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0693" w:rsidRPr="002D3A5E" w:rsidRDefault="00D10693" w:rsidP="00D10693">
      <w:pPr>
        <w:spacing w:after="0" w:line="240" w:lineRule="auto"/>
        <w:ind w:right="23"/>
        <w:jc w:val="center"/>
        <w:rPr>
          <w:rFonts w:ascii="Times New Roman" w:eastAsia="Times New Roman" w:hAnsi="Times New Roman" w:cs="Times New Roman"/>
          <w:b/>
          <w:sz w:val="28"/>
          <w:szCs w:val="28"/>
          <w:lang w:eastAsia="bg-BG"/>
        </w:rPr>
      </w:pPr>
      <w:r w:rsidRPr="002D3A5E">
        <w:rPr>
          <w:rFonts w:ascii="Times New Roman" w:eastAsia="Times New Roman" w:hAnsi="Times New Roman" w:cs="Times New Roman"/>
          <w:noProof/>
          <w:sz w:val="28"/>
          <w:szCs w:val="28"/>
          <w:lang w:eastAsia="bg-BG"/>
        </w:rPr>
        <mc:AlternateContent>
          <mc:Choice Requires="wps">
            <w:drawing>
              <wp:anchor distT="0" distB="0" distL="114300" distR="114300" simplePos="0" relativeHeight="251659264" behindDoc="0" locked="0" layoutInCell="1" allowOverlap="1" wp14:anchorId="49EF7120" wp14:editId="01D3B3DB">
                <wp:simplePos x="0" y="0"/>
                <wp:positionH relativeFrom="column">
                  <wp:posOffset>7315200</wp:posOffset>
                </wp:positionH>
                <wp:positionV relativeFrom="paragraph">
                  <wp:posOffset>-342900</wp:posOffset>
                </wp:positionV>
                <wp:extent cx="914400" cy="914400"/>
                <wp:effectExtent l="9525" t="9525" r="9525" b="9525"/>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E32D95" w:rsidRDefault="00E32D95" w:rsidP="00D1069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8in;margin-top:-27pt;width:1in;height:1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">
                <v:textbox>
                  <w:txbxContent>
                    <w:p w:rsidR="00E32D95" w:rsidRDefault="00E32D95" w:rsidP="00D10693"/>
                  </w:txbxContent>
                </v:textbox>
              </v:shape>
            </w:pict>
          </mc:Fallback>
        </mc:AlternateContent>
      </w:r>
      <w:r w:rsidRPr="002D3A5E">
        <w:rPr>
          <w:rFonts w:ascii="Times New Roman" w:eastAsia="Times New Roman" w:hAnsi="Times New Roman" w:cs="Times New Roman"/>
          <w:b/>
          <w:sz w:val="28"/>
          <w:szCs w:val="28"/>
          <w:lang w:eastAsia="bg-BG"/>
        </w:rPr>
        <w:t>О Б Щ И Н С К И    С Ъ В Е Т  -   Н И К О П О Л</w:t>
      </w:r>
    </w:p>
    <w:p w:rsidR="00D10693" w:rsidRPr="002D3A5E" w:rsidRDefault="00D10693" w:rsidP="00D10693">
      <w:pPr>
        <w:spacing w:after="0" w:line="240" w:lineRule="auto"/>
        <w:ind w:right="23"/>
        <w:jc w:val="center"/>
        <w:rPr>
          <w:rFonts w:ascii="Times New Roman" w:eastAsia="Times New Roman" w:hAnsi="Times New Roman" w:cs="Times New Roman"/>
          <w:sz w:val="28"/>
          <w:szCs w:val="28"/>
          <w:lang w:eastAsia="bg-BG"/>
        </w:rPr>
      </w:pPr>
      <w:r w:rsidRPr="002D3A5E">
        <w:rPr>
          <w:rFonts w:ascii="Times New Roman" w:eastAsia="Times New Roman" w:hAnsi="Times New Roman" w:cs="Times New Roman"/>
          <w:sz w:val="28"/>
          <w:szCs w:val="28"/>
          <w:lang w:eastAsia="bg-BG"/>
        </w:rPr>
        <w:t>-------------------------------------------------------------------------------------------------</w:t>
      </w:r>
    </w:p>
    <w:p w:rsidR="00D10693" w:rsidRPr="002D3A5E" w:rsidRDefault="00D10693" w:rsidP="00D10693">
      <w:pPr>
        <w:spacing w:after="0" w:line="240" w:lineRule="auto"/>
        <w:ind w:right="-54"/>
        <w:rPr>
          <w:rFonts w:ascii="Times New Roman" w:eastAsia="Times New Roman" w:hAnsi="Times New Roman" w:cs="Times New Roman"/>
          <w:b/>
          <w:sz w:val="28"/>
          <w:szCs w:val="28"/>
          <w:lang w:eastAsia="bg-BG"/>
        </w:rPr>
      </w:pPr>
    </w:p>
    <w:p w:rsidR="00D10693" w:rsidRPr="002D3A5E" w:rsidRDefault="00D10693" w:rsidP="00D10693">
      <w:pPr>
        <w:spacing w:after="0" w:line="240" w:lineRule="auto"/>
        <w:ind w:right="23"/>
        <w:jc w:val="center"/>
        <w:rPr>
          <w:rFonts w:ascii="Times New Roman" w:eastAsia="Times New Roman" w:hAnsi="Times New Roman" w:cs="Times New Roman"/>
          <w:b/>
          <w:sz w:val="28"/>
          <w:szCs w:val="28"/>
          <w:lang w:eastAsia="bg-BG"/>
        </w:rPr>
      </w:pPr>
      <w:r w:rsidRPr="002D3A5E">
        <w:rPr>
          <w:rFonts w:ascii="Times New Roman" w:eastAsia="Times New Roman" w:hAnsi="Times New Roman" w:cs="Times New Roman"/>
          <w:b/>
          <w:sz w:val="28"/>
          <w:szCs w:val="28"/>
          <w:lang w:eastAsia="bg-BG"/>
        </w:rPr>
        <w:t>П Р О Т О К О Л</w:t>
      </w:r>
    </w:p>
    <w:p w:rsidR="00D10693" w:rsidRPr="002D3A5E" w:rsidRDefault="00D10693" w:rsidP="00D10693">
      <w:pPr>
        <w:spacing w:after="0" w:line="240" w:lineRule="auto"/>
        <w:ind w:right="23"/>
        <w:jc w:val="center"/>
        <w:rPr>
          <w:rFonts w:ascii="Times New Roman" w:eastAsia="Times New Roman" w:hAnsi="Times New Roman" w:cs="Times New Roman"/>
          <w:sz w:val="28"/>
          <w:szCs w:val="28"/>
          <w:lang w:eastAsia="bg-BG"/>
        </w:rPr>
      </w:pPr>
      <w:r>
        <w:rPr>
          <w:rFonts w:ascii="Times New Roman" w:eastAsia="Times New Roman" w:hAnsi="Times New Roman" w:cs="Times New Roman"/>
          <w:b/>
          <w:sz w:val="28"/>
          <w:szCs w:val="28"/>
          <w:lang w:eastAsia="bg-BG"/>
        </w:rPr>
        <w:t>№ 59</w:t>
      </w:r>
      <w:r w:rsidRPr="002D3A5E">
        <w:rPr>
          <w:rFonts w:ascii="Times New Roman" w:eastAsia="Times New Roman" w:hAnsi="Times New Roman" w:cs="Times New Roman"/>
          <w:b/>
          <w:sz w:val="28"/>
          <w:szCs w:val="28"/>
          <w:lang w:eastAsia="bg-BG"/>
        </w:rPr>
        <w:t xml:space="preserve">      </w:t>
      </w:r>
    </w:p>
    <w:p w:rsidR="00D10693" w:rsidRPr="002D3A5E" w:rsidRDefault="00D10693" w:rsidP="00D10693">
      <w:pPr>
        <w:spacing w:after="0" w:line="240" w:lineRule="auto"/>
        <w:ind w:right="23"/>
        <w:jc w:val="both"/>
        <w:rPr>
          <w:rFonts w:ascii="Times New Roman" w:eastAsia="Times New Roman" w:hAnsi="Times New Roman" w:cs="Times New Roman"/>
          <w:sz w:val="28"/>
          <w:szCs w:val="28"/>
          <w:lang w:eastAsia="bg-BG"/>
        </w:rPr>
      </w:pPr>
    </w:p>
    <w:p w:rsidR="00D10693" w:rsidRPr="002D3A5E" w:rsidRDefault="00D10693" w:rsidP="00D10693">
      <w:pPr>
        <w:spacing w:after="0" w:line="240" w:lineRule="auto"/>
        <w:ind w:right="23"/>
        <w:jc w:val="both"/>
        <w:rPr>
          <w:rFonts w:ascii="Times New Roman" w:eastAsia="Times New Roman" w:hAnsi="Times New Roman" w:cs="Times New Roman"/>
          <w:sz w:val="28"/>
          <w:szCs w:val="28"/>
          <w:lang w:eastAsia="bg-BG"/>
        </w:rPr>
      </w:pPr>
      <w:r w:rsidRPr="002D3A5E">
        <w:rPr>
          <w:rFonts w:ascii="Times New Roman" w:eastAsia="Times New Roman" w:hAnsi="Times New Roman" w:cs="Times New Roman"/>
          <w:sz w:val="28"/>
          <w:szCs w:val="28"/>
          <w:lang w:eastAsia="bg-BG"/>
        </w:rPr>
        <w:tab/>
        <w:t xml:space="preserve">Днес </w:t>
      </w:r>
      <w:r>
        <w:rPr>
          <w:rFonts w:ascii="Times New Roman" w:eastAsia="Times New Roman" w:hAnsi="Times New Roman" w:cs="Times New Roman"/>
          <w:b/>
          <w:sz w:val="28"/>
          <w:szCs w:val="28"/>
          <w:lang w:val="ru-RU" w:eastAsia="bg-BG"/>
        </w:rPr>
        <w:t>24</w:t>
      </w:r>
      <w:r>
        <w:rPr>
          <w:rFonts w:ascii="Times New Roman" w:eastAsia="Times New Roman" w:hAnsi="Times New Roman" w:cs="Times New Roman"/>
          <w:b/>
          <w:sz w:val="28"/>
          <w:szCs w:val="28"/>
          <w:lang w:eastAsia="bg-BG"/>
        </w:rPr>
        <w:t>.04</w:t>
      </w:r>
      <w:r w:rsidRPr="002D3A5E">
        <w:rPr>
          <w:rFonts w:ascii="Times New Roman" w:eastAsia="Times New Roman" w:hAnsi="Times New Roman" w:cs="Times New Roman"/>
          <w:b/>
          <w:sz w:val="28"/>
          <w:szCs w:val="28"/>
          <w:lang w:eastAsia="bg-BG"/>
        </w:rPr>
        <w:t>.2019г</w:t>
      </w:r>
      <w:r>
        <w:rPr>
          <w:rFonts w:ascii="Times New Roman" w:eastAsia="Times New Roman" w:hAnsi="Times New Roman" w:cs="Times New Roman"/>
          <w:sz w:val="28"/>
          <w:szCs w:val="28"/>
          <w:lang w:eastAsia="bg-BG"/>
        </w:rPr>
        <w:t>. /сряда</w:t>
      </w:r>
      <w:r w:rsidRPr="002D3A5E">
        <w:rPr>
          <w:rFonts w:ascii="Times New Roman" w:eastAsia="Times New Roman" w:hAnsi="Times New Roman" w:cs="Times New Roman"/>
          <w:sz w:val="28"/>
          <w:szCs w:val="28"/>
          <w:lang w:eastAsia="bg-BG"/>
        </w:rPr>
        <w:t xml:space="preserve">/ от 10.00 часа в заседателната  зала на Община Никопол се проведе  </w:t>
      </w:r>
      <w:r>
        <w:rPr>
          <w:rFonts w:ascii="Times New Roman" w:eastAsia="Times New Roman" w:hAnsi="Times New Roman" w:cs="Times New Roman"/>
          <w:b/>
          <w:sz w:val="28"/>
          <w:szCs w:val="28"/>
          <w:lang w:eastAsia="bg-BG"/>
        </w:rPr>
        <w:t>петдесет и деветото</w:t>
      </w:r>
      <w:r w:rsidRPr="002D3A5E">
        <w:rPr>
          <w:rFonts w:ascii="Times New Roman" w:eastAsia="Times New Roman" w:hAnsi="Times New Roman" w:cs="Times New Roman"/>
          <w:b/>
          <w:sz w:val="28"/>
          <w:szCs w:val="28"/>
          <w:lang w:eastAsia="bg-BG"/>
        </w:rPr>
        <w:t xml:space="preserve">   </w:t>
      </w:r>
      <w:r w:rsidRPr="002D3A5E">
        <w:rPr>
          <w:rFonts w:ascii="Times New Roman" w:eastAsia="Times New Roman" w:hAnsi="Times New Roman" w:cs="Times New Roman"/>
          <w:sz w:val="28"/>
          <w:szCs w:val="28"/>
          <w:lang w:eastAsia="bg-BG"/>
        </w:rPr>
        <w:t>заседание на Общински Съвет – Никопол.</w:t>
      </w:r>
    </w:p>
    <w:p w:rsidR="00D10693" w:rsidRPr="002D3A5E" w:rsidRDefault="00D10693" w:rsidP="00D10693">
      <w:pPr>
        <w:spacing w:after="0" w:line="240" w:lineRule="auto"/>
        <w:ind w:right="23"/>
        <w:jc w:val="both"/>
        <w:rPr>
          <w:rFonts w:ascii="Times New Roman" w:eastAsia="Times New Roman" w:hAnsi="Times New Roman" w:cs="Times New Roman"/>
          <w:sz w:val="28"/>
          <w:szCs w:val="28"/>
          <w:lang w:eastAsia="bg-BG"/>
        </w:rPr>
      </w:pPr>
      <w:r w:rsidRPr="002D3A5E">
        <w:rPr>
          <w:rFonts w:ascii="Times New Roman" w:eastAsia="Times New Roman" w:hAnsi="Times New Roman" w:cs="Times New Roman"/>
          <w:sz w:val="28"/>
          <w:szCs w:val="28"/>
          <w:lang w:eastAsia="bg-BG"/>
        </w:rPr>
        <w:tab/>
        <w:t>На заседанието присъстват: общинските съветници, Кмета на Община Никопол – д-р Валерий Желязков,  зам.Кмета на общината арх.Балтаков, кметове и кметски наместници на населени места от общината.</w:t>
      </w:r>
    </w:p>
    <w:p w:rsidR="00D10693" w:rsidRPr="002D3A5E" w:rsidRDefault="00D10693" w:rsidP="00D10693">
      <w:pPr>
        <w:spacing w:after="0" w:line="240" w:lineRule="auto"/>
        <w:ind w:right="23" w:firstLine="708"/>
        <w:jc w:val="both"/>
        <w:rPr>
          <w:rFonts w:ascii="Times New Roman" w:eastAsia="Times New Roman" w:hAnsi="Times New Roman" w:cs="Times New Roman"/>
          <w:sz w:val="28"/>
          <w:szCs w:val="28"/>
          <w:lang w:eastAsia="bg-BG"/>
        </w:rPr>
      </w:pPr>
      <w:r w:rsidRPr="002D3A5E">
        <w:rPr>
          <w:rFonts w:ascii="Times New Roman" w:eastAsia="Times New Roman" w:hAnsi="Times New Roman" w:cs="Times New Roman"/>
          <w:sz w:val="28"/>
          <w:szCs w:val="28"/>
          <w:lang w:eastAsia="bg-BG"/>
        </w:rPr>
        <w:t>Заседанието се председателства от Красимир  Халов – Председател на ОбС – Никопол, протоколчик – Христина Миланова- главен специалист в  ОбС – Никопол.</w:t>
      </w:r>
    </w:p>
    <w:p w:rsidR="00D10693" w:rsidRPr="002D3A5E" w:rsidRDefault="00D10693" w:rsidP="00D10693">
      <w:pPr>
        <w:spacing w:after="0" w:line="240" w:lineRule="auto"/>
        <w:ind w:right="23"/>
        <w:jc w:val="both"/>
        <w:rPr>
          <w:rFonts w:ascii="Times New Roman" w:eastAsia="Times New Roman" w:hAnsi="Times New Roman" w:cs="Times New Roman"/>
          <w:sz w:val="28"/>
          <w:szCs w:val="28"/>
          <w:lang w:eastAsia="bg-BG"/>
        </w:rPr>
      </w:pPr>
      <w:r w:rsidRPr="002D3A5E">
        <w:rPr>
          <w:rFonts w:ascii="Times New Roman" w:eastAsia="Times New Roman" w:hAnsi="Times New Roman" w:cs="Times New Roman"/>
          <w:sz w:val="28"/>
          <w:szCs w:val="28"/>
          <w:lang w:eastAsia="bg-BG"/>
        </w:rPr>
        <w:tab/>
      </w:r>
      <w:r w:rsidRPr="002D3A5E">
        <w:rPr>
          <w:rFonts w:ascii="Times New Roman" w:eastAsia="Times New Roman" w:hAnsi="Times New Roman" w:cs="Times New Roman"/>
          <w:sz w:val="28"/>
          <w:szCs w:val="28"/>
          <w:u w:val="single"/>
          <w:lang w:eastAsia="bg-BG"/>
        </w:rPr>
        <w:t>Красимир Халов</w:t>
      </w:r>
      <w:r w:rsidRPr="002D3A5E">
        <w:rPr>
          <w:rFonts w:ascii="Times New Roman" w:eastAsia="Times New Roman" w:hAnsi="Times New Roman" w:cs="Times New Roman"/>
          <w:sz w:val="28"/>
          <w:szCs w:val="28"/>
          <w:lang w:eastAsia="bg-BG"/>
        </w:rPr>
        <w:t xml:space="preserve">: Уважаеми общински съветници,  уважаеми г-н Желязков,   на основание чл.23, ал.4, т.1 от ЗМСМА, откривам днешното </w:t>
      </w:r>
      <w:r>
        <w:rPr>
          <w:rFonts w:ascii="Times New Roman" w:eastAsia="Times New Roman" w:hAnsi="Times New Roman" w:cs="Times New Roman"/>
          <w:b/>
          <w:sz w:val="28"/>
          <w:szCs w:val="28"/>
          <w:lang w:eastAsia="bg-BG"/>
        </w:rPr>
        <w:t>петдесет и девето</w:t>
      </w:r>
      <w:r w:rsidRPr="002D3A5E">
        <w:rPr>
          <w:rFonts w:ascii="Times New Roman" w:eastAsia="Times New Roman" w:hAnsi="Times New Roman" w:cs="Times New Roman"/>
          <w:b/>
          <w:sz w:val="28"/>
          <w:szCs w:val="28"/>
          <w:lang w:eastAsia="bg-BG"/>
        </w:rPr>
        <w:t xml:space="preserve">   </w:t>
      </w:r>
      <w:r w:rsidRPr="002D3A5E">
        <w:rPr>
          <w:rFonts w:ascii="Times New Roman" w:eastAsia="Times New Roman" w:hAnsi="Times New Roman" w:cs="Times New Roman"/>
          <w:sz w:val="28"/>
          <w:szCs w:val="28"/>
          <w:lang w:eastAsia="bg-BG"/>
        </w:rPr>
        <w:t xml:space="preserve"> </w:t>
      </w:r>
      <w:r w:rsidRPr="002D3A5E">
        <w:rPr>
          <w:rFonts w:ascii="Times New Roman" w:eastAsia="Times New Roman" w:hAnsi="Times New Roman" w:cs="Times New Roman"/>
          <w:b/>
          <w:sz w:val="28"/>
          <w:szCs w:val="28"/>
          <w:lang w:eastAsia="bg-BG"/>
        </w:rPr>
        <w:t xml:space="preserve">  </w:t>
      </w:r>
      <w:r w:rsidRPr="002D3A5E">
        <w:rPr>
          <w:rFonts w:ascii="Times New Roman" w:eastAsia="Times New Roman" w:hAnsi="Times New Roman" w:cs="Times New Roman"/>
          <w:sz w:val="28"/>
          <w:szCs w:val="28"/>
          <w:lang w:eastAsia="bg-BG"/>
        </w:rPr>
        <w:t>заседание на Общински съвет – Никопол.</w:t>
      </w:r>
    </w:p>
    <w:p w:rsidR="00D10693" w:rsidRPr="002D3A5E" w:rsidRDefault="00D10693" w:rsidP="00D10693">
      <w:pPr>
        <w:spacing w:after="0" w:line="240" w:lineRule="auto"/>
        <w:ind w:right="23" w:firstLine="708"/>
        <w:jc w:val="both"/>
        <w:rPr>
          <w:rFonts w:ascii="Times New Roman" w:eastAsia="Times New Roman" w:hAnsi="Times New Roman" w:cs="Times New Roman"/>
          <w:sz w:val="28"/>
          <w:szCs w:val="28"/>
          <w:lang w:eastAsia="bg-BG"/>
        </w:rPr>
      </w:pPr>
      <w:r w:rsidRPr="002D3A5E">
        <w:rPr>
          <w:rFonts w:ascii="Times New Roman" w:eastAsia="Times New Roman" w:hAnsi="Times New Roman" w:cs="Times New Roman"/>
          <w:sz w:val="28"/>
          <w:szCs w:val="28"/>
          <w:lang w:eastAsia="bg-BG"/>
        </w:rPr>
        <w:t xml:space="preserve">Имаме кворум, от 17 общински </w:t>
      </w:r>
      <w:r>
        <w:rPr>
          <w:rFonts w:ascii="Times New Roman" w:eastAsia="Times New Roman" w:hAnsi="Times New Roman" w:cs="Times New Roman"/>
          <w:sz w:val="28"/>
          <w:szCs w:val="28"/>
          <w:lang w:eastAsia="bg-BG"/>
        </w:rPr>
        <w:t>съветника в залата присъстват 13</w:t>
      </w:r>
      <w:r>
        <w:rPr>
          <w:rFonts w:ascii="Times New Roman" w:eastAsia="Times New Roman" w:hAnsi="Times New Roman" w:cs="Times New Roman"/>
          <w:sz w:val="28"/>
          <w:szCs w:val="28"/>
          <w:lang w:val="en-US" w:eastAsia="bg-BG"/>
        </w:rPr>
        <w:t xml:space="preserve"> </w:t>
      </w:r>
      <w:r>
        <w:rPr>
          <w:rFonts w:ascii="Times New Roman" w:eastAsia="Times New Roman" w:hAnsi="Times New Roman" w:cs="Times New Roman"/>
          <w:sz w:val="28"/>
          <w:szCs w:val="28"/>
          <w:lang w:eastAsia="bg-BG"/>
        </w:rPr>
        <w:t>общински съветника</w:t>
      </w:r>
      <w:r w:rsidRPr="002D3A5E">
        <w:rPr>
          <w:rFonts w:ascii="Times New Roman" w:eastAsia="Times New Roman" w:hAnsi="Times New Roman" w:cs="Times New Roman"/>
          <w:sz w:val="28"/>
          <w:szCs w:val="28"/>
          <w:lang w:eastAsia="bg-BG"/>
        </w:rPr>
        <w:t>,</w:t>
      </w:r>
      <w:r>
        <w:rPr>
          <w:rFonts w:ascii="Times New Roman" w:eastAsia="Times New Roman" w:hAnsi="Times New Roman" w:cs="Times New Roman"/>
          <w:sz w:val="28"/>
          <w:szCs w:val="28"/>
          <w:lang w:eastAsia="bg-BG"/>
        </w:rPr>
        <w:t xml:space="preserve"> </w:t>
      </w:r>
      <w:r w:rsidRPr="002D3A5E">
        <w:rPr>
          <w:rFonts w:ascii="Times New Roman" w:eastAsia="Times New Roman" w:hAnsi="Times New Roman" w:cs="Times New Roman"/>
          <w:sz w:val="28"/>
          <w:szCs w:val="28"/>
          <w:lang w:eastAsia="bg-BG"/>
        </w:rPr>
        <w:t>отсъстват по уважителни причини с подадени уведомления до Председателя на О</w:t>
      </w:r>
      <w:r>
        <w:rPr>
          <w:rFonts w:ascii="Times New Roman" w:eastAsia="Times New Roman" w:hAnsi="Times New Roman" w:cs="Times New Roman"/>
          <w:sz w:val="28"/>
          <w:szCs w:val="28"/>
          <w:lang w:eastAsia="bg-BG"/>
        </w:rPr>
        <w:t>бС – Илияс Усув, Ахмед Юсеинов и Веселин Недков, Светослав Ангелов  ще закъснее.</w:t>
      </w:r>
    </w:p>
    <w:p w:rsidR="00D10693" w:rsidRDefault="00D10693" w:rsidP="00D10693">
      <w:pPr>
        <w:spacing w:after="0" w:line="240" w:lineRule="auto"/>
        <w:ind w:right="23" w:firstLine="708"/>
        <w:jc w:val="both"/>
        <w:rPr>
          <w:rFonts w:ascii="Times New Roman" w:eastAsia="Times New Roman" w:hAnsi="Times New Roman" w:cs="Times New Roman"/>
          <w:sz w:val="28"/>
          <w:szCs w:val="28"/>
          <w:lang w:eastAsia="bg-BG"/>
        </w:rPr>
      </w:pPr>
      <w:r w:rsidRPr="002D3A5E">
        <w:rPr>
          <w:rFonts w:ascii="Times New Roman" w:eastAsia="Times New Roman" w:hAnsi="Times New Roman" w:cs="Times New Roman"/>
          <w:sz w:val="28"/>
          <w:szCs w:val="28"/>
          <w:lang w:eastAsia="bg-BG"/>
        </w:rPr>
        <w:t xml:space="preserve"> Колеги, материалите са Ви раздадени с проекта за дневен ред, разгледани са на заседания на Постоянни комисии и са взети становища по тях, имате ли предложения, допълнения и съображения по така представеният Ви проект за дневен ред? </w:t>
      </w:r>
    </w:p>
    <w:p w:rsidR="00D10693" w:rsidRDefault="00D10693" w:rsidP="00D10693">
      <w:pPr>
        <w:spacing w:after="0" w:line="240" w:lineRule="auto"/>
        <w:ind w:right="23" w:firstLine="708"/>
        <w:jc w:val="both"/>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В деловодството на Общински съвет е постъпила докладна записка, тя е разгледана на заседания на Постоянни комисии и е взето становище по нея.</w:t>
      </w:r>
    </w:p>
    <w:p w:rsidR="00D10693" w:rsidRDefault="00D10693" w:rsidP="00D10693">
      <w:pPr>
        <w:spacing w:after="0" w:line="240" w:lineRule="auto"/>
        <w:ind w:firstLine="708"/>
        <w:jc w:val="both"/>
        <w:rPr>
          <w:rFonts w:ascii="Times New Roman" w:eastAsia="Times New Roman" w:hAnsi="Times New Roman" w:cs="Times New Roman"/>
          <w:bCs/>
          <w:sz w:val="24"/>
          <w:szCs w:val="24"/>
          <w:lang w:eastAsia="bg-BG"/>
        </w:rPr>
      </w:pPr>
      <w:r w:rsidRPr="003B3AA8">
        <w:rPr>
          <w:rFonts w:ascii="Times New Roman" w:eastAsia="Times New Roman" w:hAnsi="Times New Roman" w:cs="Times New Roman"/>
          <w:b/>
          <w:sz w:val="24"/>
          <w:szCs w:val="24"/>
          <w:lang w:eastAsia="bg-BG"/>
        </w:rPr>
        <w:t>1.Докладна записка с вх.№</w:t>
      </w:r>
      <w:r>
        <w:rPr>
          <w:rFonts w:ascii="Times New Roman" w:eastAsia="Times New Roman" w:hAnsi="Times New Roman" w:cs="Times New Roman"/>
          <w:b/>
          <w:sz w:val="24"/>
          <w:szCs w:val="24"/>
          <w:lang w:eastAsia="bg-BG"/>
        </w:rPr>
        <w:t>95/11.04</w:t>
      </w:r>
      <w:r w:rsidRPr="003B3AA8">
        <w:rPr>
          <w:rFonts w:ascii="Times New Roman" w:eastAsia="Times New Roman" w:hAnsi="Times New Roman" w:cs="Times New Roman"/>
          <w:b/>
          <w:sz w:val="24"/>
          <w:szCs w:val="24"/>
          <w:lang w:eastAsia="bg-BG"/>
        </w:rPr>
        <w:t>.2019г., относно:</w:t>
      </w:r>
      <w:r>
        <w:rPr>
          <w:rFonts w:ascii="Times New Roman" w:eastAsia="Times New Roman" w:hAnsi="Times New Roman" w:cs="Times New Roman"/>
          <w:b/>
          <w:sz w:val="24"/>
          <w:szCs w:val="24"/>
          <w:lang w:eastAsia="bg-BG"/>
        </w:rPr>
        <w:t xml:space="preserve"> </w:t>
      </w:r>
      <w:r w:rsidRPr="00A1700E">
        <w:rPr>
          <w:rFonts w:ascii="Times New Roman" w:eastAsia="Times New Roman" w:hAnsi="Times New Roman" w:cs="Times New Roman"/>
          <w:bCs/>
          <w:sz w:val="24"/>
          <w:szCs w:val="24"/>
          <w:lang w:eastAsia="bg-BG"/>
        </w:rPr>
        <w:t>Приемане и одобряване на ПУП – ПР за УПИ ХVІ – 191, ХVІІ – 191, VIII-191 в квартал 17 и оправомощаване на Кмета на Община Никопол за сключване на окончателен договор по чл. 17 ал.5 от ЗУТ за прехвърляне на собственост.</w:t>
      </w:r>
    </w:p>
    <w:p w:rsidR="00D10693" w:rsidRDefault="00D10693" w:rsidP="00D10693">
      <w:pPr>
        <w:spacing w:after="0" w:line="240" w:lineRule="auto"/>
        <w:jc w:val="both"/>
        <w:rPr>
          <w:rFonts w:ascii="Times New Roman" w:eastAsia="Times New Roman" w:hAnsi="Times New Roman" w:cs="Times New Roman"/>
          <w:bCs/>
          <w:sz w:val="28"/>
          <w:szCs w:val="28"/>
          <w:lang w:eastAsia="bg-BG"/>
        </w:rPr>
      </w:pPr>
      <w:r>
        <w:rPr>
          <w:rFonts w:ascii="Times New Roman" w:eastAsia="Times New Roman" w:hAnsi="Times New Roman" w:cs="Times New Roman"/>
          <w:bCs/>
          <w:sz w:val="28"/>
          <w:szCs w:val="28"/>
          <w:lang w:eastAsia="bg-BG"/>
        </w:rPr>
        <w:tab/>
      </w:r>
      <w:r w:rsidRPr="00217C03">
        <w:rPr>
          <w:rFonts w:ascii="Times New Roman" w:eastAsia="Times New Roman" w:hAnsi="Times New Roman" w:cs="Times New Roman"/>
          <w:bCs/>
          <w:sz w:val="28"/>
          <w:szCs w:val="28"/>
          <w:u w:val="single"/>
          <w:lang w:eastAsia="bg-BG"/>
        </w:rPr>
        <w:t>А.Ахмедов</w:t>
      </w:r>
      <w:r>
        <w:rPr>
          <w:rFonts w:ascii="Times New Roman" w:eastAsia="Times New Roman" w:hAnsi="Times New Roman" w:cs="Times New Roman"/>
          <w:bCs/>
          <w:sz w:val="28"/>
          <w:szCs w:val="28"/>
          <w:lang w:eastAsia="bg-BG"/>
        </w:rPr>
        <w:t>-общински съветник: Така трябваше да бъде докладната още първия път, а не ние да я връщаме, така се прави, по този начин се показа не уважение към Кмета на общината от експертите.</w:t>
      </w:r>
    </w:p>
    <w:p w:rsidR="00D10693" w:rsidRDefault="00D10693" w:rsidP="00D10693">
      <w:pPr>
        <w:spacing w:after="0" w:line="240" w:lineRule="auto"/>
        <w:jc w:val="both"/>
        <w:rPr>
          <w:rFonts w:ascii="Times New Roman" w:eastAsia="Times New Roman" w:hAnsi="Times New Roman" w:cs="Times New Roman"/>
          <w:bCs/>
          <w:sz w:val="28"/>
          <w:szCs w:val="28"/>
          <w:lang w:eastAsia="bg-BG"/>
        </w:rPr>
      </w:pPr>
      <w:r>
        <w:rPr>
          <w:rFonts w:ascii="Times New Roman" w:eastAsia="Times New Roman" w:hAnsi="Times New Roman" w:cs="Times New Roman"/>
          <w:bCs/>
          <w:sz w:val="28"/>
          <w:szCs w:val="28"/>
          <w:lang w:eastAsia="bg-BG"/>
        </w:rPr>
        <w:tab/>
      </w:r>
      <w:r w:rsidRPr="00217C03">
        <w:rPr>
          <w:rFonts w:ascii="Times New Roman" w:eastAsia="Times New Roman" w:hAnsi="Times New Roman" w:cs="Times New Roman"/>
          <w:bCs/>
          <w:sz w:val="28"/>
          <w:szCs w:val="28"/>
          <w:u w:val="single"/>
          <w:lang w:eastAsia="bg-BG"/>
        </w:rPr>
        <w:t>Кр.Халов:</w:t>
      </w:r>
      <w:r>
        <w:rPr>
          <w:rFonts w:ascii="Times New Roman" w:eastAsia="Times New Roman" w:hAnsi="Times New Roman" w:cs="Times New Roman"/>
          <w:bCs/>
          <w:sz w:val="28"/>
          <w:szCs w:val="28"/>
          <w:lang w:eastAsia="bg-BG"/>
        </w:rPr>
        <w:t xml:space="preserve"> Колеги, гласуваме  за влизане в днешния дневен ред на заседанието допълнителната докладна с вх.№95 от 11.04.2019г., моля гласувайте.</w:t>
      </w:r>
    </w:p>
    <w:p w:rsidR="00D10693" w:rsidRDefault="00D10693" w:rsidP="00D10693">
      <w:pPr>
        <w:spacing w:after="0" w:line="240" w:lineRule="auto"/>
        <w:jc w:val="both"/>
        <w:rPr>
          <w:rFonts w:ascii="Times New Roman" w:eastAsia="Times New Roman" w:hAnsi="Times New Roman" w:cs="Times New Roman"/>
          <w:bCs/>
          <w:sz w:val="28"/>
          <w:szCs w:val="28"/>
          <w:lang w:eastAsia="bg-BG"/>
        </w:rPr>
      </w:pPr>
    </w:p>
    <w:p w:rsidR="00D10693" w:rsidRDefault="00D10693" w:rsidP="00D10693">
      <w:pPr>
        <w:spacing w:after="0" w:line="240" w:lineRule="auto"/>
        <w:jc w:val="center"/>
        <w:rPr>
          <w:rFonts w:ascii="Times New Roman" w:eastAsia="Times New Roman" w:hAnsi="Times New Roman" w:cs="Times New Roman"/>
          <w:bCs/>
          <w:sz w:val="24"/>
          <w:szCs w:val="24"/>
          <w:lang w:eastAsia="bg-BG"/>
        </w:rPr>
      </w:pPr>
      <w:r>
        <w:rPr>
          <w:rFonts w:ascii="Times New Roman" w:eastAsia="Times New Roman" w:hAnsi="Times New Roman" w:cs="Times New Roman"/>
          <w:bCs/>
          <w:sz w:val="24"/>
          <w:szCs w:val="24"/>
          <w:lang w:eastAsia="bg-BG"/>
        </w:rPr>
        <w:t>ГЛАСУВАЛИ – 13 СЪВЕТНИКА</w:t>
      </w:r>
    </w:p>
    <w:p w:rsidR="00D10693" w:rsidRDefault="00D10693" w:rsidP="00D10693">
      <w:pPr>
        <w:spacing w:after="0" w:line="240" w:lineRule="auto"/>
        <w:jc w:val="center"/>
        <w:rPr>
          <w:rFonts w:ascii="Times New Roman" w:eastAsia="Times New Roman" w:hAnsi="Times New Roman" w:cs="Times New Roman"/>
          <w:bCs/>
          <w:sz w:val="24"/>
          <w:szCs w:val="24"/>
          <w:lang w:eastAsia="bg-BG"/>
        </w:rPr>
      </w:pPr>
      <w:r>
        <w:rPr>
          <w:rFonts w:ascii="Times New Roman" w:eastAsia="Times New Roman" w:hAnsi="Times New Roman" w:cs="Times New Roman"/>
          <w:bCs/>
          <w:sz w:val="24"/>
          <w:szCs w:val="24"/>
          <w:lang w:eastAsia="bg-BG"/>
        </w:rPr>
        <w:t>„ЗА“- 13 СЪВЕТНКА</w:t>
      </w:r>
    </w:p>
    <w:p w:rsidR="00D10693" w:rsidRDefault="00D10693" w:rsidP="00D10693">
      <w:pPr>
        <w:spacing w:after="0" w:line="240" w:lineRule="auto"/>
        <w:jc w:val="center"/>
        <w:rPr>
          <w:rFonts w:ascii="Times New Roman" w:eastAsia="Times New Roman" w:hAnsi="Times New Roman" w:cs="Times New Roman"/>
          <w:bCs/>
          <w:sz w:val="24"/>
          <w:szCs w:val="24"/>
          <w:lang w:eastAsia="bg-BG"/>
        </w:rPr>
      </w:pPr>
      <w:r>
        <w:rPr>
          <w:rFonts w:ascii="Times New Roman" w:eastAsia="Times New Roman" w:hAnsi="Times New Roman" w:cs="Times New Roman"/>
          <w:bCs/>
          <w:sz w:val="24"/>
          <w:szCs w:val="24"/>
          <w:lang w:eastAsia="bg-BG"/>
        </w:rPr>
        <w:t>„ПРОТИВ“ – НЯМА</w:t>
      </w:r>
    </w:p>
    <w:p w:rsidR="00D10693" w:rsidRDefault="00D10693" w:rsidP="00D10693">
      <w:pPr>
        <w:spacing w:after="0" w:line="240" w:lineRule="auto"/>
        <w:jc w:val="center"/>
        <w:rPr>
          <w:rFonts w:ascii="Times New Roman" w:eastAsia="Times New Roman" w:hAnsi="Times New Roman" w:cs="Times New Roman"/>
          <w:bCs/>
          <w:sz w:val="28"/>
          <w:szCs w:val="28"/>
          <w:lang w:eastAsia="bg-BG"/>
        </w:rPr>
      </w:pPr>
      <w:r>
        <w:rPr>
          <w:rFonts w:ascii="Times New Roman" w:eastAsia="Times New Roman" w:hAnsi="Times New Roman" w:cs="Times New Roman"/>
          <w:bCs/>
          <w:sz w:val="24"/>
          <w:szCs w:val="24"/>
          <w:lang w:eastAsia="bg-BG"/>
        </w:rPr>
        <w:t>„ВЪЗДРЪЖАЛИ СЕ“ - НЯМА</w:t>
      </w:r>
    </w:p>
    <w:p w:rsidR="00D10693" w:rsidRDefault="00D10693" w:rsidP="00D10693">
      <w:pPr>
        <w:spacing w:after="0" w:line="240" w:lineRule="auto"/>
        <w:jc w:val="center"/>
        <w:rPr>
          <w:rFonts w:ascii="Times New Roman" w:eastAsia="Times New Roman" w:hAnsi="Times New Roman" w:cs="Times New Roman"/>
          <w:bCs/>
          <w:sz w:val="28"/>
          <w:szCs w:val="28"/>
          <w:lang w:eastAsia="bg-BG"/>
        </w:rPr>
      </w:pPr>
    </w:p>
    <w:p w:rsidR="00D10693" w:rsidRDefault="00D10693" w:rsidP="00D10693">
      <w:pPr>
        <w:spacing w:after="0" w:line="240" w:lineRule="auto"/>
        <w:jc w:val="both"/>
        <w:rPr>
          <w:rFonts w:ascii="Times New Roman" w:eastAsia="Times New Roman" w:hAnsi="Times New Roman" w:cs="Times New Roman"/>
          <w:bCs/>
          <w:sz w:val="28"/>
          <w:szCs w:val="28"/>
          <w:lang w:eastAsia="bg-BG"/>
        </w:rPr>
      </w:pPr>
      <w:r>
        <w:rPr>
          <w:rFonts w:ascii="Times New Roman" w:eastAsia="Times New Roman" w:hAnsi="Times New Roman" w:cs="Times New Roman"/>
          <w:bCs/>
          <w:sz w:val="28"/>
          <w:szCs w:val="28"/>
          <w:lang w:eastAsia="bg-BG"/>
        </w:rPr>
        <w:lastRenderedPageBreak/>
        <w:tab/>
      </w:r>
      <w:r w:rsidRPr="00BA1DFC">
        <w:rPr>
          <w:rFonts w:ascii="Times New Roman" w:eastAsia="Times New Roman" w:hAnsi="Times New Roman" w:cs="Times New Roman"/>
          <w:bCs/>
          <w:sz w:val="28"/>
          <w:szCs w:val="28"/>
          <w:u w:val="single"/>
          <w:lang w:eastAsia="bg-BG"/>
        </w:rPr>
        <w:t>Кр.Халов</w:t>
      </w:r>
      <w:r>
        <w:rPr>
          <w:rFonts w:ascii="Times New Roman" w:eastAsia="Times New Roman" w:hAnsi="Times New Roman" w:cs="Times New Roman"/>
          <w:bCs/>
          <w:sz w:val="28"/>
          <w:szCs w:val="28"/>
          <w:lang w:eastAsia="bg-BG"/>
        </w:rPr>
        <w:t>: Докладната влиза в дневния ред на днешното заседание под №16, Питания и въпроси на граждани, става точка 17 от дневния ред.</w:t>
      </w:r>
    </w:p>
    <w:p w:rsidR="00D10693" w:rsidRDefault="00D10693" w:rsidP="00D10693">
      <w:pPr>
        <w:spacing w:after="0" w:line="240" w:lineRule="auto"/>
        <w:jc w:val="both"/>
        <w:rPr>
          <w:rFonts w:ascii="Times New Roman" w:eastAsia="Times New Roman" w:hAnsi="Times New Roman" w:cs="Times New Roman"/>
          <w:bCs/>
          <w:sz w:val="28"/>
          <w:szCs w:val="28"/>
          <w:lang w:eastAsia="bg-BG"/>
        </w:rPr>
      </w:pPr>
      <w:r>
        <w:rPr>
          <w:rFonts w:ascii="Times New Roman" w:eastAsia="Times New Roman" w:hAnsi="Times New Roman" w:cs="Times New Roman"/>
          <w:bCs/>
          <w:sz w:val="28"/>
          <w:szCs w:val="28"/>
          <w:lang w:eastAsia="bg-BG"/>
        </w:rPr>
        <w:tab/>
        <w:t>Гласуваме целия дневен ред, моля гласувате.</w:t>
      </w:r>
    </w:p>
    <w:p w:rsidR="00D10693" w:rsidRDefault="00D10693" w:rsidP="00D10693">
      <w:pPr>
        <w:spacing w:after="0" w:line="240" w:lineRule="auto"/>
        <w:jc w:val="both"/>
        <w:rPr>
          <w:rFonts w:ascii="Times New Roman" w:eastAsia="Times New Roman" w:hAnsi="Times New Roman" w:cs="Times New Roman"/>
          <w:bCs/>
          <w:sz w:val="28"/>
          <w:szCs w:val="28"/>
          <w:lang w:eastAsia="bg-BG"/>
        </w:rPr>
      </w:pPr>
    </w:p>
    <w:p w:rsidR="00D10693" w:rsidRPr="00A1700E" w:rsidRDefault="00D10693" w:rsidP="00D10693">
      <w:pPr>
        <w:spacing w:after="0" w:line="240" w:lineRule="auto"/>
        <w:jc w:val="both"/>
        <w:rPr>
          <w:rFonts w:ascii="Times New Roman" w:eastAsia="Times New Roman" w:hAnsi="Times New Roman" w:cs="Times New Roman"/>
          <w:bCs/>
          <w:sz w:val="28"/>
          <w:szCs w:val="28"/>
          <w:lang w:eastAsia="bg-BG"/>
        </w:rPr>
      </w:pPr>
    </w:p>
    <w:p w:rsidR="00D10693" w:rsidRPr="0047594A" w:rsidRDefault="00D10693" w:rsidP="00D10693">
      <w:pPr>
        <w:spacing w:after="0" w:line="240" w:lineRule="auto"/>
        <w:jc w:val="center"/>
        <w:rPr>
          <w:rFonts w:ascii="Times New Roman" w:eastAsia="Times New Roman" w:hAnsi="Times New Roman" w:cs="Times New Roman"/>
          <w:bCs/>
          <w:sz w:val="28"/>
          <w:szCs w:val="28"/>
          <w:lang w:eastAsia="bg-BG"/>
        </w:rPr>
      </w:pPr>
      <w:r w:rsidRPr="0047594A">
        <w:rPr>
          <w:rFonts w:ascii="Times New Roman" w:eastAsia="Times New Roman" w:hAnsi="Times New Roman" w:cs="Times New Roman"/>
          <w:bCs/>
          <w:sz w:val="28"/>
          <w:szCs w:val="28"/>
          <w:lang w:eastAsia="bg-BG"/>
        </w:rPr>
        <w:t>ГЛАСУВАЛИ – 13 СЪВЕТНИКА</w:t>
      </w:r>
    </w:p>
    <w:p w:rsidR="00D10693" w:rsidRPr="0047594A" w:rsidRDefault="00D10693" w:rsidP="00D10693">
      <w:pPr>
        <w:spacing w:after="0" w:line="240" w:lineRule="auto"/>
        <w:jc w:val="center"/>
        <w:rPr>
          <w:rFonts w:ascii="Times New Roman" w:eastAsia="Times New Roman" w:hAnsi="Times New Roman" w:cs="Times New Roman"/>
          <w:bCs/>
          <w:sz w:val="28"/>
          <w:szCs w:val="28"/>
          <w:lang w:eastAsia="bg-BG"/>
        </w:rPr>
      </w:pPr>
      <w:r w:rsidRPr="0047594A">
        <w:rPr>
          <w:rFonts w:ascii="Times New Roman" w:eastAsia="Times New Roman" w:hAnsi="Times New Roman" w:cs="Times New Roman"/>
          <w:bCs/>
          <w:sz w:val="28"/>
          <w:szCs w:val="28"/>
          <w:lang w:eastAsia="bg-BG"/>
        </w:rPr>
        <w:t>„ЗА“- 13 СЪВЕТНКА</w:t>
      </w:r>
    </w:p>
    <w:p w:rsidR="00D10693" w:rsidRPr="0047594A" w:rsidRDefault="00D10693" w:rsidP="00D10693">
      <w:pPr>
        <w:spacing w:after="0" w:line="240" w:lineRule="auto"/>
        <w:jc w:val="center"/>
        <w:rPr>
          <w:rFonts w:ascii="Times New Roman" w:eastAsia="Times New Roman" w:hAnsi="Times New Roman" w:cs="Times New Roman"/>
          <w:bCs/>
          <w:sz w:val="28"/>
          <w:szCs w:val="28"/>
          <w:lang w:eastAsia="bg-BG"/>
        </w:rPr>
      </w:pPr>
      <w:r w:rsidRPr="0047594A">
        <w:rPr>
          <w:rFonts w:ascii="Times New Roman" w:eastAsia="Times New Roman" w:hAnsi="Times New Roman" w:cs="Times New Roman"/>
          <w:bCs/>
          <w:sz w:val="28"/>
          <w:szCs w:val="28"/>
          <w:lang w:eastAsia="bg-BG"/>
        </w:rPr>
        <w:t>„ПРОТИВ“ – НЯМА</w:t>
      </w:r>
    </w:p>
    <w:p w:rsidR="00D10693" w:rsidRPr="0047594A" w:rsidRDefault="00D10693" w:rsidP="00D10693">
      <w:pPr>
        <w:spacing w:after="0" w:line="240" w:lineRule="auto"/>
        <w:jc w:val="center"/>
        <w:rPr>
          <w:rFonts w:ascii="Times New Roman" w:eastAsia="Times New Roman" w:hAnsi="Times New Roman" w:cs="Times New Roman"/>
          <w:bCs/>
          <w:sz w:val="28"/>
          <w:szCs w:val="28"/>
          <w:lang w:eastAsia="bg-BG"/>
        </w:rPr>
      </w:pPr>
      <w:r w:rsidRPr="0047594A">
        <w:rPr>
          <w:rFonts w:ascii="Times New Roman" w:eastAsia="Times New Roman" w:hAnsi="Times New Roman" w:cs="Times New Roman"/>
          <w:bCs/>
          <w:sz w:val="28"/>
          <w:szCs w:val="28"/>
          <w:lang w:eastAsia="bg-BG"/>
        </w:rPr>
        <w:t>„ВЪЗДРЪЖАЛИ СЕ“ - НЯМА</w:t>
      </w:r>
    </w:p>
    <w:p w:rsidR="00D10693" w:rsidRPr="0047594A" w:rsidRDefault="00D10693" w:rsidP="00D10693">
      <w:pPr>
        <w:spacing w:after="0" w:line="240" w:lineRule="auto"/>
        <w:jc w:val="center"/>
        <w:rPr>
          <w:rFonts w:ascii="Times New Roman" w:eastAsia="Times New Roman" w:hAnsi="Times New Roman" w:cs="Times New Roman"/>
          <w:bCs/>
          <w:sz w:val="28"/>
          <w:szCs w:val="28"/>
          <w:lang w:eastAsia="bg-BG"/>
        </w:rPr>
      </w:pPr>
    </w:p>
    <w:p w:rsidR="00D10693" w:rsidRPr="00BA1DFC" w:rsidRDefault="00D10693" w:rsidP="00D10693">
      <w:pPr>
        <w:spacing w:after="0" w:line="240" w:lineRule="auto"/>
        <w:jc w:val="center"/>
        <w:rPr>
          <w:rFonts w:ascii="Times New Roman" w:hAnsi="Times New Roman" w:cs="Times New Roman"/>
          <w:b/>
          <w:sz w:val="28"/>
          <w:szCs w:val="28"/>
        </w:rPr>
      </w:pPr>
      <w:r w:rsidRPr="00BA1DFC">
        <w:rPr>
          <w:rFonts w:ascii="Times New Roman" w:hAnsi="Times New Roman" w:cs="Times New Roman"/>
          <w:b/>
          <w:sz w:val="28"/>
          <w:szCs w:val="28"/>
        </w:rPr>
        <w:t>ОБЩИНСКИ   СЪВЕТ – НИКОПОЛ   ПРИЕ   СЛЕДНИЯ</w:t>
      </w:r>
    </w:p>
    <w:p w:rsidR="00D10693" w:rsidRDefault="00D10693" w:rsidP="00D10693">
      <w:pPr>
        <w:spacing w:after="0" w:line="240" w:lineRule="auto"/>
        <w:rPr>
          <w:rFonts w:ascii="Times New Roman" w:hAnsi="Times New Roman" w:cs="Times New Roman"/>
          <w:sz w:val="28"/>
          <w:szCs w:val="28"/>
        </w:rPr>
      </w:pPr>
    </w:p>
    <w:p w:rsidR="00D10693" w:rsidRPr="00BA1DFC" w:rsidRDefault="00D10693" w:rsidP="00D10693">
      <w:pPr>
        <w:spacing w:after="0" w:line="240" w:lineRule="auto"/>
        <w:jc w:val="center"/>
        <w:rPr>
          <w:rFonts w:ascii="Times New Roman" w:hAnsi="Times New Roman" w:cs="Times New Roman"/>
          <w:b/>
          <w:sz w:val="28"/>
          <w:szCs w:val="28"/>
        </w:rPr>
      </w:pPr>
      <w:r w:rsidRPr="00BA1DFC">
        <w:rPr>
          <w:rFonts w:ascii="Times New Roman" w:hAnsi="Times New Roman" w:cs="Times New Roman"/>
          <w:b/>
          <w:sz w:val="28"/>
          <w:szCs w:val="28"/>
        </w:rPr>
        <w:t>ДНЕВЕН РЕД:</w:t>
      </w:r>
    </w:p>
    <w:p w:rsidR="00D10693" w:rsidRDefault="00D10693" w:rsidP="00D10693">
      <w:pPr>
        <w:spacing w:after="0" w:line="240" w:lineRule="auto"/>
        <w:rPr>
          <w:rFonts w:ascii="Times New Roman" w:hAnsi="Times New Roman" w:cs="Times New Roman"/>
          <w:sz w:val="28"/>
          <w:szCs w:val="28"/>
        </w:rPr>
      </w:pPr>
    </w:p>
    <w:p w:rsidR="00D10693" w:rsidRPr="00D80558" w:rsidRDefault="00D10693" w:rsidP="00D10693">
      <w:pPr>
        <w:spacing w:after="0" w:line="240" w:lineRule="auto"/>
        <w:jc w:val="both"/>
        <w:rPr>
          <w:rFonts w:ascii="Times New Roman" w:eastAsia="Times New Roman" w:hAnsi="Times New Roman" w:cs="Times New Roman"/>
          <w:sz w:val="24"/>
          <w:szCs w:val="20"/>
          <w:lang w:eastAsia="bg-BG"/>
        </w:rPr>
      </w:pPr>
      <w:r w:rsidRPr="00D80558">
        <w:rPr>
          <w:rFonts w:ascii="Times New Roman" w:eastAsiaTheme="majorEastAsia" w:hAnsi="Times New Roman" w:cs="Times New Roman"/>
          <w:b/>
          <w:bCs/>
          <w:iCs/>
          <w:color w:val="4F81BD" w:themeColor="accent1"/>
          <w:sz w:val="24"/>
          <w:szCs w:val="24"/>
          <w:lang w:eastAsia="bg-BG"/>
        </w:rPr>
        <w:t>1</w:t>
      </w:r>
      <w:r w:rsidRPr="00D80558">
        <w:rPr>
          <w:rFonts w:ascii="Times New Roman" w:eastAsiaTheme="majorEastAsia" w:hAnsi="Times New Roman" w:cs="Times New Roman"/>
          <w:bCs/>
          <w:iCs/>
          <w:color w:val="4F81BD" w:themeColor="accent1"/>
          <w:sz w:val="24"/>
          <w:szCs w:val="24"/>
          <w:lang w:eastAsia="bg-BG"/>
        </w:rPr>
        <w:t xml:space="preserve">.Докладна записка </w:t>
      </w:r>
      <w:r w:rsidRPr="00D80558">
        <w:rPr>
          <w:rFonts w:ascii="Times New Roman" w:eastAsiaTheme="majorEastAsia" w:hAnsi="Times New Roman" w:cs="Times New Roman"/>
          <w:b/>
          <w:bCs/>
          <w:iCs/>
          <w:color w:val="4F81BD" w:themeColor="accent1"/>
          <w:sz w:val="24"/>
          <w:szCs w:val="24"/>
          <w:u w:val="single"/>
          <w:lang w:eastAsia="bg-BG"/>
        </w:rPr>
        <w:t>относно</w:t>
      </w:r>
      <w:r w:rsidRPr="00D80558">
        <w:rPr>
          <w:rFonts w:ascii="Times New Roman" w:eastAsiaTheme="majorEastAsia" w:hAnsi="Times New Roman" w:cs="Times New Roman"/>
          <w:b/>
          <w:bCs/>
          <w:iCs/>
          <w:color w:val="4F81BD" w:themeColor="accent1"/>
          <w:sz w:val="24"/>
          <w:szCs w:val="24"/>
          <w:lang w:eastAsia="bg-BG"/>
        </w:rPr>
        <w:t>:</w:t>
      </w:r>
      <w:r w:rsidRPr="00D80558">
        <w:rPr>
          <w:rFonts w:ascii="Times New Roman" w:eastAsia="Times New Roman" w:hAnsi="Times New Roman" w:cs="Times New Roman"/>
          <w:b/>
          <w:bCs/>
          <w:sz w:val="24"/>
          <w:szCs w:val="24"/>
          <w:lang w:eastAsia="bg-BG"/>
        </w:rPr>
        <w:t xml:space="preserve"> </w:t>
      </w:r>
      <w:r w:rsidRPr="00D80558">
        <w:rPr>
          <w:rFonts w:ascii="Times New Roman" w:eastAsia="Times New Roman" w:hAnsi="Times New Roman" w:cs="Times New Roman"/>
          <w:sz w:val="24"/>
          <w:szCs w:val="20"/>
          <w:lang w:eastAsia="bg-BG"/>
        </w:rPr>
        <w:t>Годишен отчет за дейността за 2018 година на общинско търговско дружество "МБАЛ - Никопол" ЕООД, гр. Никопол.</w:t>
      </w:r>
    </w:p>
    <w:p w:rsidR="00D10693" w:rsidRPr="00D80558" w:rsidRDefault="00FD3768" w:rsidP="00D10693">
      <w:pPr>
        <w:spacing w:after="0" w:line="240" w:lineRule="auto"/>
        <w:ind w:left="4248" w:firstLine="708"/>
        <w:jc w:val="both"/>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 xml:space="preserve">                  </w:t>
      </w:r>
      <w:r w:rsidR="00D10693" w:rsidRPr="00D80558">
        <w:rPr>
          <w:rFonts w:ascii="Times New Roman" w:eastAsia="Times New Roman" w:hAnsi="Times New Roman" w:cs="Times New Roman"/>
          <w:sz w:val="24"/>
          <w:szCs w:val="24"/>
          <w:lang w:eastAsia="bg-BG"/>
        </w:rPr>
        <w:t>Вносител: Кмет на общината</w:t>
      </w:r>
    </w:p>
    <w:p w:rsidR="00D10693" w:rsidRPr="00D80558" w:rsidRDefault="00D10693" w:rsidP="00D10693">
      <w:pPr>
        <w:spacing w:after="0" w:line="240" w:lineRule="auto"/>
        <w:jc w:val="both"/>
        <w:rPr>
          <w:rFonts w:ascii="Times New Roman" w:eastAsia="Times New Roman" w:hAnsi="Times New Roman" w:cs="Times New Roman"/>
          <w:sz w:val="24"/>
          <w:szCs w:val="24"/>
          <w:lang w:val="ru-RU" w:eastAsia="bg-BG"/>
        </w:rPr>
      </w:pPr>
    </w:p>
    <w:p w:rsidR="00D10693" w:rsidRPr="00D80558" w:rsidRDefault="00D10693" w:rsidP="00D10693">
      <w:pPr>
        <w:spacing w:after="0" w:line="240" w:lineRule="auto"/>
        <w:ind w:left="23" w:hanging="23"/>
        <w:jc w:val="both"/>
        <w:rPr>
          <w:rFonts w:ascii="Times New Roman" w:eastAsia="Times New Roman" w:hAnsi="Times New Roman" w:cs="Times New Roman"/>
          <w:sz w:val="24"/>
          <w:szCs w:val="20"/>
          <w:lang w:eastAsia="bg-BG"/>
        </w:rPr>
      </w:pPr>
      <w:r w:rsidRPr="00D80558">
        <w:rPr>
          <w:rFonts w:ascii="Times New Roman" w:eastAsiaTheme="majorEastAsia" w:hAnsi="Times New Roman" w:cs="Times New Roman"/>
          <w:b/>
          <w:bCs/>
          <w:iCs/>
          <w:color w:val="262626" w:themeColor="text1" w:themeTint="D9"/>
          <w:sz w:val="24"/>
          <w:szCs w:val="24"/>
          <w:lang w:eastAsia="bg-BG"/>
        </w:rPr>
        <w:t>2</w:t>
      </w:r>
      <w:r w:rsidRPr="00D80558">
        <w:rPr>
          <w:rFonts w:ascii="Times New Roman" w:eastAsiaTheme="majorEastAsia" w:hAnsi="Times New Roman" w:cs="Times New Roman"/>
          <w:bCs/>
          <w:iCs/>
          <w:color w:val="262626" w:themeColor="text1" w:themeTint="D9"/>
          <w:sz w:val="24"/>
          <w:szCs w:val="24"/>
          <w:lang w:eastAsia="bg-BG"/>
        </w:rPr>
        <w:t xml:space="preserve">.Докладна записка </w:t>
      </w:r>
      <w:r w:rsidRPr="00D80558">
        <w:rPr>
          <w:rFonts w:ascii="Times New Roman" w:eastAsiaTheme="majorEastAsia" w:hAnsi="Times New Roman" w:cs="Times New Roman"/>
          <w:b/>
          <w:bCs/>
          <w:iCs/>
          <w:color w:val="262626" w:themeColor="text1" w:themeTint="D9"/>
          <w:sz w:val="24"/>
          <w:szCs w:val="24"/>
          <w:u w:val="single"/>
          <w:lang w:eastAsia="bg-BG"/>
        </w:rPr>
        <w:t>относно</w:t>
      </w:r>
      <w:r w:rsidRPr="00D80558">
        <w:rPr>
          <w:rFonts w:ascii="Times New Roman" w:eastAsiaTheme="majorEastAsia" w:hAnsi="Times New Roman" w:cs="Times New Roman"/>
          <w:b/>
          <w:bCs/>
          <w:iCs/>
          <w:color w:val="262626" w:themeColor="text1" w:themeTint="D9"/>
          <w:sz w:val="24"/>
          <w:szCs w:val="24"/>
          <w:lang w:eastAsia="bg-BG"/>
        </w:rPr>
        <w:t>:</w:t>
      </w:r>
      <w:r w:rsidRPr="00D80558">
        <w:rPr>
          <w:rFonts w:ascii="Times New Roman" w:eastAsia="Times New Roman" w:hAnsi="Times New Roman" w:cs="Times New Roman"/>
          <w:bCs/>
          <w:sz w:val="24"/>
          <w:szCs w:val="24"/>
          <w:lang w:eastAsia="bg-BG"/>
        </w:rPr>
        <w:t xml:space="preserve"> </w:t>
      </w:r>
      <w:r w:rsidRPr="00D80558">
        <w:rPr>
          <w:rFonts w:ascii="Times New Roman" w:eastAsia="Times New Roman" w:hAnsi="Times New Roman" w:cs="Times New Roman"/>
          <w:sz w:val="24"/>
          <w:szCs w:val="20"/>
          <w:lang w:eastAsia="bg-BG"/>
        </w:rPr>
        <w:t>Годишен отчет за дейността за 2018 година на общинско търговско дружество "Медицински център 1 - Никопол "ЕООД</w:t>
      </w:r>
      <w:r w:rsidRPr="00D80558">
        <w:rPr>
          <w:rFonts w:ascii="Times New Roman" w:eastAsia="Times New Roman" w:hAnsi="Times New Roman" w:cs="Times New Roman"/>
          <w:b/>
          <w:sz w:val="24"/>
          <w:szCs w:val="20"/>
          <w:lang w:eastAsia="bg-BG"/>
        </w:rPr>
        <w:t xml:space="preserve">, </w:t>
      </w:r>
      <w:r w:rsidRPr="00D80558">
        <w:rPr>
          <w:rFonts w:ascii="Times New Roman" w:eastAsia="Times New Roman" w:hAnsi="Times New Roman" w:cs="Times New Roman"/>
          <w:sz w:val="24"/>
          <w:szCs w:val="20"/>
          <w:lang w:eastAsia="bg-BG"/>
        </w:rPr>
        <w:t>гр. Никопол.</w:t>
      </w:r>
    </w:p>
    <w:p w:rsidR="00D10693" w:rsidRPr="00D80558" w:rsidRDefault="00FD3768" w:rsidP="00D10693">
      <w:pPr>
        <w:spacing w:after="0" w:line="240" w:lineRule="auto"/>
        <w:ind w:left="4248" w:firstLine="708"/>
        <w:jc w:val="both"/>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 xml:space="preserve">                  </w:t>
      </w:r>
      <w:r w:rsidR="00D10693" w:rsidRPr="00D80558">
        <w:rPr>
          <w:rFonts w:ascii="Times New Roman" w:eastAsia="Times New Roman" w:hAnsi="Times New Roman" w:cs="Times New Roman"/>
          <w:sz w:val="24"/>
          <w:szCs w:val="24"/>
          <w:lang w:eastAsia="bg-BG"/>
        </w:rPr>
        <w:t>Вносител: Кмет на общината</w:t>
      </w:r>
    </w:p>
    <w:p w:rsidR="00D10693" w:rsidRPr="00D80558" w:rsidRDefault="00D10693" w:rsidP="00D10693">
      <w:pPr>
        <w:spacing w:after="0" w:line="240" w:lineRule="auto"/>
        <w:ind w:left="4248" w:firstLine="708"/>
        <w:jc w:val="both"/>
        <w:rPr>
          <w:rFonts w:ascii="Times New Roman" w:eastAsia="Times New Roman" w:hAnsi="Times New Roman" w:cs="Times New Roman"/>
          <w:sz w:val="24"/>
          <w:szCs w:val="24"/>
          <w:lang w:eastAsia="bg-BG"/>
        </w:rPr>
      </w:pPr>
    </w:p>
    <w:p w:rsidR="00D10693" w:rsidRPr="00D80558" w:rsidRDefault="00D10693" w:rsidP="00D10693">
      <w:pPr>
        <w:spacing w:after="0" w:line="240" w:lineRule="auto"/>
        <w:jc w:val="both"/>
        <w:rPr>
          <w:rFonts w:ascii="Times New Roman" w:eastAsia="Times New Roman" w:hAnsi="Times New Roman" w:cs="Times New Roman"/>
          <w:sz w:val="24"/>
          <w:szCs w:val="20"/>
          <w:lang w:eastAsia="bg-BG"/>
        </w:rPr>
      </w:pPr>
      <w:r w:rsidRPr="00D80558">
        <w:rPr>
          <w:rFonts w:ascii="Times New Roman" w:eastAsia="Times New Roman" w:hAnsi="Times New Roman" w:cs="Times New Roman"/>
          <w:b/>
          <w:iCs/>
          <w:color w:val="404040" w:themeColor="text1" w:themeTint="BF"/>
          <w:sz w:val="24"/>
          <w:szCs w:val="24"/>
          <w:lang w:eastAsia="bg-BG"/>
        </w:rPr>
        <w:t>3</w:t>
      </w:r>
      <w:r w:rsidRPr="00D80558">
        <w:rPr>
          <w:rFonts w:ascii="Times New Roman" w:eastAsia="Times New Roman" w:hAnsi="Times New Roman" w:cs="Times New Roman"/>
          <w:iCs/>
          <w:color w:val="404040" w:themeColor="text1" w:themeTint="BF"/>
          <w:sz w:val="24"/>
          <w:szCs w:val="24"/>
          <w:lang w:eastAsia="bg-BG"/>
        </w:rPr>
        <w:t xml:space="preserve">.Докладна записка </w:t>
      </w:r>
      <w:r w:rsidRPr="00D80558">
        <w:rPr>
          <w:rFonts w:ascii="Times New Roman" w:eastAsia="Times New Roman" w:hAnsi="Times New Roman" w:cs="Times New Roman"/>
          <w:b/>
          <w:iCs/>
          <w:color w:val="404040" w:themeColor="text1" w:themeTint="BF"/>
          <w:sz w:val="24"/>
          <w:szCs w:val="24"/>
          <w:u w:val="single"/>
          <w:lang w:eastAsia="bg-BG"/>
        </w:rPr>
        <w:t>относно</w:t>
      </w:r>
      <w:r w:rsidRPr="00D80558">
        <w:rPr>
          <w:rFonts w:ascii="Times New Roman" w:eastAsia="Times New Roman" w:hAnsi="Times New Roman" w:cs="Times New Roman"/>
          <w:iCs/>
          <w:color w:val="404040" w:themeColor="text1" w:themeTint="BF"/>
          <w:sz w:val="24"/>
          <w:szCs w:val="24"/>
          <w:u w:val="single"/>
          <w:lang w:eastAsia="bg-BG"/>
        </w:rPr>
        <w:t>:</w:t>
      </w:r>
      <w:r w:rsidRPr="00D80558">
        <w:rPr>
          <w:rFonts w:ascii="Times New Roman" w:eastAsia="Times New Roman" w:hAnsi="Times New Roman" w:cs="Times New Roman"/>
          <w:i/>
          <w:iCs/>
          <w:color w:val="404040" w:themeColor="text1" w:themeTint="BF"/>
          <w:sz w:val="24"/>
          <w:szCs w:val="24"/>
          <w:lang w:eastAsia="bg-BG"/>
        </w:rPr>
        <w:t xml:space="preserve"> </w:t>
      </w:r>
      <w:r w:rsidRPr="00D80558">
        <w:rPr>
          <w:rFonts w:ascii="Times New Roman" w:eastAsia="Times New Roman" w:hAnsi="Times New Roman" w:cs="Times New Roman"/>
          <w:sz w:val="24"/>
          <w:szCs w:val="20"/>
          <w:lang w:eastAsia="bg-BG"/>
        </w:rPr>
        <w:t>Годишен отчет за дейността за 2018 година на общинско търговско дружество "Фарма-Никопол" ЕООД, гр. Никопол.</w:t>
      </w:r>
    </w:p>
    <w:p w:rsidR="00D10693" w:rsidRPr="00D80558" w:rsidRDefault="00D10693" w:rsidP="00D10693">
      <w:pPr>
        <w:spacing w:after="0" w:line="240" w:lineRule="auto"/>
        <w:jc w:val="both"/>
        <w:rPr>
          <w:rFonts w:ascii="Times New Roman" w:hAnsi="Times New Roman" w:cs="Times New Roman"/>
          <w:sz w:val="24"/>
          <w:szCs w:val="24"/>
          <w:lang w:eastAsia="bg-BG"/>
        </w:rPr>
      </w:pPr>
      <w:r w:rsidRPr="00D80558">
        <w:rPr>
          <w:rFonts w:ascii="Times New Roman" w:hAnsi="Times New Roman" w:cs="Times New Roman"/>
          <w:sz w:val="24"/>
          <w:szCs w:val="24"/>
          <w:lang w:eastAsia="bg-BG"/>
        </w:rPr>
        <w:t xml:space="preserve">                                                                            </w:t>
      </w:r>
      <w:r w:rsidR="00FD3768">
        <w:rPr>
          <w:rFonts w:ascii="Times New Roman" w:hAnsi="Times New Roman" w:cs="Times New Roman"/>
          <w:sz w:val="24"/>
          <w:szCs w:val="24"/>
          <w:lang w:eastAsia="bg-BG"/>
        </w:rPr>
        <w:t xml:space="preserve">                         </w:t>
      </w:r>
      <w:r w:rsidRPr="00D80558">
        <w:rPr>
          <w:rFonts w:ascii="Times New Roman" w:hAnsi="Times New Roman" w:cs="Times New Roman"/>
          <w:sz w:val="24"/>
          <w:szCs w:val="24"/>
          <w:lang w:eastAsia="bg-BG"/>
        </w:rPr>
        <w:t>Вносител: Кмет на общината</w:t>
      </w:r>
    </w:p>
    <w:p w:rsidR="00D10693" w:rsidRPr="00D80558" w:rsidRDefault="00D10693" w:rsidP="00D10693">
      <w:pPr>
        <w:spacing w:after="0" w:line="240" w:lineRule="auto"/>
        <w:jc w:val="both"/>
        <w:rPr>
          <w:rFonts w:ascii="Times New Roman" w:hAnsi="Times New Roman" w:cs="Times New Roman"/>
          <w:sz w:val="24"/>
          <w:szCs w:val="24"/>
          <w:lang w:eastAsia="bg-BG"/>
        </w:rPr>
      </w:pPr>
    </w:p>
    <w:p w:rsidR="00D10693" w:rsidRPr="00D80558" w:rsidRDefault="00D10693" w:rsidP="00D10693">
      <w:pPr>
        <w:spacing w:after="0" w:line="240" w:lineRule="auto"/>
        <w:jc w:val="both"/>
        <w:rPr>
          <w:rFonts w:ascii="Times New Roman" w:eastAsia="Times New Roman" w:hAnsi="Times New Roman" w:cs="Times New Roman"/>
          <w:sz w:val="24"/>
          <w:szCs w:val="20"/>
          <w:lang w:eastAsia="bg-BG"/>
        </w:rPr>
      </w:pPr>
      <w:r w:rsidRPr="00D80558">
        <w:rPr>
          <w:rFonts w:ascii="Times New Roman" w:hAnsi="Times New Roman" w:cs="Times New Roman"/>
          <w:b/>
          <w:sz w:val="24"/>
          <w:szCs w:val="24"/>
          <w:lang w:eastAsia="bg-BG"/>
        </w:rPr>
        <w:t>4.</w:t>
      </w:r>
      <w:r w:rsidRPr="00D80558">
        <w:rPr>
          <w:rFonts w:ascii="Times New Roman" w:hAnsi="Times New Roman" w:cs="Times New Roman"/>
          <w:sz w:val="24"/>
          <w:szCs w:val="24"/>
          <w:lang w:eastAsia="bg-BG"/>
        </w:rPr>
        <w:t xml:space="preserve">Докладна записка </w:t>
      </w:r>
      <w:r w:rsidRPr="00D80558">
        <w:rPr>
          <w:rFonts w:ascii="Times New Roman" w:hAnsi="Times New Roman" w:cs="Times New Roman"/>
          <w:b/>
          <w:sz w:val="24"/>
          <w:szCs w:val="24"/>
          <w:u w:val="single"/>
          <w:lang w:eastAsia="bg-BG"/>
        </w:rPr>
        <w:t>относно:</w:t>
      </w:r>
      <w:r w:rsidRPr="00D80558">
        <w:rPr>
          <w:rFonts w:ascii="Times New Roman" w:eastAsia="Times New Roman" w:hAnsi="Times New Roman" w:cs="Times New Roman"/>
          <w:bCs/>
          <w:sz w:val="26"/>
          <w:szCs w:val="26"/>
          <w:lang w:eastAsia="bg-BG"/>
        </w:rPr>
        <w:t xml:space="preserve"> </w:t>
      </w:r>
      <w:r w:rsidRPr="00D80558">
        <w:rPr>
          <w:rFonts w:ascii="Times New Roman" w:eastAsia="Times New Roman" w:hAnsi="Times New Roman" w:cs="Times New Roman"/>
          <w:sz w:val="24"/>
          <w:szCs w:val="20"/>
          <w:lang w:eastAsia="bg-BG"/>
        </w:rPr>
        <w:t>Годишен отчет за дейността за 2018 година на общинско търговско дружество "Пристанище Никопол" ЕООД, гр. Никопол.</w:t>
      </w:r>
    </w:p>
    <w:p w:rsidR="00D10693" w:rsidRPr="00D80558" w:rsidRDefault="00D10693" w:rsidP="00D10693">
      <w:pPr>
        <w:spacing w:after="0" w:line="240" w:lineRule="auto"/>
        <w:jc w:val="both"/>
        <w:rPr>
          <w:rFonts w:ascii="Times New Roman" w:eastAsia="Times New Roman" w:hAnsi="Times New Roman" w:cs="Times New Roman"/>
          <w:sz w:val="25"/>
          <w:szCs w:val="25"/>
          <w:lang w:val="en-US" w:eastAsia="bg-BG"/>
        </w:rPr>
      </w:pPr>
      <w:r w:rsidRPr="00D80558">
        <w:rPr>
          <w:rFonts w:ascii="Times New Roman" w:hAnsi="Times New Roman" w:cs="Times New Roman"/>
          <w:sz w:val="24"/>
          <w:szCs w:val="24"/>
          <w:lang w:eastAsia="bg-BG"/>
        </w:rPr>
        <w:t xml:space="preserve">                                                                            </w:t>
      </w:r>
      <w:r w:rsidR="00FD3768">
        <w:rPr>
          <w:rFonts w:ascii="Times New Roman" w:hAnsi="Times New Roman" w:cs="Times New Roman"/>
          <w:sz w:val="24"/>
          <w:szCs w:val="24"/>
          <w:lang w:eastAsia="bg-BG"/>
        </w:rPr>
        <w:t xml:space="preserve">                         </w:t>
      </w:r>
      <w:r w:rsidRPr="00D80558">
        <w:rPr>
          <w:rFonts w:ascii="Times New Roman" w:hAnsi="Times New Roman" w:cs="Times New Roman"/>
          <w:sz w:val="24"/>
          <w:szCs w:val="24"/>
          <w:lang w:eastAsia="bg-BG"/>
        </w:rPr>
        <w:t>Вносител: Кмет на общината</w:t>
      </w:r>
    </w:p>
    <w:p w:rsidR="00D10693" w:rsidRPr="00D80558" w:rsidRDefault="00D10693" w:rsidP="00D10693">
      <w:pPr>
        <w:spacing w:after="0" w:line="240" w:lineRule="auto"/>
        <w:jc w:val="both"/>
        <w:rPr>
          <w:rFonts w:ascii="Times New Roman" w:hAnsi="Times New Roman" w:cs="Times New Roman"/>
          <w:sz w:val="24"/>
          <w:szCs w:val="24"/>
          <w:lang w:eastAsia="bg-BG"/>
        </w:rPr>
      </w:pPr>
    </w:p>
    <w:p w:rsidR="00D10693" w:rsidRPr="00D80558" w:rsidRDefault="00D10693" w:rsidP="00D10693">
      <w:pPr>
        <w:spacing w:after="0" w:line="240" w:lineRule="auto"/>
        <w:jc w:val="both"/>
        <w:rPr>
          <w:rFonts w:ascii="Times New Roman" w:eastAsia="Times New Roman" w:hAnsi="Times New Roman" w:cs="Times New Roman"/>
          <w:sz w:val="24"/>
          <w:szCs w:val="24"/>
          <w:lang w:eastAsia="bg-BG"/>
        </w:rPr>
      </w:pPr>
      <w:r w:rsidRPr="00D80558">
        <w:rPr>
          <w:rFonts w:ascii="Times New Roman" w:eastAsiaTheme="majorEastAsia" w:hAnsi="Times New Roman" w:cs="Times New Roman"/>
          <w:b/>
          <w:bCs/>
          <w:iCs/>
          <w:color w:val="4F81BD" w:themeColor="accent1"/>
          <w:sz w:val="24"/>
          <w:szCs w:val="24"/>
          <w:lang w:val="ru-RU" w:eastAsia="bg-BG"/>
        </w:rPr>
        <w:t>5.</w:t>
      </w:r>
      <w:r w:rsidRPr="00D80558">
        <w:rPr>
          <w:rFonts w:ascii="Times New Roman" w:eastAsiaTheme="majorEastAsia" w:hAnsi="Times New Roman" w:cs="Times New Roman"/>
          <w:bCs/>
          <w:iCs/>
          <w:color w:val="4F81BD" w:themeColor="accent1"/>
          <w:sz w:val="24"/>
          <w:szCs w:val="24"/>
          <w:lang w:eastAsia="bg-BG"/>
        </w:rPr>
        <w:t xml:space="preserve">Докладна записка </w:t>
      </w:r>
      <w:r w:rsidRPr="00D80558">
        <w:rPr>
          <w:rFonts w:ascii="Times New Roman" w:eastAsiaTheme="majorEastAsia" w:hAnsi="Times New Roman" w:cs="Times New Roman"/>
          <w:b/>
          <w:bCs/>
          <w:iCs/>
          <w:color w:val="4F81BD" w:themeColor="accent1"/>
          <w:sz w:val="24"/>
          <w:szCs w:val="24"/>
          <w:u w:val="single"/>
          <w:lang w:eastAsia="bg-BG"/>
        </w:rPr>
        <w:t>относно:</w:t>
      </w:r>
      <w:r w:rsidRPr="00D80558">
        <w:rPr>
          <w:rFonts w:ascii="Times New Roman" w:eastAsia="Times New Roman" w:hAnsi="Times New Roman" w:cs="Times New Roman"/>
          <w:sz w:val="24"/>
          <w:szCs w:val="24"/>
          <w:lang w:eastAsia="bg-BG"/>
        </w:rPr>
        <w:t xml:space="preserve"> Актуализация на бюджета на Община Никопол за 20</w:t>
      </w:r>
      <w:r w:rsidRPr="00D80558">
        <w:rPr>
          <w:rFonts w:ascii="Times New Roman" w:eastAsia="Times New Roman" w:hAnsi="Times New Roman" w:cs="Times New Roman"/>
          <w:sz w:val="24"/>
          <w:szCs w:val="24"/>
          <w:lang w:val="ru-RU" w:eastAsia="bg-BG"/>
        </w:rPr>
        <w:t>19</w:t>
      </w:r>
      <w:r w:rsidRPr="00D80558">
        <w:rPr>
          <w:rFonts w:ascii="Times New Roman" w:eastAsia="Times New Roman" w:hAnsi="Times New Roman" w:cs="Times New Roman"/>
          <w:sz w:val="24"/>
          <w:szCs w:val="24"/>
          <w:lang w:eastAsia="bg-BG"/>
        </w:rPr>
        <w:t xml:space="preserve"> година.</w:t>
      </w:r>
    </w:p>
    <w:p w:rsidR="00D10693" w:rsidRPr="00D80558" w:rsidRDefault="00D10693" w:rsidP="00D10693">
      <w:pPr>
        <w:spacing w:after="0" w:line="240" w:lineRule="auto"/>
        <w:jc w:val="both"/>
        <w:rPr>
          <w:rFonts w:ascii="Times New Roman" w:eastAsia="Times New Roman" w:hAnsi="Times New Roman" w:cs="Times New Roman"/>
          <w:sz w:val="25"/>
          <w:szCs w:val="25"/>
          <w:lang w:val="en-US" w:eastAsia="bg-BG"/>
        </w:rPr>
      </w:pPr>
      <w:r w:rsidRPr="00D80558">
        <w:rPr>
          <w:rFonts w:ascii="Times New Roman" w:hAnsi="Times New Roman" w:cs="Times New Roman"/>
          <w:sz w:val="24"/>
          <w:szCs w:val="24"/>
          <w:lang w:eastAsia="bg-BG"/>
        </w:rPr>
        <w:t xml:space="preserve">                                                                            </w:t>
      </w:r>
      <w:r w:rsidR="00FD3768">
        <w:rPr>
          <w:rFonts w:ascii="Times New Roman" w:hAnsi="Times New Roman" w:cs="Times New Roman"/>
          <w:sz w:val="24"/>
          <w:szCs w:val="24"/>
          <w:lang w:eastAsia="bg-BG"/>
        </w:rPr>
        <w:t xml:space="preserve">                         </w:t>
      </w:r>
      <w:r w:rsidRPr="00D80558">
        <w:rPr>
          <w:rFonts w:ascii="Times New Roman" w:hAnsi="Times New Roman" w:cs="Times New Roman"/>
          <w:sz w:val="24"/>
          <w:szCs w:val="24"/>
          <w:lang w:eastAsia="bg-BG"/>
        </w:rPr>
        <w:t>Вносител: Кмет на общината</w:t>
      </w:r>
    </w:p>
    <w:p w:rsidR="00D10693" w:rsidRPr="00D80558" w:rsidRDefault="00D10693" w:rsidP="00D10693">
      <w:pPr>
        <w:spacing w:after="0" w:line="240" w:lineRule="auto"/>
        <w:jc w:val="both"/>
        <w:rPr>
          <w:rFonts w:ascii="Times New Roman" w:hAnsi="Times New Roman" w:cs="Times New Roman"/>
          <w:sz w:val="24"/>
          <w:szCs w:val="24"/>
          <w:lang w:eastAsia="bg-BG"/>
        </w:rPr>
      </w:pPr>
    </w:p>
    <w:p w:rsidR="00D10693" w:rsidRPr="00D80558" w:rsidRDefault="00D10693" w:rsidP="00D10693">
      <w:pPr>
        <w:spacing w:after="0" w:line="240" w:lineRule="auto"/>
        <w:jc w:val="both"/>
        <w:rPr>
          <w:rFonts w:ascii="Times New Roman" w:eastAsia="Times New Roman" w:hAnsi="Times New Roman" w:cs="Times New Roman"/>
          <w:sz w:val="24"/>
          <w:szCs w:val="24"/>
          <w:u w:val="single"/>
          <w:lang w:eastAsia="bg-BG"/>
        </w:rPr>
      </w:pPr>
      <w:r w:rsidRPr="00D80558">
        <w:rPr>
          <w:rFonts w:ascii="Times New Roman" w:hAnsi="Times New Roman" w:cs="Times New Roman"/>
          <w:b/>
          <w:bCs/>
          <w:sz w:val="24"/>
          <w:szCs w:val="24"/>
          <w:lang w:val="ru-RU" w:eastAsia="bg-BG"/>
        </w:rPr>
        <w:t>6</w:t>
      </w:r>
      <w:r w:rsidRPr="00D80558">
        <w:rPr>
          <w:rFonts w:ascii="Times New Roman" w:hAnsi="Times New Roman" w:cs="Times New Roman"/>
          <w:bCs/>
          <w:sz w:val="24"/>
          <w:szCs w:val="24"/>
          <w:lang w:val="ru-RU" w:eastAsia="bg-BG"/>
        </w:rPr>
        <w:t>.</w:t>
      </w:r>
      <w:r w:rsidRPr="00D80558">
        <w:rPr>
          <w:rFonts w:ascii="Times New Roman" w:hAnsi="Times New Roman" w:cs="Times New Roman"/>
          <w:sz w:val="24"/>
          <w:szCs w:val="24"/>
          <w:lang w:eastAsia="bg-BG"/>
        </w:rPr>
        <w:t xml:space="preserve"> Докладна записка </w:t>
      </w:r>
      <w:r w:rsidRPr="00D80558">
        <w:rPr>
          <w:rFonts w:ascii="Times New Roman" w:hAnsi="Times New Roman" w:cs="Times New Roman"/>
          <w:b/>
          <w:sz w:val="24"/>
          <w:szCs w:val="24"/>
          <w:u w:val="single"/>
          <w:lang w:eastAsia="bg-BG"/>
        </w:rPr>
        <w:t>относно:</w:t>
      </w:r>
      <w:r w:rsidRPr="00D80558">
        <w:rPr>
          <w:rFonts w:ascii="Times New Roman" w:hAnsi="Times New Roman" w:cs="Times New Roman"/>
          <w:sz w:val="24"/>
          <w:szCs w:val="24"/>
          <w:lang w:eastAsia="bg-BG"/>
        </w:rPr>
        <w:t xml:space="preserve"> </w:t>
      </w:r>
      <w:r w:rsidRPr="00D80558">
        <w:rPr>
          <w:rFonts w:ascii="Times New Roman" w:eastAsia="Times New Roman" w:hAnsi="Times New Roman" w:cs="Times New Roman"/>
          <w:sz w:val="24"/>
          <w:szCs w:val="24"/>
          <w:lang w:eastAsia="bg-BG"/>
        </w:rPr>
        <w:t xml:space="preserve">Продължаване срока за погасяване на поет </w:t>
      </w:r>
      <w:r w:rsidRPr="00D80558">
        <w:rPr>
          <w:rFonts w:ascii="Times New Roman" w:eastAsia="Times New Roman" w:hAnsi="Times New Roman" w:cs="Times New Roman"/>
          <w:color w:val="FF0000"/>
          <w:sz w:val="24"/>
          <w:szCs w:val="24"/>
          <w:lang w:eastAsia="bg-BG"/>
        </w:rPr>
        <w:t>дълг</w:t>
      </w:r>
      <w:r w:rsidRPr="00D80558">
        <w:rPr>
          <w:rFonts w:ascii="Times New Roman" w:eastAsia="Times New Roman" w:hAnsi="Times New Roman" w:cs="Times New Roman"/>
          <w:sz w:val="24"/>
          <w:szCs w:val="24"/>
          <w:lang w:eastAsia="bg-BG"/>
        </w:rPr>
        <w:t xml:space="preserve">, по реда на Закона за общинския дълг, по </w:t>
      </w:r>
      <w:r w:rsidRPr="00D80558">
        <w:rPr>
          <w:rFonts w:ascii="Times New Roman" w:eastAsia="Times New Roman" w:hAnsi="Times New Roman" w:cs="Times New Roman"/>
          <w:b/>
          <w:sz w:val="24"/>
          <w:szCs w:val="24"/>
          <w:lang w:eastAsia="bg-BG"/>
        </w:rPr>
        <w:t xml:space="preserve">договор </w:t>
      </w:r>
      <w:r w:rsidRPr="00D80558">
        <w:rPr>
          <w:rFonts w:ascii="Times New Roman" w:eastAsia="Times New Roman" w:hAnsi="Times New Roman" w:cs="Times New Roman"/>
          <w:b/>
          <w:color w:val="FF0000"/>
          <w:sz w:val="24"/>
          <w:szCs w:val="24"/>
          <w:lang w:eastAsia="bg-BG"/>
        </w:rPr>
        <w:t>№931</w:t>
      </w:r>
      <w:r w:rsidRPr="00D80558">
        <w:rPr>
          <w:rFonts w:ascii="Times New Roman" w:eastAsia="Times New Roman" w:hAnsi="Times New Roman" w:cs="Times New Roman"/>
          <w:b/>
          <w:sz w:val="24"/>
          <w:szCs w:val="24"/>
          <w:lang w:eastAsia="bg-BG"/>
        </w:rPr>
        <w:t>/29.11.2017 г.</w:t>
      </w:r>
      <w:r w:rsidRPr="00D80558">
        <w:rPr>
          <w:rFonts w:ascii="Times New Roman" w:eastAsia="Times New Roman" w:hAnsi="Times New Roman" w:cs="Times New Roman"/>
          <w:sz w:val="24"/>
          <w:szCs w:val="24"/>
          <w:lang w:eastAsia="bg-BG"/>
        </w:rPr>
        <w:t xml:space="preserve"> за </w:t>
      </w:r>
      <w:r w:rsidRPr="00D80558">
        <w:rPr>
          <w:rFonts w:ascii="Times New Roman" w:eastAsia="Times New Roman" w:hAnsi="Times New Roman" w:cs="Times New Roman"/>
          <w:color w:val="FF0000"/>
          <w:sz w:val="24"/>
          <w:szCs w:val="24"/>
          <w:lang w:eastAsia="bg-BG"/>
        </w:rPr>
        <w:t xml:space="preserve">(мостов) кредит, </w:t>
      </w:r>
      <w:r w:rsidRPr="00D80558">
        <w:rPr>
          <w:rFonts w:ascii="Times New Roman" w:eastAsia="Times New Roman" w:hAnsi="Times New Roman" w:cs="Times New Roman"/>
          <w:sz w:val="24"/>
          <w:szCs w:val="24"/>
          <w:lang w:eastAsia="bg-BG"/>
        </w:rPr>
        <w:t xml:space="preserve">финансиран от „Фонд за органите на местното самоуправление в България-ФЛАГ” ЕАД, за реализацията на проекти: </w:t>
      </w:r>
      <w:r w:rsidRPr="00D80558">
        <w:rPr>
          <w:rFonts w:ascii="Times New Roman" w:eastAsia="Times New Roman" w:hAnsi="Times New Roman" w:cs="Times New Roman"/>
          <w:b/>
          <w:i/>
          <w:color w:val="FF0000"/>
          <w:sz w:val="24"/>
          <w:szCs w:val="24"/>
          <w:lang w:eastAsia="bg-BG"/>
        </w:rPr>
        <w:t>„</w:t>
      </w:r>
      <w:r w:rsidRPr="00D80558">
        <w:rPr>
          <w:rFonts w:ascii="Times New Roman" w:eastAsia="Times New Roman" w:hAnsi="Times New Roman" w:cs="Times New Roman"/>
          <w:b/>
          <w:bCs/>
          <w:i/>
          <w:color w:val="FF0000"/>
          <w:sz w:val="24"/>
          <w:szCs w:val="24"/>
          <w:lang w:eastAsia="bg-BG"/>
        </w:rPr>
        <w:t xml:space="preserve">BG16RFOP001-2.001-0148 „Региони в растеж обновява </w:t>
      </w:r>
      <w:r w:rsidRPr="00D80558">
        <w:rPr>
          <w:rFonts w:ascii="Times New Roman" w:eastAsia="Times New Roman" w:hAnsi="Times New Roman" w:cs="Times New Roman"/>
          <w:b/>
          <w:bCs/>
          <w:i/>
          <w:color w:val="0000FF"/>
          <w:sz w:val="24"/>
          <w:szCs w:val="24"/>
          <w:u w:val="single"/>
          <w:lang w:eastAsia="bg-BG"/>
        </w:rPr>
        <w:t>домовете</w:t>
      </w:r>
      <w:r w:rsidRPr="00D80558">
        <w:rPr>
          <w:rFonts w:ascii="Times New Roman" w:eastAsia="Times New Roman" w:hAnsi="Times New Roman" w:cs="Times New Roman"/>
          <w:b/>
          <w:bCs/>
          <w:i/>
          <w:color w:val="FF0000"/>
          <w:sz w:val="24"/>
          <w:szCs w:val="24"/>
          <w:lang w:eastAsia="bg-BG"/>
        </w:rPr>
        <w:t xml:space="preserve"> в град Никопол“</w:t>
      </w:r>
      <w:r w:rsidRPr="00D80558">
        <w:rPr>
          <w:rFonts w:ascii="Times New Roman" w:eastAsia="Times New Roman" w:hAnsi="Times New Roman" w:cs="Times New Roman"/>
          <w:b/>
          <w:bCs/>
          <w:sz w:val="24"/>
          <w:szCs w:val="24"/>
          <w:lang w:eastAsia="bg-BG"/>
        </w:rPr>
        <w:t xml:space="preserve">  и </w:t>
      </w:r>
      <w:bookmarkStart w:id="0" w:name="OLE_LINK3"/>
      <w:r w:rsidRPr="00D80558">
        <w:rPr>
          <w:rFonts w:ascii="Times New Roman" w:eastAsia="Times New Roman" w:hAnsi="Times New Roman" w:cs="Times New Roman"/>
          <w:b/>
          <w:i/>
          <w:color w:val="FF0000"/>
          <w:sz w:val="24"/>
          <w:szCs w:val="24"/>
          <w:lang w:eastAsia="bg-BG"/>
        </w:rPr>
        <w:t>„</w:t>
      </w:r>
      <w:r w:rsidRPr="00D80558">
        <w:rPr>
          <w:rFonts w:ascii="Times New Roman" w:eastAsia="Times New Roman" w:hAnsi="Times New Roman" w:cs="Times New Roman"/>
          <w:b/>
          <w:bCs/>
          <w:i/>
          <w:color w:val="FF0000"/>
          <w:sz w:val="24"/>
          <w:szCs w:val="24"/>
          <w:lang w:eastAsia="bg-BG"/>
        </w:rPr>
        <w:t xml:space="preserve">BG16RFOP001-2.001-0146 „Региони в растеж обновява </w:t>
      </w:r>
      <w:r w:rsidRPr="00D80558">
        <w:rPr>
          <w:rFonts w:ascii="Times New Roman" w:eastAsia="Times New Roman" w:hAnsi="Times New Roman" w:cs="Times New Roman"/>
          <w:b/>
          <w:bCs/>
          <w:i/>
          <w:color w:val="0000FF"/>
          <w:sz w:val="24"/>
          <w:szCs w:val="24"/>
          <w:u w:val="single"/>
          <w:lang w:eastAsia="bg-BG"/>
        </w:rPr>
        <w:t>жилищата</w:t>
      </w:r>
      <w:r w:rsidRPr="00D80558">
        <w:rPr>
          <w:rFonts w:ascii="Times New Roman" w:eastAsia="Times New Roman" w:hAnsi="Times New Roman" w:cs="Times New Roman"/>
          <w:b/>
          <w:bCs/>
          <w:i/>
          <w:color w:val="0000FF"/>
          <w:sz w:val="24"/>
          <w:szCs w:val="24"/>
          <w:lang w:eastAsia="bg-BG"/>
        </w:rPr>
        <w:t xml:space="preserve"> </w:t>
      </w:r>
      <w:r w:rsidRPr="00D80558">
        <w:rPr>
          <w:rFonts w:ascii="Times New Roman" w:eastAsia="Times New Roman" w:hAnsi="Times New Roman" w:cs="Times New Roman"/>
          <w:b/>
          <w:bCs/>
          <w:i/>
          <w:color w:val="FF0000"/>
          <w:sz w:val="24"/>
          <w:szCs w:val="24"/>
          <w:lang w:eastAsia="bg-BG"/>
        </w:rPr>
        <w:t>в град Никопол“,</w:t>
      </w:r>
      <w:r w:rsidRPr="00D80558">
        <w:rPr>
          <w:rFonts w:ascii="Times New Roman" w:eastAsia="Times New Roman" w:hAnsi="Times New Roman" w:cs="Times New Roman"/>
          <w:b/>
          <w:bCs/>
          <w:color w:val="FF0000"/>
          <w:sz w:val="24"/>
          <w:szCs w:val="24"/>
          <w:lang w:eastAsia="bg-BG"/>
        </w:rPr>
        <w:t xml:space="preserve"> </w:t>
      </w:r>
      <w:bookmarkEnd w:id="0"/>
      <w:r w:rsidRPr="00D80558">
        <w:rPr>
          <w:rFonts w:ascii="Times New Roman" w:eastAsia="Times New Roman" w:hAnsi="Times New Roman" w:cs="Times New Roman"/>
          <w:sz w:val="24"/>
          <w:szCs w:val="24"/>
          <w:lang w:eastAsia="bg-BG"/>
        </w:rPr>
        <w:t>по Оперативна програма „Региони в растеж” 2014-2020 г.</w:t>
      </w:r>
    </w:p>
    <w:p w:rsidR="00D10693" w:rsidRPr="00D80558" w:rsidRDefault="00D10693" w:rsidP="00D10693">
      <w:pPr>
        <w:spacing w:after="0" w:line="240" w:lineRule="auto"/>
        <w:jc w:val="both"/>
        <w:rPr>
          <w:rFonts w:ascii="Times New Roman" w:hAnsi="Times New Roman" w:cs="Times New Roman"/>
          <w:sz w:val="24"/>
          <w:szCs w:val="24"/>
          <w:lang w:eastAsia="bg-BG"/>
        </w:rPr>
      </w:pPr>
      <w:r w:rsidRPr="00D80558">
        <w:rPr>
          <w:rFonts w:ascii="Times New Roman" w:hAnsi="Times New Roman" w:cs="Times New Roman"/>
          <w:sz w:val="24"/>
          <w:szCs w:val="24"/>
          <w:lang w:eastAsia="bg-BG"/>
        </w:rPr>
        <w:t xml:space="preserve">                                                                            </w:t>
      </w:r>
      <w:r w:rsidR="00FD3768">
        <w:rPr>
          <w:rFonts w:ascii="Times New Roman" w:hAnsi="Times New Roman" w:cs="Times New Roman"/>
          <w:sz w:val="24"/>
          <w:szCs w:val="24"/>
          <w:lang w:eastAsia="bg-BG"/>
        </w:rPr>
        <w:t xml:space="preserve">                        </w:t>
      </w:r>
      <w:r w:rsidRPr="00D80558">
        <w:rPr>
          <w:rFonts w:ascii="Times New Roman" w:hAnsi="Times New Roman" w:cs="Times New Roman"/>
          <w:sz w:val="24"/>
          <w:szCs w:val="24"/>
          <w:lang w:eastAsia="bg-BG"/>
        </w:rPr>
        <w:t>Вносител: Кмет на общината</w:t>
      </w:r>
    </w:p>
    <w:p w:rsidR="00D10693" w:rsidRPr="00D80558" w:rsidRDefault="00D10693" w:rsidP="00D10693">
      <w:pPr>
        <w:spacing w:after="0" w:line="240" w:lineRule="auto"/>
        <w:jc w:val="both"/>
        <w:rPr>
          <w:rFonts w:ascii="Times New Roman" w:eastAsia="Times New Roman" w:hAnsi="Times New Roman" w:cs="Times New Roman"/>
          <w:sz w:val="25"/>
          <w:szCs w:val="25"/>
          <w:lang w:val="en-US" w:eastAsia="bg-BG"/>
        </w:rPr>
      </w:pPr>
    </w:p>
    <w:p w:rsidR="00D10693" w:rsidRDefault="00D10693" w:rsidP="00D10693">
      <w:pPr>
        <w:spacing w:after="0" w:line="240" w:lineRule="auto"/>
        <w:jc w:val="both"/>
        <w:rPr>
          <w:rFonts w:ascii="Times New Roman" w:eastAsia="Times New Roman" w:hAnsi="Times New Roman" w:cs="Times New Roman"/>
          <w:sz w:val="24"/>
          <w:szCs w:val="24"/>
          <w:u w:val="single"/>
          <w:lang w:eastAsia="bg-BG"/>
        </w:rPr>
      </w:pPr>
      <w:r w:rsidRPr="00D80558">
        <w:rPr>
          <w:rFonts w:ascii="Times New Roman" w:hAnsi="Times New Roman" w:cs="Times New Roman"/>
          <w:b/>
          <w:bCs/>
          <w:sz w:val="24"/>
          <w:szCs w:val="24"/>
          <w:lang w:val="ru-RU" w:eastAsia="bg-BG"/>
        </w:rPr>
        <w:t>7</w:t>
      </w:r>
      <w:r w:rsidRPr="00D80558">
        <w:rPr>
          <w:rFonts w:ascii="Times New Roman" w:hAnsi="Times New Roman" w:cs="Times New Roman"/>
          <w:bCs/>
          <w:sz w:val="24"/>
          <w:szCs w:val="24"/>
          <w:lang w:val="ru-RU" w:eastAsia="bg-BG"/>
        </w:rPr>
        <w:t>.</w:t>
      </w:r>
      <w:r w:rsidRPr="00D80558">
        <w:rPr>
          <w:rFonts w:ascii="Times New Roman" w:hAnsi="Times New Roman" w:cs="Times New Roman"/>
          <w:sz w:val="24"/>
          <w:szCs w:val="24"/>
          <w:lang w:eastAsia="bg-BG"/>
        </w:rPr>
        <w:t xml:space="preserve"> Докладна записка </w:t>
      </w:r>
      <w:r w:rsidRPr="00D80558">
        <w:rPr>
          <w:rFonts w:ascii="Times New Roman" w:hAnsi="Times New Roman" w:cs="Times New Roman"/>
          <w:b/>
          <w:sz w:val="24"/>
          <w:szCs w:val="24"/>
          <w:u w:val="single"/>
          <w:lang w:eastAsia="bg-BG"/>
        </w:rPr>
        <w:t>относно:</w:t>
      </w:r>
      <w:r w:rsidRPr="00D80558">
        <w:rPr>
          <w:rFonts w:ascii="Times New Roman" w:hAnsi="Times New Roman" w:cs="Times New Roman"/>
          <w:sz w:val="24"/>
          <w:szCs w:val="24"/>
          <w:lang w:eastAsia="bg-BG"/>
        </w:rPr>
        <w:t xml:space="preserve"> </w:t>
      </w:r>
      <w:r w:rsidRPr="00D80558">
        <w:rPr>
          <w:rFonts w:ascii="Times New Roman" w:eastAsia="Times New Roman" w:hAnsi="Times New Roman" w:cs="Times New Roman"/>
          <w:sz w:val="24"/>
          <w:szCs w:val="24"/>
          <w:lang w:eastAsia="bg-BG"/>
        </w:rPr>
        <w:t xml:space="preserve">Продължаване срока за погасяване на поет </w:t>
      </w:r>
      <w:r w:rsidRPr="00D80558">
        <w:rPr>
          <w:rFonts w:ascii="Times New Roman" w:eastAsia="Times New Roman" w:hAnsi="Times New Roman" w:cs="Times New Roman"/>
          <w:color w:val="FF0000"/>
          <w:sz w:val="24"/>
          <w:szCs w:val="24"/>
          <w:lang w:eastAsia="bg-BG"/>
        </w:rPr>
        <w:t>дълг</w:t>
      </w:r>
      <w:r w:rsidRPr="00D80558">
        <w:rPr>
          <w:rFonts w:ascii="Times New Roman" w:eastAsia="Times New Roman" w:hAnsi="Times New Roman" w:cs="Times New Roman"/>
          <w:sz w:val="24"/>
          <w:szCs w:val="24"/>
          <w:lang w:eastAsia="bg-BG"/>
        </w:rPr>
        <w:t xml:space="preserve">, по реда на Закона за общинския дълг, по </w:t>
      </w:r>
      <w:r w:rsidRPr="00D80558">
        <w:rPr>
          <w:rFonts w:ascii="Times New Roman" w:eastAsia="Times New Roman" w:hAnsi="Times New Roman" w:cs="Times New Roman"/>
          <w:b/>
          <w:sz w:val="24"/>
          <w:szCs w:val="24"/>
          <w:lang w:eastAsia="bg-BG"/>
        </w:rPr>
        <w:t>договор №930/29.11.2017 г.</w:t>
      </w:r>
      <w:r w:rsidRPr="00D80558">
        <w:rPr>
          <w:rFonts w:ascii="Times New Roman" w:eastAsia="Times New Roman" w:hAnsi="Times New Roman" w:cs="Times New Roman"/>
          <w:sz w:val="24"/>
          <w:szCs w:val="24"/>
          <w:lang w:eastAsia="bg-BG"/>
        </w:rPr>
        <w:t xml:space="preserve"> за </w:t>
      </w:r>
      <w:r w:rsidRPr="00D80558">
        <w:rPr>
          <w:rFonts w:ascii="Times New Roman" w:eastAsia="Times New Roman" w:hAnsi="Times New Roman" w:cs="Times New Roman"/>
          <w:color w:val="FF0000"/>
          <w:sz w:val="24"/>
          <w:szCs w:val="24"/>
          <w:lang w:eastAsia="bg-BG"/>
        </w:rPr>
        <w:t xml:space="preserve">(мостов) кредит, </w:t>
      </w:r>
      <w:r w:rsidRPr="00D80558">
        <w:rPr>
          <w:rFonts w:ascii="Times New Roman" w:eastAsia="Times New Roman" w:hAnsi="Times New Roman" w:cs="Times New Roman"/>
          <w:sz w:val="24"/>
          <w:szCs w:val="24"/>
          <w:lang w:eastAsia="bg-BG"/>
        </w:rPr>
        <w:t xml:space="preserve">финансиран от „Фонд за органите на местното самоуправление в България-ФЛАГ” ЕАД, за реализацията на проекти: </w:t>
      </w:r>
      <w:r w:rsidRPr="00D80558">
        <w:rPr>
          <w:rFonts w:ascii="Times New Roman" w:eastAsia="Times New Roman" w:hAnsi="Times New Roman" w:cs="Times New Roman"/>
          <w:i/>
          <w:color w:val="FF0000"/>
          <w:sz w:val="24"/>
          <w:szCs w:val="24"/>
          <w:lang w:eastAsia="bg-BG"/>
        </w:rPr>
        <w:t xml:space="preserve">„BG16RFOP001-2.001-0100 „Региони в растеж обновява </w:t>
      </w:r>
      <w:r w:rsidRPr="00D80558">
        <w:rPr>
          <w:rFonts w:ascii="Times New Roman" w:eastAsia="Times New Roman" w:hAnsi="Times New Roman" w:cs="Times New Roman"/>
          <w:b/>
          <w:i/>
          <w:color w:val="0000FF"/>
          <w:sz w:val="24"/>
          <w:szCs w:val="24"/>
          <w:u w:val="single"/>
          <w:lang w:eastAsia="bg-BG"/>
        </w:rPr>
        <w:t>Полицията</w:t>
      </w:r>
      <w:r w:rsidRPr="00D80558">
        <w:rPr>
          <w:rFonts w:ascii="Times New Roman" w:eastAsia="Times New Roman" w:hAnsi="Times New Roman" w:cs="Times New Roman"/>
          <w:i/>
          <w:color w:val="FF0000"/>
          <w:sz w:val="24"/>
          <w:szCs w:val="24"/>
          <w:lang w:eastAsia="bg-BG"/>
        </w:rPr>
        <w:t xml:space="preserve"> в град Никопол“</w:t>
      </w:r>
      <w:r w:rsidRPr="00D80558">
        <w:rPr>
          <w:rFonts w:ascii="Times New Roman" w:eastAsia="Times New Roman" w:hAnsi="Times New Roman" w:cs="Times New Roman"/>
          <w:sz w:val="24"/>
          <w:szCs w:val="24"/>
          <w:lang w:eastAsia="bg-BG"/>
        </w:rPr>
        <w:t xml:space="preserve">; </w:t>
      </w:r>
      <w:r w:rsidRPr="00D80558">
        <w:rPr>
          <w:rFonts w:ascii="Times New Roman" w:eastAsia="Times New Roman" w:hAnsi="Times New Roman" w:cs="Times New Roman"/>
          <w:i/>
          <w:sz w:val="24"/>
          <w:szCs w:val="20"/>
          <w:lang w:eastAsia="bg-BG"/>
        </w:rPr>
        <w:t xml:space="preserve">„BG16RFOP001-2.001-0097 „Региони в растеж обновява </w:t>
      </w:r>
      <w:r w:rsidRPr="00D80558">
        <w:rPr>
          <w:rFonts w:ascii="Times New Roman" w:eastAsia="Times New Roman" w:hAnsi="Times New Roman" w:cs="Times New Roman"/>
          <w:b/>
          <w:i/>
          <w:color w:val="0000FF"/>
          <w:sz w:val="24"/>
          <w:szCs w:val="20"/>
          <w:u w:val="single"/>
          <w:lang w:eastAsia="bg-BG"/>
        </w:rPr>
        <w:t>Общинска администрация Никопол“</w:t>
      </w:r>
      <w:r w:rsidRPr="00D80558">
        <w:rPr>
          <w:rFonts w:ascii="Times New Roman" w:eastAsia="Times New Roman" w:hAnsi="Times New Roman" w:cs="Times New Roman"/>
          <w:i/>
          <w:sz w:val="24"/>
          <w:szCs w:val="20"/>
          <w:lang w:eastAsia="bg-BG"/>
        </w:rPr>
        <w:t xml:space="preserve"> и </w:t>
      </w:r>
      <w:r w:rsidRPr="00D80558">
        <w:rPr>
          <w:rFonts w:ascii="Times New Roman" w:eastAsia="Times New Roman" w:hAnsi="Times New Roman" w:cs="Times New Roman"/>
          <w:b/>
          <w:i/>
          <w:sz w:val="24"/>
          <w:szCs w:val="20"/>
          <w:lang w:eastAsia="bg-BG"/>
        </w:rPr>
        <w:t xml:space="preserve">„BG16RFOP001-2.001-0101 „Региони в растеж обновява </w:t>
      </w:r>
      <w:r w:rsidRPr="00D80558">
        <w:rPr>
          <w:rFonts w:ascii="Times New Roman" w:eastAsia="Times New Roman" w:hAnsi="Times New Roman" w:cs="Times New Roman"/>
          <w:b/>
          <w:i/>
          <w:color w:val="0000FF"/>
          <w:sz w:val="24"/>
          <w:szCs w:val="20"/>
          <w:u w:val="single"/>
          <w:lang w:eastAsia="bg-BG"/>
        </w:rPr>
        <w:t>Читалището</w:t>
      </w:r>
      <w:r w:rsidRPr="00D80558">
        <w:rPr>
          <w:rFonts w:ascii="Times New Roman" w:eastAsia="Times New Roman" w:hAnsi="Times New Roman" w:cs="Times New Roman"/>
          <w:b/>
          <w:i/>
          <w:sz w:val="24"/>
          <w:szCs w:val="20"/>
          <w:lang w:eastAsia="bg-BG"/>
        </w:rPr>
        <w:t xml:space="preserve"> в град Никопол“</w:t>
      </w:r>
      <w:r w:rsidRPr="00D80558">
        <w:rPr>
          <w:rFonts w:ascii="Times New Roman" w:eastAsia="Times New Roman" w:hAnsi="Times New Roman" w:cs="Times New Roman"/>
          <w:b/>
          <w:sz w:val="24"/>
          <w:szCs w:val="20"/>
          <w:lang w:eastAsia="bg-BG"/>
        </w:rPr>
        <w:t xml:space="preserve"> ,</w:t>
      </w:r>
      <w:r w:rsidRPr="00D80558">
        <w:rPr>
          <w:rFonts w:ascii="Times New Roman" w:eastAsia="Times New Roman" w:hAnsi="Times New Roman" w:cs="Times New Roman"/>
          <w:b/>
          <w:bCs/>
          <w:sz w:val="24"/>
          <w:szCs w:val="20"/>
          <w:lang w:eastAsia="bg-BG"/>
        </w:rPr>
        <w:t xml:space="preserve"> </w:t>
      </w:r>
      <w:r w:rsidRPr="00D80558">
        <w:rPr>
          <w:rFonts w:ascii="Times New Roman" w:eastAsia="Times New Roman" w:hAnsi="Times New Roman" w:cs="Times New Roman"/>
          <w:b/>
          <w:i/>
          <w:sz w:val="24"/>
          <w:szCs w:val="20"/>
          <w:lang w:eastAsia="bg-BG"/>
        </w:rPr>
        <w:t xml:space="preserve"> </w:t>
      </w:r>
      <w:r w:rsidRPr="00D80558">
        <w:rPr>
          <w:rFonts w:ascii="Times New Roman" w:eastAsia="Times New Roman" w:hAnsi="Times New Roman" w:cs="Times New Roman"/>
          <w:sz w:val="24"/>
          <w:szCs w:val="24"/>
          <w:lang w:eastAsia="bg-BG"/>
        </w:rPr>
        <w:t>по Оперативна програма „Региони в растеж” 2014-2020 г.</w:t>
      </w:r>
      <w:r>
        <w:rPr>
          <w:rFonts w:ascii="Times New Roman" w:eastAsia="Times New Roman" w:hAnsi="Times New Roman" w:cs="Times New Roman"/>
          <w:sz w:val="24"/>
          <w:szCs w:val="24"/>
          <w:lang w:eastAsia="bg-BG"/>
        </w:rPr>
        <w:t>.</w:t>
      </w:r>
    </w:p>
    <w:p w:rsidR="00D10693" w:rsidRPr="00D80558" w:rsidRDefault="00D10693" w:rsidP="00D10693">
      <w:pPr>
        <w:spacing w:after="0" w:line="240" w:lineRule="auto"/>
        <w:ind w:left="4956"/>
        <w:rPr>
          <w:rFonts w:ascii="Times New Roman" w:eastAsia="Times New Roman" w:hAnsi="Times New Roman" w:cs="Times New Roman"/>
          <w:sz w:val="24"/>
          <w:szCs w:val="24"/>
          <w:u w:val="single"/>
          <w:lang w:eastAsia="bg-BG"/>
        </w:rPr>
      </w:pPr>
      <w:r>
        <w:rPr>
          <w:rFonts w:ascii="Times New Roman" w:eastAsia="Times New Roman" w:hAnsi="Times New Roman" w:cs="Times New Roman"/>
          <w:sz w:val="24"/>
          <w:szCs w:val="24"/>
          <w:lang w:eastAsia="bg-BG"/>
        </w:rPr>
        <w:lastRenderedPageBreak/>
        <w:t xml:space="preserve">        </w:t>
      </w:r>
      <w:r w:rsidR="00FD3768">
        <w:rPr>
          <w:rFonts w:ascii="Times New Roman" w:eastAsia="Times New Roman" w:hAnsi="Times New Roman" w:cs="Times New Roman"/>
          <w:sz w:val="24"/>
          <w:szCs w:val="24"/>
          <w:lang w:eastAsia="bg-BG"/>
        </w:rPr>
        <w:t xml:space="preserve">         </w:t>
      </w:r>
      <w:r w:rsidRPr="00D80558">
        <w:rPr>
          <w:rFonts w:ascii="Times New Roman" w:hAnsi="Times New Roman" w:cs="Times New Roman"/>
          <w:sz w:val="24"/>
          <w:szCs w:val="24"/>
          <w:lang w:eastAsia="bg-BG"/>
        </w:rPr>
        <w:t>Вносител: Кмет на общината</w:t>
      </w:r>
    </w:p>
    <w:p w:rsidR="00D10693" w:rsidRPr="00D80558" w:rsidRDefault="00D10693" w:rsidP="00D10693">
      <w:pPr>
        <w:spacing w:after="0" w:line="240" w:lineRule="auto"/>
        <w:jc w:val="both"/>
        <w:rPr>
          <w:rFonts w:ascii="Times New Roman" w:hAnsi="Times New Roman" w:cs="Times New Roman"/>
          <w:sz w:val="24"/>
          <w:szCs w:val="24"/>
          <w:lang w:eastAsia="bg-BG"/>
        </w:rPr>
      </w:pPr>
    </w:p>
    <w:p w:rsidR="00FD3768" w:rsidRDefault="00D10693" w:rsidP="00FD3768">
      <w:pPr>
        <w:spacing w:after="0" w:line="240" w:lineRule="auto"/>
        <w:jc w:val="both"/>
        <w:rPr>
          <w:rFonts w:ascii="Times New Roman" w:eastAsia="Times New Roman" w:hAnsi="Times New Roman" w:cs="Times New Roman"/>
          <w:b/>
          <w:sz w:val="24"/>
          <w:szCs w:val="24"/>
          <w:lang w:eastAsia="bg-BG"/>
        </w:rPr>
      </w:pPr>
      <w:r w:rsidRPr="00D80558">
        <w:rPr>
          <w:rFonts w:ascii="Times New Roman" w:hAnsi="Times New Roman" w:cs="Times New Roman"/>
          <w:b/>
          <w:sz w:val="24"/>
          <w:szCs w:val="24"/>
          <w:lang w:eastAsia="bg-BG"/>
        </w:rPr>
        <w:t>8</w:t>
      </w:r>
      <w:r w:rsidRPr="00D80558">
        <w:rPr>
          <w:rFonts w:ascii="Times New Roman" w:hAnsi="Times New Roman" w:cs="Times New Roman"/>
          <w:sz w:val="24"/>
          <w:szCs w:val="24"/>
          <w:lang w:eastAsia="bg-BG"/>
        </w:rPr>
        <w:t>.</w:t>
      </w:r>
      <w:r w:rsidRPr="00D80558">
        <w:rPr>
          <w:rFonts w:ascii="Times New Roman" w:eastAsia="Times New Roman" w:hAnsi="Times New Roman" w:cs="Times New Roman"/>
          <w:sz w:val="24"/>
          <w:szCs w:val="24"/>
          <w:lang w:eastAsia="bg-BG"/>
        </w:rPr>
        <w:t xml:space="preserve"> </w:t>
      </w:r>
      <w:r w:rsidRPr="00D80558">
        <w:rPr>
          <w:rFonts w:ascii="Times New Roman" w:hAnsi="Times New Roman" w:cs="Times New Roman"/>
          <w:sz w:val="24"/>
          <w:szCs w:val="24"/>
          <w:lang w:eastAsia="bg-BG"/>
        </w:rPr>
        <w:t xml:space="preserve">Докладна записка </w:t>
      </w:r>
      <w:r w:rsidRPr="00D80558">
        <w:rPr>
          <w:rFonts w:ascii="Times New Roman" w:hAnsi="Times New Roman" w:cs="Times New Roman"/>
          <w:b/>
          <w:sz w:val="24"/>
          <w:szCs w:val="24"/>
          <w:u w:val="single"/>
          <w:lang w:eastAsia="bg-BG"/>
        </w:rPr>
        <w:t>относно:</w:t>
      </w:r>
      <w:r w:rsidRPr="00D80558">
        <w:rPr>
          <w:rFonts w:ascii="Times New Roman" w:hAnsi="Times New Roman" w:cs="Times New Roman"/>
          <w:sz w:val="24"/>
          <w:szCs w:val="24"/>
          <w:lang w:eastAsia="bg-BG"/>
        </w:rPr>
        <w:t xml:space="preserve"> </w:t>
      </w:r>
      <w:r w:rsidRPr="00D80558">
        <w:rPr>
          <w:rFonts w:ascii="Times New Roman" w:eastAsia="Times New Roman" w:hAnsi="Times New Roman" w:cs="Times New Roman"/>
          <w:sz w:val="24"/>
          <w:szCs w:val="24"/>
          <w:lang w:eastAsia="bg-BG"/>
        </w:rPr>
        <w:t xml:space="preserve">Актуализиране на  </w:t>
      </w:r>
      <w:r w:rsidRPr="00D80558">
        <w:rPr>
          <w:rFonts w:ascii="Times New Roman" w:eastAsia="Times New Roman" w:hAnsi="Times New Roman" w:cs="Times New Roman"/>
          <w:i/>
          <w:sz w:val="24"/>
          <w:szCs w:val="24"/>
          <w:lang w:eastAsia="bg-BG"/>
        </w:rPr>
        <w:t>Списъка</w:t>
      </w:r>
      <w:r w:rsidRPr="00D80558">
        <w:rPr>
          <w:rFonts w:ascii="Times New Roman" w:eastAsia="Times New Roman" w:hAnsi="Times New Roman" w:cs="Times New Roman"/>
          <w:sz w:val="24"/>
          <w:szCs w:val="24"/>
          <w:lang w:eastAsia="bg-BG"/>
        </w:rPr>
        <w:t xml:space="preserve"> на длъжностите и на лицата, наети в Центъра за обществена подкрепа-гр.Никопол, които имат право на транспортни разноски за пътуване от местоживеенето до местоработата и обратно, когато те се намират в различни населени места, в сила от 01.04.2019 г.</w:t>
      </w:r>
    </w:p>
    <w:p w:rsidR="00D10693" w:rsidRPr="00FD3768" w:rsidRDefault="00FD3768" w:rsidP="00FD3768">
      <w:pPr>
        <w:spacing w:after="0" w:line="240" w:lineRule="auto"/>
        <w:ind w:left="5664"/>
        <w:jc w:val="both"/>
        <w:rPr>
          <w:rFonts w:ascii="Times New Roman" w:eastAsia="Times New Roman" w:hAnsi="Times New Roman" w:cs="Times New Roman"/>
          <w:b/>
          <w:sz w:val="24"/>
          <w:szCs w:val="24"/>
          <w:lang w:eastAsia="bg-BG"/>
        </w:rPr>
      </w:pPr>
      <w:r>
        <w:rPr>
          <w:rFonts w:ascii="Times New Roman" w:eastAsia="Times New Roman" w:hAnsi="Times New Roman" w:cs="Times New Roman"/>
          <w:b/>
          <w:sz w:val="24"/>
          <w:szCs w:val="24"/>
          <w:lang w:eastAsia="bg-BG"/>
        </w:rPr>
        <w:t xml:space="preserve">      </w:t>
      </w:r>
      <w:r w:rsidR="00D10693" w:rsidRPr="00D80558">
        <w:rPr>
          <w:rFonts w:ascii="Times New Roman" w:hAnsi="Times New Roman" w:cs="Times New Roman"/>
          <w:sz w:val="24"/>
          <w:szCs w:val="24"/>
          <w:lang w:eastAsia="bg-BG"/>
        </w:rPr>
        <w:t>Вносител: Кмет на общината</w:t>
      </w:r>
    </w:p>
    <w:p w:rsidR="00D10693" w:rsidRPr="00D80558" w:rsidRDefault="00D10693" w:rsidP="00D10693">
      <w:pPr>
        <w:spacing w:after="0" w:line="240" w:lineRule="auto"/>
        <w:jc w:val="both"/>
        <w:rPr>
          <w:rFonts w:ascii="Times New Roman" w:hAnsi="Times New Roman" w:cs="Times New Roman"/>
          <w:sz w:val="24"/>
          <w:szCs w:val="24"/>
          <w:lang w:eastAsia="bg-BG"/>
        </w:rPr>
      </w:pPr>
    </w:p>
    <w:p w:rsidR="00FD3768" w:rsidRDefault="00D10693" w:rsidP="00FD3768">
      <w:pPr>
        <w:tabs>
          <w:tab w:val="left" w:pos="708"/>
          <w:tab w:val="left" w:pos="2865"/>
        </w:tabs>
        <w:spacing w:after="0" w:line="240" w:lineRule="auto"/>
        <w:ind w:right="43"/>
        <w:jc w:val="both"/>
        <w:rPr>
          <w:rFonts w:ascii="Times New Roman" w:eastAsia="Times New Roman" w:hAnsi="Times New Roman" w:cs="Times New Roman"/>
          <w:sz w:val="24"/>
          <w:szCs w:val="20"/>
          <w:lang w:eastAsia="bg-BG"/>
        </w:rPr>
      </w:pPr>
      <w:r w:rsidRPr="00D80558">
        <w:rPr>
          <w:rFonts w:ascii="Times New Roman" w:eastAsiaTheme="majorEastAsia" w:hAnsi="Times New Roman" w:cs="Times New Roman"/>
          <w:bCs/>
          <w:iCs/>
          <w:color w:val="4F81BD" w:themeColor="accent1"/>
          <w:sz w:val="24"/>
          <w:szCs w:val="24"/>
          <w:lang w:eastAsia="bg-BG"/>
        </w:rPr>
        <w:t>9.</w:t>
      </w:r>
      <w:r w:rsidRPr="00D80558">
        <w:rPr>
          <w:rFonts w:ascii="Times New Roman" w:eastAsiaTheme="majorEastAsia" w:hAnsi="Times New Roman" w:cs="Times New Roman"/>
          <w:b/>
          <w:bCs/>
          <w:iCs/>
          <w:color w:val="4F81BD" w:themeColor="accent1"/>
          <w:sz w:val="24"/>
          <w:szCs w:val="24"/>
          <w:lang w:eastAsia="bg-BG"/>
        </w:rPr>
        <w:t xml:space="preserve"> Докладна записка </w:t>
      </w:r>
      <w:r w:rsidRPr="00D80558">
        <w:rPr>
          <w:rFonts w:ascii="Times New Roman" w:eastAsiaTheme="majorEastAsia" w:hAnsi="Times New Roman" w:cs="Times New Roman"/>
          <w:b/>
          <w:bCs/>
          <w:iCs/>
          <w:color w:val="4F81BD" w:themeColor="accent1"/>
          <w:sz w:val="24"/>
          <w:szCs w:val="24"/>
          <w:u w:val="single"/>
          <w:lang w:eastAsia="bg-BG"/>
        </w:rPr>
        <w:t>относно:</w:t>
      </w:r>
      <w:r w:rsidRPr="00D80558">
        <w:rPr>
          <w:rFonts w:ascii="Times New Roman" w:eastAsiaTheme="majorEastAsia" w:hAnsi="Times New Roman" w:cs="Times New Roman"/>
          <w:bCs/>
          <w:i/>
          <w:iCs/>
          <w:color w:val="4F81BD" w:themeColor="accent1"/>
          <w:sz w:val="24"/>
          <w:szCs w:val="24"/>
          <w:u w:val="single"/>
          <w:lang w:eastAsia="bg-BG"/>
        </w:rPr>
        <w:t xml:space="preserve"> </w:t>
      </w:r>
      <w:r w:rsidRPr="00D80558">
        <w:rPr>
          <w:rFonts w:ascii="Times New Roman" w:eastAsia="Times New Roman" w:hAnsi="Times New Roman" w:cs="Times New Roman"/>
          <w:sz w:val="24"/>
          <w:szCs w:val="20"/>
          <w:lang w:eastAsia="bg-BG"/>
        </w:rPr>
        <w:t xml:space="preserve">Приемане Тарифа за цени и условия за </w:t>
      </w:r>
      <w:r w:rsidR="00FD3768">
        <w:rPr>
          <w:rFonts w:ascii="Times New Roman" w:eastAsia="Times New Roman" w:hAnsi="Times New Roman" w:cs="Times New Roman"/>
          <w:sz w:val="24"/>
          <w:szCs w:val="20"/>
          <w:lang w:eastAsia="bg-BG"/>
        </w:rPr>
        <w:t>ползване на Пристанище Никопол.</w:t>
      </w:r>
    </w:p>
    <w:p w:rsidR="00D10693" w:rsidRPr="00FD3768" w:rsidRDefault="00FD3768" w:rsidP="00FD3768">
      <w:pPr>
        <w:tabs>
          <w:tab w:val="left" w:pos="708"/>
          <w:tab w:val="left" w:pos="2865"/>
        </w:tabs>
        <w:spacing w:after="0" w:line="240" w:lineRule="auto"/>
        <w:ind w:right="43"/>
        <w:jc w:val="both"/>
        <w:rPr>
          <w:rFonts w:ascii="Times New Roman" w:eastAsia="Times New Roman" w:hAnsi="Times New Roman" w:cs="Times New Roman"/>
          <w:sz w:val="24"/>
          <w:szCs w:val="20"/>
          <w:lang w:eastAsia="bg-BG"/>
        </w:rPr>
      </w:pPr>
      <w:r>
        <w:rPr>
          <w:rFonts w:ascii="Times New Roman" w:eastAsia="Times New Roman" w:hAnsi="Times New Roman" w:cs="Times New Roman"/>
          <w:sz w:val="24"/>
          <w:szCs w:val="20"/>
          <w:lang w:eastAsia="bg-BG"/>
        </w:rPr>
        <w:t xml:space="preserve">                                                                                                    </w:t>
      </w:r>
      <w:r w:rsidR="00D10693" w:rsidRPr="00D80558">
        <w:rPr>
          <w:rFonts w:ascii="Times New Roman" w:hAnsi="Times New Roman" w:cs="Times New Roman"/>
          <w:sz w:val="24"/>
          <w:szCs w:val="24"/>
          <w:lang w:eastAsia="bg-BG"/>
        </w:rPr>
        <w:t>Вносител: Кмет на общината</w:t>
      </w:r>
    </w:p>
    <w:p w:rsidR="00D10693" w:rsidRPr="00D80558" w:rsidRDefault="00D10693" w:rsidP="00D10693">
      <w:pPr>
        <w:keepNext/>
        <w:keepLines/>
        <w:spacing w:before="200" w:after="0" w:line="240" w:lineRule="auto"/>
        <w:jc w:val="both"/>
        <w:outlineLvl w:val="6"/>
        <w:rPr>
          <w:rFonts w:ascii="Times New Roman" w:eastAsia="Times New Roman" w:hAnsi="Times New Roman" w:cs="Times New Roman"/>
          <w:b/>
          <w:bCs/>
          <w:sz w:val="24"/>
          <w:szCs w:val="24"/>
        </w:rPr>
      </w:pPr>
      <w:r w:rsidRPr="00D80558">
        <w:rPr>
          <w:rFonts w:ascii="Times New Roman" w:eastAsia="Times New Roman" w:hAnsi="Times New Roman" w:cs="Times New Roman"/>
          <w:b/>
          <w:iCs/>
          <w:color w:val="404040" w:themeColor="text1" w:themeTint="BF"/>
          <w:sz w:val="24"/>
          <w:szCs w:val="24"/>
          <w:lang w:eastAsia="bg-BG"/>
        </w:rPr>
        <w:t>10.</w:t>
      </w:r>
      <w:r w:rsidRPr="00D80558">
        <w:rPr>
          <w:rFonts w:ascii="Times New Roman" w:eastAsiaTheme="majorEastAsia" w:hAnsi="Times New Roman" w:cs="Times New Roman"/>
          <w:iCs/>
          <w:color w:val="404040" w:themeColor="text1" w:themeTint="BF"/>
          <w:sz w:val="24"/>
          <w:szCs w:val="24"/>
          <w:lang w:eastAsia="bg-BG"/>
        </w:rPr>
        <w:t xml:space="preserve"> Докладна записка </w:t>
      </w:r>
      <w:r w:rsidRPr="00D80558">
        <w:rPr>
          <w:rFonts w:ascii="Times New Roman" w:eastAsiaTheme="majorEastAsia" w:hAnsi="Times New Roman" w:cs="Times New Roman"/>
          <w:b/>
          <w:iCs/>
          <w:color w:val="404040" w:themeColor="text1" w:themeTint="BF"/>
          <w:sz w:val="24"/>
          <w:szCs w:val="24"/>
          <w:u w:val="single"/>
          <w:lang w:eastAsia="bg-BG"/>
        </w:rPr>
        <w:t>относно:</w:t>
      </w:r>
      <w:r w:rsidRPr="00D80558">
        <w:rPr>
          <w:rFonts w:ascii="Times New Roman" w:eastAsiaTheme="majorEastAsia" w:hAnsi="Times New Roman" w:cs="Times New Roman"/>
          <w:i/>
          <w:iCs/>
          <w:color w:val="404040" w:themeColor="text1" w:themeTint="BF"/>
          <w:sz w:val="24"/>
          <w:szCs w:val="24"/>
          <w:lang w:eastAsia="bg-BG"/>
        </w:rPr>
        <w:t xml:space="preserve"> </w:t>
      </w:r>
      <w:r w:rsidRPr="00D80558">
        <w:rPr>
          <w:rFonts w:ascii="Times New Roman" w:eastAsia="Times New Roman" w:hAnsi="Times New Roman" w:cs="Times New Roman"/>
          <w:sz w:val="24"/>
          <w:szCs w:val="24"/>
        </w:rPr>
        <w:t>Приемане на годишен отчет за изпълнение на Програмата за опазване на околната среда на Община Никопол,  Програма за управление на отпадъците на територията на Община Никопол и Програма за намаляване нивата на замърсителите и достигане на нормите на фини прахови частици в гр. Никопол за 2018 година.</w:t>
      </w:r>
    </w:p>
    <w:p w:rsidR="00D10693" w:rsidRPr="00D80558" w:rsidRDefault="00E67F0A" w:rsidP="00E67F0A">
      <w:pPr>
        <w:spacing w:after="0" w:line="240" w:lineRule="auto"/>
        <w:jc w:val="both"/>
        <w:rPr>
          <w:rFonts w:ascii="Times New Roman" w:hAnsi="Times New Roman" w:cs="Times New Roman"/>
          <w:sz w:val="24"/>
          <w:szCs w:val="24"/>
          <w:lang w:eastAsia="bg-BG"/>
        </w:rPr>
      </w:pPr>
      <w:r>
        <w:rPr>
          <w:rFonts w:ascii="Times New Roman" w:hAnsi="Times New Roman" w:cs="Times New Roman"/>
          <w:sz w:val="24"/>
          <w:szCs w:val="24"/>
          <w:lang w:eastAsia="bg-BG"/>
        </w:rPr>
        <w:t xml:space="preserve">                                                                                                     </w:t>
      </w:r>
      <w:r w:rsidR="00D10693" w:rsidRPr="00D80558">
        <w:rPr>
          <w:rFonts w:ascii="Times New Roman" w:hAnsi="Times New Roman" w:cs="Times New Roman"/>
          <w:sz w:val="24"/>
          <w:szCs w:val="24"/>
          <w:lang w:eastAsia="bg-BG"/>
        </w:rPr>
        <w:t>Вносител: Кмет на общината</w:t>
      </w:r>
    </w:p>
    <w:p w:rsidR="00D10693" w:rsidRPr="00D80558" w:rsidRDefault="00D10693" w:rsidP="00D10693">
      <w:pPr>
        <w:spacing w:after="0" w:line="240" w:lineRule="auto"/>
        <w:jc w:val="both"/>
        <w:rPr>
          <w:rFonts w:ascii="Times New Roman" w:eastAsia="Times New Roman" w:hAnsi="Times New Roman" w:cs="Times New Roman"/>
          <w:b/>
          <w:sz w:val="24"/>
          <w:szCs w:val="24"/>
          <w:lang w:eastAsia="bg-BG"/>
        </w:rPr>
      </w:pPr>
    </w:p>
    <w:p w:rsidR="00D10693" w:rsidRPr="00D80558" w:rsidRDefault="00D10693" w:rsidP="00D10693">
      <w:pPr>
        <w:keepNext/>
        <w:keepLines/>
        <w:spacing w:after="0"/>
        <w:jc w:val="both"/>
        <w:outlineLvl w:val="3"/>
        <w:rPr>
          <w:rFonts w:ascii="Times New Roman" w:eastAsia="Times New Roman" w:hAnsi="Times New Roman" w:cs="Times New Roman"/>
          <w:sz w:val="24"/>
          <w:szCs w:val="24"/>
          <w:lang w:val="ru-RU" w:eastAsia="bg-BG"/>
        </w:rPr>
      </w:pPr>
      <w:r w:rsidRPr="00D80558">
        <w:rPr>
          <w:rFonts w:ascii="Times New Roman" w:eastAsia="Times New Roman" w:hAnsi="Times New Roman" w:cs="Times New Roman"/>
          <w:bCs/>
          <w:iCs/>
          <w:color w:val="4F81BD" w:themeColor="accent1"/>
          <w:sz w:val="24"/>
          <w:szCs w:val="24"/>
          <w:lang w:eastAsia="bg-BG"/>
        </w:rPr>
        <w:t>11.</w:t>
      </w:r>
      <w:r w:rsidRPr="00D80558">
        <w:rPr>
          <w:rFonts w:ascii="Times New Roman" w:eastAsiaTheme="majorEastAsia" w:hAnsi="Times New Roman" w:cs="Times New Roman"/>
          <w:bCs/>
          <w:iCs/>
          <w:color w:val="4F81BD" w:themeColor="accent1"/>
          <w:sz w:val="24"/>
          <w:szCs w:val="24"/>
          <w:lang w:eastAsia="bg-BG"/>
        </w:rPr>
        <w:t xml:space="preserve"> Докладна записка </w:t>
      </w:r>
      <w:r w:rsidRPr="00D80558">
        <w:rPr>
          <w:rFonts w:ascii="Times New Roman" w:eastAsiaTheme="majorEastAsia" w:hAnsi="Times New Roman" w:cs="Times New Roman"/>
          <w:b/>
          <w:bCs/>
          <w:iCs/>
          <w:color w:val="4F81BD" w:themeColor="accent1"/>
          <w:sz w:val="24"/>
          <w:szCs w:val="24"/>
          <w:u w:val="single"/>
          <w:lang w:eastAsia="bg-BG"/>
        </w:rPr>
        <w:t>относно</w:t>
      </w:r>
      <w:r w:rsidRPr="00D80558">
        <w:rPr>
          <w:rFonts w:ascii="Times New Roman" w:eastAsiaTheme="majorEastAsia" w:hAnsi="Times New Roman" w:cs="Times New Roman"/>
          <w:b/>
          <w:bCs/>
          <w:i/>
          <w:iCs/>
          <w:color w:val="4F81BD" w:themeColor="accent1"/>
          <w:sz w:val="24"/>
          <w:szCs w:val="24"/>
          <w:u w:val="single"/>
          <w:lang w:eastAsia="bg-BG"/>
        </w:rPr>
        <w:t>:</w:t>
      </w:r>
      <w:r w:rsidRPr="00D80558">
        <w:rPr>
          <w:rFonts w:ascii="Times New Roman" w:eastAsiaTheme="majorEastAsia" w:hAnsi="Times New Roman" w:cs="Times New Roman"/>
          <w:b/>
          <w:bCs/>
          <w:i/>
          <w:iCs/>
          <w:color w:val="4F81BD" w:themeColor="accent1"/>
          <w:sz w:val="24"/>
          <w:szCs w:val="24"/>
          <w:lang w:eastAsia="bg-BG"/>
        </w:rPr>
        <w:t xml:space="preserve"> </w:t>
      </w:r>
      <w:r w:rsidRPr="00D80558">
        <w:rPr>
          <w:rFonts w:ascii="Times New Roman" w:eastAsia="Times New Roman" w:hAnsi="Times New Roman" w:cs="Times New Roman"/>
          <w:bCs/>
          <w:sz w:val="24"/>
          <w:szCs w:val="24"/>
          <w:lang w:eastAsia="bg-BG"/>
        </w:rPr>
        <w:t>Приемане на Годишен доклад за 201</w:t>
      </w:r>
      <w:r w:rsidRPr="00D80558">
        <w:rPr>
          <w:rFonts w:ascii="Times New Roman" w:eastAsia="Times New Roman" w:hAnsi="Times New Roman" w:cs="Times New Roman"/>
          <w:bCs/>
          <w:sz w:val="24"/>
          <w:szCs w:val="24"/>
          <w:lang w:val="ru-RU" w:eastAsia="bg-BG"/>
        </w:rPr>
        <w:t>8</w:t>
      </w:r>
      <w:r w:rsidRPr="00D80558">
        <w:rPr>
          <w:rFonts w:ascii="Times New Roman" w:eastAsia="Times New Roman" w:hAnsi="Times New Roman" w:cs="Times New Roman"/>
          <w:bCs/>
          <w:sz w:val="24"/>
          <w:szCs w:val="24"/>
          <w:lang w:eastAsia="bg-BG"/>
        </w:rPr>
        <w:t xml:space="preserve"> г. на Общински план за развитие за периода 2014-</w:t>
      </w:r>
      <w:smartTag w:uri="urn:schemas-microsoft-com:office:smarttags" w:element="metricconverter">
        <w:smartTagPr>
          <w:attr w:name="ProductID" w:val="2020 г"/>
        </w:smartTagPr>
        <w:r w:rsidRPr="00D80558">
          <w:rPr>
            <w:rFonts w:ascii="Times New Roman" w:eastAsia="Times New Roman" w:hAnsi="Times New Roman" w:cs="Times New Roman"/>
            <w:bCs/>
            <w:sz w:val="24"/>
            <w:szCs w:val="24"/>
            <w:lang w:eastAsia="bg-BG"/>
          </w:rPr>
          <w:t>2020 г</w:t>
        </w:r>
      </w:smartTag>
      <w:r w:rsidRPr="00D80558">
        <w:rPr>
          <w:rFonts w:ascii="Times New Roman" w:eastAsia="Times New Roman" w:hAnsi="Times New Roman" w:cs="Times New Roman"/>
          <w:bCs/>
          <w:sz w:val="24"/>
          <w:szCs w:val="24"/>
          <w:lang w:eastAsia="bg-BG"/>
        </w:rPr>
        <w:t xml:space="preserve">. </w:t>
      </w:r>
      <w:r w:rsidRPr="00D80558">
        <w:rPr>
          <w:rFonts w:ascii="Times New Roman" w:eastAsia="Times New Roman" w:hAnsi="Times New Roman" w:cs="Times New Roman"/>
          <w:bCs/>
          <w:sz w:val="24"/>
          <w:szCs w:val="24"/>
          <w:lang w:val="ru-RU" w:eastAsia="bg-BG"/>
        </w:rPr>
        <w:t xml:space="preserve">( </w:t>
      </w:r>
      <w:r w:rsidRPr="00D80558">
        <w:rPr>
          <w:rFonts w:ascii="Times New Roman" w:eastAsia="Times New Roman" w:hAnsi="Times New Roman" w:cs="Times New Roman"/>
          <w:bCs/>
          <w:sz w:val="24"/>
          <w:szCs w:val="24"/>
          <w:lang w:eastAsia="bg-BG"/>
        </w:rPr>
        <w:t>ОПР 2014-</w:t>
      </w:r>
      <w:smartTag w:uri="urn:schemas-microsoft-com:office:smarttags" w:element="metricconverter">
        <w:smartTagPr>
          <w:attr w:name="ProductID" w:val="2020 г"/>
        </w:smartTagPr>
        <w:r w:rsidRPr="00D80558">
          <w:rPr>
            <w:rFonts w:ascii="Times New Roman" w:eastAsia="Times New Roman" w:hAnsi="Times New Roman" w:cs="Times New Roman"/>
            <w:bCs/>
            <w:sz w:val="24"/>
            <w:szCs w:val="24"/>
            <w:lang w:eastAsia="bg-BG"/>
          </w:rPr>
          <w:t>2020 г</w:t>
        </w:r>
      </w:smartTag>
      <w:r w:rsidRPr="00D80558">
        <w:rPr>
          <w:rFonts w:ascii="Times New Roman" w:eastAsia="Times New Roman" w:hAnsi="Times New Roman" w:cs="Times New Roman"/>
          <w:bCs/>
          <w:sz w:val="24"/>
          <w:szCs w:val="24"/>
          <w:lang w:eastAsia="bg-BG"/>
        </w:rPr>
        <w:t xml:space="preserve">. </w:t>
      </w:r>
      <w:r w:rsidRPr="00D80558">
        <w:rPr>
          <w:rFonts w:ascii="Times New Roman" w:eastAsia="Times New Roman" w:hAnsi="Times New Roman" w:cs="Times New Roman"/>
          <w:bCs/>
          <w:sz w:val="24"/>
          <w:szCs w:val="24"/>
          <w:lang w:val="ru-RU" w:eastAsia="bg-BG"/>
        </w:rPr>
        <w:t>)</w:t>
      </w:r>
    </w:p>
    <w:p w:rsidR="00D10693" w:rsidRPr="00D80558" w:rsidRDefault="00E67F0A" w:rsidP="00E67F0A">
      <w:pPr>
        <w:spacing w:after="0" w:line="240" w:lineRule="auto"/>
        <w:jc w:val="both"/>
        <w:rPr>
          <w:rFonts w:ascii="Times New Roman" w:hAnsi="Times New Roman" w:cs="Times New Roman"/>
          <w:sz w:val="24"/>
          <w:szCs w:val="24"/>
          <w:lang w:eastAsia="bg-BG"/>
        </w:rPr>
      </w:pPr>
      <w:r>
        <w:rPr>
          <w:rFonts w:ascii="Times New Roman" w:hAnsi="Times New Roman" w:cs="Times New Roman"/>
          <w:sz w:val="24"/>
          <w:szCs w:val="24"/>
          <w:lang w:eastAsia="bg-BG"/>
        </w:rPr>
        <w:t xml:space="preserve">                                                                                                     </w:t>
      </w:r>
      <w:r w:rsidR="00D10693" w:rsidRPr="00D80558">
        <w:rPr>
          <w:rFonts w:ascii="Times New Roman" w:hAnsi="Times New Roman" w:cs="Times New Roman"/>
          <w:sz w:val="24"/>
          <w:szCs w:val="24"/>
          <w:lang w:eastAsia="bg-BG"/>
        </w:rPr>
        <w:t>Вносител: Кмет на общината</w:t>
      </w:r>
    </w:p>
    <w:p w:rsidR="00D10693" w:rsidRPr="00D80558" w:rsidRDefault="00D10693" w:rsidP="00D10693">
      <w:pPr>
        <w:spacing w:after="0" w:line="240" w:lineRule="auto"/>
        <w:jc w:val="both"/>
        <w:rPr>
          <w:rFonts w:ascii="Times New Roman" w:eastAsia="Times New Roman" w:hAnsi="Times New Roman" w:cs="Times New Roman"/>
          <w:b/>
          <w:sz w:val="24"/>
          <w:szCs w:val="24"/>
          <w:lang w:eastAsia="bg-BG"/>
        </w:rPr>
      </w:pPr>
    </w:p>
    <w:p w:rsidR="00D10693" w:rsidRPr="00D80558" w:rsidRDefault="00D10693" w:rsidP="00D10693">
      <w:pPr>
        <w:spacing w:after="0" w:line="240" w:lineRule="auto"/>
        <w:jc w:val="both"/>
        <w:rPr>
          <w:rFonts w:ascii="Times New Roman" w:eastAsia="Times New Roman" w:hAnsi="Times New Roman" w:cs="Times New Roman"/>
          <w:b/>
          <w:sz w:val="24"/>
          <w:szCs w:val="24"/>
          <w:lang w:eastAsia="bg-BG"/>
        </w:rPr>
      </w:pPr>
      <w:r w:rsidRPr="00D80558">
        <w:rPr>
          <w:rFonts w:ascii="Times New Roman" w:eastAsia="Times New Roman" w:hAnsi="Times New Roman" w:cs="Times New Roman"/>
          <w:b/>
          <w:sz w:val="24"/>
          <w:szCs w:val="24"/>
          <w:lang w:eastAsia="bg-BG"/>
        </w:rPr>
        <w:t>12.</w:t>
      </w:r>
      <w:r w:rsidRPr="00D80558">
        <w:rPr>
          <w:rFonts w:ascii="Times New Roman" w:hAnsi="Times New Roman" w:cs="Times New Roman"/>
          <w:sz w:val="24"/>
          <w:szCs w:val="24"/>
          <w:lang w:eastAsia="bg-BG"/>
        </w:rPr>
        <w:t xml:space="preserve"> Докладна записка </w:t>
      </w:r>
      <w:r w:rsidRPr="00D80558">
        <w:rPr>
          <w:rFonts w:ascii="Times New Roman" w:hAnsi="Times New Roman" w:cs="Times New Roman"/>
          <w:b/>
          <w:sz w:val="24"/>
          <w:szCs w:val="24"/>
          <w:u w:val="single"/>
          <w:lang w:eastAsia="bg-BG"/>
        </w:rPr>
        <w:t>относно:</w:t>
      </w:r>
      <w:r w:rsidRPr="00D80558">
        <w:rPr>
          <w:rFonts w:ascii="Times New Roman" w:hAnsi="Times New Roman" w:cs="Times New Roman"/>
          <w:sz w:val="24"/>
          <w:szCs w:val="24"/>
          <w:lang w:eastAsia="bg-BG"/>
        </w:rPr>
        <w:t xml:space="preserve"> </w:t>
      </w:r>
      <w:r w:rsidRPr="00D80558">
        <w:rPr>
          <w:rFonts w:ascii="Times New Roman" w:eastAsia="Times New Roman" w:hAnsi="Times New Roman" w:cs="Times New Roman"/>
          <w:sz w:val="24"/>
          <w:szCs w:val="24"/>
          <w:lang w:eastAsia="bg-BG"/>
        </w:rPr>
        <w:t>Годишен</w:t>
      </w:r>
      <w:r w:rsidRPr="00D80558">
        <w:rPr>
          <w:rFonts w:ascii="Century Gothic" w:eastAsia="Times New Roman" w:hAnsi="Century Gothic" w:cs="Times New Roman"/>
          <w:sz w:val="24"/>
          <w:szCs w:val="24"/>
          <w:lang w:eastAsia="bg-BG"/>
        </w:rPr>
        <w:t xml:space="preserve"> </w:t>
      </w:r>
      <w:r w:rsidRPr="00D80558">
        <w:rPr>
          <w:rFonts w:ascii="Times New Roman" w:eastAsia="Times New Roman" w:hAnsi="Times New Roman" w:cs="Times New Roman"/>
          <w:sz w:val="24"/>
          <w:szCs w:val="24"/>
          <w:lang w:eastAsia="bg-BG"/>
        </w:rPr>
        <w:t>план за развитие на социалните услуги в община Никопол през 2020 г..</w:t>
      </w:r>
    </w:p>
    <w:p w:rsidR="00D10693" w:rsidRPr="00D80558" w:rsidRDefault="00892835" w:rsidP="00892835">
      <w:pPr>
        <w:spacing w:after="0" w:line="240" w:lineRule="auto"/>
        <w:jc w:val="both"/>
        <w:rPr>
          <w:rFonts w:ascii="Times New Roman" w:hAnsi="Times New Roman" w:cs="Times New Roman"/>
          <w:sz w:val="24"/>
          <w:szCs w:val="24"/>
          <w:lang w:eastAsia="bg-BG"/>
        </w:rPr>
      </w:pPr>
      <w:r>
        <w:rPr>
          <w:rFonts w:ascii="Times New Roman" w:hAnsi="Times New Roman" w:cs="Times New Roman"/>
          <w:sz w:val="24"/>
          <w:szCs w:val="24"/>
          <w:lang w:eastAsia="bg-BG"/>
        </w:rPr>
        <w:t xml:space="preserve">                                                                                                     </w:t>
      </w:r>
      <w:r w:rsidR="00D10693" w:rsidRPr="00D80558">
        <w:rPr>
          <w:rFonts w:ascii="Times New Roman" w:hAnsi="Times New Roman" w:cs="Times New Roman"/>
          <w:sz w:val="24"/>
          <w:szCs w:val="24"/>
          <w:lang w:eastAsia="bg-BG"/>
        </w:rPr>
        <w:t>Вносител: Кмет на общината</w:t>
      </w:r>
    </w:p>
    <w:p w:rsidR="00D10693" w:rsidRPr="00D80558" w:rsidRDefault="00D10693" w:rsidP="00D10693">
      <w:pPr>
        <w:spacing w:after="0" w:line="240" w:lineRule="auto"/>
        <w:jc w:val="both"/>
        <w:rPr>
          <w:rFonts w:ascii="Times New Roman" w:eastAsia="Times New Roman" w:hAnsi="Times New Roman" w:cs="Times New Roman"/>
          <w:b/>
          <w:sz w:val="24"/>
          <w:szCs w:val="24"/>
          <w:lang w:eastAsia="bg-BG"/>
        </w:rPr>
      </w:pPr>
    </w:p>
    <w:p w:rsidR="00D10693" w:rsidRPr="00D80558" w:rsidRDefault="00D10693" w:rsidP="00D10693">
      <w:pPr>
        <w:spacing w:after="0" w:line="240" w:lineRule="auto"/>
        <w:jc w:val="both"/>
        <w:rPr>
          <w:rFonts w:ascii="Times New Roman" w:eastAsia="Times New Roman" w:hAnsi="Times New Roman" w:cs="Times New Roman"/>
          <w:bCs/>
          <w:sz w:val="24"/>
          <w:szCs w:val="24"/>
          <w:lang w:eastAsia="bg-BG"/>
        </w:rPr>
      </w:pPr>
      <w:r w:rsidRPr="00D80558">
        <w:rPr>
          <w:rFonts w:ascii="Times New Roman" w:eastAsia="Times New Roman" w:hAnsi="Times New Roman" w:cs="Times New Roman"/>
          <w:b/>
          <w:sz w:val="24"/>
          <w:szCs w:val="24"/>
          <w:lang w:eastAsia="bg-BG"/>
        </w:rPr>
        <w:t>13.</w:t>
      </w:r>
      <w:r w:rsidRPr="00D80558">
        <w:rPr>
          <w:rFonts w:ascii="Times New Roman" w:hAnsi="Times New Roman" w:cs="Times New Roman"/>
          <w:sz w:val="24"/>
          <w:szCs w:val="24"/>
          <w:lang w:eastAsia="bg-BG"/>
        </w:rPr>
        <w:t xml:space="preserve"> Докладна записка </w:t>
      </w:r>
      <w:r w:rsidRPr="00D80558">
        <w:rPr>
          <w:rFonts w:ascii="Times New Roman" w:hAnsi="Times New Roman" w:cs="Times New Roman"/>
          <w:b/>
          <w:sz w:val="24"/>
          <w:szCs w:val="24"/>
          <w:u w:val="single"/>
          <w:lang w:eastAsia="bg-BG"/>
        </w:rPr>
        <w:t>относно:</w:t>
      </w:r>
      <w:r w:rsidRPr="00D80558">
        <w:rPr>
          <w:rFonts w:ascii="Times New Roman" w:hAnsi="Times New Roman" w:cs="Times New Roman"/>
          <w:sz w:val="24"/>
          <w:szCs w:val="24"/>
          <w:lang w:eastAsia="bg-BG"/>
        </w:rPr>
        <w:t xml:space="preserve"> </w:t>
      </w:r>
      <w:r w:rsidRPr="00D80558">
        <w:rPr>
          <w:rFonts w:ascii="Times New Roman" w:eastAsia="Times New Roman" w:hAnsi="Times New Roman" w:cs="Times New Roman"/>
          <w:bCs/>
          <w:sz w:val="24"/>
          <w:szCs w:val="24"/>
          <w:lang w:eastAsia="bg-BG"/>
        </w:rPr>
        <w:t>Приемане на Обобщен годишен отчет за дейността на читалищата в Община    Никопол, в изпълнение на Годишната програма за развитие на читалищната дейност и изразходване на бюджетните средства през 2018 г..</w:t>
      </w:r>
    </w:p>
    <w:p w:rsidR="00D10693" w:rsidRPr="00D80558" w:rsidRDefault="00892835" w:rsidP="00892835">
      <w:pPr>
        <w:spacing w:after="0" w:line="240" w:lineRule="auto"/>
        <w:jc w:val="both"/>
        <w:rPr>
          <w:rFonts w:ascii="Times New Roman" w:hAnsi="Times New Roman" w:cs="Times New Roman"/>
          <w:sz w:val="24"/>
          <w:szCs w:val="24"/>
          <w:lang w:eastAsia="bg-BG"/>
        </w:rPr>
      </w:pPr>
      <w:r>
        <w:rPr>
          <w:rFonts w:ascii="Times New Roman" w:hAnsi="Times New Roman" w:cs="Times New Roman"/>
          <w:sz w:val="24"/>
          <w:szCs w:val="24"/>
          <w:lang w:eastAsia="bg-BG"/>
        </w:rPr>
        <w:t xml:space="preserve">                                                                                                     </w:t>
      </w:r>
      <w:r w:rsidR="00D10693" w:rsidRPr="00D80558">
        <w:rPr>
          <w:rFonts w:ascii="Times New Roman" w:hAnsi="Times New Roman" w:cs="Times New Roman"/>
          <w:sz w:val="24"/>
          <w:szCs w:val="24"/>
          <w:lang w:eastAsia="bg-BG"/>
        </w:rPr>
        <w:t>Вносител: Кмет на общината</w:t>
      </w:r>
    </w:p>
    <w:p w:rsidR="00D10693" w:rsidRPr="00D80558" w:rsidRDefault="00D10693" w:rsidP="00D10693">
      <w:pPr>
        <w:spacing w:after="0" w:line="240" w:lineRule="auto"/>
        <w:jc w:val="both"/>
        <w:rPr>
          <w:rFonts w:ascii="Times New Roman" w:eastAsia="Times New Roman" w:hAnsi="Times New Roman" w:cs="Times New Roman"/>
          <w:b/>
          <w:sz w:val="24"/>
          <w:szCs w:val="24"/>
          <w:lang w:eastAsia="bg-BG"/>
        </w:rPr>
      </w:pPr>
    </w:p>
    <w:p w:rsidR="00D10693" w:rsidRPr="00D80558" w:rsidRDefault="00D10693" w:rsidP="00D10693">
      <w:pPr>
        <w:spacing w:after="0" w:line="240" w:lineRule="auto"/>
        <w:jc w:val="both"/>
        <w:rPr>
          <w:rFonts w:ascii="Times New Roman" w:eastAsia="Times New Roman" w:hAnsi="Times New Roman" w:cs="Times New Roman"/>
          <w:color w:val="FF6600"/>
          <w:sz w:val="24"/>
          <w:szCs w:val="24"/>
          <w:lang w:eastAsia="bg-BG"/>
        </w:rPr>
      </w:pPr>
      <w:r w:rsidRPr="00D80558">
        <w:rPr>
          <w:rFonts w:ascii="Times New Roman" w:eastAsia="Times New Roman" w:hAnsi="Times New Roman" w:cs="Times New Roman"/>
          <w:b/>
          <w:sz w:val="24"/>
          <w:szCs w:val="24"/>
          <w:lang w:eastAsia="bg-BG"/>
        </w:rPr>
        <w:t>14.</w:t>
      </w:r>
      <w:r w:rsidRPr="00D80558">
        <w:rPr>
          <w:rFonts w:ascii="Times New Roman" w:hAnsi="Times New Roman" w:cs="Times New Roman"/>
          <w:sz w:val="24"/>
          <w:szCs w:val="24"/>
          <w:lang w:eastAsia="bg-BG"/>
        </w:rPr>
        <w:t xml:space="preserve"> Докладна записка </w:t>
      </w:r>
      <w:r w:rsidRPr="00D80558">
        <w:rPr>
          <w:rFonts w:ascii="Times New Roman" w:hAnsi="Times New Roman" w:cs="Times New Roman"/>
          <w:b/>
          <w:sz w:val="24"/>
          <w:szCs w:val="24"/>
          <w:u w:val="single"/>
          <w:lang w:eastAsia="bg-BG"/>
        </w:rPr>
        <w:t>относно:</w:t>
      </w:r>
      <w:r w:rsidRPr="00D80558">
        <w:rPr>
          <w:rFonts w:ascii="Times New Roman" w:hAnsi="Times New Roman" w:cs="Times New Roman"/>
          <w:sz w:val="24"/>
          <w:szCs w:val="24"/>
          <w:lang w:eastAsia="bg-BG"/>
        </w:rPr>
        <w:t xml:space="preserve"> </w:t>
      </w:r>
      <w:r w:rsidRPr="00D80558">
        <w:rPr>
          <w:rFonts w:ascii="Times New Roman" w:eastAsia="Times New Roman" w:hAnsi="Times New Roman" w:cs="Times New Roman"/>
          <w:sz w:val="24"/>
          <w:szCs w:val="20"/>
          <w:lang w:eastAsia="bg-BG"/>
        </w:rPr>
        <w:t>Отдаване под наем на имоти от общинския поземлен фонд /ОПФ/ за стопанската 2019-2020 година.</w:t>
      </w:r>
    </w:p>
    <w:p w:rsidR="00D10693" w:rsidRPr="00D80558" w:rsidRDefault="00892835" w:rsidP="00892835">
      <w:pPr>
        <w:spacing w:after="0" w:line="240" w:lineRule="auto"/>
        <w:jc w:val="both"/>
        <w:rPr>
          <w:rFonts w:ascii="Times New Roman" w:hAnsi="Times New Roman" w:cs="Times New Roman"/>
          <w:sz w:val="24"/>
          <w:szCs w:val="24"/>
          <w:lang w:eastAsia="bg-BG"/>
        </w:rPr>
      </w:pPr>
      <w:r>
        <w:rPr>
          <w:rFonts w:ascii="Times New Roman" w:hAnsi="Times New Roman" w:cs="Times New Roman"/>
          <w:sz w:val="24"/>
          <w:szCs w:val="24"/>
          <w:lang w:eastAsia="bg-BG"/>
        </w:rPr>
        <w:t xml:space="preserve">                                                                                                     </w:t>
      </w:r>
      <w:r w:rsidR="00D10693" w:rsidRPr="00D80558">
        <w:rPr>
          <w:rFonts w:ascii="Times New Roman" w:hAnsi="Times New Roman" w:cs="Times New Roman"/>
          <w:sz w:val="24"/>
          <w:szCs w:val="24"/>
          <w:lang w:eastAsia="bg-BG"/>
        </w:rPr>
        <w:t>Вносител: Кмет на общината</w:t>
      </w:r>
    </w:p>
    <w:p w:rsidR="00D10693" w:rsidRPr="00D80558" w:rsidRDefault="00D10693" w:rsidP="00D10693">
      <w:pPr>
        <w:spacing w:after="0" w:line="240" w:lineRule="auto"/>
        <w:jc w:val="both"/>
        <w:rPr>
          <w:rFonts w:ascii="Times New Roman" w:eastAsia="Times New Roman" w:hAnsi="Times New Roman" w:cs="Times New Roman"/>
          <w:b/>
          <w:sz w:val="24"/>
          <w:szCs w:val="24"/>
          <w:lang w:eastAsia="bg-BG"/>
        </w:rPr>
      </w:pPr>
    </w:p>
    <w:p w:rsidR="00D10693" w:rsidRPr="00D80558" w:rsidRDefault="00D10693" w:rsidP="00D10693">
      <w:pPr>
        <w:keepNext/>
        <w:tabs>
          <w:tab w:val="left" w:pos="1620"/>
        </w:tabs>
        <w:spacing w:after="0" w:line="240" w:lineRule="auto"/>
        <w:jc w:val="both"/>
        <w:outlineLvl w:val="6"/>
        <w:rPr>
          <w:rFonts w:ascii="Times New Roman" w:eastAsia="Times New Roman" w:hAnsi="Times New Roman" w:cs="Times New Roman"/>
          <w:b/>
          <w:bCs/>
          <w:sz w:val="24"/>
          <w:szCs w:val="24"/>
        </w:rPr>
      </w:pPr>
      <w:r w:rsidRPr="00D80558">
        <w:rPr>
          <w:rFonts w:ascii="Times New Roman" w:eastAsia="Times New Roman" w:hAnsi="Times New Roman" w:cs="Times New Roman"/>
          <w:b/>
          <w:sz w:val="24"/>
          <w:szCs w:val="24"/>
          <w:lang w:eastAsia="bg-BG"/>
        </w:rPr>
        <w:t>15.</w:t>
      </w:r>
      <w:r w:rsidRPr="00D80558">
        <w:rPr>
          <w:rFonts w:ascii="Times New Roman" w:hAnsi="Times New Roman" w:cs="Times New Roman"/>
          <w:sz w:val="24"/>
          <w:szCs w:val="24"/>
          <w:lang w:eastAsia="bg-BG"/>
        </w:rPr>
        <w:t xml:space="preserve"> Докладна записка </w:t>
      </w:r>
      <w:r w:rsidRPr="00D80558">
        <w:rPr>
          <w:rFonts w:ascii="Times New Roman" w:hAnsi="Times New Roman" w:cs="Times New Roman"/>
          <w:b/>
          <w:sz w:val="24"/>
          <w:szCs w:val="24"/>
          <w:u w:val="single"/>
          <w:lang w:eastAsia="bg-BG"/>
        </w:rPr>
        <w:t>относно:</w:t>
      </w:r>
      <w:r w:rsidRPr="00D80558">
        <w:rPr>
          <w:rFonts w:ascii="Times New Roman" w:hAnsi="Times New Roman" w:cs="Times New Roman"/>
          <w:sz w:val="24"/>
          <w:szCs w:val="24"/>
          <w:lang w:eastAsia="bg-BG"/>
        </w:rPr>
        <w:t xml:space="preserve"> </w:t>
      </w:r>
      <w:r w:rsidRPr="00D80558">
        <w:rPr>
          <w:rFonts w:ascii="Times New Roman" w:eastAsia="Times New Roman" w:hAnsi="Times New Roman" w:cs="Times New Roman"/>
          <w:sz w:val="24"/>
          <w:szCs w:val="24"/>
        </w:rPr>
        <w:t>Приемане на годишен план за ползване на дървесина от горски територии    собственост на Община Никопол за 2019  година.</w:t>
      </w:r>
    </w:p>
    <w:p w:rsidR="00D10693" w:rsidRDefault="00892835" w:rsidP="00892835">
      <w:pPr>
        <w:spacing w:after="0" w:line="240" w:lineRule="auto"/>
        <w:jc w:val="both"/>
        <w:rPr>
          <w:rFonts w:ascii="Times New Roman" w:hAnsi="Times New Roman" w:cs="Times New Roman"/>
          <w:sz w:val="24"/>
          <w:szCs w:val="24"/>
          <w:lang w:eastAsia="bg-BG"/>
        </w:rPr>
      </w:pPr>
      <w:r>
        <w:rPr>
          <w:rFonts w:ascii="Times New Roman" w:hAnsi="Times New Roman" w:cs="Times New Roman"/>
          <w:sz w:val="24"/>
          <w:szCs w:val="24"/>
          <w:lang w:eastAsia="bg-BG"/>
        </w:rPr>
        <w:t xml:space="preserve">                                                                                                     </w:t>
      </w:r>
      <w:r w:rsidR="00D10693" w:rsidRPr="00D80558">
        <w:rPr>
          <w:rFonts w:ascii="Times New Roman" w:hAnsi="Times New Roman" w:cs="Times New Roman"/>
          <w:sz w:val="24"/>
          <w:szCs w:val="24"/>
          <w:lang w:eastAsia="bg-BG"/>
        </w:rPr>
        <w:t>Вносител: Кмет на общината</w:t>
      </w:r>
    </w:p>
    <w:p w:rsidR="00D10693" w:rsidRPr="00D80558" w:rsidRDefault="00D10693" w:rsidP="00D10693">
      <w:pPr>
        <w:spacing w:after="0" w:line="240" w:lineRule="auto"/>
        <w:ind w:left="6372"/>
        <w:jc w:val="both"/>
        <w:rPr>
          <w:rFonts w:ascii="Times New Roman" w:hAnsi="Times New Roman" w:cs="Times New Roman"/>
          <w:sz w:val="24"/>
          <w:szCs w:val="24"/>
          <w:lang w:eastAsia="bg-BG"/>
        </w:rPr>
      </w:pPr>
    </w:p>
    <w:p w:rsidR="00D10693" w:rsidRDefault="00D10693" w:rsidP="00D10693">
      <w:pPr>
        <w:spacing w:after="0" w:line="240" w:lineRule="auto"/>
        <w:jc w:val="both"/>
        <w:rPr>
          <w:rFonts w:ascii="Times New Roman" w:eastAsia="Times New Roman" w:hAnsi="Times New Roman" w:cs="Times New Roman"/>
          <w:bCs/>
          <w:sz w:val="24"/>
          <w:szCs w:val="24"/>
          <w:lang w:eastAsia="bg-BG"/>
        </w:rPr>
      </w:pPr>
      <w:r w:rsidRPr="00D80558">
        <w:rPr>
          <w:rFonts w:ascii="Times New Roman" w:eastAsia="Times New Roman" w:hAnsi="Times New Roman" w:cs="Times New Roman"/>
          <w:b/>
          <w:sz w:val="24"/>
          <w:szCs w:val="24"/>
          <w:lang w:eastAsia="bg-BG"/>
        </w:rPr>
        <w:t>16.</w:t>
      </w:r>
      <w:r w:rsidRPr="00D80558">
        <w:rPr>
          <w:rFonts w:ascii="Times New Roman" w:hAnsi="Times New Roman" w:cs="Times New Roman"/>
          <w:sz w:val="24"/>
          <w:szCs w:val="24"/>
          <w:lang w:eastAsia="bg-BG"/>
        </w:rPr>
        <w:t xml:space="preserve"> Докладна записка </w:t>
      </w:r>
      <w:r w:rsidRPr="00D80558">
        <w:rPr>
          <w:rFonts w:ascii="Times New Roman" w:hAnsi="Times New Roman" w:cs="Times New Roman"/>
          <w:b/>
          <w:sz w:val="24"/>
          <w:szCs w:val="24"/>
          <w:u w:val="single"/>
          <w:lang w:eastAsia="bg-BG"/>
        </w:rPr>
        <w:t>относно:</w:t>
      </w:r>
      <w:r>
        <w:rPr>
          <w:rFonts w:ascii="Times New Roman" w:hAnsi="Times New Roman" w:cs="Times New Roman"/>
          <w:b/>
          <w:sz w:val="24"/>
          <w:szCs w:val="24"/>
          <w:lang w:eastAsia="bg-BG"/>
        </w:rPr>
        <w:t xml:space="preserve"> </w:t>
      </w:r>
      <w:r w:rsidRPr="00A1700E">
        <w:rPr>
          <w:rFonts w:ascii="Times New Roman" w:eastAsia="Times New Roman" w:hAnsi="Times New Roman" w:cs="Times New Roman"/>
          <w:bCs/>
          <w:sz w:val="24"/>
          <w:szCs w:val="24"/>
          <w:lang w:eastAsia="bg-BG"/>
        </w:rPr>
        <w:t>Приемане и одобряване на ПУП – ПР за УПИ ХVІ – 191, ХVІІ – 191, VIII-191 в квартал 17 и оправомощаване на Кмета на Община Никопол за сключване на окончателен договор по чл. 17 ал.5 от ЗУТ за прехвърляне на собственост.</w:t>
      </w:r>
    </w:p>
    <w:p w:rsidR="00D10693" w:rsidRDefault="00D10693" w:rsidP="00D10693">
      <w:pPr>
        <w:spacing w:after="0" w:line="240" w:lineRule="auto"/>
        <w:jc w:val="both"/>
        <w:rPr>
          <w:rFonts w:ascii="Times New Roman" w:hAnsi="Times New Roman" w:cs="Times New Roman"/>
          <w:sz w:val="24"/>
          <w:szCs w:val="24"/>
          <w:lang w:eastAsia="bg-BG"/>
        </w:rPr>
      </w:pPr>
      <w:r>
        <w:rPr>
          <w:rFonts w:ascii="Times New Roman" w:hAnsi="Times New Roman" w:cs="Times New Roman"/>
          <w:sz w:val="24"/>
          <w:szCs w:val="24"/>
          <w:lang w:eastAsia="bg-BG"/>
        </w:rPr>
        <w:t xml:space="preserve">                                                                            </w:t>
      </w:r>
      <w:r w:rsidR="00892835">
        <w:rPr>
          <w:rFonts w:ascii="Times New Roman" w:hAnsi="Times New Roman" w:cs="Times New Roman"/>
          <w:sz w:val="24"/>
          <w:szCs w:val="24"/>
          <w:lang w:eastAsia="bg-BG"/>
        </w:rPr>
        <w:t xml:space="preserve">                         </w:t>
      </w:r>
      <w:r w:rsidRPr="00D80558">
        <w:rPr>
          <w:rFonts w:ascii="Times New Roman" w:hAnsi="Times New Roman" w:cs="Times New Roman"/>
          <w:sz w:val="24"/>
          <w:szCs w:val="24"/>
          <w:lang w:eastAsia="bg-BG"/>
        </w:rPr>
        <w:t>Вносител: Кмет на общината</w:t>
      </w:r>
    </w:p>
    <w:p w:rsidR="00D10693" w:rsidRDefault="00D10693" w:rsidP="00D10693">
      <w:pPr>
        <w:spacing w:after="0" w:line="240" w:lineRule="auto"/>
        <w:jc w:val="both"/>
        <w:rPr>
          <w:rFonts w:ascii="Times New Roman" w:hAnsi="Times New Roman" w:cs="Times New Roman"/>
          <w:sz w:val="24"/>
          <w:szCs w:val="24"/>
          <w:lang w:eastAsia="bg-BG"/>
        </w:rPr>
      </w:pPr>
    </w:p>
    <w:p w:rsidR="00D10693" w:rsidRDefault="00D10693" w:rsidP="00D10693">
      <w:pPr>
        <w:spacing w:after="0" w:line="240" w:lineRule="auto"/>
        <w:jc w:val="both"/>
        <w:rPr>
          <w:rFonts w:ascii="Times New Roman" w:eastAsia="Times New Roman" w:hAnsi="Times New Roman" w:cs="Times New Roman"/>
          <w:sz w:val="24"/>
          <w:szCs w:val="24"/>
          <w:lang w:eastAsia="bg-BG"/>
        </w:rPr>
      </w:pPr>
      <w:r w:rsidRPr="000267BB">
        <w:rPr>
          <w:rFonts w:ascii="Times New Roman" w:eastAsia="Times New Roman" w:hAnsi="Times New Roman" w:cs="Times New Roman"/>
          <w:b/>
          <w:sz w:val="24"/>
          <w:szCs w:val="24"/>
          <w:lang w:eastAsia="bg-BG"/>
        </w:rPr>
        <w:t>17</w:t>
      </w:r>
      <w:r>
        <w:rPr>
          <w:rFonts w:ascii="Times New Roman" w:eastAsia="Times New Roman" w:hAnsi="Times New Roman" w:cs="Times New Roman"/>
          <w:sz w:val="24"/>
          <w:szCs w:val="24"/>
          <w:lang w:eastAsia="bg-BG"/>
        </w:rPr>
        <w:t>.</w:t>
      </w:r>
      <w:r w:rsidRPr="00D80558">
        <w:rPr>
          <w:rFonts w:ascii="Times New Roman" w:eastAsia="Times New Roman" w:hAnsi="Times New Roman" w:cs="Times New Roman"/>
          <w:sz w:val="24"/>
          <w:szCs w:val="24"/>
          <w:lang w:eastAsia="bg-BG"/>
        </w:rPr>
        <w:t>Изказвания,  питания, становища и предложения на граждани.</w:t>
      </w:r>
    </w:p>
    <w:p w:rsidR="00D10693" w:rsidRDefault="00D10693" w:rsidP="00D10693">
      <w:pPr>
        <w:spacing w:after="0" w:line="240" w:lineRule="auto"/>
        <w:jc w:val="both"/>
        <w:rPr>
          <w:rFonts w:ascii="Times New Roman" w:eastAsia="Times New Roman" w:hAnsi="Times New Roman" w:cs="Times New Roman"/>
          <w:sz w:val="24"/>
          <w:szCs w:val="24"/>
          <w:lang w:eastAsia="bg-BG"/>
        </w:rPr>
      </w:pPr>
    </w:p>
    <w:p w:rsidR="00D10693" w:rsidRDefault="00D10693" w:rsidP="00D10693">
      <w:pPr>
        <w:spacing w:after="0" w:line="240" w:lineRule="auto"/>
        <w:jc w:val="both"/>
        <w:rPr>
          <w:rFonts w:ascii="Times New Roman" w:eastAsia="Times New Roman" w:hAnsi="Times New Roman" w:cs="Times New Roman"/>
          <w:sz w:val="24"/>
          <w:szCs w:val="24"/>
          <w:lang w:eastAsia="bg-BG"/>
        </w:rPr>
      </w:pPr>
    </w:p>
    <w:p w:rsidR="00D10693" w:rsidRPr="00980836" w:rsidRDefault="00D10693" w:rsidP="00D10693">
      <w:pPr>
        <w:spacing w:after="0" w:line="240" w:lineRule="auto"/>
        <w:jc w:val="center"/>
        <w:rPr>
          <w:rFonts w:ascii="Times New Roman" w:eastAsia="Times New Roman" w:hAnsi="Times New Roman" w:cs="Times New Roman"/>
          <w:b/>
          <w:sz w:val="28"/>
          <w:szCs w:val="28"/>
          <w:lang w:eastAsia="bg-BG"/>
        </w:rPr>
      </w:pPr>
      <w:r w:rsidRPr="00980836">
        <w:rPr>
          <w:rFonts w:ascii="Times New Roman" w:eastAsia="Times New Roman" w:hAnsi="Times New Roman" w:cs="Times New Roman"/>
          <w:b/>
          <w:sz w:val="28"/>
          <w:szCs w:val="28"/>
          <w:lang w:eastAsia="bg-BG"/>
        </w:rPr>
        <w:t>ПО ПЪРВА ТОЧКА ОТ ДНЕВНИЯ РЕД</w:t>
      </w:r>
    </w:p>
    <w:p w:rsidR="00D10693" w:rsidRDefault="00D10693" w:rsidP="00D10693">
      <w:pPr>
        <w:spacing w:after="0" w:line="240" w:lineRule="auto"/>
        <w:jc w:val="both"/>
        <w:rPr>
          <w:rFonts w:ascii="Times New Roman" w:eastAsia="Times New Roman" w:hAnsi="Times New Roman" w:cs="Times New Roman"/>
          <w:sz w:val="28"/>
          <w:szCs w:val="28"/>
          <w:lang w:eastAsia="bg-BG"/>
        </w:rPr>
      </w:pPr>
    </w:p>
    <w:p w:rsidR="00D10693" w:rsidRDefault="00D10693" w:rsidP="00D10693">
      <w:pPr>
        <w:spacing w:after="0" w:line="240" w:lineRule="auto"/>
        <w:ind w:firstLine="708"/>
        <w:jc w:val="both"/>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Отношение взеха:</w:t>
      </w:r>
    </w:p>
    <w:p w:rsidR="00E74EBB" w:rsidRDefault="00D10693" w:rsidP="00D10693">
      <w:pPr>
        <w:spacing w:after="0" w:line="240" w:lineRule="auto"/>
        <w:jc w:val="both"/>
        <w:rPr>
          <w:rFonts w:ascii="Times New Roman" w:eastAsiaTheme="majorEastAsia" w:hAnsi="Times New Roman" w:cs="Times New Roman"/>
          <w:b/>
          <w:bCs/>
          <w:i/>
          <w:iCs/>
          <w:color w:val="4F81BD" w:themeColor="accent1"/>
          <w:sz w:val="28"/>
          <w:szCs w:val="28"/>
          <w:lang w:eastAsia="bg-BG"/>
        </w:rPr>
      </w:pPr>
      <w:r>
        <w:rPr>
          <w:rFonts w:ascii="Times New Roman" w:eastAsia="Times New Roman" w:hAnsi="Times New Roman" w:cs="Times New Roman"/>
          <w:sz w:val="28"/>
          <w:szCs w:val="28"/>
          <w:lang w:eastAsia="bg-BG"/>
        </w:rPr>
        <w:lastRenderedPageBreak/>
        <w:tab/>
      </w:r>
      <w:r w:rsidRPr="003670E7">
        <w:rPr>
          <w:rFonts w:ascii="Times New Roman" w:eastAsia="Times New Roman" w:hAnsi="Times New Roman" w:cs="Times New Roman"/>
          <w:sz w:val="28"/>
          <w:szCs w:val="28"/>
          <w:u w:val="single"/>
          <w:lang w:eastAsia="bg-BG"/>
        </w:rPr>
        <w:t>Д.Георгиев</w:t>
      </w:r>
      <w:r>
        <w:rPr>
          <w:rFonts w:ascii="Times New Roman" w:eastAsia="Times New Roman" w:hAnsi="Times New Roman" w:cs="Times New Roman"/>
          <w:sz w:val="28"/>
          <w:szCs w:val="28"/>
          <w:lang w:eastAsia="bg-BG"/>
        </w:rPr>
        <w:t xml:space="preserve">- председател П.К.БФОСФИДИП: Колеги, П.К. по „Бюджет, финанси, общинска собственост и фирми, инвестиционна политика и икономически дейности“ </w:t>
      </w:r>
      <w:r>
        <w:rPr>
          <w:rFonts w:ascii="Times New Roman" w:eastAsiaTheme="majorEastAsia" w:hAnsi="Times New Roman" w:cs="Times New Roman"/>
          <w:b/>
          <w:bCs/>
          <w:i/>
          <w:iCs/>
          <w:color w:val="4F81BD" w:themeColor="accent1"/>
          <w:sz w:val="28"/>
          <w:szCs w:val="28"/>
          <w:lang w:eastAsia="bg-BG"/>
        </w:rPr>
        <w:t>на заседание  проведено на 17.04</w:t>
      </w:r>
      <w:r w:rsidRPr="002C1E4D">
        <w:rPr>
          <w:rFonts w:ascii="Times New Roman" w:eastAsiaTheme="majorEastAsia" w:hAnsi="Times New Roman" w:cs="Times New Roman"/>
          <w:color w:val="4F81BD" w:themeColor="accent1"/>
          <w:sz w:val="28"/>
          <w:szCs w:val="28"/>
          <w:lang w:eastAsia="bg-BG"/>
        </w:rPr>
        <w:t>.2019</w:t>
      </w:r>
      <w:r>
        <w:rPr>
          <w:rFonts w:ascii="Times New Roman" w:eastAsiaTheme="majorEastAsia" w:hAnsi="Times New Roman" w:cs="Times New Roman"/>
          <w:b/>
          <w:bCs/>
          <w:i/>
          <w:iCs/>
          <w:color w:val="4F81BD" w:themeColor="accent1"/>
          <w:sz w:val="28"/>
          <w:szCs w:val="28"/>
          <w:lang w:eastAsia="bg-BG"/>
        </w:rPr>
        <w:t xml:space="preserve">г.  </w:t>
      </w:r>
      <w:r w:rsidRPr="002C1E4D">
        <w:rPr>
          <w:rFonts w:ascii="Times New Roman" w:eastAsiaTheme="majorEastAsia" w:hAnsi="Times New Roman" w:cs="Times New Roman"/>
          <w:b/>
          <w:bCs/>
          <w:i/>
          <w:iCs/>
          <w:color w:val="4F81BD" w:themeColor="accent1"/>
          <w:sz w:val="28"/>
          <w:szCs w:val="28"/>
          <w:lang w:eastAsia="bg-BG"/>
        </w:rPr>
        <w:t xml:space="preserve"> разгледа докладната записка  относно :</w:t>
      </w:r>
      <w:r w:rsidRPr="004013CA">
        <w:rPr>
          <w:rFonts w:ascii="Times New Roman" w:eastAsia="Times New Roman" w:hAnsi="Times New Roman" w:cs="Times New Roman"/>
          <w:sz w:val="24"/>
          <w:szCs w:val="20"/>
          <w:lang w:eastAsia="bg-BG"/>
        </w:rPr>
        <w:t xml:space="preserve"> </w:t>
      </w:r>
      <w:r w:rsidRPr="004013CA">
        <w:rPr>
          <w:rFonts w:ascii="Times New Roman" w:eastAsia="Times New Roman" w:hAnsi="Times New Roman" w:cs="Times New Roman"/>
          <w:sz w:val="28"/>
          <w:szCs w:val="28"/>
          <w:lang w:eastAsia="bg-BG"/>
        </w:rPr>
        <w:t>Годишен отчет за дейността за 2018 година на общинско търговско дружество "МБАЛ - Никопол" ЕООД, гр. Никопол</w:t>
      </w:r>
      <w:r>
        <w:rPr>
          <w:rFonts w:ascii="Times New Roman" w:eastAsia="Times New Roman" w:hAnsi="Times New Roman" w:cs="Times New Roman"/>
          <w:sz w:val="28"/>
          <w:szCs w:val="28"/>
          <w:lang w:eastAsia="bg-BG"/>
        </w:rPr>
        <w:t xml:space="preserve">, </w:t>
      </w:r>
      <w:r w:rsidRPr="002C1E4D">
        <w:rPr>
          <w:rFonts w:ascii="Times New Roman" w:eastAsiaTheme="majorEastAsia" w:hAnsi="Times New Roman" w:cs="Times New Roman"/>
          <w:b/>
          <w:bCs/>
          <w:i/>
          <w:iCs/>
          <w:color w:val="4F81BD" w:themeColor="accent1"/>
          <w:sz w:val="28"/>
          <w:szCs w:val="28"/>
          <w:lang w:eastAsia="bg-BG"/>
        </w:rPr>
        <w:t xml:space="preserve">и прие следното  </w:t>
      </w:r>
    </w:p>
    <w:p w:rsidR="00D10693" w:rsidRPr="003475D8" w:rsidRDefault="00D10693" w:rsidP="00D10693">
      <w:pPr>
        <w:spacing w:after="0" w:line="240" w:lineRule="auto"/>
        <w:jc w:val="both"/>
        <w:rPr>
          <w:rFonts w:ascii="Times New Roman" w:eastAsia="Times New Roman" w:hAnsi="Times New Roman" w:cs="Times New Roman"/>
          <w:sz w:val="28"/>
          <w:szCs w:val="28"/>
          <w:lang w:eastAsia="bg-BG"/>
        </w:rPr>
      </w:pPr>
      <w:r w:rsidRPr="002C1E4D">
        <w:rPr>
          <w:rFonts w:ascii="Times New Roman" w:eastAsiaTheme="majorEastAsia" w:hAnsi="Times New Roman" w:cs="Times New Roman"/>
          <w:b/>
          <w:bCs/>
          <w:i/>
          <w:iCs/>
          <w:color w:val="4F81BD" w:themeColor="accent1"/>
          <w:sz w:val="28"/>
          <w:szCs w:val="28"/>
          <w:lang w:eastAsia="bg-BG"/>
        </w:rPr>
        <w:t xml:space="preserve">                                                                   </w:t>
      </w:r>
    </w:p>
    <w:p w:rsidR="00D10693" w:rsidRPr="002C1E4D" w:rsidRDefault="00D10693" w:rsidP="00D10693">
      <w:pPr>
        <w:spacing w:after="0" w:line="240" w:lineRule="auto"/>
        <w:ind w:firstLine="708"/>
        <w:jc w:val="center"/>
        <w:rPr>
          <w:rFonts w:ascii="Times New Roman" w:eastAsia="Times New Roman" w:hAnsi="Times New Roman" w:cs="Times New Roman"/>
          <w:b/>
          <w:sz w:val="28"/>
          <w:szCs w:val="28"/>
          <w:lang w:eastAsia="bg-BG"/>
        </w:rPr>
      </w:pPr>
      <w:r w:rsidRPr="002C1E4D">
        <w:rPr>
          <w:rFonts w:ascii="Times New Roman" w:eastAsia="Times New Roman" w:hAnsi="Times New Roman" w:cs="Times New Roman"/>
          <w:b/>
          <w:sz w:val="28"/>
          <w:szCs w:val="28"/>
          <w:lang w:eastAsia="bg-BG"/>
        </w:rPr>
        <w:t>СТАНОВИЩЕ:</w:t>
      </w:r>
    </w:p>
    <w:p w:rsidR="00D10693" w:rsidRPr="002C1E4D" w:rsidRDefault="00D10693" w:rsidP="00D10693">
      <w:pPr>
        <w:spacing w:after="0" w:line="240" w:lineRule="auto"/>
        <w:rPr>
          <w:rFonts w:ascii="Times New Roman" w:eastAsia="Times New Roman" w:hAnsi="Times New Roman" w:cs="Times New Roman"/>
          <w:b/>
          <w:sz w:val="28"/>
          <w:szCs w:val="28"/>
          <w:lang w:eastAsia="bg-BG"/>
        </w:rPr>
      </w:pPr>
    </w:p>
    <w:p w:rsidR="00D10693" w:rsidRPr="002C1E4D" w:rsidRDefault="00D10693" w:rsidP="00D10693">
      <w:pPr>
        <w:spacing w:after="0" w:line="240" w:lineRule="auto"/>
        <w:ind w:firstLine="708"/>
        <w:jc w:val="both"/>
        <w:rPr>
          <w:rFonts w:ascii="Times New Roman" w:eastAsia="Times New Roman" w:hAnsi="Times New Roman" w:cs="Times New Roman"/>
          <w:sz w:val="28"/>
          <w:szCs w:val="28"/>
          <w:lang w:eastAsia="bg-BG"/>
        </w:rPr>
      </w:pPr>
      <w:r w:rsidRPr="002C1E4D">
        <w:rPr>
          <w:rFonts w:ascii="Times New Roman" w:eastAsia="Times New Roman" w:hAnsi="Times New Roman" w:cs="Times New Roman"/>
          <w:b/>
          <w:sz w:val="28"/>
          <w:szCs w:val="28"/>
          <w:lang w:eastAsia="bg-BG"/>
        </w:rPr>
        <w:t>1.</w:t>
      </w:r>
      <w:r w:rsidRPr="002C1E4D">
        <w:rPr>
          <w:rFonts w:ascii="Times New Roman" w:eastAsia="Times New Roman" w:hAnsi="Times New Roman" w:cs="Times New Roman"/>
          <w:sz w:val="28"/>
          <w:szCs w:val="28"/>
          <w:lang w:eastAsia="bg-BG"/>
        </w:rPr>
        <w:t>Постоянната Комисия предлага на сесията на Общински Съвет да приеме и утвърди така предложения проект за решение.</w:t>
      </w:r>
    </w:p>
    <w:p w:rsidR="00D10693" w:rsidRPr="002C1E4D" w:rsidRDefault="00D10693" w:rsidP="00D10693">
      <w:pPr>
        <w:spacing w:after="0" w:line="240" w:lineRule="auto"/>
        <w:jc w:val="both"/>
        <w:rPr>
          <w:rFonts w:ascii="Times New Roman" w:eastAsia="Times New Roman" w:hAnsi="Times New Roman" w:cs="Times New Roman"/>
          <w:b/>
          <w:sz w:val="28"/>
          <w:szCs w:val="28"/>
          <w:lang w:eastAsia="bg-BG"/>
        </w:rPr>
      </w:pPr>
    </w:p>
    <w:p w:rsidR="00D10693" w:rsidRDefault="00D10693" w:rsidP="00D10693">
      <w:pPr>
        <w:spacing w:after="0" w:line="240" w:lineRule="auto"/>
        <w:jc w:val="both"/>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ab/>
      </w:r>
      <w:r w:rsidRPr="003670E7">
        <w:rPr>
          <w:rFonts w:ascii="Times New Roman" w:eastAsia="Times New Roman" w:hAnsi="Times New Roman" w:cs="Times New Roman"/>
          <w:sz w:val="28"/>
          <w:szCs w:val="28"/>
          <w:u w:val="single"/>
          <w:lang w:eastAsia="bg-BG"/>
        </w:rPr>
        <w:t>М.Сакаджиев</w:t>
      </w:r>
      <w:r>
        <w:rPr>
          <w:rFonts w:ascii="Times New Roman" w:eastAsia="Times New Roman" w:hAnsi="Times New Roman" w:cs="Times New Roman"/>
          <w:sz w:val="28"/>
          <w:szCs w:val="28"/>
          <w:lang w:eastAsia="bg-BG"/>
        </w:rPr>
        <w:t>-общински съветник: Да дадем думата на управителя да каже каква е фактическата обстановка в МБАЛ- Никопол днес.</w:t>
      </w:r>
    </w:p>
    <w:p w:rsidR="00D10693" w:rsidRDefault="00D10693" w:rsidP="00D10693">
      <w:pPr>
        <w:spacing w:after="0" w:line="240" w:lineRule="auto"/>
        <w:jc w:val="both"/>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ab/>
      </w:r>
      <w:r w:rsidRPr="003670E7">
        <w:rPr>
          <w:rFonts w:ascii="Times New Roman" w:eastAsia="Times New Roman" w:hAnsi="Times New Roman" w:cs="Times New Roman"/>
          <w:sz w:val="28"/>
          <w:szCs w:val="28"/>
          <w:u w:val="single"/>
          <w:lang w:eastAsia="bg-BG"/>
        </w:rPr>
        <w:t>Кр.Гатев</w:t>
      </w:r>
      <w:r>
        <w:rPr>
          <w:rFonts w:ascii="Times New Roman" w:eastAsia="Times New Roman" w:hAnsi="Times New Roman" w:cs="Times New Roman"/>
          <w:sz w:val="28"/>
          <w:szCs w:val="28"/>
          <w:lang w:eastAsia="bg-BG"/>
        </w:rPr>
        <w:t>-общински съветник: Как вижда г-н Евтимов развитието на МБАЛ- Никопол, един общ поглед от негова гледна точка.</w:t>
      </w:r>
    </w:p>
    <w:p w:rsidR="00D10693" w:rsidRDefault="00D10693" w:rsidP="00D10693">
      <w:pPr>
        <w:spacing w:after="0" w:line="240" w:lineRule="auto"/>
        <w:jc w:val="both"/>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ab/>
      </w:r>
      <w:r w:rsidRPr="00C87C20">
        <w:rPr>
          <w:rFonts w:ascii="Times New Roman" w:eastAsia="Times New Roman" w:hAnsi="Times New Roman" w:cs="Times New Roman"/>
          <w:sz w:val="28"/>
          <w:szCs w:val="28"/>
          <w:u w:val="single"/>
          <w:lang w:eastAsia="bg-BG"/>
        </w:rPr>
        <w:t>Ив.Павлов-</w:t>
      </w:r>
      <w:r>
        <w:rPr>
          <w:rFonts w:ascii="Times New Roman" w:eastAsia="Times New Roman" w:hAnsi="Times New Roman" w:cs="Times New Roman"/>
          <w:sz w:val="28"/>
          <w:szCs w:val="28"/>
          <w:lang w:eastAsia="bg-BG"/>
        </w:rPr>
        <w:t xml:space="preserve"> общински съветник: Искам да чуя от управителя  неговото мнение, как стоят нещата в момента в Болницата. Възможно ли е  в Болницата да има лекари, които не са в пенсионна възраст, и да работят в нея и за в бъдеще?</w:t>
      </w:r>
    </w:p>
    <w:p w:rsidR="00D10693" w:rsidRDefault="00D10693" w:rsidP="00D10693">
      <w:pPr>
        <w:spacing w:after="0" w:line="240" w:lineRule="auto"/>
        <w:jc w:val="both"/>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ab/>
      </w:r>
      <w:r w:rsidRPr="00B8041F">
        <w:rPr>
          <w:rFonts w:ascii="Times New Roman" w:eastAsia="Times New Roman" w:hAnsi="Times New Roman" w:cs="Times New Roman"/>
          <w:sz w:val="28"/>
          <w:szCs w:val="28"/>
          <w:u w:val="single"/>
          <w:lang w:eastAsia="bg-BG"/>
        </w:rPr>
        <w:t>А.Ахмедов-</w:t>
      </w:r>
      <w:r>
        <w:rPr>
          <w:rFonts w:ascii="Times New Roman" w:eastAsia="Times New Roman" w:hAnsi="Times New Roman" w:cs="Times New Roman"/>
          <w:sz w:val="28"/>
          <w:szCs w:val="28"/>
          <w:lang w:eastAsia="bg-BG"/>
        </w:rPr>
        <w:t>общински съветник: Ще говоря по същество. На заседание на П.К. се разискваха всички въпроси, които ни вълнуваха относно това общинско дружество, управителя на МБАЛ отговори на всички въпроси и направи подробни разяснения по отчета.</w:t>
      </w:r>
    </w:p>
    <w:p w:rsidR="00D10693" w:rsidRDefault="00D10693" w:rsidP="00D10693">
      <w:pPr>
        <w:spacing w:after="0" w:line="240" w:lineRule="auto"/>
        <w:jc w:val="both"/>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Не разбирам администрацията как действа, материала трябва да е подробен, обоснован и пълен, този материал не е пълен, той е такъв, какъвто го дават управителите. В материала няма анализ от страна на администрацията, няма конкретно и ясно показано, какви са постигнатите резултати и мерките, които ще се предприемат за оздравяване на дружеството, ако то не е печелившо, не е ясно на какво се дължи това състояние на фирмата. Какво е предприето от ОбА и от нас като ОбС за тези дружества, за да са на печалба, и какви са причините, ако са на загуба.</w:t>
      </w:r>
    </w:p>
    <w:p w:rsidR="00D10693" w:rsidRDefault="00D10693" w:rsidP="00D10693">
      <w:pPr>
        <w:spacing w:after="0" w:line="240" w:lineRule="auto"/>
        <w:jc w:val="both"/>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Разбрах, че управителите на всеки три месеца представят в ОбА отчети, те не са задължени да го правят, поне на 6 месеца трябва да се подават отчети от фирмите до ОбА. Няма представени мерки от управителите и Администрацията за преодоляване на проблемите в общинските дружества.</w:t>
      </w:r>
    </w:p>
    <w:p w:rsidR="00D10693" w:rsidRDefault="00D10693" w:rsidP="00D10693">
      <w:pPr>
        <w:spacing w:after="0" w:line="240" w:lineRule="auto"/>
        <w:jc w:val="both"/>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ab/>
      </w:r>
      <w:r w:rsidRPr="00B8041F">
        <w:rPr>
          <w:rFonts w:ascii="Times New Roman" w:eastAsia="Times New Roman" w:hAnsi="Times New Roman" w:cs="Times New Roman"/>
          <w:sz w:val="28"/>
          <w:szCs w:val="28"/>
          <w:u w:val="single"/>
          <w:lang w:eastAsia="bg-BG"/>
        </w:rPr>
        <w:t>В.Желязков</w:t>
      </w:r>
      <w:r>
        <w:rPr>
          <w:rFonts w:ascii="Times New Roman" w:eastAsia="Times New Roman" w:hAnsi="Times New Roman" w:cs="Times New Roman"/>
          <w:sz w:val="28"/>
          <w:szCs w:val="28"/>
          <w:lang w:eastAsia="bg-BG"/>
        </w:rPr>
        <w:t xml:space="preserve">- Кмет на Община Никопол: Наистина г-н Ахмедов е прав, правим отчети, но не и анализи, но нито една фирма не е представила своя бизнес план в началото на годината. Всеки управител е длъжен да представи такъв бизнес план в началото на годината и ние при отчета за дейността на фирмата ще направим анализ въз основа на подадения бизнес-план. Тогава ние ще търсим отговорност от управителя за изпълнение или не изпълнението на бизнес плана. По този начин ще се </w:t>
      </w:r>
      <w:r>
        <w:rPr>
          <w:rFonts w:ascii="Times New Roman" w:eastAsia="Times New Roman" w:hAnsi="Times New Roman" w:cs="Times New Roman"/>
          <w:sz w:val="28"/>
          <w:szCs w:val="28"/>
          <w:lang w:eastAsia="bg-BG"/>
        </w:rPr>
        <w:lastRenderedPageBreak/>
        <w:t>формира и заплатата на управителя, ако фирмата е на печалба, той ще получи висока заплата, ако е на загуба, ще му се намали и заплатата.</w:t>
      </w:r>
    </w:p>
    <w:p w:rsidR="00D10693" w:rsidRDefault="00D10693" w:rsidP="00D10693">
      <w:pPr>
        <w:spacing w:after="0" w:line="240" w:lineRule="auto"/>
        <w:jc w:val="both"/>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ab/>
      </w:r>
      <w:r w:rsidRPr="00AB04D7">
        <w:rPr>
          <w:rFonts w:ascii="Times New Roman" w:eastAsia="Times New Roman" w:hAnsi="Times New Roman" w:cs="Times New Roman"/>
          <w:sz w:val="28"/>
          <w:szCs w:val="28"/>
          <w:u w:val="single"/>
          <w:lang w:eastAsia="bg-BG"/>
        </w:rPr>
        <w:t>А.Ахмедов</w:t>
      </w:r>
      <w:r>
        <w:rPr>
          <w:rFonts w:ascii="Times New Roman" w:eastAsia="Times New Roman" w:hAnsi="Times New Roman" w:cs="Times New Roman"/>
          <w:sz w:val="28"/>
          <w:szCs w:val="28"/>
          <w:lang w:eastAsia="bg-BG"/>
        </w:rPr>
        <w:t>: /реплика към изказването на Кмета/ Никой не спазва Наредбата за общинските предприятия.</w:t>
      </w:r>
    </w:p>
    <w:p w:rsidR="00D10693" w:rsidRDefault="00D10693" w:rsidP="00D10693">
      <w:pPr>
        <w:spacing w:after="0" w:line="240" w:lineRule="auto"/>
        <w:jc w:val="both"/>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ab/>
      </w:r>
      <w:r w:rsidRPr="00AB04D7">
        <w:rPr>
          <w:rFonts w:ascii="Times New Roman" w:eastAsia="Times New Roman" w:hAnsi="Times New Roman" w:cs="Times New Roman"/>
          <w:sz w:val="28"/>
          <w:szCs w:val="28"/>
          <w:u w:val="single"/>
          <w:lang w:eastAsia="bg-BG"/>
        </w:rPr>
        <w:t>В.Желязков</w:t>
      </w:r>
      <w:r>
        <w:rPr>
          <w:rFonts w:ascii="Times New Roman" w:eastAsia="Times New Roman" w:hAnsi="Times New Roman" w:cs="Times New Roman"/>
          <w:sz w:val="28"/>
          <w:szCs w:val="28"/>
          <w:lang w:eastAsia="bg-BG"/>
        </w:rPr>
        <w:t>: Не се прилага, защото всички общински дружества бяха на загуба.</w:t>
      </w:r>
    </w:p>
    <w:p w:rsidR="00D10693" w:rsidRPr="003E67FF" w:rsidRDefault="00D10693" w:rsidP="00D10693">
      <w:pPr>
        <w:spacing w:after="0" w:line="240" w:lineRule="auto"/>
        <w:jc w:val="both"/>
        <w:rPr>
          <w:rFonts w:ascii="Times New Roman" w:eastAsia="Times New Roman" w:hAnsi="Times New Roman" w:cs="Times New Roman"/>
          <w:i/>
          <w:sz w:val="28"/>
          <w:szCs w:val="28"/>
          <w:lang w:eastAsia="bg-BG"/>
        </w:rPr>
      </w:pPr>
      <w:r>
        <w:rPr>
          <w:rFonts w:ascii="Times New Roman" w:eastAsia="Times New Roman" w:hAnsi="Times New Roman" w:cs="Times New Roman"/>
          <w:sz w:val="28"/>
          <w:szCs w:val="28"/>
          <w:lang w:eastAsia="bg-BG"/>
        </w:rPr>
        <w:tab/>
      </w:r>
      <w:r w:rsidRPr="00AB04D7">
        <w:rPr>
          <w:rFonts w:ascii="Times New Roman" w:eastAsia="Times New Roman" w:hAnsi="Times New Roman" w:cs="Times New Roman"/>
          <w:sz w:val="28"/>
          <w:szCs w:val="28"/>
          <w:u w:val="single"/>
          <w:lang w:eastAsia="bg-BG"/>
        </w:rPr>
        <w:t>Красимир Евтимов</w:t>
      </w:r>
      <w:r>
        <w:rPr>
          <w:rFonts w:ascii="Times New Roman" w:eastAsia="Times New Roman" w:hAnsi="Times New Roman" w:cs="Times New Roman"/>
          <w:sz w:val="28"/>
          <w:szCs w:val="28"/>
          <w:lang w:eastAsia="bg-BG"/>
        </w:rPr>
        <w:t>- управител МБЯАЛ-Никопол: /</w:t>
      </w:r>
      <w:r w:rsidRPr="003E67FF">
        <w:rPr>
          <w:rFonts w:ascii="Times New Roman" w:eastAsia="Times New Roman" w:hAnsi="Times New Roman" w:cs="Times New Roman"/>
          <w:i/>
          <w:sz w:val="28"/>
          <w:szCs w:val="28"/>
          <w:lang w:eastAsia="bg-BG"/>
        </w:rPr>
        <w:t>Прави подробни разяснения по отчета/.</w:t>
      </w:r>
    </w:p>
    <w:p w:rsidR="00D10693" w:rsidRDefault="00D10693" w:rsidP="00D10693">
      <w:pPr>
        <w:spacing w:after="0" w:line="240" w:lineRule="auto"/>
        <w:jc w:val="both"/>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Каузата Болница- Никопол е спечелена, изчистена щатна таблица и сега работим както трябва.</w:t>
      </w:r>
    </w:p>
    <w:p w:rsidR="00D10693" w:rsidRDefault="00D10693" w:rsidP="00D10693">
      <w:pPr>
        <w:spacing w:after="0" w:line="240" w:lineRule="auto"/>
        <w:jc w:val="both"/>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Благодаря на всички, които подкрепиха тегленето на кредита за Болницата, благодарение на който кредит, Болницата не се закри и работи добре.</w:t>
      </w:r>
    </w:p>
    <w:p w:rsidR="00D10693" w:rsidRDefault="00D10693" w:rsidP="00D10693">
      <w:pPr>
        <w:spacing w:after="0" w:line="240" w:lineRule="auto"/>
        <w:jc w:val="both"/>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Благодаря на Общинска администрация за подкрепата, сега Болницата се развива добре.</w:t>
      </w:r>
    </w:p>
    <w:p w:rsidR="00D10693" w:rsidRDefault="00D10693" w:rsidP="00D10693">
      <w:pPr>
        <w:spacing w:after="0" w:line="240" w:lineRule="auto"/>
        <w:jc w:val="both"/>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w:t>
      </w:r>
      <w:r w:rsidRPr="00871550">
        <w:rPr>
          <w:rFonts w:ascii="Times New Roman" w:eastAsia="Times New Roman" w:hAnsi="Times New Roman" w:cs="Times New Roman"/>
          <w:i/>
          <w:sz w:val="28"/>
          <w:szCs w:val="28"/>
          <w:lang w:eastAsia="bg-BG"/>
        </w:rPr>
        <w:t>Отговаря с подробности на въпроса на Кр.Гатев и Иван Павлов/.</w:t>
      </w:r>
    </w:p>
    <w:p w:rsidR="00D10693" w:rsidRDefault="00D10693" w:rsidP="00D10693">
      <w:pPr>
        <w:spacing w:after="0" w:line="240" w:lineRule="auto"/>
        <w:jc w:val="both"/>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Липсват високоспециализирани специалисти за неврологичното отделение -лекари, лаборанти и мед.сестри, но това е за цялата страна, не само при нас. За в бъдеще трябва всички да помислим за персонал за общинската Болница.</w:t>
      </w:r>
    </w:p>
    <w:p w:rsidR="00D10693" w:rsidRDefault="00D10693" w:rsidP="00D10693">
      <w:pPr>
        <w:spacing w:after="0" w:line="240" w:lineRule="auto"/>
        <w:jc w:val="both"/>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Състоянието на Болницата сега е стабилно. Демографската структура на Общинска Болница – Никопол си върши перфектно своята работа и обслужва здравно населението на Община Никопол, което е застаряващо население.</w:t>
      </w:r>
    </w:p>
    <w:p w:rsidR="00D10693" w:rsidRPr="00871550" w:rsidRDefault="00D10693" w:rsidP="00D10693">
      <w:pPr>
        <w:spacing w:after="0" w:line="240" w:lineRule="auto"/>
        <w:jc w:val="both"/>
        <w:rPr>
          <w:rFonts w:ascii="Times New Roman" w:eastAsia="Times New Roman" w:hAnsi="Times New Roman" w:cs="Times New Roman"/>
          <w:i/>
          <w:sz w:val="28"/>
          <w:szCs w:val="28"/>
          <w:lang w:eastAsia="bg-BG"/>
        </w:rPr>
      </w:pPr>
      <w:r w:rsidRPr="00871550">
        <w:rPr>
          <w:rFonts w:ascii="Times New Roman" w:eastAsia="Times New Roman" w:hAnsi="Times New Roman" w:cs="Times New Roman"/>
          <w:i/>
          <w:sz w:val="28"/>
          <w:szCs w:val="28"/>
          <w:lang w:eastAsia="bg-BG"/>
        </w:rPr>
        <w:t>/отговаря на въпроса на Ахмедов за отчетите на Болницата/.</w:t>
      </w:r>
    </w:p>
    <w:p w:rsidR="00D10693" w:rsidRDefault="00D10693" w:rsidP="00D10693">
      <w:pPr>
        <w:spacing w:after="0" w:line="240" w:lineRule="auto"/>
        <w:jc w:val="both"/>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Според мен, трябва да има фонд за медицински специалисти. Благодаря на д-р Желязков за рентгена, както и модерно обзаведената лаборатория.</w:t>
      </w:r>
    </w:p>
    <w:p w:rsidR="00D10693" w:rsidRDefault="00D10693" w:rsidP="00D10693">
      <w:pPr>
        <w:spacing w:after="0" w:line="240" w:lineRule="auto"/>
        <w:jc w:val="both"/>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ab/>
      </w:r>
      <w:r w:rsidRPr="003D22ED">
        <w:rPr>
          <w:rFonts w:ascii="Times New Roman" w:eastAsia="Times New Roman" w:hAnsi="Times New Roman" w:cs="Times New Roman"/>
          <w:sz w:val="28"/>
          <w:szCs w:val="28"/>
          <w:u w:val="single"/>
          <w:lang w:eastAsia="bg-BG"/>
        </w:rPr>
        <w:t>В.Желязков</w:t>
      </w:r>
      <w:r>
        <w:rPr>
          <w:rFonts w:ascii="Times New Roman" w:eastAsia="Times New Roman" w:hAnsi="Times New Roman" w:cs="Times New Roman"/>
          <w:sz w:val="28"/>
          <w:szCs w:val="28"/>
          <w:lang w:eastAsia="bg-BG"/>
        </w:rPr>
        <w:t>: Благодаря на ОбС за гласуваните средства за рентгена, ефекта е голям от тази инвестиция от 30 хлв., която направихме за рентгена.</w:t>
      </w:r>
    </w:p>
    <w:p w:rsidR="00D10693" w:rsidRDefault="00D10693" w:rsidP="00D10693">
      <w:pPr>
        <w:spacing w:after="0" w:line="240" w:lineRule="auto"/>
        <w:jc w:val="both"/>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ab/>
      </w:r>
      <w:r w:rsidRPr="003D22ED">
        <w:rPr>
          <w:rFonts w:ascii="Times New Roman" w:eastAsia="Times New Roman" w:hAnsi="Times New Roman" w:cs="Times New Roman"/>
          <w:sz w:val="28"/>
          <w:szCs w:val="28"/>
          <w:u w:val="single"/>
          <w:lang w:eastAsia="bg-BG"/>
        </w:rPr>
        <w:t>А.Ахмедов</w:t>
      </w:r>
      <w:r>
        <w:rPr>
          <w:rFonts w:ascii="Times New Roman" w:eastAsia="Times New Roman" w:hAnsi="Times New Roman" w:cs="Times New Roman"/>
          <w:sz w:val="28"/>
          <w:szCs w:val="28"/>
          <w:lang w:eastAsia="bg-BG"/>
        </w:rPr>
        <w:t>: Каква е политиката за заплатите на персонала, има оплакване от обслужващия персонал за разликата в заплатите на лекари и тях?</w:t>
      </w:r>
    </w:p>
    <w:p w:rsidR="00D10693" w:rsidRDefault="00D10693" w:rsidP="00D10693">
      <w:pPr>
        <w:spacing w:after="0" w:line="240" w:lineRule="auto"/>
        <w:jc w:val="both"/>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ab/>
      </w:r>
      <w:r w:rsidRPr="003D22ED">
        <w:rPr>
          <w:rFonts w:ascii="Times New Roman" w:eastAsia="Times New Roman" w:hAnsi="Times New Roman" w:cs="Times New Roman"/>
          <w:sz w:val="28"/>
          <w:szCs w:val="28"/>
          <w:u w:val="single"/>
          <w:lang w:eastAsia="bg-BG"/>
        </w:rPr>
        <w:t>М.Сакаджиев</w:t>
      </w:r>
      <w:r>
        <w:rPr>
          <w:rFonts w:ascii="Times New Roman" w:eastAsia="Times New Roman" w:hAnsi="Times New Roman" w:cs="Times New Roman"/>
          <w:sz w:val="28"/>
          <w:szCs w:val="28"/>
          <w:lang w:eastAsia="bg-BG"/>
        </w:rPr>
        <w:t>: Благодаря на Евтимов за всичко което направи до сега за Болницата в Никопол от името на ДПС групата. Никой не направи нищо за кадри, които да работят  в Никопол. Завършват висше образование, но не остават в Никопол. Новите колеги в ОбС да отделят субсидии за субсидирането на кадри в Болницата и Аптеката. Предлагам на Кмета да се направи анализ в работен формат и да предложи в бюджета пари за нашите деца, които учат висше образование, за да останат в Никопол.</w:t>
      </w:r>
    </w:p>
    <w:p w:rsidR="00D10693" w:rsidRDefault="00D10693" w:rsidP="00D10693">
      <w:pPr>
        <w:spacing w:after="0" w:line="240" w:lineRule="auto"/>
        <w:jc w:val="both"/>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ab/>
      </w:r>
      <w:r w:rsidRPr="003D22ED">
        <w:rPr>
          <w:rFonts w:ascii="Times New Roman" w:eastAsia="Times New Roman" w:hAnsi="Times New Roman" w:cs="Times New Roman"/>
          <w:sz w:val="28"/>
          <w:szCs w:val="28"/>
          <w:u w:val="single"/>
          <w:lang w:eastAsia="bg-BG"/>
        </w:rPr>
        <w:t>М.Георгиева</w:t>
      </w:r>
      <w:r>
        <w:rPr>
          <w:rFonts w:ascii="Times New Roman" w:eastAsia="Times New Roman" w:hAnsi="Times New Roman" w:cs="Times New Roman"/>
          <w:sz w:val="28"/>
          <w:szCs w:val="28"/>
          <w:lang w:eastAsia="bg-BG"/>
        </w:rPr>
        <w:t>-зам.председател ОбС: Рядко ми се случва да изпитам удоволствие от свършена работа, говоря за Болницата и Медицинския център в Никопол.</w:t>
      </w:r>
    </w:p>
    <w:p w:rsidR="00D10693" w:rsidRDefault="00D10693" w:rsidP="00D10693">
      <w:pPr>
        <w:spacing w:after="0" w:line="240" w:lineRule="auto"/>
        <w:jc w:val="both"/>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ab/>
        <w:t xml:space="preserve">Здравната система в страната ме смути, липса на хуманност и човещина, но хуманността и човещината ги има в Никополската Болница, благодарение на управителя, квалифицираното лечение , хуманността и </w:t>
      </w:r>
      <w:r>
        <w:rPr>
          <w:rFonts w:ascii="Times New Roman" w:eastAsia="Times New Roman" w:hAnsi="Times New Roman" w:cs="Times New Roman"/>
          <w:sz w:val="28"/>
          <w:szCs w:val="28"/>
          <w:lang w:eastAsia="bg-BG"/>
        </w:rPr>
        <w:lastRenderedPageBreak/>
        <w:t>човещината при нас са налице. Благодаря на персонала, на Болницата, че издържа въпреки притесненията, които имаха да запазят своята работа, и да им се плати за труда.</w:t>
      </w:r>
    </w:p>
    <w:p w:rsidR="00D10693" w:rsidRDefault="00D10693" w:rsidP="00D10693">
      <w:pPr>
        <w:spacing w:after="0" w:line="240" w:lineRule="auto"/>
        <w:jc w:val="both"/>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Изпитвам удоволствие от това, че местната власт постигна и запази Болницата. Благодаря на Управителя, на персонала и на колегите общински съветници, които гласуваха за запазването на Болницата.</w:t>
      </w:r>
    </w:p>
    <w:p w:rsidR="00D10693" w:rsidRDefault="00D10693" w:rsidP="00D10693">
      <w:pPr>
        <w:spacing w:after="0" w:line="240" w:lineRule="auto"/>
        <w:jc w:val="both"/>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ab/>
      </w:r>
      <w:r w:rsidRPr="003D22ED">
        <w:rPr>
          <w:rFonts w:ascii="Times New Roman" w:eastAsia="Times New Roman" w:hAnsi="Times New Roman" w:cs="Times New Roman"/>
          <w:sz w:val="28"/>
          <w:szCs w:val="28"/>
          <w:u w:val="single"/>
          <w:lang w:eastAsia="bg-BG"/>
        </w:rPr>
        <w:t>Кр.Халов</w:t>
      </w:r>
      <w:r>
        <w:rPr>
          <w:rFonts w:ascii="Times New Roman" w:eastAsia="Times New Roman" w:hAnsi="Times New Roman" w:cs="Times New Roman"/>
          <w:sz w:val="28"/>
          <w:szCs w:val="28"/>
          <w:lang w:eastAsia="bg-BG"/>
        </w:rPr>
        <w:t>: Отчета на управителя е изчерпателен и точен, това се случва за първи път, управител на общинско дружество да даде такъв отчет. Когато теглихме кредита, си пожелах да запазим Болницата, това се случи, благодарение на управителя и на всички колеги, които гласуваха за изтеглянето на кредита и запазването на Болницата.</w:t>
      </w:r>
    </w:p>
    <w:p w:rsidR="00D10693" w:rsidRDefault="00D10693" w:rsidP="00D10693">
      <w:pPr>
        <w:spacing w:after="0" w:line="240" w:lineRule="auto"/>
        <w:jc w:val="both"/>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ab/>
        <w:t>Гласуваме проекта за решение /</w:t>
      </w:r>
      <w:r w:rsidRPr="003D22ED">
        <w:rPr>
          <w:rFonts w:ascii="Times New Roman" w:eastAsia="Times New Roman" w:hAnsi="Times New Roman" w:cs="Times New Roman"/>
          <w:i/>
          <w:sz w:val="28"/>
          <w:szCs w:val="28"/>
          <w:lang w:eastAsia="bg-BG"/>
        </w:rPr>
        <w:t>чете проекта за решение/.</w:t>
      </w:r>
    </w:p>
    <w:p w:rsidR="00D10693" w:rsidRDefault="00D10693" w:rsidP="00D10693">
      <w:pPr>
        <w:spacing w:after="0" w:line="240" w:lineRule="auto"/>
        <w:jc w:val="both"/>
        <w:rPr>
          <w:rFonts w:ascii="Times New Roman" w:hAnsi="Times New Roman" w:cs="Times New Roman"/>
          <w:sz w:val="28"/>
          <w:szCs w:val="28"/>
        </w:rPr>
      </w:pPr>
      <w:r>
        <w:rPr>
          <w:rFonts w:ascii="Times New Roman" w:eastAsia="Times New Roman" w:hAnsi="Times New Roman" w:cs="Times New Roman"/>
          <w:sz w:val="28"/>
          <w:szCs w:val="28"/>
          <w:lang w:eastAsia="bg-BG"/>
        </w:rPr>
        <w:tab/>
      </w:r>
      <w:r>
        <w:rPr>
          <w:rFonts w:ascii="Times New Roman" w:hAnsi="Times New Roman" w:cs="Times New Roman"/>
          <w:sz w:val="28"/>
          <w:szCs w:val="28"/>
        </w:rPr>
        <w:t>Н</w:t>
      </w:r>
      <w:r w:rsidRPr="003355E1">
        <w:rPr>
          <w:rFonts w:ascii="Times New Roman" w:hAnsi="Times New Roman" w:cs="Times New Roman"/>
          <w:sz w:val="28"/>
          <w:szCs w:val="28"/>
        </w:rPr>
        <w:t>а основание чл. 21, ал.1, т.24  от ЗМСМА, чл.  137, ал.1, т.3 от Търговския закон и чл. 2 ал.1, т.16 от Наредбата за упражняване правата на собственост на Община Никопол върху общинската част от капитала на търговските дружества, граждански дружества и сдружения с нестопанска цел</w:t>
      </w:r>
      <w:r>
        <w:rPr>
          <w:rFonts w:ascii="Times New Roman" w:hAnsi="Times New Roman" w:cs="Times New Roman"/>
          <w:sz w:val="28"/>
          <w:szCs w:val="28"/>
        </w:rPr>
        <w:t>, Общински съвет – Никопол прие следното</w:t>
      </w:r>
    </w:p>
    <w:p w:rsidR="00D10693" w:rsidRDefault="00D10693" w:rsidP="00D10693">
      <w:pPr>
        <w:spacing w:after="0" w:line="240" w:lineRule="auto"/>
        <w:jc w:val="both"/>
        <w:rPr>
          <w:rFonts w:ascii="Times New Roman" w:hAnsi="Times New Roman" w:cs="Times New Roman"/>
          <w:sz w:val="28"/>
          <w:szCs w:val="28"/>
        </w:rPr>
      </w:pPr>
    </w:p>
    <w:p w:rsidR="00D10693" w:rsidRPr="00D917D8" w:rsidRDefault="00D10693" w:rsidP="00D10693">
      <w:pPr>
        <w:spacing w:after="0" w:line="240" w:lineRule="auto"/>
        <w:jc w:val="center"/>
        <w:rPr>
          <w:rFonts w:ascii="Times New Roman" w:hAnsi="Times New Roman" w:cs="Times New Roman"/>
          <w:b/>
          <w:sz w:val="28"/>
          <w:szCs w:val="28"/>
        </w:rPr>
      </w:pPr>
      <w:r w:rsidRPr="00D917D8">
        <w:rPr>
          <w:rFonts w:ascii="Times New Roman" w:hAnsi="Times New Roman" w:cs="Times New Roman"/>
          <w:b/>
          <w:sz w:val="28"/>
          <w:szCs w:val="28"/>
        </w:rPr>
        <w:t>Р Е Ш Е Н И Е</w:t>
      </w:r>
    </w:p>
    <w:p w:rsidR="00D10693" w:rsidRPr="00D917D8" w:rsidRDefault="00D10693" w:rsidP="00D10693">
      <w:pPr>
        <w:spacing w:after="0" w:line="240" w:lineRule="auto"/>
        <w:jc w:val="center"/>
        <w:rPr>
          <w:rFonts w:ascii="Times New Roman" w:hAnsi="Times New Roman" w:cs="Times New Roman"/>
          <w:b/>
          <w:sz w:val="28"/>
          <w:szCs w:val="28"/>
        </w:rPr>
      </w:pPr>
      <w:r w:rsidRPr="00D917D8">
        <w:rPr>
          <w:rFonts w:ascii="Times New Roman" w:hAnsi="Times New Roman" w:cs="Times New Roman"/>
          <w:b/>
          <w:sz w:val="28"/>
          <w:szCs w:val="28"/>
        </w:rPr>
        <w:t>№439/24.04.2019г.</w:t>
      </w:r>
    </w:p>
    <w:p w:rsidR="00D10693" w:rsidRDefault="00D10693" w:rsidP="00D10693">
      <w:pPr>
        <w:spacing w:after="0" w:line="240" w:lineRule="auto"/>
        <w:jc w:val="both"/>
        <w:rPr>
          <w:rFonts w:ascii="Times New Roman" w:hAnsi="Times New Roman" w:cs="Times New Roman"/>
          <w:sz w:val="28"/>
          <w:szCs w:val="28"/>
        </w:rPr>
      </w:pPr>
    </w:p>
    <w:p w:rsidR="00D10693" w:rsidRPr="00D35C11" w:rsidRDefault="00D10693" w:rsidP="00D10693">
      <w:pPr>
        <w:spacing w:after="0" w:line="240" w:lineRule="auto"/>
        <w:ind w:firstLine="708"/>
        <w:jc w:val="both"/>
        <w:rPr>
          <w:rFonts w:ascii="Times New Roman" w:eastAsia="Times New Roman" w:hAnsi="Times New Roman" w:cs="Times New Roman"/>
          <w:sz w:val="28"/>
          <w:szCs w:val="28"/>
          <w:lang w:eastAsia="bg-BG"/>
        </w:rPr>
      </w:pPr>
      <w:r w:rsidRPr="00D35C11">
        <w:rPr>
          <w:rFonts w:ascii="Times New Roman" w:eastAsia="Times New Roman" w:hAnsi="Times New Roman" w:cs="Times New Roman"/>
          <w:sz w:val="28"/>
          <w:szCs w:val="28"/>
          <w:lang w:eastAsia="bg-BG"/>
        </w:rPr>
        <w:t>1. Общински съвет - Никопол приема годишен финансов отчет за 2018</w:t>
      </w:r>
      <w:r>
        <w:rPr>
          <w:rFonts w:ascii="Times New Roman" w:eastAsia="Times New Roman" w:hAnsi="Times New Roman" w:cs="Times New Roman"/>
          <w:sz w:val="28"/>
          <w:szCs w:val="28"/>
          <w:lang w:eastAsia="bg-BG"/>
        </w:rPr>
        <w:t xml:space="preserve"> година</w:t>
      </w:r>
      <w:r w:rsidRPr="00D35C11">
        <w:rPr>
          <w:rFonts w:ascii="Times New Roman" w:eastAsia="Times New Roman" w:hAnsi="Times New Roman" w:cs="Times New Roman"/>
          <w:sz w:val="28"/>
          <w:szCs w:val="28"/>
          <w:lang w:eastAsia="bg-BG"/>
        </w:rPr>
        <w:t xml:space="preserve"> на общинско търговско дружество "МБАЛ - Никопол" ЕООД, гр. Никопол, ЕИК 000410049.</w:t>
      </w:r>
    </w:p>
    <w:p w:rsidR="00D10693" w:rsidRPr="00D35C11" w:rsidRDefault="00D10693" w:rsidP="00D10693">
      <w:pPr>
        <w:spacing w:after="0" w:line="240" w:lineRule="auto"/>
        <w:ind w:firstLine="708"/>
        <w:jc w:val="both"/>
        <w:rPr>
          <w:rFonts w:ascii="Times New Roman" w:eastAsia="Times New Roman" w:hAnsi="Times New Roman" w:cs="Times New Roman"/>
          <w:sz w:val="28"/>
          <w:szCs w:val="28"/>
          <w:lang w:eastAsia="bg-BG"/>
        </w:rPr>
      </w:pPr>
      <w:r w:rsidRPr="00D35C11">
        <w:rPr>
          <w:rFonts w:ascii="Times New Roman" w:eastAsia="Times New Roman" w:hAnsi="Times New Roman" w:cs="Times New Roman"/>
          <w:sz w:val="28"/>
          <w:szCs w:val="28"/>
          <w:lang w:eastAsia="bg-BG"/>
        </w:rPr>
        <w:t xml:space="preserve">2. Общински съвет - Никопол задължава управителя на общинско търговско дружество "МБАЛ - Никопол" ЕООД, гр. Никопол, ЕИК 000410049 да </w:t>
      </w:r>
      <w:r w:rsidRPr="00D35C11">
        <w:rPr>
          <w:rFonts w:ascii="Times New Roman" w:eastAsia="Times New Roman" w:hAnsi="Times New Roman" w:cs="Times New Roman"/>
          <w:color w:val="000000"/>
          <w:sz w:val="28"/>
          <w:szCs w:val="28"/>
          <w:lang w:eastAsia="bg-BG"/>
        </w:rPr>
        <w:t xml:space="preserve">представи за обявяване в търговския регистър </w:t>
      </w:r>
      <w:r w:rsidRPr="00D35C11">
        <w:rPr>
          <w:rFonts w:ascii="Times New Roman" w:eastAsia="Times New Roman" w:hAnsi="Times New Roman" w:cs="Times New Roman"/>
          <w:sz w:val="28"/>
          <w:szCs w:val="28"/>
          <w:lang w:eastAsia="bg-BG"/>
        </w:rPr>
        <w:t xml:space="preserve">годишния финансов отчет. </w:t>
      </w:r>
    </w:p>
    <w:p w:rsidR="00D10693" w:rsidRPr="00D35C11" w:rsidRDefault="00D10693" w:rsidP="00D10693">
      <w:pPr>
        <w:spacing w:after="0" w:line="240" w:lineRule="auto"/>
        <w:jc w:val="both"/>
        <w:rPr>
          <w:rFonts w:ascii="Times New Roman" w:eastAsia="Times New Roman" w:hAnsi="Times New Roman" w:cs="Times New Roman"/>
          <w:sz w:val="28"/>
          <w:szCs w:val="28"/>
          <w:lang w:eastAsia="bg-BG"/>
        </w:rPr>
      </w:pPr>
    </w:p>
    <w:p w:rsidR="00D10693" w:rsidRPr="00D35C11" w:rsidRDefault="00D10693" w:rsidP="00D10693">
      <w:pPr>
        <w:spacing w:after="0" w:line="240" w:lineRule="auto"/>
        <w:jc w:val="both"/>
        <w:rPr>
          <w:rFonts w:ascii="Times New Roman" w:eastAsia="Times New Roman" w:hAnsi="Times New Roman" w:cs="Times New Roman"/>
          <w:sz w:val="28"/>
          <w:szCs w:val="28"/>
          <w:lang w:eastAsia="bg-BG"/>
        </w:rPr>
      </w:pPr>
    </w:p>
    <w:p w:rsidR="00D10693" w:rsidRDefault="00D10693" w:rsidP="00D10693">
      <w:pPr>
        <w:spacing w:after="0" w:line="240" w:lineRule="auto"/>
        <w:jc w:val="center"/>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ГЛАСУВАЛИ – 11 СЪВЕТНИКА</w:t>
      </w:r>
    </w:p>
    <w:p w:rsidR="00D10693" w:rsidRDefault="00D10693" w:rsidP="00D10693">
      <w:pPr>
        <w:spacing w:after="0" w:line="240" w:lineRule="auto"/>
        <w:jc w:val="center"/>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„ЗА“ – 10 СЪВЕТНИКА</w:t>
      </w:r>
    </w:p>
    <w:p w:rsidR="00D10693" w:rsidRDefault="00D10693" w:rsidP="00D10693">
      <w:pPr>
        <w:spacing w:after="0" w:line="240" w:lineRule="auto"/>
        <w:jc w:val="center"/>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„ПРОТИВ“ – НЯМА</w:t>
      </w:r>
    </w:p>
    <w:p w:rsidR="00D10693" w:rsidRDefault="00D10693" w:rsidP="00D10693">
      <w:pPr>
        <w:spacing w:after="0" w:line="240" w:lineRule="auto"/>
        <w:jc w:val="center"/>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„ВЪЗДЪРЖАЛИ СЕ“ – 1СЪВЕТНИК</w:t>
      </w:r>
    </w:p>
    <w:p w:rsidR="00D10693" w:rsidRDefault="00D10693" w:rsidP="00D10693">
      <w:pPr>
        <w:spacing w:after="0" w:line="240" w:lineRule="auto"/>
        <w:jc w:val="center"/>
        <w:rPr>
          <w:rFonts w:ascii="Times New Roman" w:eastAsia="Times New Roman" w:hAnsi="Times New Roman" w:cs="Times New Roman"/>
          <w:sz w:val="28"/>
          <w:szCs w:val="28"/>
          <w:lang w:eastAsia="bg-BG"/>
        </w:rPr>
      </w:pPr>
    </w:p>
    <w:p w:rsidR="00D10693" w:rsidRDefault="00D10693" w:rsidP="00D10693">
      <w:pPr>
        <w:spacing w:after="0" w:line="240" w:lineRule="auto"/>
        <w:jc w:val="center"/>
        <w:rPr>
          <w:rFonts w:ascii="Times New Roman" w:eastAsia="Times New Roman" w:hAnsi="Times New Roman" w:cs="Times New Roman"/>
          <w:sz w:val="28"/>
          <w:szCs w:val="28"/>
          <w:lang w:eastAsia="bg-BG"/>
        </w:rPr>
      </w:pPr>
    </w:p>
    <w:p w:rsidR="00D10693" w:rsidRPr="00AF1458" w:rsidRDefault="00D10693" w:rsidP="00D10693">
      <w:pPr>
        <w:spacing w:after="0" w:line="240" w:lineRule="auto"/>
        <w:jc w:val="center"/>
        <w:rPr>
          <w:rFonts w:ascii="Times New Roman" w:eastAsia="Times New Roman" w:hAnsi="Times New Roman" w:cs="Times New Roman"/>
          <w:b/>
          <w:sz w:val="28"/>
          <w:szCs w:val="28"/>
          <w:lang w:eastAsia="bg-BG"/>
        </w:rPr>
      </w:pPr>
      <w:r w:rsidRPr="00AF1458">
        <w:rPr>
          <w:rFonts w:ascii="Times New Roman" w:eastAsia="Times New Roman" w:hAnsi="Times New Roman" w:cs="Times New Roman"/>
          <w:b/>
          <w:sz w:val="28"/>
          <w:szCs w:val="28"/>
          <w:lang w:eastAsia="bg-BG"/>
        </w:rPr>
        <w:t>ПО ВТОРА ТОЧКА ОТ ДНЕВНИЯ РЕД</w:t>
      </w:r>
    </w:p>
    <w:p w:rsidR="00D10693" w:rsidRDefault="00D10693" w:rsidP="00D10693">
      <w:pPr>
        <w:spacing w:after="0" w:line="240" w:lineRule="auto"/>
        <w:jc w:val="both"/>
        <w:rPr>
          <w:rFonts w:ascii="Times New Roman" w:eastAsia="Times New Roman" w:hAnsi="Times New Roman" w:cs="Times New Roman"/>
          <w:sz w:val="28"/>
          <w:szCs w:val="28"/>
          <w:lang w:eastAsia="bg-BG"/>
        </w:rPr>
      </w:pPr>
    </w:p>
    <w:p w:rsidR="00D10693" w:rsidRDefault="00D10693" w:rsidP="00D10693">
      <w:pPr>
        <w:spacing w:after="0" w:line="240" w:lineRule="auto"/>
        <w:ind w:firstLine="708"/>
        <w:jc w:val="both"/>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Отношение взеха:</w:t>
      </w:r>
    </w:p>
    <w:p w:rsidR="00D10693" w:rsidRDefault="00D10693" w:rsidP="00D10693">
      <w:pPr>
        <w:spacing w:after="0" w:line="240" w:lineRule="auto"/>
        <w:jc w:val="both"/>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ab/>
      </w:r>
      <w:r w:rsidRPr="00E8797F">
        <w:rPr>
          <w:rFonts w:ascii="Times New Roman" w:eastAsia="Times New Roman" w:hAnsi="Times New Roman" w:cs="Times New Roman"/>
          <w:sz w:val="28"/>
          <w:szCs w:val="28"/>
          <w:u w:val="single"/>
          <w:lang w:eastAsia="bg-BG"/>
        </w:rPr>
        <w:t>М.Сакаджиев:</w:t>
      </w:r>
      <w:r>
        <w:rPr>
          <w:rFonts w:ascii="Times New Roman" w:eastAsia="Times New Roman" w:hAnsi="Times New Roman" w:cs="Times New Roman"/>
          <w:sz w:val="28"/>
          <w:szCs w:val="28"/>
          <w:lang w:eastAsia="bg-BG"/>
        </w:rPr>
        <w:t xml:space="preserve"> На заседание на П.К. се постави въпроса за КСС за ремонт покрива на Медицински център, има ли движение по този въпрос?</w:t>
      </w:r>
    </w:p>
    <w:p w:rsidR="00D10693" w:rsidRDefault="00D10693" w:rsidP="00D10693">
      <w:pPr>
        <w:spacing w:after="0" w:line="240" w:lineRule="auto"/>
        <w:jc w:val="both"/>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ab/>
      </w:r>
      <w:r w:rsidRPr="00E8797F">
        <w:rPr>
          <w:rFonts w:ascii="Times New Roman" w:eastAsia="Times New Roman" w:hAnsi="Times New Roman" w:cs="Times New Roman"/>
          <w:sz w:val="28"/>
          <w:szCs w:val="28"/>
          <w:u w:val="single"/>
          <w:lang w:eastAsia="bg-BG"/>
        </w:rPr>
        <w:t>А.Ахмедов</w:t>
      </w:r>
      <w:r>
        <w:rPr>
          <w:rFonts w:ascii="Times New Roman" w:eastAsia="Times New Roman" w:hAnsi="Times New Roman" w:cs="Times New Roman"/>
          <w:sz w:val="28"/>
          <w:szCs w:val="28"/>
          <w:lang w:eastAsia="bg-BG"/>
        </w:rPr>
        <w:t>: /</w:t>
      </w:r>
      <w:r w:rsidRPr="00E8797F">
        <w:rPr>
          <w:rFonts w:ascii="Times New Roman" w:eastAsia="Times New Roman" w:hAnsi="Times New Roman" w:cs="Times New Roman"/>
          <w:i/>
          <w:sz w:val="28"/>
          <w:szCs w:val="28"/>
          <w:lang w:eastAsia="bg-BG"/>
        </w:rPr>
        <w:t>Не говори по темата, Халов му отнема думата/.</w:t>
      </w:r>
    </w:p>
    <w:p w:rsidR="00D10693" w:rsidRDefault="00D10693" w:rsidP="00D10693">
      <w:pPr>
        <w:spacing w:after="0" w:line="240" w:lineRule="auto"/>
        <w:jc w:val="both"/>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ab/>
      </w:r>
      <w:r w:rsidRPr="00E8797F">
        <w:rPr>
          <w:rFonts w:ascii="Times New Roman" w:eastAsia="Times New Roman" w:hAnsi="Times New Roman" w:cs="Times New Roman"/>
          <w:sz w:val="28"/>
          <w:szCs w:val="28"/>
          <w:u w:val="single"/>
          <w:lang w:eastAsia="bg-BG"/>
        </w:rPr>
        <w:t>М.Георгиева</w:t>
      </w:r>
      <w:r>
        <w:rPr>
          <w:rFonts w:ascii="Times New Roman" w:eastAsia="Times New Roman" w:hAnsi="Times New Roman" w:cs="Times New Roman"/>
          <w:sz w:val="28"/>
          <w:szCs w:val="28"/>
          <w:lang w:eastAsia="bg-BG"/>
        </w:rPr>
        <w:t>: Отново , общинско търговско дружество, което е спасено и запазено от  местната власт.</w:t>
      </w:r>
    </w:p>
    <w:p w:rsidR="00D10693" w:rsidRDefault="00D10693" w:rsidP="00D10693">
      <w:pPr>
        <w:spacing w:after="0" w:line="240" w:lineRule="auto"/>
        <w:jc w:val="both"/>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lastRenderedPageBreak/>
        <w:t>Що се отнася за ремонта на покрива, това не е работа сега на заседанието, това е работа на управителя на дружеството и кмета. Въпрос към управителя, как вижда бъдещето развитие на дружеството, ще се стабилизира ли то във финансово отношение? Каква е визията Ви за Медицинския център за в бъдеще?</w:t>
      </w:r>
    </w:p>
    <w:p w:rsidR="00D10693" w:rsidRDefault="00D10693" w:rsidP="00D10693">
      <w:pPr>
        <w:spacing w:after="0" w:line="240" w:lineRule="auto"/>
        <w:jc w:val="both"/>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ab/>
      </w:r>
      <w:r w:rsidRPr="00A6212F">
        <w:rPr>
          <w:rFonts w:ascii="Times New Roman" w:eastAsia="Times New Roman" w:hAnsi="Times New Roman" w:cs="Times New Roman"/>
          <w:sz w:val="28"/>
          <w:szCs w:val="28"/>
          <w:u w:val="single"/>
          <w:lang w:eastAsia="bg-BG"/>
        </w:rPr>
        <w:t>д-р Кр.Кръстев</w:t>
      </w:r>
      <w:r>
        <w:rPr>
          <w:rFonts w:ascii="Times New Roman" w:eastAsia="Times New Roman" w:hAnsi="Times New Roman" w:cs="Times New Roman"/>
          <w:sz w:val="28"/>
          <w:szCs w:val="28"/>
          <w:lang w:eastAsia="bg-BG"/>
        </w:rPr>
        <w:t>- управител на М.Ц.-Никопол: За мен най-важна бе 2018 година, реши се един проблем, който бе от  12 години. Медицинския център не е бил губещо дружество. Успеха е на всеки един от  нас. Имаме всички условия за да продължим напред. Такава е политиката на здравеопазването в България.</w:t>
      </w:r>
    </w:p>
    <w:p w:rsidR="00D10693" w:rsidRDefault="00D10693" w:rsidP="00D10693">
      <w:pPr>
        <w:spacing w:after="0" w:line="240" w:lineRule="auto"/>
        <w:jc w:val="both"/>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За кадрите, проблема е за медицинските кадри, несамо за гр.Никопол и двете дружества Болница и Медицински център, а за цяла България. Липса на млади лекари и сестри, това е проблема. Той би следвало да се подхване още от училище. Пропуска е и наш, защото не подхванахме децата още от училище, да учат медицина и да останат в Никопол.</w:t>
      </w:r>
    </w:p>
    <w:p w:rsidR="00D10693" w:rsidRDefault="00D10693" w:rsidP="00D10693">
      <w:pPr>
        <w:spacing w:after="0" w:line="240" w:lineRule="auto"/>
        <w:jc w:val="both"/>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ab/>
      </w:r>
      <w:r w:rsidRPr="00A6212F">
        <w:rPr>
          <w:rFonts w:ascii="Times New Roman" w:eastAsia="Times New Roman" w:hAnsi="Times New Roman" w:cs="Times New Roman"/>
          <w:sz w:val="28"/>
          <w:szCs w:val="28"/>
          <w:u w:val="single"/>
          <w:lang w:eastAsia="bg-BG"/>
        </w:rPr>
        <w:t>В.Желязков</w:t>
      </w:r>
      <w:r>
        <w:rPr>
          <w:rFonts w:ascii="Times New Roman" w:eastAsia="Times New Roman" w:hAnsi="Times New Roman" w:cs="Times New Roman"/>
          <w:sz w:val="28"/>
          <w:szCs w:val="28"/>
          <w:lang w:eastAsia="bg-BG"/>
        </w:rPr>
        <w:t xml:space="preserve">: Говори се за здравна реформа в България, тя е сбъркана още от 2005 година, реформата в здравеопазването е неправилна, тя не е от сега, но сега берем плодовете. Няма друга община, която да е дала толкова много средства за запазване на здравните заведения. Не съм го правил само аз като кмет, а и другите кметове преди мен. </w:t>
      </w:r>
    </w:p>
    <w:p w:rsidR="00D10693" w:rsidRDefault="00D10693" w:rsidP="00D10693">
      <w:pPr>
        <w:spacing w:after="0" w:line="240" w:lineRule="auto"/>
        <w:jc w:val="both"/>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От тук нататък ще държа, всеки управител да се справя със своите задължения и да работи както трябва, за това му се плаща. Няма друга община, която да е дала толкова много средства за Медицински център и Болница.</w:t>
      </w:r>
    </w:p>
    <w:p w:rsidR="00D10693" w:rsidRDefault="00D10693" w:rsidP="00D10693">
      <w:pPr>
        <w:spacing w:after="0" w:line="240" w:lineRule="auto"/>
        <w:jc w:val="both"/>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 xml:space="preserve">Благодаря на ОбС, че гласува за запазването на тези дружества. Обръщам се към управителите, нека да правим нещата съвместно, не ми поставяйте задача, Вие сте управители и трябва да работим съвместно, управлението на дружеството е поверено на Вас, не на мен, мениджърите сте Вие, не съм аз. От тук нататък Вие ще трябва да работите ефективно, ние от ОбА не можем все да даваме пари, общината не е с неограничен бюджет. От тук нататък трябва да се усеща политиката на мениджърите, които сами решават своите проблеми, а не както до сега, нямате пари за въглища, общината дава, нямате пари за апаратура, общината дава, това трябва да спре. </w:t>
      </w:r>
    </w:p>
    <w:p w:rsidR="00D10693" w:rsidRDefault="00D10693" w:rsidP="00D10693">
      <w:pPr>
        <w:spacing w:after="0" w:line="240" w:lineRule="auto"/>
        <w:jc w:val="both"/>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ab/>
      </w:r>
      <w:r w:rsidRPr="00A6212F">
        <w:rPr>
          <w:rFonts w:ascii="Times New Roman" w:eastAsia="Times New Roman" w:hAnsi="Times New Roman" w:cs="Times New Roman"/>
          <w:sz w:val="28"/>
          <w:szCs w:val="28"/>
          <w:u w:val="single"/>
          <w:lang w:eastAsia="bg-BG"/>
        </w:rPr>
        <w:t>Н.Божинова</w:t>
      </w:r>
      <w:r>
        <w:rPr>
          <w:rFonts w:ascii="Times New Roman" w:eastAsia="Times New Roman" w:hAnsi="Times New Roman" w:cs="Times New Roman"/>
          <w:sz w:val="28"/>
          <w:szCs w:val="28"/>
          <w:lang w:eastAsia="bg-BG"/>
        </w:rPr>
        <w:t>-общински съветник: Имам въпрос към д-р Кръстев, миналата година  гласувахме да Ви се дадат 20 хлв. за закупуването на апарат за клиничната лаборатория, каква е Вашата Визия за ефективното използване на този апарат през 2019-2020 година?</w:t>
      </w:r>
    </w:p>
    <w:p w:rsidR="00D10693" w:rsidRDefault="00D10693" w:rsidP="00D10693">
      <w:pPr>
        <w:spacing w:after="0" w:line="240" w:lineRule="auto"/>
        <w:jc w:val="both"/>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ab/>
      </w:r>
      <w:r w:rsidRPr="00A6212F">
        <w:rPr>
          <w:rFonts w:ascii="Times New Roman" w:eastAsia="Times New Roman" w:hAnsi="Times New Roman" w:cs="Times New Roman"/>
          <w:sz w:val="28"/>
          <w:szCs w:val="28"/>
          <w:u w:val="single"/>
          <w:lang w:eastAsia="bg-BG"/>
        </w:rPr>
        <w:t>М.Сакаджиев</w:t>
      </w:r>
      <w:r>
        <w:rPr>
          <w:rFonts w:ascii="Times New Roman" w:eastAsia="Times New Roman" w:hAnsi="Times New Roman" w:cs="Times New Roman"/>
          <w:sz w:val="28"/>
          <w:szCs w:val="28"/>
          <w:lang w:eastAsia="bg-BG"/>
        </w:rPr>
        <w:t>: Със здравето правим политика. От пет мандата насам боядисвате Болницата и Медицинския център, ту червени, ту сини. Не боядисвайте общинските дружества в политически окраски.</w:t>
      </w:r>
    </w:p>
    <w:p w:rsidR="00D10693" w:rsidRDefault="00D10693" w:rsidP="00D10693">
      <w:pPr>
        <w:spacing w:after="0" w:line="240" w:lineRule="auto"/>
        <w:jc w:val="both"/>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ab/>
      </w:r>
      <w:r w:rsidRPr="00A6212F">
        <w:rPr>
          <w:rFonts w:ascii="Times New Roman" w:eastAsia="Times New Roman" w:hAnsi="Times New Roman" w:cs="Times New Roman"/>
          <w:sz w:val="28"/>
          <w:szCs w:val="28"/>
          <w:u w:val="single"/>
          <w:lang w:eastAsia="bg-BG"/>
        </w:rPr>
        <w:t>В.Желязков</w:t>
      </w:r>
      <w:r>
        <w:rPr>
          <w:rFonts w:ascii="Times New Roman" w:eastAsia="Times New Roman" w:hAnsi="Times New Roman" w:cs="Times New Roman"/>
          <w:sz w:val="28"/>
          <w:szCs w:val="28"/>
          <w:lang w:eastAsia="bg-BG"/>
        </w:rPr>
        <w:t xml:space="preserve">: Към Сакаджиев- До сега никой от кметовете преди мен и аз включително не е боядисвал Болницата и Медицинския център в политически окраски, има хора които могат и хора които не могат да работят. Имаше двама управители които провалиха Болницата. Всички </w:t>
      </w:r>
      <w:r>
        <w:rPr>
          <w:rFonts w:ascii="Times New Roman" w:eastAsia="Times New Roman" w:hAnsi="Times New Roman" w:cs="Times New Roman"/>
          <w:sz w:val="28"/>
          <w:szCs w:val="28"/>
          <w:lang w:eastAsia="bg-BG"/>
        </w:rPr>
        <w:lastRenderedPageBreak/>
        <w:t>кметове до сега  не са боядисвали в политически окраски здравните заведения в Община Никопол. Излишно напрежение вкарвате сега тук.</w:t>
      </w:r>
    </w:p>
    <w:p w:rsidR="00D10693" w:rsidRDefault="00D10693" w:rsidP="00D10693">
      <w:pPr>
        <w:spacing w:after="0" w:line="240" w:lineRule="auto"/>
        <w:jc w:val="both"/>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ab/>
      </w:r>
      <w:r w:rsidRPr="008929D8">
        <w:rPr>
          <w:rFonts w:ascii="Times New Roman" w:eastAsia="Times New Roman" w:hAnsi="Times New Roman" w:cs="Times New Roman"/>
          <w:sz w:val="28"/>
          <w:szCs w:val="28"/>
          <w:u w:val="single"/>
          <w:lang w:eastAsia="bg-BG"/>
        </w:rPr>
        <w:t>М.Георгиева</w:t>
      </w:r>
      <w:r>
        <w:rPr>
          <w:rFonts w:ascii="Times New Roman" w:eastAsia="Times New Roman" w:hAnsi="Times New Roman" w:cs="Times New Roman"/>
          <w:sz w:val="28"/>
          <w:szCs w:val="28"/>
          <w:lang w:eastAsia="bg-BG"/>
        </w:rPr>
        <w:t>: Възможно ли е мобилния ехограф да се предоставя на Болницата само в петък, за доброто на хората?</w:t>
      </w:r>
    </w:p>
    <w:p w:rsidR="00D10693" w:rsidRDefault="00D10693" w:rsidP="00D10693">
      <w:pPr>
        <w:spacing w:after="0" w:line="240" w:lineRule="auto"/>
        <w:ind w:firstLine="708"/>
        <w:jc w:val="both"/>
        <w:rPr>
          <w:rFonts w:ascii="Times New Roman" w:eastAsia="Times New Roman" w:hAnsi="Times New Roman" w:cs="Times New Roman"/>
          <w:sz w:val="28"/>
          <w:szCs w:val="28"/>
          <w:lang w:eastAsia="bg-BG"/>
        </w:rPr>
      </w:pPr>
      <w:r w:rsidRPr="008929D8">
        <w:rPr>
          <w:rFonts w:ascii="Times New Roman" w:eastAsia="Times New Roman" w:hAnsi="Times New Roman" w:cs="Times New Roman"/>
          <w:sz w:val="28"/>
          <w:szCs w:val="28"/>
          <w:u w:val="single"/>
          <w:lang w:eastAsia="bg-BG"/>
        </w:rPr>
        <w:t>д-р Кр.Кръстев</w:t>
      </w:r>
      <w:r>
        <w:rPr>
          <w:rFonts w:ascii="Times New Roman" w:eastAsia="Times New Roman" w:hAnsi="Times New Roman" w:cs="Times New Roman"/>
          <w:sz w:val="28"/>
          <w:szCs w:val="28"/>
          <w:lang w:eastAsia="bg-BG"/>
        </w:rPr>
        <w:t>: Не е възможно.</w:t>
      </w:r>
    </w:p>
    <w:p w:rsidR="00D10693" w:rsidRDefault="00D10693" w:rsidP="00D10693">
      <w:pPr>
        <w:spacing w:after="0" w:line="240" w:lineRule="auto"/>
        <w:jc w:val="both"/>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w:t>
      </w:r>
      <w:r w:rsidRPr="008929D8">
        <w:rPr>
          <w:rFonts w:ascii="Times New Roman" w:eastAsia="Times New Roman" w:hAnsi="Times New Roman" w:cs="Times New Roman"/>
          <w:i/>
          <w:sz w:val="28"/>
          <w:szCs w:val="28"/>
          <w:lang w:eastAsia="bg-BG"/>
        </w:rPr>
        <w:t>отговаря на въпроса на Н.Божинова</w:t>
      </w:r>
      <w:r>
        <w:rPr>
          <w:rFonts w:ascii="Times New Roman" w:eastAsia="Times New Roman" w:hAnsi="Times New Roman" w:cs="Times New Roman"/>
          <w:sz w:val="28"/>
          <w:szCs w:val="28"/>
          <w:lang w:eastAsia="bg-BG"/>
        </w:rPr>
        <w:t>/ Не можем да му разгърнем качествата, още се учим да работим с този апарат.</w:t>
      </w:r>
    </w:p>
    <w:p w:rsidR="00D10693" w:rsidRPr="008929D8" w:rsidRDefault="00D10693" w:rsidP="00D10693">
      <w:pPr>
        <w:spacing w:after="0" w:line="240" w:lineRule="auto"/>
        <w:jc w:val="both"/>
        <w:rPr>
          <w:rFonts w:ascii="Times New Roman" w:eastAsia="Times New Roman" w:hAnsi="Times New Roman" w:cs="Times New Roman"/>
          <w:i/>
          <w:sz w:val="28"/>
          <w:szCs w:val="28"/>
          <w:lang w:eastAsia="bg-BG"/>
        </w:rPr>
      </w:pPr>
      <w:r>
        <w:rPr>
          <w:rFonts w:ascii="Times New Roman" w:eastAsia="Times New Roman" w:hAnsi="Times New Roman" w:cs="Times New Roman"/>
          <w:sz w:val="28"/>
          <w:szCs w:val="28"/>
          <w:lang w:eastAsia="bg-BG"/>
        </w:rPr>
        <w:tab/>
      </w:r>
      <w:r w:rsidRPr="008929D8">
        <w:rPr>
          <w:rFonts w:ascii="Times New Roman" w:eastAsia="Times New Roman" w:hAnsi="Times New Roman" w:cs="Times New Roman"/>
          <w:sz w:val="28"/>
          <w:szCs w:val="28"/>
          <w:u w:val="single"/>
          <w:lang w:eastAsia="bg-BG"/>
        </w:rPr>
        <w:t>Кр.Халов</w:t>
      </w:r>
      <w:r>
        <w:rPr>
          <w:rFonts w:ascii="Times New Roman" w:eastAsia="Times New Roman" w:hAnsi="Times New Roman" w:cs="Times New Roman"/>
          <w:sz w:val="28"/>
          <w:szCs w:val="28"/>
          <w:lang w:eastAsia="bg-BG"/>
        </w:rPr>
        <w:t>: Гласуваме проекта за решение /</w:t>
      </w:r>
      <w:r w:rsidRPr="008929D8">
        <w:rPr>
          <w:rFonts w:ascii="Times New Roman" w:eastAsia="Times New Roman" w:hAnsi="Times New Roman" w:cs="Times New Roman"/>
          <w:i/>
          <w:sz w:val="28"/>
          <w:szCs w:val="28"/>
          <w:lang w:eastAsia="bg-BG"/>
        </w:rPr>
        <w:t>чете проекта за решение/.</w:t>
      </w:r>
    </w:p>
    <w:p w:rsidR="00D10693" w:rsidRDefault="00D10693" w:rsidP="00D10693">
      <w:pPr>
        <w:spacing w:after="0" w:line="240" w:lineRule="auto"/>
        <w:jc w:val="both"/>
        <w:rPr>
          <w:rFonts w:ascii="Times New Roman" w:hAnsi="Times New Roman" w:cs="Times New Roman"/>
          <w:sz w:val="28"/>
          <w:szCs w:val="28"/>
        </w:rPr>
      </w:pPr>
      <w:r>
        <w:rPr>
          <w:rFonts w:ascii="Times New Roman" w:eastAsia="Times New Roman" w:hAnsi="Times New Roman" w:cs="Times New Roman"/>
          <w:sz w:val="28"/>
          <w:szCs w:val="28"/>
          <w:lang w:eastAsia="bg-BG"/>
        </w:rPr>
        <w:tab/>
      </w:r>
      <w:r>
        <w:rPr>
          <w:rFonts w:ascii="Times New Roman" w:hAnsi="Times New Roman" w:cs="Times New Roman"/>
          <w:sz w:val="28"/>
          <w:szCs w:val="28"/>
        </w:rPr>
        <w:t>Н</w:t>
      </w:r>
      <w:r w:rsidRPr="008B4265">
        <w:rPr>
          <w:rFonts w:ascii="Times New Roman" w:hAnsi="Times New Roman" w:cs="Times New Roman"/>
          <w:sz w:val="28"/>
          <w:szCs w:val="28"/>
        </w:rPr>
        <w:t>а основание чл. 21, ал.1, т.24  от ЗМСМА, чл.  137, ал.1, т.3 от Търговския закон и чл. 2 ал.1, т.16 от Наредбата за упражняване правата на собственост на община Никопол върху общинската част от капитала на търговските дружества, граждански дружества и сдружения с нестопанска цел</w:t>
      </w:r>
      <w:r>
        <w:rPr>
          <w:rFonts w:ascii="Times New Roman" w:hAnsi="Times New Roman" w:cs="Times New Roman"/>
          <w:sz w:val="28"/>
          <w:szCs w:val="28"/>
        </w:rPr>
        <w:t>, Общински съвет – Никопол прие следното</w:t>
      </w:r>
    </w:p>
    <w:p w:rsidR="00D10693" w:rsidRDefault="00D10693" w:rsidP="00D10693">
      <w:pPr>
        <w:spacing w:after="0" w:line="240" w:lineRule="auto"/>
        <w:jc w:val="both"/>
        <w:rPr>
          <w:rFonts w:ascii="Times New Roman" w:hAnsi="Times New Roman" w:cs="Times New Roman"/>
          <w:sz w:val="28"/>
          <w:szCs w:val="28"/>
        </w:rPr>
      </w:pPr>
    </w:p>
    <w:p w:rsidR="00D10693" w:rsidRPr="008929D8" w:rsidRDefault="00D10693" w:rsidP="00D10693">
      <w:pPr>
        <w:spacing w:after="0" w:line="240" w:lineRule="auto"/>
        <w:jc w:val="center"/>
        <w:rPr>
          <w:rFonts w:ascii="Times New Roman" w:hAnsi="Times New Roman" w:cs="Times New Roman"/>
          <w:b/>
          <w:sz w:val="28"/>
          <w:szCs w:val="28"/>
        </w:rPr>
      </w:pPr>
      <w:r w:rsidRPr="008929D8">
        <w:rPr>
          <w:rFonts w:ascii="Times New Roman" w:hAnsi="Times New Roman" w:cs="Times New Roman"/>
          <w:b/>
          <w:sz w:val="28"/>
          <w:szCs w:val="28"/>
        </w:rPr>
        <w:t>Р Е Ш Е Н И Е</w:t>
      </w:r>
    </w:p>
    <w:p w:rsidR="00D10693" w:rsidRPr="008929D8" w:rsidRDefault="00D10693" w:rsidP="00D10693">
      <w:pPr>
        <w:spacing w:after="0" w:line="240" w:lineRule="auto"/>
        <w:jc w:val="center"/>
        <w:rPr>
          <w:rFonts w:ascii="Times New Roman" w:hAnsi="Times New Roman" w:cs="Times New Roman"/>
          <w:b/>
          <w:sz w:val="28"/>
          <w:szCs w:val="28"/>
        </w:rPr>
      </w:pPr>
      <w:r w:rsidRPr="008929D8">
        <w:rPr>
          <w:rFonts w:ascii="Times New Roman" w:hAnsi="Times New Roman" w:cs="Times New Roman"/>
          <w:b/>
          <w:sz w:val="28"/>
          <w:szCs w:val="28"/>
        </w:rPr>
        <w:t>№440/24.04.2019г.</w:t>
      </w:r>
    </w:p>
    <w:p w:rsidR="00D10693" w:rsidRDefault="00D10693" w:rsidP="00D10693">
      <w:pPr>
        <w:spacing w:after="0" w:line="240" w:lineRule="auto"/>
        <w:jc w:val="both"/>
        <w:rPr>
          <w:rFonts w:ascii="Times New Roman" w:hAnsi="Times New Roman" w:cs="Times New Roman"/>
          <w:sz w:val="28"/>
          <w:szCs w:val="28"/>
        </w:rPr>
      </w:pPr>
    </w:p>
    <w:p w:rsidR="00D10693" w:rsidRPr="00BE6916" w:rsidRDefault="00D10693" w:rsidP="00D10693">
      <w:pPr>
        <w:spacing w:after="0" w:line="240" w:lineRule="auto"/>
        <w:ind w:firstLine="708"/>
        <w:jc w:val="both"/>
        <w:rPr>
          <w:rFonts w:ascii="Times New Roman" w:eastAsia="Times New Roman" w:hAnsi="Times New Roman" w:cs="Times New Roman"/>
          <w:sz w:val="28"/>
          <w:szCs w:val="28"/>
          <w:lang w:eastAsia="bg-BG"/>
        </w:rPr>
      </w:pPr>
      <w:r w:rsidRPr="00BE6916">
        <w:rPr>
          <w:rFonts w:ascii="Times New Roman" w:eastAsia="Times New Roman" w:hAnsi="Times New Roman" w:cs="Times New Roman"/>
          <w:sz w:val="28"/>
          <w:szCs w:val="28"/>
          <w:lang w:eastAsia="bg-BG"/>
        </w:rPr>
        <w:t>1. Общински съвет - Никопол приема годишен финансов отчет за 2018</w:t>
      </w:r>
      <w:r>
        <w:rPr>
          <w:rFonts w:ascii="Times New Roman" w:eastAsia="Times New Roman" w:hAnsi="Times New Roman" w:cs="Times New Roman"/>
          <w:sz w:val="28"/>
          <w:szCs w:val="28"/>
          <w:lang w:eastAsia="bg-BG"/>
        </w:rPr>
        <w:t xml:space="preserve"> година</w:t>
      </w:r>
      <w:r w:rsidRPr="00BE6916">
        <w:rPr>
          <w:rFonts w:ascii="Times New Roman" w:eastAsia="Times New Roman" w:hAnsi="Times New Roman" w:cs="Times New Roman"/>
          <w:sz w:val="28"/>
          <w:szCs w:val="28"/>
          <w:lang w:eastAsia="bg-BG"/>
        </w:rPr>
        <w:t xml:space="preserve"> на общинско търговско дружество "Медицински център 1 - Никопол"ЕООД, гр. Никопол, ЕИК114517172.</w:t>
      </w:r>
    </w:p>
    <w:p w:rsidR="00D10693" w:rsidRPr="00BE6916" w:rsidRDefault="00D10693" w:rsidP="00D10693">
      <w:pPr>
        <w:spacing w:after="0" w:line="240" w:lineRule="auto"/>
        <w:jc w:val="both"/>
        <w:rPr>
          <w:rFonts w:ascii="Times New Roman" w:eastAsia="Times New Roman" w:hAnsi="Times New Roman" w:cs="Times New Roman"/>
          <w:sz w:val="28"/>
          <w:szCs w:val="28"/>
          <w:lang w:eastAsia="bg-BG"/>
        </w:rPr>
      </w:pPr>
      <w:r w:rsidRPr="00BE6916">
        <w:rPr>
          <w:rFonts w:ascii="Times New Roman" w:eastAsia="Times New Roman" w:hAnsi="Times New Roman" w:cs="Times New Roman"/>
          <w:sz w:val="28"/>
          <w:szCs w:val="28"/>
          <w:lang w:eastAsia="bg-BG"/>
        </w:rPr>
        <w:tab/>
        <w:t xml:space="preserve">2. Общински съвет - Никопол задължава управителя на общинско търговско дружество "Медицински център 1 - Никопол"ЕООД, гр. Никопол, ЕИК 114517172 да </w:t>
      </w:r>
      <w:r w:rsidRPr="00BE6916">
        <w:rPr>
          <w:rFonts w:ascii="Times New Roman" w:eastAsia="Times New Roman" w:hAnsi="Times New Roman" w:cs="Times New Roman"/>
          <w:color w:val="000000"/>
          <w:sz w:val="28"/>
          <w:szCs w:val="28"/>
          <w:lang w:eastAsia="bg-BG"/>
        </w:rPr>
        <w:t xml:space="preserve">представи за обявяване в търговския регистър </w:t>
      </w:r>
      <w:r w:rsidRPr="00BE6916">
        <w:rPr>
          <w:rFonts w:ascii="Times New Roman" w:eastAsia="Times New Roman" w:hAnsi="Times New Roman" w:cs="Times New Roman"/>
          <w:sz w:val="28"/>
          <w:szCs w:val="28"/>
          <w:lang w:eastAsia="bg-BG"/>
        </w:rPr>
        <w:t xml:space="preserve">годишния финансов отчет. </w:t>
      </w:r>
    </w:p>
    <w:p w:rsidR="00D10693" w:rsidRPr="00BE6916" w:rsidRDefault="00D10693" w:rsidP="00D10693">
      <w:pPr>
        <w:spacing w:after="0" w:line="240" w:lineRule="auto"/>
        <w:jc w:val="both"/>
        <w:rPr>
          <w:rFonts w:ascii="Times New Roman" w:eastAsia="Times New Roman" w:hAnsi="Times New Roman" w:cs="Times New Roman"/>
          <w:sz w:val="28"/>
          <w:szCs w:val="28"/>
          <w:lang w:eastAsia="bg-BG"/>
        </w:rPr>
      </w:pPr>
    </w:p>
    <w:p w:rsidR="00D10693" w:rsidRPr="00D35C11" w:rsidRDefault="00D10693" w:rsidP="00D10693">
      <w:pPr>
        <w:spacing w:after="0" w:line="240" w:lineRule="auto"/>
        <w:jc w:val="both"/>
        <w:rPr>
          <w:rFonts w:ascii="Times New Roman" w:eastAsia="Times New Roman" w:hAnsi="Times New Roman" w:cs="Times New Roman"/>
          <w:sz w:val="28"/>
          <w:szCs w:val="28"/>
          <w:lang w:eastAsia="bg-BG"/>
        </w:rPr>
      </w:pPr>
    </w:p>
    <w:p w:rsidR="00D10693" w:rsidRDefault="00D10693" w:rsidP="00D10693">
      <w:pPr>
        <w:spacing w:after="0" w:line="240" w:lineRule="auto"/>
        <w:jc w:val="center"/>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ГЛАСУВАЛИ – 11 СЪВЕТНИКА</w:t>
      </w:r>
    </w:p>
    <w:p w:rsidR="00D10693" w:rsidRDefault="00D10693" w:rsidP="00D10693">
      <w:pPr>
        <w:spacing w:after="0" w:line="240" w:lineRule="auto"/>
        <w:jc w:val="center"/>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„ЗА“ – 10 СЪВЕТНИКА</w:t>
      </w:r>
    </w:p>
    <w:p w:rsidR="00D10693" w:rsidRDefault="00D10693" w:rsidP="00D10693">
      <w:pPr>
        <w:spacing w:after="0" w:line="240" w:lineRule="auto"/>
        <w:jc w:val="center"/>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„ПРОТИВ“ – 1 СЪВЕТНИК</w:t>
      </w:r>
    </w:p>
    <w:p w:rsidR="00D10693" w:rsidRDefault="00D10693" w:rsidP="00D10693">
      <w:pPr>
        <w:spacing w:after="0" w:line="240" w:lineRule="auto"/>
        <w:jc w:val="center"/>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„ВЪЗДЪРЖАЛИ СЕ“ –НЯМА</w:t>
      </w:r>
    </w:p>
    <w:p w:rsidR="00D10693" w:rsidRDefault="00D10693" w:rsidP="00D10693">
      <w:pPr>
        <w:spacing w:after="0" w:line="240" w:lineRule="auto"/>
        <w:jc w:val="center"/>
        <w:rPr>
          <w:rFonts w:ascii="Times New Roman" w:eastAsia="Times New Roman" w:hAnsi="Times New Roman" w:cs="Times New Roman"/>
          <w:sz w:val="28"/>
          <w:szCs w:val="28"/>
          <w:lang w:eastAsia="bg-BG"/>
        </w:rPr>
      </w:pPr>
    </w:p>
    <w:p w:rsidR="00D10693" w:rsidRDefault="00D10693" w:rsidP="00D10693">
      <w:pPr>
        <w:spacing w:after="0" w:line="240" w:lineRule="auto"/>
        <w:jc w:val="center"/>
        <w:rPr>
          <w:rFonts w:ascii="Times New Roman" w:eastAsia="Times New Roman" w:hAnsi="Times New Roman" w:cs="Times New Roman"/>
          <w:sz w:val="28"/>
          <w:szCs w:val="28"/>
          <w:lang w:eastAsia="bg-BG"/>
        </w:rPr>
      </w:pPr>
    </w:p>
    <w:p w:rsidR="00D10693" w:rsidRPr="008929D8" w:rsidRDefault="00D10693" w:rsidP="00D10693">
      <w:pPr>
        <w:spacing w:after="0" w:line="240" w:lineRule="auto"/>
        <w:jc w:val="center"/>
        <w:rPr>
          <w:rFonts w:ascii="Times New Roman" w:eastAsia="Times New Roman" w:hAnsi="Times New Roman" w:cs="Times New Roman"/>
          <w:b/>
          <w:sz w:val="28"/>
          <w:szCs w:val="28"/>
          <w:lang w:eastAsia="bg-BG"/>
        </w:rPr>
      </w:pPr>
      <w:r w:rsidRPr="008929D8">
        <w:rPr>
          <w:rFonts w:ascii="Times New Roman" w:eastAsia="Times New Roman" w:hAnsi="Times New Roman" w:cs="Times New Roman"/>
          <w:b/>
          <w:sz w:val="28"/>
          <w:szCs w:val="28"/>
          <w:lang w:eastAsia="bg-BG"/>
        </w:rPr>
        <w:t>ПО ТРЕТА ТОЧКА ОТ ДНЕВНИЯ РЕД</w:t>
      </w:r>
    </w:p>
    <w:p w:rsidR="00D10693" w:rsidRDefault="00D10693" w:rsidP="00D10693">
      <w:pPr>
        <w:spacing w:after="0" w:line="240" w:lineRule="auto"/>
        <w:jc w:val="both"/>
        <w:rPr>
          <w:rFonts w:ascii="Times New Roman" w:eastAsia="Times New Roman" w:hAnsi="Times New Roman" w:cs="Times New Roman"/>
          <w:sz w:val="28"/>
          <w:szCs w:val="28"/>
          <w:lang w:eastAsia="bg-BG"/>
        </w:rPr>
      </w:pPr>
    </w:p>
    <w:p w:rsidR="00D10693" w:rsidRDefault="00D10693" w:rsidP="00D10693">
      <w:pPr>
        <w:spacing w:after="0" w:line="240" w:lineRule="auto"/>
        <w:ind w:firstLine="708"/>
        <w:jc w:val="both"/>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Отношение взеха:</w:t>
      </w:r>
    </w:p>
    <w:p w:rsidR="00D10693" w:rsidRDefault="00D10693" w:rsidP="00D10693">
      <w:pPr>
        <w:spacing w:after="0" w:line="240" w:lineRule="auto"/>
        <w:jc w:val="both"/>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ab/>
      </w:r>
      <w:r w:rsidRPr="009A4DB9">
        <w:rPr>
          <w:rFonts w:ascii="Times New Roman" w:eastAsia="Times New Roman" w:hAnsi="Times New Roman" w:cs="Times New Roman"/>
          <w:sz w:val="28"/>
          <w:szCs w:val="28"/>
          <w:u w:val="single"/>
          <w:lang w:eastAsia="bg-BG"/>
        </w:rPr>
        <w:t>М.Георгиева</w:t>
      </w:r>
      <w:r>
        <w:rPr>
          <w:rFonts w:ascii="Times New Roman" w:eastAsia="Times New Roman" w:hAnsi="Times New Roman" w:cs="Times New Roman"/>
          <w:sz w:val="28"/>
          <w:szCs w:val="28"/>
          <w:lang w:eastAsia="bg-BG"/>
        </w:rPr>
        <w:t>: Разглеждаме отчета на дружеството, което е жизнено важно за хората от общината. Управителя на Аптеката Стоянка Братова е пенсионерка, лаборанта в Болницата също е пенсионерка, но без тях, те не биха могли да съществуват, а млади хора с такова образование които да работят тук, няма. Аптеката в Никопол е единствената, която работи с клиенти на повикване в почивните дни. Пожелавам здраве и дълъг живот на управителя г-жа Стоянка Братова и благодарности за това което прави за доброто на хората от нашата община.</w:t>
      </w:r>
    </w:p>
    <w:p w:rsidR="00D10693" w:rsidRDefault="00D10693" w:rsidP="00D10693">
      <w:pPr>
        <w:spacing w:after="0" w:line="240" w:lineRule="auto"/>
        <w:jc w:val="both"/>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ab/>
      </w:r>
      <w:r w:rsidRPr="00BB361C">
        <w:rPr>
          <w:rFonts w:ascii="Times New Roman" w:eastAsia="Times New Roman" w:hAnsi="Times New Roman" w:cs="Times New Roman"/>
          <w:sz w:val="28"/>
          <w:szCs w:val="28"/>
          <w:u w:val="single"/>
          <w:lang w:eastAsia="bg-BG"/>
        </w:rPr>
        <w:t>А.Ахмедов</w:t>
      </w:r>
      <w:r>
        <w:rPr>
          <w:rFonts w:ascii="Times New Roman" w:eastAsia="Times New Roman" w:hAnsi="Times New Roman" w:cs="Times New Roman"/>
          <w:sz w:val="28"/>
          <w:szCs w:val="28"/>
          <w:lang w:eastAsia="bg-BG"/>
        </w:rPr>
        <w:t xml:space="preserve">: На заседание на П.К. си поговорихме много добре за Фарма. Отчетите на търговското дружество не са както трябва. Не бяха </w:t>
      </w:r>
      <w:r>
        <w:rPr>
          <w:rFonts w:ascii="Times New Roman" w:eastAsia="Times New Roman" w:hAnsi="Times New Roman" w:cs="Times New Roman"/>
          <w:sz w:val="28"/>
          <w:szCs w:val="28"/>
          <w:lang w:eastAsia="bg-BG"/>
        </w:rPr>
        <w:lastRenderedPageBreak/>
        <w:t>представени мерки пред нас за оздравяване на дружеството, такива са били представени и обсъдени с кмета на общината, ние научаваме в последствие на заседание на П.К.. Мерките за оздравяване трябва първо да се представят пред нас, не пред кмета. Не разбрахме дали се е подобрил асортимента от лекарства в Аптеката, въз основа на дадените от нас 15 хлв.. Управителката попита  дали можем да и ги опростим тези пари, ние като принципал, а не кмета,  можем да решим проблема на Аптеката с тези 15 хлв..</w:t>
      </w:r>
    </w:p>
    <w:p w:rsidR="00D10693" w:rsidRDefault="00D10693" w:rsidP="00D10693">
      <w:pPr>
        <w:spacing w:after="0" w:line="240" w:lineRule="auto"/>
        <w:jc w:val="both"/>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ab/>
      </w:r>
      <w:r w:rsidRPr="00BB361C">
        <w:rPr>
          <w:rFonts w:ascii="Times New Roman" w:eastAsia="Times New Roman" w:hAnsi="Times New Roman" w:cs="Times New Roman"/>
          <w:sz w:val="28"/>
          <w:szCs w:val="28"/>
          <w:u w:val="single"/>
          <w:lang w:eastAsia="bg-BG"/>
        </w:rPr>
        <w:t>Кр.Гатев</w:t>
      </w:r>
      <w:r>
        <w:rPr>
          <w:rFonts w:ascii="Times New Roman" w:eastAsia="Times New Roman" w:hAnsi="Times New Roman" w:cs="Times New Roman"/>
          <w:sz w:val="28"/>
          <w:szCs w:val="28"/>
          <w:lang w:eastAsia="bg-BG"/>
        </w:rPr>
        <w:t>: Това е особено чувствителен  сектор. Ръководството  е направило необходимото за запазване и подпомагане на Аптеката. Управителката  е на работа в тази аптека от 51 години, за тези години и сега, тя е направила много за това дружество и за хората от общината за което и благодаря. Това е Аптека, която работи на повикване в почивните дни, в Плевен, толкова голям град има само една дежурна аптека. На заседание на П.К. Янакиева помоли да се помисли от ръководството на общината и от нас за магистър – фармацевт, млад човек, който да поеме аптеката, както и да се помисли как да се постъпи с тези 15 хлв. които и се отпуснаха, дали да се върнат на разсрочено плащане или да не ги връща.</w:t>
      </w:r>
    </w:p>
    <w:p w:rsidR="00D10693" w:rsidRPr="00BB361C" w:rsidRDefault="00D10693" w:rsidP="00D10693">
      <w:pPr>
        <w:spacing w:after="0" w:line="240" w:lineRule="auto"/>
        <w:jc w:val="both"/>
        <w:rPr>
          <w:rFonts w:ascii="Times New Roman" w:eastAsia="Times New Roman" w:hAnsi="Times New Roman" w:cs="Times New Roman"/>
          <w:i/>
          <w:sz w:val="28"/>
          <w:szCs w:val="28"/>
          <w:lang w:eastAsia="bg-BG"/>
        </w:rPr>
      </w:pPr>
      <w:r>
        <w:rPr>
          <w:rFonts w:ascii="Times New Roman" w:eastAsia="Times New Roman" w:hAnsi="Times New Roman" w:cs="Times New Roman"/>
          <w:sz w:val="28"/>
          <w:szCs w:val="28"/>
          <w:lang w:eastAsia="bg-BG"/>
        </w:rPr>
        <w:tab/>
      </w:r>
      <w:r w:rsidRPr="00BB361C">
        <w:rPr>
          <w:rFonts w:ascii="Times New Roman" w:eastAsia="Times New Roman" w:hAnsi="Times New Roman" w:cs="Times New Roman"/>
          <w:sz w:val="28"/>
          <w:szCs w:val="28"/>
          <w:u w:val="single"/>
          <w:lang w:eastAsia="bg-BG"/>
        </w:rPr>
        <w:t>В.Желязков</w:t>
      </w:r>
      <w:r>
        <w:rPr>
          <w:rFonts w:ascii="Times New Roman" w:eastAsia="Times New Roman" w:hAnsi="Times New Roman" w:cs="Times New Roman"/>
          <w:sz w:val="28"/>
          <w:szCs w:val="28"/>
          <w:lang w:eastAsia="bg-BG"/>
        </w:rPr>
        <w:t>:Тези 15хлв. бяха важни за Аптеката /</w:t>
      </w:r>
      <w:r w:rsidRPr="00BB361C">
        <w:rPr>
          <w:rFonts w:ascii="Times New Roman" w:eastAsia="Times New Roman" w:hAnsi="Times New Roman" w:cs="Times New Roman"/>
          <w:i/>
          <w:sz w:val="28"/>
          <w:szCs w:val="28"/>
          <w:lang w:eastAsia="bg-BG"/>
        </w:rPr>
        <w:t>разказва с подробности за какво са били нужни тези 15 хлв./</w:t>
      </w:r>
    </w:p>
    <w:p w:rsidR="00D10693" w:rsidRDefault="00D10693" w:rsidP="00D10693">
      <w:pPr>
        <w:spacing w:after="0" w:line="240" w:lineRule="auto"/>
        <w:jc w:val="both"/>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Ние не можем да и ги опростим, може да се върнат разсрочено, това е начина ние да помогнем на Аптеката.</w:t>
      </w:r>
    </w:p>
    <w:p w:rsidR="00D10693" w:rsidRPr="007778AB" w:rsidRDefault="00D10693" w:rsidP="00D10693">
      <w:pPr>
        <w:spacing w:after="0" w:line="240" w:lineRule="auto"/>
        <w:jc w:val="both"/>
        <w:rPr>
          <w:rFonts w:ascii="Times New Roman" w:eastAsia="Times New Roman" w:hAnsi="Times New Roman" w:cs="Times New Roman"/>
          <w:i/>
          <w:sz w:val="28"/>
          <w:szCs w:val="28"/>
          <w:lang w:eastAsia="bg-BG"/>
        </w:rPr>
      </w:pPr>
      <w:r>
        <w:rPr>
          <w:rFonts w:ascii="Times New Roman" w:eastAsia="Times New Roman" w:hAnsi="Times New Roman" w:cs="Times New Roman"/>
          <w:sz w:val="28"/>
          <w:szCs w:val="28"/>
          <w:lang w:eastAsia="bg-BG"/>
        </w:rPr>
        <w:tab/>
      </w:r>
      <w:r w:rsidRPr="007778AB">
        <w:rPr>
          <w:rFonts w:ascii="Times New Roman" w:eastAsia="Times New Roman" w:hAnsi="Times New Roman" w:cs="Times New Roman"/>
          <w:sz w:val="28"/>
          <w:szCs w:val="28"/>
          <w:u w:val="single"/>
          <w:lang w:eastAsia="bg-BG"/>
        </w:rPr>
        <w:t>Кр.Халов</w:t>
      </w:r>
      <w:r>
        <w:rPr>
          <w:rFonts w:ascii="Times New Roman" w:eastAsia="Times New Roman" w:hAnsi="Times New Roman" w:cs="Times New Roman"/>
          <w:sz w:val="28"/>
          <w:szCs w:val="28"/>
          <w:lang w:eastAsia="bg-BG"/>
        </w:rPr>
        <w:t xml:space="preserve">: Гласуваме проекта за решение </w:t>
      </w:r>
      <w:r w:rsidRPr="007778AB">
        <w:rPr>
          <w:rFonts w:ascii="Times New Roman" w:eastAsia="Times New Roman" w:hAnsi="Times New Roman" w:cs="Times New Roman"/>
          <w:i/>
          <w:sz w:val="28"/>
          <w:szCs w:val="28"/>
          <w:lang w:eastAsia="bg-BG"/>
        </w:rPr>
        <w:t>/чете проекта за решение/.</w:t>
      </w:r>
    </w:p>
    <w:p w:rsidR="00D10693" w:rsidRDefault="00D10693" w:rsidP="00D10693">
      <w:pPr>
        <w:spacing w:after="0" w:line="240" w:lineRule="auto"/>
        <w:jc w:val="both"/>
        <w:rPr>
          <w:rFonts w:ascii="Times New Roman" w:hAnsi="Times New Roman" w:cs="Times New Roman"/>
          <w:sz w:val="28"/>
          <w:szCs w:val="28"/>
        </w:rPr>
      </w:pPr>
      <w:r>
        <w:rPr>
          <w:rFonts w:ascii="Times New Roman" w:eastAsia="Times New Roman" w:hAnsi="Times New Roman" w:cs="Times New Roman"/>
          <w:sz w:val="28"/>
          <w:szCs w:val="28"/>
          <w:lang w:eastAsia="bg-BG"/>
        </w:rPr>
        <w:tab/>
      </w:r>
      <w:r>
        <w:rPr>
          <w:rFonts w:ascii="Times New Roman" w:hAnsi="Times New Roman" w:cs="Times New Roman"/>
          <w:sz w:val="28"/>
          <w:szCs w:val="28"/>
        </w:rPr>
        <w:t>Н</w:t>
      </w:r>
      <w:r w:rsidRPr="00913A9C">
        <w:rPr>
          <w:rFonts w:ascii="Times New Roman" w:hAnsi="Times New Roman" w:cs="Times New Roman"/>
          <w:sz w:val="28"/>
          <w:szCs w:val="28"/>
        </w:rPr>
        <w:t>а основание чл. 21, ал.1, т. 24  от ЗМСМА, чл. 137, ал.1, т.3 от Търговския закон и чл. 2 ал.1, т.16 от Наредбата за упражняване правата на собственост на Община Никопол върху общинската част от капитала на търговските дружества, граждански дружества и сдружения с нестопанска цел</w:t>
      </w:r>
      <w:r>
        <w:rPr>
          <w:rFonts w:ascii="Times New Roman" w:hAnsi="Times New Roman" w:cs="Times New Roman"/>
          <w:sz w:val="28"/>
          <w:szCs w:val="28"/>
        </w:rPr>
        <w:t>, Общински съвет – Никопол прие следното</w:t>
      </w:r>
    </w:p>
    <w:p w:rsidR="00D10693" w:rsidRDefault="00D10693" w:rsidP="00D10693">
      <w:pPr>
        <w:spacing w:after="0" w:line="240" w:lineRule="auto"/>
        <w:jc w:val="both"/>
        <w:rPr>
          <w:rFonts w:ascii="Times New Roman" w:hAnsi="Times New Roman" w:cs="Times New Roman"/>
          <w:sz w:val="28"/>
          <w:szCs w:val="28"/>
        </w:rPr>
      </w:pPr>
    </w:p>
    <w:p w:rsidR="00D10693" w:rsidRPr="007778AB" w:rsidRDefault="00D10693" w:rsidP="00D10693">
      <w:pPr>
        <w:spacing w:after="0" w:line="240" w:lineRule="auto"/>
        <w:jc w:val="center"/>
        <w:rPr>
          <w:rFonts w:ascii="Times New Roman" w:hAnsi="Times New Roman" w:cs="Times New Roman"/>
          <w:b/>
          <w:sz w:val="28"/>
          <w:szCs w:val="28"/>
        </w:rPr>
      </w:pPr>
      <w:r w:rsidRPr="007778AB">
        <w:rPr>
          <w:rFonts w:ascii="Times New Roman" w:hAnsi="Times New Roman" w:cs="Times New Roman"/>
          <w:b/>
          <w:sz w:val="28"/>
          <w:szCs w:val="28"/>
        </w:rPr>
        <w:t>Р Е Ш Е Н И Е</w:t>
      </w:r>
    </w:p>
    <w:p w:rsidR="00D10693" w:rsidRPr="007778AB" w:rsidRDefault="00D10693" w:rsidP="00D10693">
      <w:pPr>
        <w:spacing w:after="0" w:line="240" w:lineRule="auto"/>
        <w:jc w:val="center"/>
        <w:rPr>
          <w:rFonts w:ascii="Times New Roman" w:hAnsi="Times New Roman" w:cs="Times New Roman"/>
          <w:b/>
          <w:sz w:val="28"/>
          <w:szCs w:val="28"/>
        </w:rPr>
      </w:pPr>
      <w:r w:rsidRPr="007778AB">
        <w:rPr>
          <w:rFonts w:ascii="Times New Roman" w:hAnsi="Times New Roman" w:cs="Times New Roman"/>
          <w:b/>
          <w:sz w:val="28"/>
          <w:szCs w:val="28"/>
        </w:rPr>
        <w:t>№441/24.04.2019г.</w:t>
      </w:r>
    </w:p>
    <w:p w:rsidR="00D10693" w:rsidRDefault="00D10693" w:rsidP="00D10693">
      <w:pPr>
        <w:spacing w:after="0" w:line="240" w:lineRule="auto"/>
        <w:jc w:val="both"/>
        <w:rPr>
          <w:rFonts w:ascii="Times New Roman" w:hAnsi="Times New Roman" w:cs="Times New Roman"/>
          <w:sz w:val="28"/>
          <w:szCs w:val="28"/>
        </w:rPr>
      </w:pPr>
    </w:p>
    <w:p w:rsidR="00D10693" w:rsidRPr="00B37A39" w:rsidRDefault="00D10693" w:rsidP="00D10693">
      <w:pPr>
        <w:spacing w:after="0" w:line="240" w:lineRule="auto"/>
        <w:jc w:val="both"/>
        <w:rPr>
          <w:rFonts w:ascii="Times New Roman" w:eastAsia="Times New Roman" w:hAnsi="Times New Roman" w:cs="Times New Roman"/>
          <w:sz w:val="28"/>
          <w:szCs w:val="28"/>
          <w:lang w:eastAsia="bg-BG"/>
        </w:rPr>
      </w:pPr>
      <w:r>
        <w:rPr>
          <w:rFonts w:ascii="Times New Roman" w:hAnsi="Times New Roman" w:cs="Times New Roman"/>
          <w:sz w:val="28"/>
          <w:szCs w:val="28"/>
        </w:rPr>
        <w:tab/>
      </w:r>
      <w:r w:rsidRPr="00B37A39">
        <w:rPr>
          <w:rFonts w:ascii="Times New Roman" w:eastAsia="Times New Roman" w:hAnsi="Times New Roman" w:cs="Times New Roman"/>
          <w:sz w:val="28"/>
          <w:szCs w:val="28"/>
          <w:lang w:eastAsia="bg-BG"/>
        </w:rPr>
        <w:t>1.  Общински съвет - Никопол приема годишен финансов отчет за 2018 година на общинско търговско дружество "Фарма-Никопол</w:t>
      </w:r>
      <w:r>
        <w:rPr>
          <w:rFonts w:ascii="Times New Roman" w:eastAsia="Times New Roman" w:hAnsi="Times New Roman" w:cs="Times New Roman"/>
          <w:sz w:val="28"/>
          <w:szCs w:val="28"/>
          <w:lang w:eastAsia="bg-BG"/>
        </w:rPr>
        <w:t>" ЕООД,</w:t>
      </w:r>
      <w:r w:rsidRPr="00B37A39">
        <w:rPr>
          <w:rFonts w:ascii="Times New Roman" w:eastAsia="Times New Roman" w:hAnsi="Times New Roman" w:cs="Times New Roman"/>
          <w:sz w:val="28"/>
          <w:szCs w:val="28"/>
          <w:lang w:eastAsia="bg-BG"/>
        </w:rPr>
        <w:t xml:space="preserve"> гр. Никопол, ЕИК 114068927.</w:t>
      </w:r>
    </w:p>
    <w:p w:rsidR="00D10693" w:rsidRPr="00B37A39" w:rsidRDefault="00D10693" w:rsidP="00D10693">
      <w:pPr>
        <w:spacing w:after="0" w:line="240" w:lineRule="auto"/>
        <w:jc w:val="both"/>
        <w:rPr>
          <w:rFonts w:ascii="Times New Roman" w:eastAsia="Times New Roman" w:hAnsi="Times New Roman" w:cs="Times New Roman"/>
          <w:sz w:val="28"/>
          <w:szCs w:val="28"/>
          <w:lang w:eastAsia="bg-BG"/>
        </w:rPr>
      </w:pPr>
      <w:r w:rsidRPr="00B37A39">
        <w:rPr>
          <w:rFonts w:ascii="Times New Roman" w:eastAsia="Times New Roman" w:hAnsi="Times New Roman" w:cs="Times New Roman"/>
          <w:sz w:val="28"/>
          <w:szCs w:val="28"/>
          <w:lang w:eastAsia="bg-BG"/>
        </w:rPr>
        <w:tab/>
        <w:t xml:space="preserve">2. Общински съвет - Никопол задължава управителя на общинско търговско дружество "Фарма-Никопол" ЕООД, гр.Никопол, ЕИК 114068927 да </w:t>
      </w:r>
      <w:r w:rsidRPr="00B37A39">
        <w:rPr>
          <w:rFonts w:ascii="Times New Roman" w:eastAsia="Times New Roman" w:hAnsi="Times New Roman" w:cs="Times New Roman"/>
          <w:color w:val="000000"/>
          <w:sz w:val="28"/>
          <w:szCs w:val="28"/>
          <w:lang w:eastAsia="bg-BG"/>
        </w:rPr>
        <w:t xml:space="preserve">представи за обявяване в търговския регистър </w:t>
      </w:r>
      <w:r w:rsidRPr="00B37A39">
        <w:rPr>
          <w:rFonts w:ascii="Times New Roman" w:eastAsia="Times New Roman" w:hAnsi="Times New Roman" w:cs="Times New Roman"/>
          <w:sz w:val="28"/>
          <w:szCs w:val="28"/>
          <w:lang w:eastAsia="bg-BG"/>
        </w:rPr>
        <w:t xml:space="preserve">годишния финансов отчет. </w:t>
      </w:r>
    </w:p>
    <w:p w:rsidR="00D10693" w:rsidRPr="00B37A39" w:rsidRDefault="00D10693" w:rsidP="00D10693">
      <w:pPr>
        <w:spacing w:after="0" w:line="240" w:lineRule="auto"/>
        <w:jc w:val="both"/>
        <w:rPr>
          <w:rFonts w:ascii="Times New Roman" w:eastAsia="Times New Roman" w:hAnsi="Times New Roman" w:cs="Times New Roman"/>
          <w:sz w:val="28"/>
          <w:szCs w:val="28"/>
          <w:lang w:eastAsia="bg-BG"/>
        </w:rPr>
      </w:pPr>
    </w:p>
    <w:p w:rsidR="00D10693" w:rsidRPr="00B37A39" w:rsidRDefault="00D10693" w:rsidP="00D10693">
      <w:pPr>
        <w:spacing w:after="0" w:line="240" w:lineRule="auto"/>
        <w:jc w:val="both"/>
        <w:rPr>
          <w:rFonts w:ascii="Times New Roman" w:eastAsia="Times New Roman" w:hAnsi="Times New Roman" w:cs="Times New Roman"/>
          <w:b/>
          <w:sz w:val="28"/>
          <w:szCs w:val="28"/>
          <w:lang w:eastAsia="bg-BG"/>
        </w:rPr>
      </w:pPr>
    </w:p>
    <w:p w:rsidR="00D10693" w:rsidRDefault="00D10693" w:rsidP="00D10693">
      <w:pPr>
        <w:spacing w:after="0" w:line="240" w:lineRule="auto"/>
        <w:jc w:val="center"/>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ГЛАСУВАЛИ – 12 СЪВЕТНИКА</w:t>
      </w:r>
    </w:p>
    <w:p w:rsidR="00D10693" w:rsidRDefault="00D10693" w:rsidP="00D10693">
      <w:pPr>
        <w:spacing w:after="0" w:line="240" w:lineRule="auto"/>
        <w:jc w:val="center"/>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„ЗА“ – 12 СЪВЕТНИКА</w:t>
      </w:r>
    </w:p>
    <w:p w:rsidR="00D10693" w:rsidRDefault="00D10693" w:rsidP="00D10693">
      <w:pPr>
        <w:spacing w:after="0" w:line="240" w:lineRule="auto"/>
        <w:jc w:val="center"/>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„ПРОТИВ“ – НЯМА</w:t>
      </w:r>
    </w:p>
    <w:p w:rsidR="00D10693" w:rsidRDefault="00D10693" w:rsidP="00D10693">
      <w:pPr>
        <w:spacing w:after="0" w:line="240" w:lineRule="auto"/>
        <w:jc w:val="center"/>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„ВЪЗДЪРЖАЛИ СЕ“ –НЯМА</w:t>
      </w:r>
    </w:p>
    <w:p w:rsidR="00D10693" w:rsidRPr="00B37A39" w:rsidRDefault="00D10693" w:rsidP="00436A5C">
      <w:pPr>
        <w:spacing w:after="0" w:line="240" w:lineRule="auto"/>
        <w:rPr>
          <w:rFonts w:ascii="Times New Roman" w:eastAsia="Times New Roman" w:hAnsi="Times New Roman" w:cs="Times New Roman"/>
          <w:sz w:val="28"/>
          <w:szCs w:val="28"/>
          <w:lang w:eastAsia="bg-BG"/>
        </w:rPr>
      </w:pPr>
    </w:p>
    <w:p w:rsidR="00D10693" w:rsidRPr="007778AB" w:rsidRDefault="00D10693" w:rsidP="00D10693">
      <w:pPr>
        <w:spacing w:after="0" w:line="240" w:lineRule="auto"/>
        <w:jc w:val="center"/>
        <w:rPr>
          <w:rFonts w:ascii="Times New Roman" w:eastAsia="Times New Roman" w:hAnsi="Times New Roman" w:cs="Times New Roman"/>
          <w:b/>
          <w:sz w:val="28"/>
          <w:szCs w:val="28"/>
          <w:lang w:eastAsia="bg-BG"/>
        </w:rPr>
      </w:pPr>
      <w:r w:rsidRPr="007778AB">
        <w:rPr>
          <w:rFonts w:ascii="Times New Roman" w:eastAsia="Times New Roman" w:hAnsi="Times New Roman" w:cs="Times New Roman"/>
          <w:b/>
          <w:sz w:val="28"/>
          <w:szCs w:val="28"/>
          <w:lang w:eastAsia="bg-BG"/>
        </w:rPr>
        <w:t>ПО ЧЕТВЪРТА ТОЧКА ОТ ДНЕВНИЯ РЕД</w:t>
      </w:r>
    </w:p>
    <w:p w:rsidR="00D10693" w:rsidRDefault="00D10693" w:rsidP="00D10693">
      <w:pPr>
        <w:spacing w:after="0" w:line="240" w:lineRule="auto"/>
        <w:jc w:val="both"/>
        <w:rPr>
          <w:rFonts w:ascii="Times New Roman" w:eastAsia="Times New Roman" w:hAnsi="Times New Roman" w:cs="Times New Roman"/>
          <w:sz w:val="28"/>
          <w:szCs w:val="28"/>
          <w:lang w:eastAsia="bg-BG"/>
        </w:rPr>
      </w:pPr>
    </w:p>
    <w:p w:rsidR="00D10693" w:rsidRDefault="00D10693" w:rsidP="00D10693">
      <w:pPr>
        <w:spacing w:after="0" w:line="240" w:lineRule="auto"/>
        <w:jc w:val="both"/>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ab/>
        <w:t>Отношение взеха:</w:t>
      </w:r>
    </w:p>
    <w:p w:rsidR="00D10693" w:rsidRDefault="00D10693" w:rsidP="00D10693">
      <w:pPr>
        <w:spacing w:after="0" w:line="240" w:lineRule="auto"/>
        <w:jc w:val="both"/>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ab/>
      </w:r>
      <w:r w:rsidRPr="00B7779E">
        <w:rPr>
          <w:rFonts w:ascii="Times New Roman" w:eastAsia="Times New Roman" w:hAnsi="Times New Roman" w:cs="Times New Roman"/>
          <w:sz w:val="28"/>
          <w:szCs w:val="28"/>
          <w:u w:val="single"/>
          <w:lang w:eastAsia="bg-BG"/>
        </w:rPr>
        <w:t>В.Желязков</w:t>
      </w:r>
      <w:r>
        <w:rPr>
          <w:rFonts w:ascii="Times New Roman" w:eastAsia="Times New Roman" w:hAnsi="Times New Roman" w:cs="Times New Roman"/>
          <w:sz w:val="28"/>
          <w:szCs w:val="28"/>
          <w:lang w:eastAsia="bg-BG"/>
        </w:rPr>
        <w:t>: От тази година средствата ще постъпват в Пристанище Никопол, а не в БРП-Русе, както беше до сега и то само защото понтона е взет под наем от БРП-Русе. Нещата се промениха и това е една добра стъпка за развитието на това дружество.</w:t>
      </w:r>
    </w:p>
    <w:p w:rsidR="00D10693" w:rsidRDefault="00D10693" w:rsidP="00D10693">
      <w:pPr>
        <w:spacing w:after="0" w:line="240" w:lineRule="auto"/>
        <w:jc w:val="both"/>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ab/>
      </w:r>
      <w:r w:rsidRPr="00B7779E">
        <w:rPr>
          <w:rFonts w:ascii="Times New Roman" w:eastAsia="Times New Roman" w:hAnsi="Times New Roman" w:cs="Times New Roman"/>
          <w:sz w:val="28"/>
          <w:szCs w:val="28"/>
          <w:u w:val="single"/>
          <w:lang w:eastAsia="bg-BG"/>
        </w:rPr>
        <w:t>М.Сакаджиев</w:t>
      </w:r>
      <w:r>
        <w:rPr>
          <w:rFonts w:ascii="Times New Roman" w:eastAsia="Times New Roman" w:hAnsi="Times New Roman" w:cs="Times New Roman"/>
          <w:sz w:val="28"/>
          <w:szCs w:val="28"/>
          <w:lang w:eastAsia="bg-BG"/>
        </w:rPr>
        <w:t>: Ще гласувам за решението. Наистина има промени и то в добра насока в това дружество,  Управителя и общинското ръководство да помислят и да кандидатстват по проекти и програми, и да си купим понтон, за да не сме зависими от никого.</w:t>
      </w:r>
    </w:p>
    <w:p w:rsidR="00D10693" w:rsidRDefault="00D10693" w:rsidP="00D10693">
      <w:pPr>
        <w:spacing w:after="0" w:line="240" w:lineRule="auto"/>
        <w:jc w:val="both"/>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ab/>
      </w:r>
      <w:r w:rsidRPr="00B7779E">
        <w:rPr>
          <w:rFonts w:ascii="Times New Roman" w:eastAsia="Times New Roman" w:hAnsi="Times New Roman" w:cs="Times New Roman"/>
          <w:sz w:val="28"/>
          <w:szCs w:val="28"/>
          <w:u w:val="single"/>
          <w:lang w:eastAsia="bg-BG"/>
        </w:rPr>
        <w:t>Кр.Халов</w:t>
      </w:r>
      <w:r>
        <w:rPr>
          <w:rFonts w:ascii="Times New Roman" w:eastAsia="Times New Roman" w:hAnsi="Times New Roman" w:cs="Times New Roman"/>
          <w:sz w:val="28"/>
          <w:szCs w:val="28"/>
          <w:lang w:eastAsia="bg-BG"/>
        </w:rPr>
        <w:t>: Благодаря на четиримата управители на общински фирми, които работят добре, резултатите са на лице, пожелавам и за в бъдеще да е все така.</w:t>
      </w:r>
    </w:p>
    <w:p w:rsidR="00D10693" w:rsidRPr="00B7779E" w:rsidRDefault="00D10693" w:rsidP="00D10693">
      <w:pPr>
        <w:spacing w:after="0" w:line="240" w:lineRule="auto"/>
        <w:jc w:val="both"/>
        <w:rPr>
          <w:rFonts w:ascii="Times New Roman" w:eastAsia="Times New Roman" w:hAnsi="Times New Roman" w:cs="Times New Roman"/>
          <w:i/>
          <w:sz w:val="28"/>
          <w:szCs w:val="28"/>
          <w:lang w:eastAsia="bg-BG"/>
        </w:rPr>
      </w:pPr>
      <w:r>
        <w:rPr>
          <w:rFonts w:ascii="Times New Roman" w:eastAsia="Times New Roman" w:hAnsi="Times New Roman" w:cs="Times New Roman"/>
          <w:sz w:val="28"/>
          <w:szCs w:val="28"/>
          <w:lang w:eastAsia="bg-BG"/>
        </w:rPr>
        <w:tab/>
        <w:t xml:space="preserve">Гласуваме проекта за решение </w:t>
      </w:r>
      <w:r w:rsidRPr="00B7779E">
        <w:rPr>
          <w:rFonts w:ascii="Times New Roman" w:eastAsia="Times New Roman" w:hAnsi="Times New Roman" w:cs="Times New Roman"/>
          <w:i/>
          <w:sz w:val="28"/>
          <w:szCs w:val="28"/>
          <w:lang w:eastAsia="bg-BG"/>
        </w:rPr>
        <w:t>/чете проекта за решение/.</w:t>
      </w:r>
    </w:p>
    <w:p w:rsidR="00D10693" w:rsidRDefault="00D10693" w:rsidP="00D10693">
      <w:pPr>
        <w:spacing w:after="0" w:line="240" w:lineRule="auto"/>
        <w:jc w:val="both"/>
        <w:rPr>
          <w:rFonts w:ascii="Times New Roman" w:hAnsi="Times New Roman" w:cs="Times New Roman"/>
          <w:sz w:val="28"/>
          <w:szCs w:val="28"/>
        </w:rPr>
      </w:pPr>
      <w:r>
        <w:rPr>
          <w:rFonts w:ascii="Times New Roman" w:eastAsia="Times New Roman" w:hAnsi="Times New Roman" w:cs="Times New Roman"/>
          <w:sz w:val="28"/>
          <w:szCs w:val="28"/>
          <w:lang w:eastAsia="bg-BG"/>
        </w:rPr>
        <w:tab/>
      </w:r>
      <w:r>
        <w:rPr>
          <w:rFonts w:ascii="Times New Roman" w:hAnsi="Times New Roman" w:cs="Times New Roman"/>
          <w:sz w:val="28"/>
          <w:szCs w:val="28"/>
        </w:rPr>
        <w:t>Н</w:t>
      </w:r>
      <w:r w:rsidRPr="00C57B69">
        <w:rPr>
          <w:rFonts w:ascii="Times New Roman" w:hAnsi="Times New Roman" w:cs="Times New Roman"/>
          <w:sz w:val="28"/>
          <w:szCs w:val="28"/>
        </w:rPr>
        <w:t>а основание чл. 21, ал.1, т.24  от ЗМСМА, във връзка с чл.  137, ал.1, т.3 от Търговския закон и чл. 2 ал.1, т.16 от Наредбата за упражняване правата на собственост на община Никопол върху общинската част от капитала на търговските дружества, граждански дружества и сдружения с нестопанска цел</w:t>
      </w:r>
      <w:r>
        <w:rPr>
          <w:rFonts w:ascii="Times New Roman" w:hAnsi="Times New Roman" w:cs="Times New Roman"/>
          <w:sz w:val="28"/>
          <w:szCs w:val="28"/>
        </w:rPr>
        <w:t>, Общински съвет – Никопол прие следното</w:t>
      </w:r>
    </w:p>
    <w:p w:rsidR="00D10693" w:rsidRDefault="00D10693" w:rsidP="00D10693">
      <w:pPr>
        <w:spacing w:after="0" w:line="240" w:lineRule="auto"/>
        <w:jc w:val="both"/>
        <w:rPr>
          <w:rFonts w:ascii="Times New Roman" w:hAnsi="Times New Roman" w:cs="Times New Roman"/>
          <w:sz w:val="28"/>
          <w:szCs w:val="28"/>
        </w:rPr>
      </w:pPr>
    </w:p>
    <w:p w:rsidR="00D10693" w:rsidRPr="008017FE" w:rsidRDefault="00D10693" w:rsidP="00D10693">
      <w:pPr>
        <w:spacing w:after="0" w:line="240" w:lineRule="auto"/>
        <w:jc w:val="center"/>
        <w:rPr>
          <w:rFonts w:ascii="Times New Roman" w:hAnsi="Times New Roman" w:cs="Times New Roman"/>
          <w:b/>
          <w:sz w:val="28"/>
          <w:szCs w:val="28"/>
        </w:rPr>
      </w:pPr>
      <w:r w:rsidRPr="008017FE">
        <w:rPr>
          <w:rFonts w:ascii="Times New Roman" w:hAnsi="Times New Roman" w:cs="Times New Roman"/>
          <w:b/>
          <w:sz w:val="28"/>
          <w:szCs w:val="28"/>
        </w:rPr>
        <w:t>Р Е Ш Е Н И Е</w:t>
      </w:r>
    </w:p>
    <w:p w:rsidR="00D10693" w:rsidRPr="008017FE" w:rsidRDefault="00D10693" w:rsidP="00D10693">
      <w:pPr>
        <w:spacing w:after="0" w:line="240" w:lineRule="auto"/>
        <w:jc w:val="center"/>
        <w:rPr>
          <w:rFonts w:ascii="Times New Roman" w:hAnsi="Times New Roman" w:cs="Times New Roman"/>
          <w:b/>
          <w:sz w:val="28"/>
          <w:szCs w:val="28"/>
        </w:rPr>
      </w:pPr>
      <w:r w:rsidRPr="008017FE">
        <w:rPr>
          <w:rFonts w:ascii="Times New Roman" w:hAnsi="Times New Roman" w:cs="Times New Roman"/>
          <w:b/>
          <w:sz w:val="28"/>
          <w:szCs w:val="28"/>
        </w:rPr>
        <w:t>№442/24.04.2019г.</w:t>
      </w:r>
    </w:p>
    <w:p w:rsidR="00D10693" w:rsidRDefault="00D10693" w:rsidP="00D10693">
      <w:pPr>
        <w:spacing w:after="0" w:line="240" w:lineRule="auto"/>
        <w:jc w:val="both"/>
        <w:rPr>
          <w:rFonts w:ascii="Times New Roman" w:hAnsi="Times New Roman" w:cs="Times New Roman"/>
          <w:sz w:val="28"/>
          <w:szCs w:val="28"/>
        </w:rPr>
      </w:pPr>
    </w:p>
    <w:p w:rsidR="00D10693" w:rsidRPr="00C5300B" w:rsidRDefault="00D10693" w:rsidP="00D10693">
      <w:pPr>
        <w:spacing w:after="0" w:line="240" w:lineRule="auto"/>
        <w:ind w:firstLine="708"/>
        <w:jc w:val="both"/>
        <w:rPr>
          <w:rFonts w:ascii="Times New Roman" w:eastAsia="Times New Roman" w:hAnsi="Times New Roman" w:cs="Times New Roman"/>
          <w:sz w:val="28"/>
          <w:szCs w:val="28"/>
          <w:lang w:eastAsia="bg-BG"/>
        </w:rPr>
      </w:pPr>
      <w:r w:rsidRPr="00C5300B">
        <w:rPr>
          <w:rFonts w:ascii="Times New Roman" w:eastAsia="Times New Roman" w:hAnsi="Times New Roman" w:cs="Times New Roman"/>
          <w:sz w:val="28"/>
          <w:szCs w:val="28"/>
          <w:lang w:eastAsia="bg-BG"/>
        </w:rPr>
        <w:t>1. Общински съвет - Никопол приема годишен финансов отчет за 2018</w:t>
      </w:r>
      <w:r>
        <w:rPr>
          <w:rFonts w:ascii="Times New Roman" w:eastAsia="Times New Roman" w:hAnsi="Times New Roman" w:cs="Times New Roman"/>
          <w:sz w:val="28"/>
          <w:szCs w:val="28"/>
          <w:lang w:eastAsia="bg-BG"/>
        </w:rPr>
        <w:t xml:space="preserve"> година</w:t>
      </w:r>
      <w:r w:rsidRPr="00C5300B">
        <w:rPr>
          <w:rFonts w:ascii="Times New Roman" w:eastAsia="Times New Roman" w:hAnsi="Times New Roman" w:cs="Times New Roman"/>
          <w:sz w:val="28"/>
          <w:szCs w:val="28"/>
          <w:lang w:eastAsia="bg-BG"/>
        </w:rPr>
        <w:t xml:space="preserve"> на общинско търговско дружество "Пристанище Никопол"ЕООД, гр. Никопол, ЕИК200179982.</w:t>
      </w:r>
    </w:p>
    <w:p w:rsidR="00D10693" w:rsidRPr="00C5300B" w:rsidRDefault="00D10693" w:rsidP="00D10693">
      <w:pPr>
        <w:spacing w:after="0" w:line="240" w:lineRule="auto"/>
        <w:jc w:val="both"/>
        <w:rPr>
          <w:rFonts w:ascii="Times New Roman" w:eastAsia="Times New Roman" w:hAnsi="Times New Roman" w:cs="Times New Roman"/>
          <w:sz w:val="28"/>
          <w:szCs w:val="28"/>
          <w:lang w:eastAsia="bg-BG"/>
        </w:rPr>
      </w:pPr>
      <w:r w:rsidRPr="00C5300B">
        <w:rPr>
          <w:rFonts w:ascii="Times New Roman" w:eastAsia="Times New Roman" w:hAnsi="Times New Roman" w:cs="Times New Roman"/>
          <w:sz w:val="28"/>
          <w:szCs w:val="28"/>
          <w:lang w:eastAsia="bg-BG"/>
        </w:rPr>
        <w:tab/>
        <w:t xml:space="preserve">2. Общински съвет - Никопол задължава управителя на общинско търговско дружество "Пристанище Никопол" ЕООД,  гр. Никопол, ЕИК200179982 да </w:t>
      </w:r>
      <w:r w:rsidRPr="00C5300B">
        <w:rPr>
          <w:rFonts w:ascii="Times New Roman" w:eastAsia="Times New Roman" w:hAnsi="Times New Roman" w:cs="Times New Roman"/>
          <w:color w:val="000000"/>
          <w:sz w:val="28"/>
          <w:szCs w:val="28"/>
          <w:lang w:eastAsia="bg-BG"/>
        </w:rPr>
        <w:t xml:space="preserve">представи за обявяване в търговския регистър </w:t>
      </w:r>
      <w:r w:rsidRPr="00C5300B">
        <w:rPr>
          <w:rFonts w:ascii="Times New Roman" w:eastAsia="Times New Roman" w:hAnsi="Times New Roman" w:cs="Times New Roman"/>
          <w:sz w:val="28"/>
          <w:szCs w:val="28"/>
          <w:lang w:eastAsia="bg-BG"/>
        </w:rPr>
        <w:t xml:space="preserve">годишния финансов отчет. </w:t>
      </w:r>
    </w:p>
    <w:p w:rsidR="00D10693" w:rsidRPr="00C5300B" w:rsidRDefault="00D10693" w:rsidP="00D10693">
      <w:pPr>
        <w:spacing w:after="0" w:line="240" w:lineRule="auto"/>
        <w:jc w:val="both"/>
        <w:rPr>
          <w:rFonts w:ascii="Times New Roman" w:eastAsia="Times New Roman" w:hAnsi="Times New Roman" w:cs="Times New Roman"/>
          <w:sz w:val="28"/>
          <w:szCs w:val="28"/>
          <w:lang w:eastAsia="bg-BG"/>
        </w:rPr>
      </w:pPr>
    </w:p>
    <w:p w:rsidR="00D10693" w:rsidRDefault="00D10693" w:rsidP="00D10693">
      <w:pPr>
        <w:spacing w:after="0" w:line="240" w:lineRule="auto"/>
        <w:jc w:val="both"/>
        <w:rPr>
          <w:rFonts w:ascii="Times New Roman" w:eastAsia="Times New Roman" w:hAnsi="Times New Roman" w:cs="Times New Roman"/>
          <w:sz w:val="28"/>
          <w:szCs w:val="28"/>
          <w:lang w:eastAsia="bg-BG"/>
        </w:rPr>
      </w:pPr>
    </w:p>
    <w:p w:rsidR="00D10693" w:rsidRDefault="00D10693" w:rsidP="00D10693">
      <w:pPr>
        <w:spacing w:after="0" w:line="240" w:lineRule="auto"/>
        <w:jc w:val="center"/>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ГЛАСУВАЛИ – 13 СЪВЕТНИКА</w:t>
      </w:r>
    </w:p>
    <w:p w:rsidR="00D10693" w:rsidRDefault="00D10693" w:rsidP="00D10693">
      <w:pPr>
        <w:spacing w:after="0" w:line="240" w:lineRule="auto"/>
        <w:jc w:val="center"/>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„ЗА“ – 12 СЪВЕТНИКА</w:t>
      </w:r>
    </w:p>
    <w:p w:rsidR="00D10693" w:rsidRDefault="00D10693" w:rsidP="00D10693">
      <w:pPr>
        <w:spacing w:after="0" w:line="240" w:lineRule="auto"/>
        <w:jc w:val="center"/>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„ПРОТИВ“ – НЯМА</w:t>
      </w:r>
    </w:p>
    <w:p w:rsidR="00D10693" w:rsidRDefault="00D10693" w:rsidP="00D10693">
      <w:pPr>
        <w:spacing w:after="0" w:line="240" w:lineRule="auto"/>
        <w:jc w:val="center"/>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„ВЪЗДЪРЖАЛИ СЕ“ –1 СЪВЕТНИК</w:t>
      </w:r>
    </w:p>
    <w:p w:rsidR="00D10693" w:rsidRPr="00C5300B" w:rsidRDefault="00D10693" w:rsidP="00D10693">
      <w:pPr>
        <w:spacing w:after="0" w:line="240" w:lineRule="auto"/>
        <w:jc w:val="center"/>
        <w:rPr>
          <w:rFonts w:ascii="Times New Roman" w:eastAsia="Times New Roman" w:hAnsi="Times New Roman" w:cs="Times New Roman"/>
          <w:sz w:val="28"/>
          <w:szCs w:val="28"/>
          <w:lang w:eastAsia="bg-BG"/>
        </w:rPr>
      </w:pPr>
    </w:p>
    <w:p w:rsidR="00D10693" w:rsidRPr="00C5300B" w:rsidRDefault="00D10693" w:rsidP="00D10693">
      <w:pPr>
        <w:spacing w:after="0" w:line="240" w:lineRule="auto"/>
        <w:jc w:val="center"/>
        <w:rPr>
          <w:rFonts w:ascii="Times New Roman" w:eastAsia="Times New Roman" w:hAnsi="Times New Roman" w:cs="Times New Roman"/>
          <w:sz w:val="28"/>
          <w:szCs w:val="28"/>
          <w:lang w:eastAsia="bg-BG"/>
        </w:rPr>
      </w:pPr>
    </w:p>
    <w:p w:rsidR="00D10693" w:rsidRPr="008017FE" w:rsidRDefault="00D10693" w:rsidP="00D10693">
      <w:pPr>
        <w:spacing w:after="0" w:line="240" w:lineRule="auto"/>
        <w:jc w:val="center"/>
        <w:rPr>
          <w:rFonts w:ascii="Times New Roman" w:eastAsia="Times New Roman" w:hAnsi="Times New Roman" w:cs="Times New Roman"/>
          <w:b/>
          <w:sz w:val="28"/>
          <w:szCs w:val="28"/>
          <w:lang w:eastAsia="bg-BG"/>
        </w:rPr>
      </w:pPr>
      <w:r w:rsidRPr="008017FE">
        <w:rPr>
          <w:rFonts w:ascii="Times New Roman" w:eastAsia="Times New Roman" w:hAnsi="Times New Roman" w:cs="Times New Roman"/>
          <w:b/>
          <w:sz w:val="28"/>
          <w:szCs w:val="28"/>
          <w:lang w:eastAsia="bg-BG"/>
        </w:rPr>
        <w:t>ПО ПЕТА ТОЧКА ОТ ДНЕВНИЯ РЕД</w:t>
      </w:r>
    </w:p>
    <w:p w:rsidR="00D10693" w:rsidRDefault="00D10693" w:rsidP="00D10693">
      <w:pPr>
        <w:spacing w:after="0" w:line="240" w:lineRule="auto"/>
        <w:jc w:val="both"/>
        <w:rPr>
          <w:rFonts w:ascii="Times New Roman" w:eastAsia="Times New Roman" w:hAnsi="Times New Roman" w:cs="Times New Roman"/>
          <w:sz w:val="28"/>
          <w:szCs w:val="28"/>
          <w:lang w:eastAsia="bg-BG"/>
        </w:rPr>
      </w:pPr>
    </w:p>
    <w:p w:rsidR="00D10693" w:rsidRDefault="00D10693" w:rsidP="00D10693">
      <w:pPr>
        <w:spacing w:after="0" w:line="240" w:lineRule="auto"/>
        <w:jc w:val="both"/>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ab/>
        <w:t>Дебат не се състоя.</w:t>
      </w:r>
    </w:p>
    <w:p w:rsidR="00D10693" w:rsidRPr="008017FE" w:rsidRDefault="00D10693" w:rsidP="00D10693">
      <w:pPr>
        <w:spacing w:after="0" w:line="240" w:lineRule="auto"/>
        <w:jc w:val="both"/>
        <w:rPr>
          <w:rFonts w:ascii="Times New Roman" w:eastAsia="Times New Roman" w:hAnsi="Times New Roman" w:cs="Times New Roman"/>
          <w:i/>
          <w:sz w:val="28"/>
          <w:szCs w:val="28"/>
          <w:lang w:eastAsia="bg-BG"/>
        </w:rPr>
      </w:pPr>
      <w:r>
        <w:rPr>
          <w:rFonts w:ascii="Times New Roman" w:eastAsia="Times New Roman" w:hAnsi="Times New Roman" w:cs="Times New Roman"/>
          <w:sz w:val="28"/>
          <w:szCs w:val="28"/>
          <w:lang w:eastAsia="bg-BG"/>
        </w:rPr>
        <w:tab/>
      </w:r>
      <w:r w:rsidRPr="008017FE">
        <w:rPr>
          <w:rFonts w:ascii="Times New Roman" w:eastAsia="Times New Roman" w:hAnsi="Times New Roman" w:cs="Times New Roman"/>
          <w:sz w:val="28"/>
          <w:szCs w:val="28"/>
          <w:u w:val="single"/>
          <w:lang w:eastAsia="bg-BG"/>
        </w:rPr>
        <w:t>Кр.Халов</w:t>
      </w:r>
      <w:r>
        <w:rPr>
          <w:rFonts w:ascii="Times New Roman" w:eastAsia="Times New Roman" w:hAnsi="Times New Roman" w:cs="Times New Roman"/>
          <w:sz w:val="28"/>
          <w:szCs w:val="28"/>
          <w:lang w:eastAsia="bg-BG"/>
        </w:rPr>
        <w:t xml:space="preserve">: Колеги, гласуваме проекта за решение </w:t>
      </w:r>
      <w:r w:rsidRPr="008017FE">
        <w:rPr>
          <w:rFonts w:ascii="Times New Roman" w:eastAsia="Times New Roman" w:hAnsi="Times New Roman" w:cs="Times New Roman"/>
          <w:i/>
          <w:sz w:val="28"/>
          <w:szCs w:val="28"/>
          <w:lang w:eastAsia="bg-BG"/>
        </w:rPr>
        <w:t>/чете проекта за решение/.</w:t>
      </w:r>
    </w:p>
    <w:p w:rsidR="00D10693" w:rsidRDefault="00D10693" w:rsidP="00D10693">
      <w:pPr>
        <w:spacing w:after="0" w:line="240" w:lineRule="auto"/>
        <w:jc w:val="both"/>
        <w:rPr>
          <w:rFonts w:ascii="Times New Roman" w:hAnsi="Times New Roman" w:cs="Times New Roman"/>
          <w:sz w:val="28"/>
          <w:szCs w:val="28"/>
        </w:rPr>
      </w:pPr>
      <w:r>
        <w:rPr>
          <w:rFonts w:ascii="Times New Roman" w:eastAsia="Times New Roman" w:hAnsi="Times New Roman" w:cs="Times New Roman"/>
          <w:sz w:val="28"/>
          <w:szCs w:val="28"/>
          <w:lang w:eastAsia="bg-BG"/>
        </w:rPr>
        <w:lastRenderedPageBreak/>
        <w:tab/>
      </w:r>
      <w:r>
        <w:rPr>
          <w:rFonts w:ascii="Times New Roman" w:hAnsi="Times New Roman" w:cs="Times New Roman"/>
          <w:sz w:val="28"/>
          <w:szCs w:val="28"/>
        </w:rPr>
        <w:t>Н</w:t>
      </w:r>
      <w:r w:rsidRPr="00FD395A">
        <w:rPr>
          <w:rFonts w:ascii="Times New Roman" w:hAnsi="Times New Roman" w:cs="Times New Roman"/>
          <w:sz w:val="28"/>
          <w:szCs w:val="28"/>
        </w:rPr>
        <w:t>а основание чл. 21, ал. 1, т. 6 от Закона за местното самоуправление и местната администрация и чл.124 от Закона за публичните финанси</w:t>
      </w:r>
      <w:r>
        <w:rPr>
          <w:rFonts w:ascii="Times New Roman" w:hAnsi="Times New Roman" w:cs="Times New Roman"/>
          <w:sz w:val="28"/>
          <w:szCs w:val="28"/>
        </w:rPr>
        <w:t>, Общински съвет – Никопол прие следното</w:t>
      </w:r>
    </w:p>
    <w:p w:rsidR="00D10693" w:rsidRDefault="00D10693" w:rsidP="00D10693">
      <w:pPr>
        <w:spacing w:after="0" w:line="240" w:lineRule="auto"/>
        <w:jc w:val="both"/>
        <w:rPr>
          <w:rFonts w:ascii="Times New Roman" w:hAnsi="Times New Roman" w:cs="Times New Roman"/>
          <w:sz w:val="28"/>
          <w:szCs w:val="28"/>
        </w:rPr>
      </w:pPr>
    </w:p>
    <w:p w:rsidR="00D10693" w:rsidRPr="009B098B" w:rsidRDefault="00D10693" w:rsidP="00D10693">
      <w:pPr>
        <w:spacing w:after="0" w:line="240" w:lineRule="auto"/>
        <w:jc w:val="center"/>
        <w:rPr>
          <w:rFonts w:ascii="Times New Roman" w:hAnsi="Times New Roman" w:cs="Times New Roman"/>
          <w:b/>
          <w:sz w:val="28"/>
          <w:szCs w:val="28"/>
        </w:rPr>
      </w:pPr>
      <w:r w:rsidRPr="009B098B">
        <w:rPr>
          <w:rFonts w:ascii="Times New Roman" w:hAnsi="Times New Roman" w:cs="Times New Roman"/>
          <w:b/>
          <w:sz w:val="28"/>
          <w:szCs w:val="28"/>
        </w:rPr>
        <w:t>Р Е Ш Е Н И Е</w:t>
      </w:r>
    </w:p>
    <w:p w:rsidR="00D10693" w:rsidRPr="009B098B" w:rsidRDefault="00D10693" w:rsidP="00D10693">
      <w:pPr>
        <w:spacing w:after="0" w:line="240" w:lineRule="auto"/>
        <w:jc w:val="center"/>
        <w:rPr>
          <w:rFonts w:ascii="Times New Roman" w:hAnsi="Times New Roman" w:cs="Times New Roman"/>
          <w:b/>
          <w:sz w:val="28"/>
          <w:szCs w:val="28"/>
        </w:rPr>
      </w:pPr>
      <w:r w:rsidRPr="009B098B">
        <w:rPr>
          <w:rFonts w:ascii="Times New Roman" w:hAnsi="Times New Roman" w:cs="Times New Roman"/>
          <w:b/>
          <w:sz w:val="28"/>
          <w:szCs w:val="28"/>
        </w:rPr>
        <w:t>№443/24.04.2019г.</w:t>
      </w:r>
    </w:p>
    <w:p w:rsidR="00D10693" w:rsidRDefault="00D10693" w:rsidP="00D10693">
      <w:pPr>
        <w:spacing w:after="0" w:line="240" w:lineRule="auto"/>
        <w:jc w:val="both"/>
        <w:rPr>
          <w:rFonts w:ascii="Times New Roman" w:hAnsi="Times New Roman" w:cs="Times New Roman"/>
          <w:sz w:val="28"/>
          <w:szCs w:val="28"/>
        </w:rPr>
      </w:pPr>
    </w:p>
    <w:p w:rsidR="00D10693" w:rsidRPr="00FD395A" w:rsidRDefault="00D10693" w:rsidP="00D10693">
      <w:pPr>
        <w:spacing w:after="0" w:line="240" w:lineRule="auto"/>
        <w:jc w:val="both"/>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1.</w:t>
      </w:r>
      <w:r w:rsidRPr="00FD395A">
        <w:rPr>
          <w:rFonts w:ascii="Times New Roman" w:eastAsia="Times New Roman" w:hAnsi="Times New Roman" w:cs="Times New Roman"/>
          <w:sz w:val="28"/>
          <w:szCs w:val="28"/>
          <w:lang w:eastAsia="bg-BG"/>
        </w:rPr>
        <w:t xml:space="preserve">Утвърждава нов капиталов обект с наименование: </w:t>
      </w:r>
      <w:r w:rsidRPr="00FD395A">
        <w:rPr>
          <w:rFonts w:ascii="Times New Roman" w:eastAsia="Times New Roman" w:hAnsi="Times New Roman" w:cs="Times New Roman"/>
          <w:b/>
          <w:sz w:val="28"/>
          <w:szCs w:val="28"/>
          <w:lang w:eastAsia="bg-BG"/>
        </w:rPr>
        <w:t xml:space="preserve">„Закупуване на имот с идентификатор 51723.114.35 в землището на град Никопол, м. „Карач дере“, с НТП: „Нива“, с площ 8201 кв.м., шеста категория“, </w:t>
      </w:r>
      <w:r w:rsidRPr="00FD395A">
        <w:rPr>
          <w:rFonts w:ascii="Times New Roman" w:eastAsia="Times New Roman" w:hAnsi="Times New Roman" w:cs="Times New Roman"/>
          <w:sz w:val="28"/>
          <w:szCs w:val="28"/>
          <w:lang w:eastAsia="bg-BG"/>
        </w:rPr>
        <w:t>на стойност 8 201 лв., с година начало/край 2019-2019 г., съгласно Приложение № 1.</w:t>
      </w:r>
    </w:p>
    <w:p w:rsidR="00D10693" w:rsidRPr="00FD395A" w:rsidRDefault="00D10693" w:rsidP="00D10693">
      <w:pPr>
        <w:spacing w:after="0" w:line="240" w:lineRule="auto"/>
        <w:jc w:val="both"/>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2.</w:t>
      </w:r>
      <w:r w:rsidRPr="00FD395A">
        <w:rPr>
          <w:rFonts w:ascii="Times New Roman" w:eastAsia="Times New Roman" w:hAnsi="Times New Roman" w:cs="Times New Roman"/>
          <w:sz w:val="28"/>
          <w:szCs w:val="28"/>
          <w:lang w:eastAsia="bg-BG"/>
        </w:rPr>
        <w:t>Утвърждава показателите за актуализиране на бюджета на Община Никопол за 2019 г., във връзка с извършване на разходите по т.1 от настоящото решение, както следва:</w:t>
      </w:r>
    </w:p>
    <w:p w:rsidR="00D10693" w:rsidRPr="00FD395A" w:rsidRDefault="00D10693" w:rsidP="00D10693">
      <w:pPr>
        <w:spacing w:after="0" w:line="240" w:lineRule="auto"/>
        <w:jc w:val="both"/>
        <w:rPr>
          <w:rFonts w:ascii="Times New Roman" w:eastAsia="Times New Roman" w:hAnsi="Times New Roman" w:cs="Times New Roman"/>
          <w:sz w:val="28"/>
          <w:szCs w:val="28"/>
          <w:lang w:eastAsia="bg-BG"/>
        </w:rPr>
      </w:pPr>
    </w:p>
    <w:p w:rsidR="00D10693" w:rsidRDefault="00D10693" w:rsidP="00D10693">
      <w:pPr>
        <w:spacing w:after="0" w:line="240" w:lineRule="auto"/>
        <w:jc w:val="both"/>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2.1.</w:t>
      </w:r>
      <w:r w:rsidRPr="00FD395A">
        <w:rPr>
          <w:rFonts w:ascii="Times New Roman" w:eastAsia="Times New Roman" w:hAnsi="Times New Roman" w:cs="Times New Roman"/>
          <w:sz w:val="28"/>
          <w:szCs w:val="28"/>
          <w:lang w:eastAsia="bg-BG"/>
        </w:rPr>
        <w:t>По бюджета на Първостепенния разпоредител с бюджет - за гр.Никопол:</w:t>
      </w:r>
    </w:p>
    <w:p w:rsidR="00D10693" w:rsidRPr="00FD395A" w:rsidRDefault="00D10693" w:rsidP="00D10693">
      <w:pPr>
        <w:spacing w:after="0" w:line="240" w:lineRule="auto"/>
        <w:jc w:val="both"/>
        <w:rPr>
          <w:rFonts w:ascii="Times New Roman" w:eastAsia="Times New Roman" w:hAnsi="Times New Roman" w:cs="Times New Roman"/>
          <w:sz w:val="28"/>
          <w:szCs w:val="28"/>
          <w:lang w:eastAsia="bg-BG"/>
        </w:rPr>
      </w:pPr>
    </w:p>
    <w:tbl>
      <w:tblPr>
        <w:tblW w:w="9874" w:type="dxa"/>
        <w:tblInd w:w="157" w:type="dxa"/>
        <w:tblLook w:val="01E0" w:firstRow="1" w:lastRow="1" w:firstColumn="1" w:lastColumn="1" w:noHBand="0" w:noVBand="0"/>
      </w:tblPr>
      <w:tblGrid>
        <w:gridCol w:w="4361"/>
        <w:gridCol w:w="1134"/>
        <w:gridCol w:w="1134"/>
        <w:gridCol w:w="977"/>
        <w:gridCol w:w="1134"/>
        <w:gridCol w:w="1134"/>
      </w:tblGrid>
      <w:tr w:rsidR="00D10693" w:rsidRPr="00FD395A" w:rsidTr="00E32D95">
        <w:tc>
          <w:tcPr>
            <w:tcW w:w="4361" w:type="dxa"/>
            <w:tcBorders>
              <w:top w:val="single" w:sz="4" w:space="0" w:color="auto"/>
              <w:left w:val="single" w:sz="4" w:space="0" w:color="auto"/>
              <w:bottom w:val="single" w:sz="4" w:space="0" w:color="auto"/>
              <w:right w:val="single" w:sz="4" w:space="0" w:color="auto"/>
            </w:tcBorders>
          </w:tcPr>
          <w:p w:rsidR="00D10693" w:rsidRPr="00FD395A" w:rsidRDefault="00D10693" w:rsidP="00E32D95">
            <w:pPr>
              <w:spacing w:after="0" w:line="240" w:lineRule="auto"/>
              <w:jc w:val="center"/>
              <w:rPr>
                <w:rFonts w:ascii="Times New Roman" w:eastAsia="Times New Roman" w:hAnsi="Times New Roman" w:cs="Times New Roman"/>
                <w:b/>
                <w:sz w:val="20"/>
                <w:szCs w:val="20"/>
                <w:lang w:eastAsia="bg-BG"/>
              </w:rPr>
            </w:pPr>
            <w:r w:rsidRPr="00FD395A">
              <w:rPr>
                <w:rFonts w:ascii="Times New Roman" w:eastAsia="Times New Roman" w:hAnsi="Times New Roman" w:cs="Times New Roman"/>
                <w:b/>
                <w:sz w:val="20"/>
                <w:szCs w:val="20"/>
                <w:lang w:eastAsia="bg-BG"/>
              </w:rPr>
              <w:t xml:space="preserve">Наименование/Дейност </w:t>
            </w:r>
          </w:p>
        </w:tc>
        <w:tc>
          <w:tcPr>
            <w:tcW w:w="1134" w:type="dxa"/>
            <w:tcBorders>
              <w:top w:val="single" w:sz="4" w:space="0" w:color="auto"/>
              <w:left w:val="single" w:sz="4" w:space="0" w:color="auto"/>
              <w:bottom w:val="single" w:sz="4" w:space="0" w:color="auto"/>
              <w:right w:val="single" w:sz="4" w:space="0" w:color="auto"/>
            </w:tcBorders>
          </w:tcPr>
          <w:p w:rsidR="00D10693" w:rsidRPr="00FD395A" w:rsidRDefault="00D10693" w:rsidP="00E32D95">
            <w:pPr>
              <w:spacing w:after="0" w:line="240" w:lineRule="auto"/>
              <w:jc w:val="center"/>
              <w:rPr>
                <w:rFonts w:ascii="Times New Roman" w:eastAsia="Times New Roman" w:hAnsi="Times New Roman" w:cs="Times New Roman"/>
                <w:b/>
                <w:sz w:val="20"/>
                <w:szCs w:val="20"/>
                <w:lang w:eastAsia="bg-BG"/>
              </w:rPr>
            </w:pPr>
            <w:r w:rsidRPr="00FD395A">
              <w:rPr>
                <w:rFonts w:ascii="Times New Roman" w:eastAsia="Times New Roman" w:hAnsi="Times New Roman" w:cs="Times New Roman"/>
                <w:b/>
                <w:sz w:val="20"/>
                <w:szCs w:val="20"/>
                <w:lang w:eastAsia="bg-BG"/>
              </w:rPr>
              <w:t>Общо</w:t>
            </w:r>
          </w:p>
        </w:tc>
        <w:tc>
          <w:tcPr>
            <w:tcW w:w="1134" w:type="dxa"/>
            <w:tcBorders>
              <w:top w:val="single" w:sz="4" w:space="0" w:color="auto"/>
              <w:left w:val="single" w:sz="4" w:space="0" w:color="auto"/>
              <w:bottom w:val="single" w:sz="4" w:space="0" w:color="auto"/>
              <w:right w:val="single" w:sz="4" w:space="0" w:color="auto"/>
            </w:tcBorders>
          </w:tcPr>
          <w:p w:rsidR="00D10693" w:rsidRPr="00FD395A" w:rsidRDefault="00D10693" w:rsidP="00E32D95">
            <w:pPr>
              <w:spacing w:after="0" w:line="240" w:lineRule="auto"/>
              <w:jc w:val="center"/>
              <w:rPr>
                <w:rFonts w:ascii="Times New Roman" w:eastAsia="Times New Roman" w:hAnsi="Times New Roman" w:cs="Times New Roman"/>
                <w:b/>
                <w:sz w:val="20"/>
                <w:szCs w:val="20"/>
                <w:lang w:eastAsia="bg-BG"/>
              </w:rPr>
            </w:pPr>
            <w:r w:rsidRPr="00FD395A">
              <w:rPr>
                <w:rFonts w:ascii="Times New Roman" w:eastAsia="Times New Roman" w:hAnsi="Times New Roman" w:cs="Times New Roman"/>
                <w:b/>
                <w:sz w:val="20"/>
                <w:szCs w:val="20"/>
                <w:lang w:eastAsia="bg-BG"/>
              </w:rPr>
              <w:t>І трим.</w:t>
            </w:r>
          </w:p>
        </w:tc>
        <w:tc>
          <w:tcPr>
            <w:tcW w:w="977" w:type="dxa"/>
            <w:tcBorders>
              <w:top w:val="single" w:sz="4" w:space="0" w:color="auto"/>
              <w:left w:val="single" w:sz="4" w:space="0" w:color="auto"/>
              <w:bottom w:val="single" w:sz="4" w:space="0" w:color="auto"/>
              <w:right w:val="single" w:sz="4" w:space="0" w:color="auto"/>
            </w:tcBorders>
          </w:tcPr>
          <w:p w:rsidR="00D10693" w:rsidRPr="00FD395A" w:rsidRDefault="00D10693" w:rsidP="00E32D95">
            <w:pPr>
              <w:spacing w:after="0" w:line="240" w:lineRule="auto"/>
              <w:jc w:val="center"/>
              <w:rPr>
                <w:rFonts w:ascii="Times New Roman" w:eastAsia="Times New Roman" w:hAnsi="Times New Roman" w:cs="Times New Roman"/>
                <w:b/>
                <w:sz w:val="20"/>
                <w:szCs w:val="20"/>
                <w:lang w:eastAsia="bg-BG"/>
              </w:rPr>
            </w:pPr>
            <w:r w:rsidRPr="00FD395A">
              <w:rPr>
                <w:rFonts w:ascii="Times New Roman" w:eastAsia="Times New Roman" w:hAnsi="Times New Roman" w:cs="Times New Roman"/>
                <w:b/>
                <w:sz w:val="20"/>
                <w:szCs w:val="20"/>
                <w:lang w:eastAsia="bg-BG"/>
              </w:rPr>
              <w:t>ІІ трим.</w:t>
            </w:r>
          </w:p>
        </w:tc>
        <w:tc>
          <w:tcPr>
            <w:tcW w:w="1134" w:type="dxa"/>
            <w:tcBorders>
              <w:top w:val="single" w:sz="4" w:space="0" w:color="auto"/>
              <w:left w:val="single" w:sz="4" w:space="0" w:color="auto"/>
              <w:bottom w:val="single" w:sz="4" w:space="0" w:color="auto"/>
              <w:right w:val="single" w:sz="4" w:space="0" w:color="auto"/>
            </w:tcBorders>
          </w:tcPr>
          <w:p w:rsidR="00D10693" w:rsidRPr="00FD395A" w:rsidRDefault="00D10693" w:rsidP="00E32D95">
            <w:pPr>
              <w:spacing w:after="0" w:line="240" w:lineRule="auto"/>
              <w:jc w:val="center"/>
              <w:rPr>
                <w:rFonts w:ascii="Times New Roman" w:eastAsia="Times New Roman" w:hAnsi="Times New Roman" w:cs="Times New Roman"/>
                <w:b/>
                <w:sz w:val="20"/>
                <w:szCs w:val="20"/>
                <w:lang w:eastAsia="bg-BG"/>
              </w:rPr>
            </w:pPr>
            <w:r w:rsidRPr="00FD395A">
              <w:rPr>
                <w:rFonts w:ascii="Times New Roman" w:eastAsia="Times New Roman" w:hAnsi="Times New Roman" w:cs="Times New Roman"/>
                <w:b/>
                <w:sz w:val="20"/>
                <w:szCs w:val="20"/>
                <w:lang w:eastAsia="bg-BG"/>
              </w:rPr>
              <w:t>ІІІ трим.</w:t>
            </w:r>
          </w:p>
        </w:tc>
        <w:tc>
          <w:tcPr>
            <w:tcW w:w="1134" w:type="dxa"/>
            <w:tcBorders>
              <w:top w:val="single" w:sz="4" w:space="0" w:color="auto"/>
              <w:left w:val="single" w:sz="4" w:space="0" w:color="auto"/>
              <w:bottom w:val="single" w:sz="4" w:space="0" w:color="auto"/>
              <w:right w:val="single" w:sz="4" w:space="0" w:color="auto"/>
            </w:tcBorders>
          </w:tcPr>
          <w:p w:rsidR="00D10693" w:rsidRPr="00FD395A" w:rsidRDefault="00D10693" w:rsidP="00E32D95">
            <w:pPr>
              <w:spacing w:after="0" w:line="240" w:lineRule="auto"/>
              <w:jc w:val="center"/>
              <w:rPr>
                <w:rFonts w:ascii="Times New Roman" w:eastAsia="Times New Roman" w:hAnsi="Times New Roman" w:cs="Times New Roman"/>
                <w:b/>
                <w:sz w:val="20"/>
                <w:szCs w:val="20"/>
                <w:lang w:eastAsia="bg-BG"/>
              </w:rPr>
            </w:pPr>
            <w:r w:rsidRPr="00FD395A">
              <w:rPr>
                <w:rFonts w:ascii="Times New Roman" w:eastAsia="Times New Roman" w:hAnsi="Times New Roman" w:cs="Times New Roman"/>
                <w:b/>
                <w:sz w:val="20"/>
                <w:szCs w:val="20"/>
                <w:lang w:eastAsia="bg-BG"/>
              </w:rPr>
              <w:t>ІV трим.</w:t>
            </w:r>
          </w:p>
        </w:tc>
      </w:tr>
      <w:tr w:rsidR="00D10693" w:rsidRPr="00FD395A" w:rsidTr="00E32D95">
        <w:tc>
          <w:tcPr>
            <w:tcW w:w="4361" w:type="dxa"/>
            <w:tcBorders>
              <w:top w:val="single" w:sz="4" w:space="0" w:color="auto"/>
              <w:left w:val="single" w:sz="4" w:space="0" w:color="auto"/>
              <w:bottom w:val="single" w:sz="4" w:space="0" w:color="auto"/>
              <w:right w:val="single" w:sz="4" w:space="0" w:color="auto"/>
            </w:tcBorders>
          </w:tcPr>
          <w:p w:rsidR="00D10693" w:rsidRPr="00FD395A" w:rsidRDefault="00D10693" w:rsidP="00E32D95">
            <w:pPr>
              <w:spacing w:after="0" w:line="240" w:lineRule="auto"/>
              <w:jc w:val="center"/>
              <w:rPr>
                <w:rFonts w:ascii="Times New Roman" w:eastAsia="Times New Roman" w:hAnsi="Times New Roman" w:cs="Times New Roman"/>
                <w:b/>
                <w:sz w:val="20"/>
                <w:szCs w:val="20"/>
                <w:lang w:eastAsia="bg-BG"/>
              </w:rPr>
            </w:pPr>
            <w:r w:rsidRPr="00FD395A">
              <w:rPr>
                <w:rFonts w:ascii="Times New Roman" w:eastAsia="Times New Roman" w:hAnsi="Times New Roman" w:cs="Times New Roman"/>
                <w:b/>
                <w:sz w:val="20"/>
                <w:szCs w:val="20"/>
                <w:lang w:eastAsia="bg-BG"/>
              </w:rPr>
              <w:t>ПО ПРИХОДА</w:t>
            </w:r>
          </w:p>
        </w:tc>
        <w:tc>
          <w:tcPr>
            <w:tcW w:w="1134" w:type="dxa"/>
            <w:tcBorders>
              <w:top w:val="single" w:sz="4" w:space="0" w:color="auto"/>
              <w:left w:val="single" w:sz="4" w:space="0" w:color="auto"/>
              <w:bottom w:val="single" w:sz="4" w:space="0" w:color="auto"/>
              <w:right w:val="single" w:sz="4" w:space="0" w:color="auto"/>
            </w:tcBorders>
          </w:tcPr>
          <w:p w:rsidR="00D10693" w:rsidRPr="00FD395A" w:rsidRDefault="00D10693" w:rsidP="00E32D95">
            <w:pPr>
              <w:spacing w:after="0" w:line="240" w:lineRule="auto"/>
              <w:jc w:val="center"/>
              <w:rPr>
                <w:rFonts w:ascii="Times New Roman" w:eastAsia="Times New Roman" w:hAnsi="Times New Roman" w:cs="Times New Roman"/>
                <w:b/>
                <w:sz w:val="20"/>
                <w:szCs w:val="20"/>
                <w:lang w:eastAsia="bg-BG"/>
              </w:rPr>
            </w:pPr>
          </w:p>
        </w:tc>
        <w:tc>
          <w:tcPr>
            <w:tcW w:w="1134" w:type="dxa"/>
            <w:tcBorders>
              <w:top w:val="single" w:sz="4" w:space="0" w:color="auto"/>
              <w:left w:val="single" w:sz="4" w:space="0" w:color="auto"/>
              <w:bottom w:val="single" w:sz="4" w:space="0" w:color="auto"/>
              <w:right w:val="single" w:sz="4" w:space="0" w:color="auto"/>
            </w:tcBorders>
          </w:tcPr>
          <w:p w:rsidR="00D10693" w:rsidRPr="00FD395A" w:rsidRDefault="00D10693" w:rsidP="00E32D95">
            <w:pPr>
              <w:spacing w:after="0" w:line="240" w:lineRule="auto"/>
              <w:jc w:val="center"/>
              <w:rPr>
                <w:rFonts w:ascii="Times New Roman" w:eastAsia="Times New Roman" w:hAnsi="Times New Roman" w:cs="Times New Roman"/>
                <w:b/>
                <w:sz w:val="20"/>
                <w:szCs w:val="20"/>
                <w:lang w:eastAsia="bg-BG"/>
              </w:rPr>
            </w:pPr>
          </w:p>
        </w:tc>
        <w:tc>
          <w:tcPr>
            <w:tcW w:w="977" w:type="dxa"/>
            <w:tcBorders>
              <w:top w:val="single" w:sz="4" w:space="0" w:color="auto"/>
              <w:left w:val="single" w:sz="4" w:space="0" w:color="auto"/>
              <w:bottom w:val="single" w:sz="4" w:space="0" w:color="auto"/>
              <w:right w:val="single" w:sz="4" w:space="0" w:color="auto"/>
            </w:tcBorders>
          </w:tcPr>
          <w:p w:rsidR="00D10693" w:rsidRPr="00FD395A" w:rsidRDefault="00D10693" w:rsidP="00E32D95">
            <w:pPr>
              <w:spacing w:after="0" w:line="240" w:lineRule="auto"/>
              <w:jc w:val="center"/>
              <w:rPr>
                <w:rFonts w:ascii="Times New Roman" w:eastAsia="Times New Roman" w:hAnsi="Times New Roman" w:cs="Times New Roman"/>
                <w:b/>
                <w:sz w:val="20"/>
                <w:szCs w:val="20"/>
                <w:lang w:eastAsia="bg-BG"/>
              </w:rPr>
            </w:pPr>
          </w:p>
        </w:tc>
        <w:tc>
          <w:tcPr>
            <w:tcW w:w="1134" w:type="dxa"/>
            <w:tcBorders>
              <w:top w:val="single" w:sz="4" w:space="0" w:color="auto"/>
              <w:left w:val="single" w:sz="4" w:space="0" w:color="auto"/>
              <w:bottom w:val="single" w:sz="4" w:space="0" w:color="auto"/>
              <w:right w:val="single" w:sz="4" w:space="0" w:color="auto"/>
            </w:tcBorders>
          </w:tcPr>
          <w:p w:rsidR="00D10693" w:rsidRPr="00FD395A" w:rsidRDefault="00D10693" w:rsidP="00E32D95">
            <w:pPr>
              <w:spacing w:after="0" w:line="240" w:lineRule="auto"/>
              <w:jc w:val="center"/>
              <w:rPr>
                <w:rFonts w:ascii="Times New Roman" w:eastAsia="Times New Roman" w:hAnsi="Times New Roman" w:cs="Times New Roman"/>
                <w:b/>
                <w:sz w:val="20"/>
                <w:szCs w:val="20"/>
                <w:lang w:eastAsia="bg-BG"/>
              </w:rPr>
            </w:pPr>
          </w:p>
        </w:tc>
        <w:tc>
          <w:tcPr>
            <w:tcW w:w="1134" w:type="dxa"/>
            <w:tcBorders>
              <w:top w:val="single" w:sz="4" w:space="0" w:color="auto"/>
              <w:left w:val="single" w:sz="4" w:space="0" w:color="auto"/>
              <w:bottom w:val="single" w:sz="4" w:space="0" w:color="auto"/>
              <w:right w:val="single" w:sz="4" w:space="0" w:color="auto"/>
            </w:tcBorders>
          </w:tcPr>
          <w:p w:rsidR="00D10693" w:rsidRPr="00FD395A" w:rsidRDefault="00D10693" w:rsidP="00E32D95">
            <w:pPr>
              <w:spacing w:after="0" w:line="240" w:lineRule="auto"/>
              <w:jc w:val="center"/>
              <w:rPr>
                <w:rFonts w:ascii="Times New Roman" w:eastAsia="Times New Roman" w:hAnsi="Times New Roman" w:cs="Times New Roman"/>
                <w:b/>
                <w:sz w:val="20"/>
                <w:szCs w:val="20"/>
                <w:lang w:eastAsia="bg-BG"/>
              </w:rPr>
            </w:pPr>
          </w:p>
        </w:tc>
      </w:tr>
      <w:tr w:rsidR="00D10693" w:rsidRPr="00FD395A" w:rsidTr="00E32D95">
        <w:tc>
          <w:tcPr>
            <w:tcW w:w="4361" w:type="dxa"/>
            <w:tcBorders>
              <w:top w:val="single" w:sz="4" w:space="0" w:color="auto"/>
              <w:left w:val="single" w:sz="4" w:space="0" w:color="auto"/>
              <w:bottom w:val="single" w:sz="4" w:space="0" w:color="auto"/>
              <w:right w:val="single" w:sz="4" w:space="0" w:color="auto"/>
            </w:tcBorders>
          </w:tcPr>
          <w:p w:rsidR="00D10693" w:rsidRPr="00FD395A" w:rsidRDefault="00D10693" w:rsidP="00E32D95">
            <w:pPr>
              <w:spacing w:after="0" w:line="240" w:lineRule="auto"/>
              <w:rPr>
                <w:rFonts w:ascii="Times New Roman" w:eastAsia="Times New Roman" w:hAnsi="Times New Roman" w:cs="Times New Roman"/>
                <w:sz w:val="20"/>
                <w:szCs w:val="20"/>
                <w:lang w:eastAsia="bg-BG"/>
              </w:rPr>
            </w:pPr>
            <w:r w:rsidRPr="00FD395A">
              <w:rPr>
                <w:rFonts w:ascii="Times New Roman" w:eastAsia="Times New Roman" w:hAnsi="Times New Roman" w:cs="Times New Roman"/>
                <w:sz w:val="20"/>
                <w:szCs w:val="20"/>
                <w:lang w:eastAsia="bg-BG"/>
              </w:rPr>
              <w:t>Приходи за местни дейности: §13-03-Данък върху превозните средства</w:t>
            </w:r>
          </w:p>
        </w:tc>
        <w:tc>
          <w:tcPr>
            <w:tcW w:w="1134" w:type="dxa"/>
            <w:tcBorders>
              <w:top w:val="single" w:sz="4" w:space="0" w:color="auto"/>
              <w:left w:val="single" w:sz="4" w:space="0" w:color="auto"/>
              <w:bottom w:val="single" w:sz="4" w:space="0" w:color="auto"/>
              <w:right w:val="single" w:sz="4" w:space="0" w:color="auto"/>
            </w:tcBorders>
          </w:tcPr>
          <w:p w:rsidR="00D10693" w:rsidRPr="00FD395A" w:rsidRDefault="00D10693" w:rsidP="00E32D95">
            <w:pPr>
              <w:spacing w:after="0" w:line="240" w:lineRule="auto"/>
              <w:jc w:val="right"/>
              <w:rPr>
                <w:rFonts w:ascii="Times New Roman" w:eastAsia="Times New Roman" w:hAnsi="Times New Roman" w:cs="Times New Roman"/>
                <w:b/>
                <w:lang w:eastAsia="bg-BG"/>
              </w:rPr>
            </w:pPr>
            <w:r w:rsidRPr="00FD395A">
              <w:rPr>
                <w:rFonts w:ascii="Times New Roman" w:eastAsia="Times New Roman" w:hAnsi="Times New Roman" w:cs="Times New Roman"/>
                <w:b/>
                <w:lang w:eastAsia="bg-BG"/>
              </w:rPr>
              <w:t>+ 8 201</w:t>
            </w:r>
          </w:p>
        </w:tc>
        <w:tc>
          <w:tcPr>
            <w:tcW w:w="1134" w:type="dxa"/>
            <w:tcBorders>
              <w:top w:val="single" w:sz="4" w:space="0" w:color="auto"/>
              <w:left w:val="single" w:sz="4" w:space="0" w:color="auto"/>
              <w:bottom w:val="single" w:sz="4" w:space="0" w:color="auto"/>
              <w:right w:val="single" w:sz="4" w:space="0" w:color="auto"/>
            </w:tcBorders>
          </w:tcPr>
          <w:p w:rsidR="00D10693" w:rsidRPr="00FD395A" w:rsidRDefault="00D10693" w:rsidP="00E32D95">
            <w:pPr>
              <w:spacing w:after="0" w:line="240" w:lineRule="auto"/>
              <w:jc w:val="right"/>
              <w:rPr>
                <w:rFonts w:ascii="Times New Roman" w:eastAsia="Times New Roman" w:hAnsi="Times New Roman" w:cs="Times New Roman"/>
                <w:lang w:eastAsia="bg-BG"/>
              </w:rPr>
            </w:pPr>
            <w:r w:rsidRPr="00FD395A">
              <w:rPr>
                <w:rFonts w:ascii="Times New Roman" w:eastAsia="Times New Roman" w:hAnsi="Times New Roman" w:cs="Times New Roman"/>
                <w:lang w:eastAsia="bg-BG"/>
              </w:rPr>
              <w:t>0</w:t>
            </w:r>
          </w:p>
        </w:tc>
        <w:tc>
          <w:tcPr>
            <w:tcW w:w="977" w:type="dxa"/>
            <w:tcBorders>
              <w:top w:val="single" w:sz="4" w:space="0" w:color="auto"/>
              <w:left w:val="single" w:sz="4" w:space="0" w:color="auto"/>
              <w:bottom w:val="single" w:sz="4" w:space="0" w:color="auto"/>
              <w:right w:val="single" w:sz="4" w:space="0" w:color="auto"/>
            </w:tcBorders>
          </w:tcPr>
          <w:p w:rsidR="00D10693" w:rsidRPr="00FD395A" w:rsidRDefault="00D10693" w:rsidP="00E32D95">
            <w:pPr>
              <w:spacing w:after="0" w:line="240" w:lineRule="auto"/>
              <w:jc w:val="right"/>
              <w:rPr>
                <w:rFonts w:ascii="Times New Roman" w:eastAsia="Times New Roman" w:hAnsi="Times New Roman" w:cs="Times New Roman"/>
                <w:lang w:eastAsia="bg-BG"/>
              </w:rPr>
            </w:pPr>
            <w:r w:rsidRPr="00FD395A">
              <w:rPr>
                <w:rFonts w:ascii="Times New Roman" w:eastAsia="Times New Roman" w:hAnsi="Times New Roman" w:cs="Times New Roman"/>
                <w:lang w:eastAsia="bg-BG"/>
              </w:rPr>
              <w:t>+ 8 201</w:t>
            </w:r>
          </w:p>
        </w:tc>
        <w:tc>
          <w:tcPr>
            <w:tcW w:w="1134" w:type="dxa"/>
            <w:tcBorders>
              <w:top w:val="single" w:sz="4" w:space="0" w:color="auto"/>
              <w:left w:val="single" w:sz="4" w:space="0" w:color="auto"/>
              <w:bottom w:val="single" w:sz="4" w:space="0" w:color="auto"/>
              <w:right w:val="single" w:sz="4" w:space="0" w:color="auto"/>
            </w:tcBorders>
          </w:tcPr>
          <w:p w:rsidR="00D10693" w:rsidRPr="00FD395A" w:rsidRDefault="00D10693" w:rsidP="00E32D95">
            <w:pPr>
              <w:spacing w:after="0" w:line="240" w:lineRule="auto"/>
              <w:jc w:val="right"/>
              <w:rPr>
                <w:rFonts w:ascii="Times New Roman" w:eastAsia="Times New Roman" w:hAnsi="Times New Roman" w:cs="Times New Roman"/>
                <w:lang w:eastAsia="bg-BG"/>
              </w:rPr>
            </w:pPr>
            <w:r w:rsidRPr="00FD395A">
              <w:rPr>
                <w:rFonts w:ascii="Times New Roman" w:eastAsia="Times New Roman" w:hAnsi="Times New Roman" w:cs="Times New Roman"/>
                <w:lang w:eastAsia="bg-BG"/>
              </w:rPr>
              <w:t>0</w:t>
            </w:r>
          </w:p>
        </w:tc>
        <w:tc>
          <w:tcPr>
            <w:tcW w:w="1134" w:type="dxa"/>
            <w:tcBorders>
              <w:top w:val="single" w:sz="4" w:space="0" w:color="auto"/>
              <w:left w:val="single" w:sz="4" w:space="0" w:color="auto"/>
              <w:bottom w:val="single" w:sz="4" w:space="0" w:color="auto"/>
              <w:right w:val="single" w:sz="4" w:space="0" w:color="auto"/>
            </w:tcBorders>
          </w:tcPr>
          <w:p w:rsidR="00D10693" w:rsidRPr="00FD395A" w:rsidRDefault="00D10693" w:rsidP="00E32D95">
            <w:pPr>
              <w:spacing w:after="0" w:line="240" w:lineRule="auto"/>
              <w:jc w:val="right"/>
              <w:rPr>
                <w:rFonts w:ascii="Times New Roman" w:eastAsia="Times New Roman" w:hAnsi="Times New Roman" w:cs="Times New Roman"/>
                <w:lang w:eastAsia="bg-BG"/>
              </w:rPr>
            </w:pPr>
            <w:r w:rsidRPr="00FD395A">
              <w:rPr>
                <w:rFonts w:ascii="Times New Roman" w:eastAsia="Times New Roman" w:hAnsi="Times New Roman" w:cs="Times New Roman"/>
                <w:lang w:eastAsia="bg-BG"/>
              </w:rPr>
              <w:t>0</w:t>
            </w:r>
          </w:p>
        </w:tc>
      </w:tr>
      <w:tr w:rsidR="00D10693" w:rsidRPr="00FD395A" w:rsidTr="00E32D95">
        <w:tc>
          <w:tcPr>
            <w:tcW w:w="4361" w:type="dxa"/>
            <w:tcBorders>
              <w:top w:val="single" w:sz="4" w:space="0" w:color="auto"/>
              <w:left w:val="single" w:sz="4" w:space="0" w:color="auto"/>
              <w:bottom w:val="single" w:sz="4" w:space="0" w:color="auto"/>
              <w:right w:val="single" w:sz="4" w:space="0" w:color="auto"/>
            </w:tcBorders>
          </w:tcPr>
          <w:p w:rsidR="00D10693" w:rsidRPr="00FD395A" w:rsidRDefault="00D10693" w:rsidP="00E32D95">
            <w:pPr>
              <w:spacing w:after="0" w:line="240" w:lineRule="auto"/>
              <w:jc w:val="center"/>
              <w:rPr>
                <w:rFonts w:ascii="Times New Roman" w:eastAsia="Times New Roman" w:hAnsi="Times New Roman" w:cs="Times New Roman"/>
                <w:sz w:val="20"/>
                <w:szCs w:val="20"/>
                <w:lang w:eastAsia="bg-BG"/>
              </w:rPr>
            </w:pPr>
            <w:r w:rsidRPr="00FD395A">
              <w:rPr>
                <w:rFonts w:ascii="Times New Roman" w:eastAsia="Times New Roman" w:hAnsi="Times New Roman" w:cs="Times New Roman"/>
                <w:b/>
                <w:sz w:val="20"/>
                <w:szCs w:val="20"/>
                <w:lang w:eastAsia="bg-BG"/>
              </w:rPr>
              <w:t>ПО РАЗХОДА</w:t>
            </w:r>
          </w:p>
        </w:tc>
        <w:tc>
          <w:tcPr>
            <w:tcW w:w="1134" w:type="dxa"/>
            <w:tcBorders>
              <w:top w:val="single" w:sz="4" w:space="0" w:color="auto"/>
              <w:left w:val="single" w:sz="4" w:space="0" w:color="auto"/>
              <w:bottom w:val="single" w:sz="4" w:space="0" w:color="auto"/>
              <w:right w:val="single" w:sz="4" w:space="0" w:color="auto"/>
            </w:tcBorders>
          </w:tcPr>
          <w:p w:rsidR="00D10693" w:rsidRPr="00FD395A" w:rsidRDefault="00D10693" w:rsidP="00E32D95">
            <w:pPr>
              <w:spacing w:after="0" w:line="240" w:lineRule="auto"/>
              <w:jc w:val="right"/>
              <w:rPr>
                <w:rFonts w:ascii="Times New Roman" w:eastAsia="Times New Roman" w:hAnsi="Times New Roman" w:cs="Times New Roman"/>
                <w:b/>
                <w:sz w:val="20"/>
                <w:szCs w:val="20"/>
                <w:lang w:eastAsia="bg-BG"/>
              </w:rPr>
            </w:pPr>
          </w:p>
        </w:tc>
        <w:tc>
          <w:tcPr>
            <w:tcW w:w="1134" w:type="dxa"/>
            <w:tcBorders>
              <w:top w:val="single" w:sz="4" w:space="0" w:color="auto"/>
              <w:left w:val="single" w:sz="4" w:space="0" w:color="auto"/>
              <w:bottom w:val="single" w:sz="4" w:space="0" w:color="auto"/>
              <w:right w:val="single" w:sz="4" w:space="0" w:color="auto"/>
            </w:tcBorders>
          </w:tcPr>
          <w:p w:rsidR="00D10693" w:rsidRPr="00FD395A" w:rsidRDefault="00D10693" w:rsidP="00E32D95">
            <w:pPr>
              <w:spacing w:after="0" w:line="240" w:lineRule="auto"/>
              <w:jc w:val="right"/>
              <w:rPr>
                <w:rFonts w:ascii="Times New Roman" w:eastAsia="Times New Roman" w:hAnsi="Times New Roman" w:cs="Times New Roman"/>
                <w:sz w:val="20"/>
                <w:szCs w:val="20"/>
                <w:lang w:eastAsia="bg-BG"/>
              </w:rPr>
            </w:pPr>
          </w:p>
        </w:tc>
        <w:tc>
          <w:tcPr>
            <w:tcW w:w="977" w:type="dxa"/>
            <w:tcBorders>
              <w:top w:val="single" w:sz="4" w:space="0" w:color="auto"/>
              <w:left w:val="single" w:sz="4" w:space="0" w:color="auto"/>
              <w:bottom w:val="single" w:sz="4" w:space="0" w:color="auto"/>
              <w:right w:val="single" w:sz="4" w:space="0" w:color="auto"/>
            </w:tcBorders>
          </w:tcPr>
          <w:p w:rsidR="00D10693" w:rsidRPr="00FD395A" w:rsidRDefault="00D10693" w:rsidP="00E32D95">
            <w:pPr>
              <w:spacing w:after="0" w:line="240" w:lineRule="auto"/>
              <w:jc w:val="right"/>
              <w:rPr>
                <w:rFonts w:ascii="Times New Roman" w:eastAsia="Times New Roman" w:hAnsi="Times New Roman" w:cs="Times New Roman"/>
                <w:sz w:val="20"/>
                <w:szCs w:val="20"/>
                <w:lang w:eastAsia="bg-BG"/>
              </w:rPr>
            </w:pPr>
          </w:p>
        </w:tc>
        <w:tc>
          <w:tcPr>
            <w:tcW w:w="1134" w:type="dxa"/>
            <w:tcBorders>
              <w:top w:val="single" w:sz="4" w:space="0" w:color="auto"/>
              <w:left w:val="single" w:sz="4" w:space="0" w:color="auto"/>
              <w:bottom w:val="single" w:sz="4" w:space="0" w:color="auto"/>
              <w:right w:val="single" w:sz="4" w:space="0" w:color="auto"/>
            </w:tcBorders>
          </w:tcPr>
          <w:p w:rsidR="00D10693" w:rsidRPr="00FD395A" w:rsidRDefault="00D10693" w:rsidP="00E32D95">
            <w:pPr>
              <w:spacing w:after="0" w:line="240" w:lineRule="auto"/>
              <w:jc w:val="right"/>
              <w:rPr>
                <w:rFonts w:ascii="Times New Roman" w:eastAsia="Times New Roman" w:hAnsi="Times New Roman" w:cs="Times New Roman"/>
                <w:sz w:val="20"/>
                <w:szCs w:val="20"/>
                <w:lang w:eastAsia="bg-BG"/>
              </w:rPr>
            </w:pPr>
          </w:p>
        </w:tc>
        <w:tc>
          <w:tcPr>
            <w:tcW w:w="1134" w:type="dxa"/>
            <w:tcBorders>
              <w:top w:val="single" w:sz="4" w:space="0" w:color="auto"/>
              <w:left w:val="single" w:sz="4" w:space="0" w:color="auto"/>
              <w:bottom w:val="single" w:sz="4" w:space="0" w:color="auto"/>
              <w:right w:val="single" w:sz="4" w:space="0" w:color="auto"/>
            </w:tcBorders>
          </w:tcPr>
          <w:p w:rsidR="00D10693" w:rsidRPr="00FD395A" w:rsidRDefault="00D10693" w:rsidP="00E32D95">
            <w:pPr>
              <w:spacing w:after="0" w:line="240" w:lineRule="auto"/>
              <w:jc w:val="right"/>
              <w:rPr>
                <w:rFonts w:ascii="Times New Roman" w:eastAsia="Times New Roman" w:hAnsi="Times New Roman" w:cs="Times New Roman"/>
                <w:sz w:val="20"/>
                <w:szCs w:val="20"/>
                <w:lang w:eastAsia="bg-BG"/>
              </w:rPr>
            </w:pPr>
          </w:p>
        </w:tc>
      </w:tr>
      <w:tr w:rsidR="00D10693" w:rsidRPr="00FD395A" w:rsidTr="00E32D95">
        <w:tc>
          <w:tcPr>
            <w:tcW w:w="4361" w:type="dxa"/>
            <w:tcBorders>
              <w:top w:val="single" w:sz="4" w:space="0" w:color="auto"/>
              <w:left w:val="single" w:sz="4" w:space="0" w:color="auto"/>
              <w:bottom w:val="single" w:sz="4" w:space="0" w:color="auto"/>
              <w:right w:val="single" w:sz="4" w:space="0" w:color="auto"/>
            </w:tcBorders>
          </w:tcPr>
          <w:p w:rsidR="00D10693" w:rsidRPr="00FD395A" w:rsidRDefault="00D10693" w:rsidP="00E32D95">
            <w:pPr>
              <w:spacing w:after="0" w:line="240" w:lineRule="auto"/>
              <w:jc w:val="both"/>
              <w:rPr>
                <w:rFonts w:ascii="Times New Roman" w:eastAsia="Times New Roman" w:hAnsi="Times New Roman" w:cs="Times New Roman"/>
                <w:lang w:eastAsia="bg-BG"/>
              </w:rPr>
            </w:pPr>
            <w:r w:rsidRPr="00FD395A">
              <w:rPr>
                <w:rFonts w:ascii="Times New Roman" w:eastAsia="Times New Roman" w:hAnsi="Times New Roman" w:cs="Times New Roman"/>
                <w:lang w:eastAsia="bg-BG"/>
              </w:rPr>
              <w:t>Местна дейност 623 „Чистота”</w:t>
            </w:r>
          </w:p>
          <w:p w:rsidR="00D10693" w:rsidRPr="00FD395A" w:rsidRDefault="00D10693" w:rsidP="00E32D95">
            <w:pPr>
              <w:spacing w:after="0" w:line="240" w:lineRule="auto"/>
              <w:jc w:val="both"/>
              <w:rPr>
                <w:rFonts w:ascii="Times New Roman" w:eastAsia="Times New Roman" w:hAnsi="Times New Roman" w:cs="Times New Roman"/>
                <w:lang w:eastAsia="bg-BG"/>
              </w:rPr>
            </w:pPr>
            <w:r w:rsidRPr="00FD395A">
              <w:rPr>
                <w:rFonts w:ascii="Times New Roman" w:eastAsia="Times New Roman" w:hAnsi="Times New Roman" w:cs="Times New Roman"/>
                <w:lang w:eastAsia="bg-BG"/>
              </w:rPr>
              <w:t>-подпараграф 54-00 „Придобиване на земя”</w:t>
            </w:r>
          </w:p>
        </w:tc>
        <w:tc>
          <w:tcPr>
            <w:tcW w:w="1134" w:type="dxa"/>
            <w:tcBorders>
              <w:top w:val="single" w:sz="4" w:space="0" w:color="auto"/>
              <w:left w:val="single" w:sz="4" w:space="0" w:color="auto"/>
              <w:bottom w:val="single" w:sz="4" w:space="0" w:color="auto"/>
              <w:right w:val="single" w:sz="4" w:space="0" w:color="auto"/>
            </w:tcBorders>
          </w:tcPr>
          <w:p w:rsidR="00D10693" w:rsidRPr="00FD395A" w:rsidRDefault="00D10693" w:rsidP="00E32D95">
            <w:pPr>
              <w:spacing w:after="0" w:line="240" w:lineRule="auto"/>
              <w:jc w:val="right"/>
              <w:rPr>
                <w:rFonts w:ascii="Times New Roman" w:eastAsia="Times New Roman" w:hAnsi="Times New Roman" w:cs="Times New Roman"/>
                <w:b/>
                <w:lang w:eastAsia="bg-BG"/>
              </w:rPr>
            </w:pPr>
            <w:r w:rsidRPr="00FD395A">
              <w:rPr>
                <w:rFonts w:ascii="Times New Roman" w:eastAsia="Times New Roman" w:hAnsi="Times New Roman" w:cs="Times New Roman"/>
                <w:b/>
                <w:lang w:eastAsia="bg-BG"/>
              </w:rPr>
              <w:t>+ 8 201</w:t>
            </w:r>
          </w:p>
        </w:tc>
        <w:tc>
          <w:tcPr>
            <w:tcW w:w="1134" w:type="dxa"/>
            <w:tcBorders>
              <w:top w:val="single" w:sz="4" w:space="0" w:color="auto"/>
              <w:left w:val="single" w:sz="4" w:space="0" w:color="auto"/>
              <w:bottom w:val="single" w:sz="4" w:space="0" w:color="auto"/>
              <w:right w:val="single" w:sz="4" w:space="0" w:color="auto"/>
            </w:tcBorders>
          </w:tcPr>
          <w:p w:rsidR="00D10693" w:rsidRPr="00FD395A" w:rsidRDefault="00D10693" w:rsidP="00E32D95">
            <w:pPr>
              <w:spacing w:after="0" w:line="240" w:lineRule="auto"/>
              <w:jc w:val="right"/>
              <w:rPr>
                <w:rFonts w:ascii="Times New Roman" w:eastAsia="Times New Roman" w:hAnsi="Times New Roman" w:cs="Times New Roman"/>
                <w:lang w:eastAsia="bg-BG"/>
              </w:rPr>
            </w:pPr>
            <w:r w:rsidRPr="00FD395A">
              <w:rPr>
                <w:rFonts w:ascii="Times New Roman" w:eastAsia="Times New Roman" w:hAnsi="Times New Roman" w:cs="Times New Roman"/>
                <w:lang w:eastAsia="bg-BG"/>
              </w:rPr>
              <w:t>0</w:t>
            </w:r>
          </w:p>
        </w:tc>
        <w:tc>
          <w:tcPr>
            <w:tcW w:w="977" w:type="dxa"/>
            <w:tcBorders>
              <w:top w:val="single" w:sz="4" w:space="0" w:color="auto"/>
              <w:left w:val="single" w:sz="4" w:space="0" w:color="auto"/>
              <w:bottom w:val="single" w:sz="4" w:space="0" w:color="auto"/>
              <w:right w:val="single" w:sz="4" w:space="0" w:color="auto"/>
            </w:tcBorders>
          </w:tcPr>
          <w:p w:rsidR="00D10693" w:rsidRPr="00FD395A" w:rsidRDefault="00D10693" w:rsidP="00E32D95">
            <w:pPr>
              <w:spacing w:after="0" w:line="240" w:lineRule="auto"/>
              <w:jc w:val="right"/>
              <w:rPr>
                <w:rFonts w:ascii="Times New Roman" w:eastAsia="Times New Roman" w:hAnsi="Times New Roman" w:cs="Times New Roman"/>
                <w:lang w:eastAsia="bg-BG"/>
              </w:rPr>
            </w:pPr>
            <w:r w:rsidRPr="00FD395A">
              <w:rPr>
                <w:rFonts w:ascii="Times New Roman" w:eastAsia="Times New Roman" w:hAnsi="Times New Roman" w:cs="Times New Roman"/>
                <w:lang w:eastAsia="bg-BG"/>
              </w:rPr>
              <w:t>+ 8 201</w:t>
            </w:r>
          </w:p>
        </w:tc>
        <w:tc>
          <w:tcPr>
            <w:tcW w:w="1134" w:type="dxa"/>
            <w:tcBorders>
              <w:top w:val="single" w:sz="4" w:space="0" w:color="auto"/>
              <w:left w:val="single" w:sz="4" w:space="0" w:color="auto"/>
              <w:bottom w:val="single" w:sz="4" w:space="0" w:color="auto"/>
              <w:right w:val="single" w:sz="4" w:space="0" w:color="auto"/>
            </w:tcBorders>
          </w:tcPr>
          <w:p w:rsidR="00D10693" w:rsidRPr="00FD395A" w:rsidRDefault="00D10693" w:rsidP="00E32D95">
            <w:pPr>
              <w:spacing w:after="0" w:line="240" w:lineRule="auto"/>
              <w:jc w:val="right"/>
              <w:rPr>
                <w:rFonts w:ascii="Times New Roman" w:eastAsia="Times New Roman" w:hAnsi="Times New Roman" w:cs="Times New Roman"/>
                <w:lang w:eastAsia="bg-BG"/>
              </w:rPr>
            </w:pPr>
            <w:r w:rsidRPr="00FD395A">
              <w:rPr>
                <w:rFonts w:ascii="Times New Roman" w:eastAsia="Times New Roman" w:hAnsi="Times New Roman" w:cs="Times New Roman"/>
                <w:lang w:eastAsia="bg-BG"/>
              </w:rPr>
              <w:t>0</w:t>
            </w:r>
          </w:p>
        </w:tc>
        <w:tc>
          <w:tcPr>
            <w:tcW w:w="1134" w:type="dxa"/>
            <w:tcBorders>
              <w:top w:val="single" w:sz="4" w:space="0" w:color="auto"/>
              <w:left w:val="single" w:sz="4" w:space="0" w:color="auto"/>
              <w:bottom w:val="single" w:sz="4" w:space="0" w:color="auto"/>
              <w:right w:val="single" w:sz="4" w:space="0" w:color="auto"/>
            </w:tcBorders>
          </w:tcPr>
          <w:p w:rsidR="00D10693" w:rsidRPr="00FD395A" w:rsidRDefault="00D10693" w:rsidP="00E32D95">
            <w:pPr>
              <w:spacing w:after="0" w:line="240" w:lineRule="auto"/>
              <w:jc w:val="right"/>
              <w:rPr>
                <w:rFonts w:ascii="Times New Roman" w:eastAsia="Times New Roman" w:hAnsi="Times New Roman" w:cs="Times New Roman"/>
                <w:lang w:eastAsia="bg-BG"/>
              </w:rPr>
            </w:pPr>
            <w:r w:rsidRPr="00FD395A">
              <w:rPr>
                <w:rFonts w:ascii="Times New Roman" w:eastAsia="Times New Roman" w:hAnsi="Times New Roman" w:cs="Times New Roman"/>
                <w:lang w:eastAsia="bg-BG"/>
              </w:rPr>
              <w:t>0</w:t>
            </w:r>
          </w:p>
        </w:tc>
      </w:tr>
    </w:tbl>
    <w:p w:rsidR="00D10693" w:rsidRPr="00FD395A" w:rsidRDefault="00D10693" w:rsidP="00D10693">
      <w:pPr>
        <w:spacing w:after="0" w:line="240" w:lineRule="auto"/>
        <w:ind w:left="852"/>
        <w:jc w:val="both"/>
        <w:rPr>
          <w:rFonts w:ascii="Times New Roman" w:eastAsia="Times New Roman" w:hAnsi="Times New Roman" w:cs="Times New Roman"/>
          <w:sz w:val="24"/>
          <w:szCs w:val="24"/>
          <w:lang w:eastAsia="bg-BG"/>
        </w:rPr>
      </w:pPr>
    </w:p>
    <w:p w:rsidR="00D10693" w:rsidRPr="00FD395A" w:rsidRDefault="00D10693" w:rsidP="00D10693">
      <w:pPr>
        <w:spacing w:after="0" w:line="240" w:lineRule="auto"/>
        <w:ind w:left="450"/>
        <w:jc w:val="both"/>
        <w:rPr>
          <w:rFonts w:ascii="Times New Roman" w:eastAsia="Times New Roman" w:hAnsi="Times New Roman" w:cs="Times New Roman"/>
          <w:sz w:val="24"/>
          <w:szCs w:val="24"/>
          <w:lang w:val="ru-RU" w:eastAsia="bg-BG"/>
        </w:rPr>
      </w:pPr>
    </w:p>
    <w:p w:rsidR="00D10693" w:rsidRPr="00FD395A" w:rsidRDefault="00D10693" w:rsidP="00D10693">
      <w:pPr>
        <w:spacing w:after="0" w:line="240" w:lineRule="auto"/>
        <w:ind w:left="450"/>
        <w:jc w:val="both"/>
        <w:rPr>
          <w:rFonts w:ascii="Times New Roman" w:eastAsia="Times New Roman" w:hAnsi="Times New Roman" w:cs="Times New Roman"/>
          <w:sz w:val="24"/>
          <w:szCs w:val="24"/>
          <w:lang w:val="ru-RU" w:eastAsia="bg-BG"/>
        </w:rPr>
      </w:pPr>
    </w:p>
    <w:p w:rsidR="00D10693" w:rsidRDefault="00D10693" w:rsidP="00D10693">
      <w:pPr>
        <w:spacing w:after="0" w:line="240" w:lineRule="auto"/>
        <w:jc w:val="center"/>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ГЛАСУВАЛИ – 12 СЪВЕТНИКА</w:t>
      </w:r>
    </w:p>
    <w:p w:rsidR="00D10693" w:rsidRPr="005029C8" w:rsidRDefault="00D10693" w:rsidP="00D10693">
      <w:pPr>
        <w:spacing w:after="0" w:line="240" w:lineRule="auto"/>
        <w:jc w:val="center"/>
        <w:rPr>
          <w:rFonts w:ascii="Times New Roman" w:eastAsia="Times New Roman" w:hAnsi="Times New Roman" w:cs="Times New Roman"/>
          <w:sz w:val="24"/>
          <w:szCs w:val="24"/>
          <w:lang w:eastAsia="bg-BG"/>
        </w:rPr>
      </w:pPr>
      <w:r>
        <w:rPr>
          <w:rFonts w:ascii="Times New Roman" w:eastAsia="Times New Roman" w:hAnsi="Times New Roman" w:cs="Times New Roman"/>
          <w:sz w:val="28"/>
          <w:szCs w:val="28"/>
          <w:lang w:eastAsia="bg-BG"/>
        </w:rPr>
        <w:t>„ЗА“ – 12 СЪВЕТНИКА/</w:t>
      </w:r>
      <w:r w:rsidRPr="005029C8">
        <w:rPr>
          <w:rFonts w:ascii="Times New Roman" w:eastAsia="Times New Roman" w:hAnsi="Times New Roman" w:cs="Times New Roman"/>
          <w:sz w:val="24"/>
          <w:szCs w:val="24"/>
          <w:lang w:eastAsia="bg-BG"/>
        </w:rPr>
        <w:t>Ахмедов, Георгиев, Бебенов, Павлов, Кирилов, Халов, Гатев, Георгиева, Сакаджиев, Божинова, Асенова, Андреев/</w:t>
      </w:r>
    </w:p>
    <w:p w:rsidR="00D10693" w:rsidRDefault="00D10693" w:rsidP="00D10693">
      <w:pPr>
        <w:spacing w:after="0" w:line="240" w:lineRule="auto"/>
        <w:jc w:val="center"/>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„ПРОТИВ“ – НЯМА</w:t>
      </w:r>
    </w:p>
    <w:p w:rsidR="00D10693" w:rsidRPr="005029C8" w:rsidRDefault="00D10693" w:rsidP="00D10693">
      <w:pPr>
        <w:spacing w:after="0" w:line="240" w:lineRule="auto"/>
        <w:jc w:val="center"/>
        <w:rPr>
          <w:rFonts w:ascii="Times New Roman" w:eastAsia="Times New Roman" w:hAnsi="Times New Roman" w:cs="Times New Roman"/>
          <w:sz w:val="24"/>
          <w:szCs w:val="24"/>
          <w:lang w:eastAsia="bg-BG"/>
        </w:rPr>
      </w:pPr>
      <w:r>
        <w:rPr>
          <w:rFonts w:ascii="Times New Roman" w:eastAsia="Times New Roman" w:hAnsi="Times New Roman" w:cs="Times New Roman"/>
          <w:sz w:val="28"/>
          <w:szCs w:val="28"/>
          <w:lang w:eastAsia="bg-BG"/>
        </w:rPr>
        <w:t>„ВЪЗДЪРЖАЛИ СЕ“ – НЯМА</w:t>
      </w:r>
    </w:p>
    <w:p w:rsidR="00D10693" w:rsidRPr="00FD395A" w:rsidRDefault="00D10693" w:rsidP="00D10693">
      <w:pPr>
        <w:spacing w:after="0" w:line="240" w:lineRule="auto"/>
        <w:jc w:val="center"/>
        <w:rPr>
          <w:rFonts w:ascii="Times New Roman" w:eastAsia="Times New Roman" w:hAnsi="Times New Roman" w:cs="Times New Roman"/>
          <w:sz w:val="28"/>
          <w:szCs w:val="28"/>
          <w:lang w:eastAsia="bg-BG"/>
        </w:rPr>
      </w:pPr>
    </w:p>
    <w:p w:rsidR="00D10693" w:rsidRPr="00FD395A" w:rsidRDefault="00D10693" w:rsidP="00D10693">
      <w:pPr>
        <w:spacing w:after="0" w:line="240" w:lineRule="auto"/>
        <w:jc w:val="both"/>
        <w:rPr>
          <w:rFonts w:ascii="Times New Roman" w:eastAsia="Times New Roman" w:hAnsi="Times New Roman" w:cs="Times New Roman"/>
          <w:sz w:val="28"/>
          <w:szCs w:val="28"/>
          <w:lang w:eastAsia="bg-BG"/>
        </w:rPr>
      </w:pPr>
    </w:p>
    <w:p w:rsidR="00D10693" w:rsidRDefault="00D10693" w:rsidP="00D10693">
      <w:pPr>
        <w:spacing w:after="0" w:line="240" w:lineRule="auto"/>
        <w:rPr>
          <w:rFonts w:ascii="Times New Roman" w:hAnsi="Times New Roman" w:cs="Times New Roman"/>
          <w:sz w:val="28"/>
          <w:szCs w:val="28"/>
        </w:rPr>
      </w:pPr>
    </w:p>
    <w:p w:rsidR="002002DE" w:rsidRPr="009C0586" w:rsidRDefault="002002DE" w:rsidP="002002DE">
      <w:pPr>
        <w:spacing w:after="0" w:line="240" w:lineRule="auto"/>
        <w:jc w:val="center"/>
        <w:rPr>
          <w:rFonts w:ascii="Times New Roman" w:hAnsi="Times New Roman" w:cs="Times New Roman"/>
          <w:b/>
          <w:sz w:val="28"/>
          <w:szCs w:val="28"/>
        </w:rPr>
      </w:pPr>
      <w:r w:rsidRPr="009C0586">
        <w:rPr>
          <w:rFonts w:ascii="Times New Roman" w:hAnsi="Times New Roman" w:cs="Times New Roman"/>
          <w:b/>
          <w:sz w:val="28"/>
          <w:szCs w:val="28"/>
        </w:rPr>
        <w:t>ПО ШЕСТА ТОЧКА ОТ ДНЕВНИЯ РЕД</w:t>
      </w:r>
    </w:p>
    <w:p w:rsidR="002002DE" w:rsidRDefault="002002DE" w:rsidP="002002DE">
      <w:pPr>
        <w:spacing w:after="0" w:line="240" w:lineRule="auto"/>
        <w:rPr>
          <w:rFonts w:ascii="Times New Roman" w:hAnsi="Times New Roman" w:cs="Times New Roman"/>
          <w:sz w:val="28"/>
          <w:szCs w:val="28"/>
        </w:rPr>
      </w:pPr>
      <w:r>
        <w:rPr>
          <w:rFonts w:ascii="Times New Roman" w:hAnsi="Times New Roman" w:cs="Times New Roman"/>
          <w:sz w:val="28"/>
          <w:szCs w:val="28"/>
        </w:rPr>
        <w:tab/>
      </w:r>
    </w:p>
    <w:p w:rsidR="002002DE" w:rsidRDefault="002002DE" w:rsidP="002002DE">
      <w:pPr>
        <w:spacing w:after="0" w:line="240" w:lineRule="auto"/>
        <w:rPr>
          <w:rFonts w:ascii="Times New Roman" w:hAnsi="Times New Roman" w:cs="Times New Roman"/>
          <w:sz w:val="28"/>
          <w:szCs w:val="28"/>
        </w:rPr>
      </w:pPr>
    </w:p>
    <w:p w:rsidR="002002DE" w:rsidRDefault="002002DE" w:rsidP="002002DE">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Отношение взеха: </w:t>
      </w:r>
    </w:p>
    <w:p w:rsidR="002002DE" w:rsidRPr="009C0586" w:rsidRDefault="002002DE" w:rsidP="002002DE">
      <w:pPr>
        <w:spacing w:after="0" w:line="240" w:lineRule="auto"/>
        <w:ind w:firstLine="708"/>
        <w:jc w:val="both"/>
        <w:rPr>
          <w:rFonts w:ascii="Times New Roman" w:hAnsi="Times New Roman" w:cs="Times New Roman"/>
          <w:i/>
          <w:sz w:val="28"/>
          <w:szCs w:val="28"/>
        </w:rPr>
      </w:pPr>
      <w:r w:rsidRPr="009C0586">
        <w:rPr>
          <w:rFonts w:ascii="Times New Roman" w:hAnsi="Times New Roman" w:cs="Times New Roman"/>
          <w:sz w:val="28"/>
          <w:szCs w:val="28"/>
          <w:u w:val="single"/>
        </w:rPr>
        <w:t>В.Желязков</w:t>
      </w:r>
      <w:r>
        <w:rPr>
          <w:rFonts w:ascii="Times New Roman" w:hAnsi="Times New Roman" w:cs="Times New Roman"/>
          <w:sz w:val="28"/>
          <w:szCs w:val="28"/>
        </w:rPr>
        <w:t xml:space="preserve">: </w:t>
      </w:r>
      <w:r w:rsidRPr="009C0586">
        <w:rPr>
          <w:rFonts w:ascii="Times New Roman" w:hAnsi="Times New Roman" w:cs="Times New Roman"/>
          <w:i/>
          <w:sz w:val="28"/>
          <w:szCs w:val="28"/>
        </w:rPr>
        <w:t>/прави допълнителни разяснения по докладната записка/.</w:t>
      </w:r>
    </w:p>
    <w:p w:rsidR="002002DE" w:rsidRDefault="002002DE" w:rsidP="002002DE">
      <w:pPr>
        <w:spacing w:after="0" w:line="240" w:lineRule="auto"/>
        <w:ind w:firstLine="708"/>
        <w:jc w:val="both"/>
        <w:rPr>
          <w:rFonts w:ascii="Times New Roman" w:hAnsi="Times New Roman" w:cs="Times New Roman"/>
          <w:sz w:val="28"/>
          <w:szCs w:val="28"/>
        </w:rPr>
      </w:pPr>
      <w:r w:rsidRPr="009C0586">
        <w:rPr>
          <w:rFonts w:ascii="Times New Roman" w:hAnsi="Times New Roman" w:cs="Times New Roman"/>
          <w:sz w:val="28"/>
          <w:szCs w:val="28"/>
          <w:u w:val="single"/>
        </w:rPr>
        <w:t>М.Сакаджиев</w:t>
      </w:r>
      <w:r>
        <w:rPr>
          <w:rFonts w:ascii="Times New Roman" w:hAnsi="Times New Roman" w:cs="Times New Roman"/>
          <w:sz w:val="28"/>
          <w:szCs w:val="28"/>
        </w:rPr>
        <w:t>: Има ли орязани пари по санираните блокове? Вярно ли е, че салона в Читалището не може да работи, след санирането?</w:t>
      </w:r>
    </w:p>
    <w:p w:rsidR="002002DE" w:rsidRDefault="002002DE" w:rsidP="002002DE">
      <w:pPr>
        <w:spacing w:after="0" w:line="240" w:lineRule="auto"/>
        <w:ind w:firstLine="708"/>
        <w:jc w:val="both"/>
        <w:rPr>
          <w:rFonts w:ascii="Times New Roman" w:hAnsi="Times New Roman" w:cs="Times New Roman"/>
          <w:sz w:val="28"/>
          <w:szCs w:val="28"/>
        </w:rPr>
      </w:pPr>
      <w:r w:rsidRPr="009C0586">
        <w:rPr>
          <w:rFonts w:ascii="Times New Roman" w:hAnsi="Times New Roman" w:cs="Times New Roman"/>
          <w:sz w:val="28"/>
          <w:szCs w:val="28"/>
          <w:u w:val="single"/>
        </w:rPr>
        <w:t>В.Желязков</w:t>
      </w:r>
      <w:r>
        <w:rPr>
          <w:rFonts w:ascii="Times New Roman" w:hAnsi="Times New Roman" w:cs="Times New Roman"/>
          <w:sz w:val="28"/>
          <w:szCs w:val="28"/>
        </w:rPr>
        <w:t>: /</w:t>
      </w:r>
      <w:r w:rsidRPr="009C0586">
        <w:rPr>
          <w:rFonts w:ascii="Times New Roman" w:hAnsi="Times New Roman" w:cs="Times New Roman"/>
          <w:i/>
          <w:sz w:val="28"/>
          <w:szCs w:val="28"/>
        </w:rPr>
        <w:t>отговаря на Сакаджиев с подробности</w:t>
      </w:r>
      <w:r>
        <w:rPr>
          <w:rFonts w:ascii="Times New Roman" w:hAnsi="Times New Roman" w:cs="Times New Roman"/>
          <w:sz w:val="28"/>
          <w:szCs w:val="28"/>
        </w:rPr>
        <w:t>/.</w:t>
      </w:r>
    </w:p>
    <w:p w:rsidR="002002DE" w:rsidRPr="009C0586" w:rsidRDefault="002002DE" w:rsidP="002002DE">
      <w:pPr>
        <w:spacing w:after="0" w:line="240" w:lineRule="auto"/>
        <w:ind w:firstLine="708"/>
        <w:jc w:val="both"/>
        <w:rPr>
          <w:rFonts w:ascii="Times New Roman" w:hAnsi="Times New Roman" w:cs="Times New Roman"/>
          <w:i/>
          <w:sz w:val="28"/>
          <w:szCs w:val="28"/>
        </w:rPr>
      </w:pPr>
      <w:r w:rsidRPr="009C0586">
        <w:rPr>
          <w:rFonts w:ascii="Times New Roman" w:hAnsi="Times New Roman" w:cs="Times New Roman"/>
          <w:sz w:val="28"/>
          <w:szCs w:val="28"/>
          <w:u w:val="single"/>
        </w:rPr>
        <w:t>Кр.Халов</w:t>
      </w:r>
      <w:r>
        <w:rPr>
          <w:rFonts w:ascii="Times New Roman" w:hAnsi="Times New Roman" w:cs="Times New Roman"/>
          <w:sz w:val="28"/>
          <w:szCs w:val="28"/>
        </w:rPr>
        <w:t xml:space="preserve">: Гласуваме проекта за решение </w:t>
      </w:r>
      <w:r w:rsidRPr="009C0586">
        <w:rPr>
          <w:rFonts w:ascii="Times New Roman" w:hAnsi="Times New Roman" w:cs="Times New Roman"/>
          <w:i/>
          <w:sz w:val="28"/>
          <w:szCs w:val="28"/>
        </w:rPr>
        <w:t>/чете проекта за решение/.</w:t>
      </w:r>
    </w:p>
    <w:p w:rsidR="002002DE" w:rsidRPr="005B5D5D" w:rsidRDefault="002002DE" w:rsidP="002002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lastRenderedPageBreak/>
        <w:t xml:space="preserve">          </w:t>
      </w:r>
      <w:r w:rsidRPr="00FB51E3">
        <w:rPr>
          <w:rFonts w:ascii="Times New Roman" w:eastAsia="Times New Roman" w:hAnsi="Times New Roman" w:cs="Times New Roman"/>
          <w:sz w:val="28"/>
          <w:szCs w:val="28"/>
          <w:lang w:eastAsia="bg-BG"/>
        </w:rPr>
        <w:t>На основание чл. 13, чл.17 и чл. 19а от Закона за общинския дълг и чл.21, ал. 1, т. 10 от Закона местното самоуправление и местната администрация, във връзка с предложение на Кмета на Община Никопол относно продължаване срока за  погасяване на поет дълг, направено по реда на Закона за общинския дълг, Общинс</w:t>
      </w:r>
      <w:r>
        <w:rPr>
          <w:rFonts w:ascii="Times New Roman" w:eastAsia="Times New Roman" w:hAnsi="Times New Roman" w:cs="Times New Roman"/>
          <w:sz w:val="28"/>
          <w:szCs w:val="28"/>
          <w:lang w:eastAsia="bg-BG"/>
        </w:rPr>
        <w:t xml:space="preserve">кият съвет </w:t>
      </w:r>
      <w:r w:rsidRPr="00FB51E3">
        <w:rPr>
          <w:rFonts w:ascii="Times New Roman" w:eastAsia="Times New Roman" w:hAnsi="Times New Roman" w:cs="Times New Roman"/>
          <w:sz w:val="28"/>
          <w:szCs w:val="28"/>
          <w:lang w:eastAsia="bg-BG"/>
        </w:rPr>
        <w:t>Никопол</w:t>
      </w:r>
      <w:r>
        <w:rPr>
          <w:rFonts w:ascii="Times New Roman" w:eastAsia="Times New Roman" w:hAnsi="Times New Roman" w:cs="Times New Roman"/>
          <w:sz w:val="28"/>
          <w:szCs w:val="28"/>
          <w:lang w:eastAsia="bg-BG"/>
        </w:rPr>
        <w:t xml:space="preserve"> </w:t>
      </w:r>
      <w:r>
        <w:rPr>
          <w:rFonts w:ascii="Times New Roman" w:hAnsi="Times New Roman" w:cs="Times New Roman"/>
          <w:sz w:val="28"/>
          <w:szCs w:val="28"/>
        </w:rPr>
        <w:t>прие следното</w:t>
      </w:r>
    </w:p>
    <w:p w:rsidR="002002DE" w:rsidRDefault="002002DE" w:rsidP="002002DE">
      <w:pPr>
        <w:spacing w:after="0" w:line="240" w:lineRule="auto"/>
        <w:ind w:firstLine="708"/>
        <w:rPr>
          <w:rFonts w:ascii="Times New Roman" w:hAnsi="Times New Roman" w:cs="Times New Roman"/>
          <w:sz w:val="28"/>
          <w:szCs w:val="28"/>
        </w:rPr>
      </w:pPr>
    </w:p>
    <w:p w:rsidR="002002DE" w:rsidRPr="009942C9" w:rsidRDefault="002002DE" w:rsidP="002002DE">
      <w:pPr>
        <w:spacing w:after="0" w:line="240" w:lineRule="auto"/>
        <w:ind w:firstLine="708"/>
        <w:jc w:val="center"/>
        <w:rPr>
          <w:rFonts w:ascii="Times New Roman" w:hAnsi="Times New Roman" w:cs="Times New Roman"/>
          <w:b/>
          <w:sz w:val="28"/>
          <w:szCs w:val="28"/>
        </w:rPr>
      </w:pPr>
      <w:r w:rsidRPr="009942C9">
        <w:rPr>
          <w:rFonts w:ascii="Times New Roman" w:hAnsi="Times New Roman" w:cs="Times New Roman"/>
          <w:b/>
          <w:sz w:val="28"/>
          <w:szCs w:val="28"/>
        </w:rPr>
        <w:t>Р Е Ш Е Н И Е</w:t>
      </w:r>
    </w:p>
    <w:p w:rsidR="002002DE" w:rsidRPr="009942C9" w:rsidRDefault="002002DE" w:rsidP="002002DE">
      <w:pPr>
        <w:spacing w:after="0" w:line="240" w:lineRule="auto"/>
        <w:ind w:firstLine="708"/>
        <w:jc w:val="center"/>
        <w:rPr>
          <w:rFonts w:ascii="Times New Roman" w:hAnsi="Times New Roman" w:cs="Times New Roman"/>
          <w:b/>
          <w:sz w:val="28"/>
          <w:szCs w:val="28"/>
        </w:rPr>
      </w:pPr>
      <w:r w:rsidRPr="009942C9">
        <w:rPr>
          <w:rFonts w:ascii="Times New Roman" w:hAnsi="Times New Roman" w:cs="Times New Roman"/>
          <w:b/>
          <w:sz w:val="28"/>
          <w:szCs w:val="28"/>
        </w:rPr>
        <w:t>№444/24.04.2019г.</w:t>
      </w:r>
    </w:p>
    <w:p w:rsidR="002002DE" w:rsidRPr="009942C9" w:rsidRDefault="002002DE" w:rsidP="002002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b/>
          <w:sz w:val="24"/>
          <w:szCs w:val="20"/>
          <w:lang w:eastAsia="bg-BG"/>
        </w:rPr>
      </w:pPr>
    </w:p>
    <w:p w:rsidR="002002DE" w:rsidRPr="005B5D5D" w:rsidRDefault="002002DE" w:rsidP="002002DE">
      <w:pPr>
        <w:spacing w:after="0" w:line="240" w:lineRule="auto"/>
        <w:ind w:firstLine="708"/>
        <w:jc w:val="both"/>
        <w:rPr>
          <w:rFonts w:ascii="Times New Roman" w:eastAsia="Times New Roman" w:hAnsi="Times New Roman" w:cs="Times New Roman"/>
          <w:sz w:val="28"/>
          <w:szCs w:val="28"/>
          <w:lang w:eastAsia="x-none"/>
        </w:rPr>
      </w:pPr>
      <w:r w:rsidRPr="005B5D5D">
        <w:rPr>
          <w:rFonts w:ascii="Times New Roman" w:eastAsia="Times New Roman" w:hAnsi="Times New Roman" w:cs="Times New Roman"/>
          <w:b/>
          <w:sz w:val="28"/>
          <w:szCs w:val="28"/>
          <w:lang w:eastAsia="x-none"/>
        </w:rPr>
        <w:t>1.</w:t>
      </w:r>
      <w:r w:rsidRPr="005B5D5D">
        <w:rPr>
          <w:rFonts w:ascii="Times New Roman" w:eastAsia="Times New Roman" w:hAnsi="Times New Roman" w:cs="Times New Roman"/>
          <w:sz w:val="28"/>
          <w:szCs w:val="28"/>
          <w:lang w:eastAsia="x-none"/>
        </w:rPr>
        <w:t xml:space="preserve">Общински съвет – </w:t>
      </w:r>
      <w:r w:rsidRPr="005B5D5D">
        <w:rPr>
          <w:rFonts w:ascii="Times New Roman" w:eastAsia="Times New Roman" w:hAnsi="Times New Roman" w:cs="Times New Roman"/>
          <w:sz w:val="28"/>
          <w:szCs w:val="28"/>
          <w:lang w:eastAsia="bg-BG"/>
        </w:rPr>
        <w:t>Никопол</w:t>
      </w:r>
      <w:r w:rsidRPr="005B5D5D">
        <w:rPr>
          <w:rFonts w:ascii="Times New Roman" w:eastAsia="Times New Roman" w:hAnsi="Times New Roman" w:cs="Times New Roman"/>
          <w:sz w:val="28"/>
          <w:szCs w:val="28"/>
          <w:lang w:eastAsia="x-none"/>
        </w:rPr>
        <w:t xml:space="preserve"> променя свое </w:t>
      </w:r>
      <w:r w:rsidRPr="005B5D5D">
        <w:rPr>
          <w:rFonts w:ascii="Times New Roman" w:eastAsia="Times New Roman" w:hAnsi="Times New Roman" w:cs="Times New Roman"/>
          <w:b/>
          <w:sz w:val="28"/>
          <w:szCs w:val="28"/>
          <w:lang w:eastAsia="x-none"/>
        </w:rPr>
        <w:t xml:space="preserve">решение № </w:t>
      </w:r>
      <w:r w:rsidRPr="005B5D5D">
        <w:rPr>
          <w:rFonts w:ascii="Times New Roman" w:eastAsia="Times New Roman" w:hAnsi="Times New Roman" w:cs="Times New Roman"/>
          <w:b/>
          <w:sz w:val="28"/>
          <w:szCs w:val="28"/>
          <w:lang w:eastAsia="bg-BG"/>
        </w:rPr>
        <w:t>263</w:t>
      </w:r>
      <w:r w:rsidRPr="005B5D5D">
        <w:rPr>
          <w:rFonts w:ascii="Times New Roman" w:eastAsia="Times New Roman" w:hAnsi="Times New Roman" w:cs="Times New Roman"/>
          <w:sz w:val="28"/>
          <w:szCs w:val="28"/>
          <w:lang w:eastAsia="bg-BG"/>
        </w:rPr>
        <w:t>,</w:t>
      </w:r>
      <w:r w:rsidRPr="005B5D5D">
        <w:rPr>
          <w:rFonts w:ascii="Times New Roman" w:eastAsia="Times New Roman" w:hAnsi="Times New Roman" w:cs="Times New Roman"/>
          <w:sz w:val="28"/>
          <w:szCs w:val="28"/>
          <w:lang w:eastAsia="x-none"/>
        </w:rPr>
        <w:t xml:space="preserve"> прието на заседание № 37 на Общински съвет – Никопол, проведено на 26.10.2017 г., изменено с Решение № 316 от 27.02.2018 г., </w:t>
      </w:r>
      <w:r w:rsidRPr="005B5D5D">
        <w:rPr>
          <w:rFonts w:ascii="Times New Roman" w:eastAsia="Times New Roman" w:hAnsi="Times New Roman" w:cs="Times New Roman"/>
          <w:sz w:val="28"/>
          <w:szCs w:val="28"/>
          <w:lang w:eastAsia="bg-BG"/>
        </w:rPr>
        <w:t xml:space="preserve">за реализацията на проект </w:t>
      </w:r>
      <w:r w:rsidRPr="005B5D5D">
        <w:rPr>
          <w:rFonts w:ascii="Times New Roman" w:eastAsia="Times New Roman" w:hAnsi="Times New Roman" w:cs="Times New Roman"/>
          <w:b/>
          <w:i/>
          <w:color w:val="FF0000"/>
          <w:sz w:val="28"/>
          <w:szCs w:val="28"/>
          <w:lang w:eastAsia="bg-BG"/>
        </w:rPr>
        <w:t>„</w:t>
      </w:r>
      <w:r w:rsidRPr="005B5D5D">
        <w:rPr>
          <w:rFonts w:ascii="Times New Roman" w:eastAsia="Times New Roman" w:hAnsi="Times New Roman" w:cs="Times New Roman"/>
          <w:b/>
          <w:bCs/>
          <w:i/>
          <w:color w:val="FF0000"/>
          <w:sz w:val="28"/>
          <w:szCs w:val="28"/>
          <w:lang w:eastAsia="bg-BG"/>
        </w:rPr>
        <w:t xml:space="preserve">BG16RFOP001-2.001-0146 „Региони в растеж обновява </w:t>
      </w:r>
      <w:r w:rsidRPr="005B5D5D">
        <w:rPr>
          <w:rFonts w:ascii="Times New Roman" w:eastAsia="Times New Roman" w:hAnsi="Times New Roman" w:cs="Times New Roman"/>
          <w:b/>
          <w:bCs/>
          <w:i/>
          <w:color w:val="0000FF"/>
          <w:sz w:val="28"/>
          <w:szCs w:val="28"/>
          <w:u w:val="single"/>
          <w:lang w:eastAsia="bg-BG"/>
        </w:rPr>
        <w:t>жилищата</w:t>
      </w:r>
      <w:r w:rsidRPr="005B5D5D">
        <w:rPr>
          <w:rFonts w:ascii="Times New Roman" w:eastAsia="Times New Roman" w:hAnsi="Times New Roman" w:cs="Times New Roman"/>
          <w:b/>
          <w:bCs/>
          <w:i/>
          <w:color w:val="0000FF"/>
          <w:sz w:val="28"/>
          <w:szCs w:val="28"/>
          <w:lang w:eastAsia="bg-BG"/>
        </w:rPr>
        <w:t xml:space="preserve"> </w:t>
      </w:r>
      <w:r w:rsidRPr="005B5D5D">
        <w:rPr>
          <w:rFonts w:ascii="Times New Roman" w:eastAsia="Times New Roman" w:hAnsi="Times New Roman" w:cs="Times New Roman"/>
          <w:b/>
          <w:bCs/>
          <w:i/>
          <w:color w:val="FF0000"/>
          <w:sz w:val="28"/>
          <w:szCs w:val="28"/>
          <w:lang w:eastAsia="bg-BG"/>
        </w:rPr>
        <w:t>в град Никопол“,</w:t>
      </w:r>
      <w:r w:rsidRPr="005B5D5D">
        <w:rPr>
          <w:rFonts w:ascii="Times New Roman" w:eastAsia="Times New Roman" w:hAnsi="Times New Roman" w:cs="Times New Roman"/>
          <w:b/>
          <w:bCs/>
          <w:color w:val="FF0000"/>
          <w:sz w:val="28"/>
          <w:szCs w:val="28"/>
          <w:lang w:eastAsia="bg-BG"/>
        </w:rPr>
        <w:t xml:space="preserve"> </w:t>
      </w:r>
      <w:r w:rsidRPr="005B5D5D">
        <w:rPr>
          <w:rFonts w:ascii="Times New Roman" w:eastAsia="Times New Roman" w:hAnsi="Times New Roman" w:cs="Times New Roman"/>
          <w:sz w:val="28"/>
          <w:szCs w:val="28"/>
          <w:lang w:eastAsia="bg-BG"/>
        </w:rPr>
        <w:t xml:space="preserve">финансиран  по договор № </w:t>
      </w:r>
      <w:r w:rsidRPr="005B5D5D">
        <w:rPr>
          <w:rFonts w:ascii="Times New Roman" w:eastAsia="Times New Roman" w:hAnsi="Times New Roman" w:cs="Times New Roman"/>
          <w:bCs/>
          <w:sz w:val="28"/>
          <w:szCs w:val="28"/>
          <w:lang w:eastAsia="bg-BG"/>
        </w:rPr>
        <w:t>BG16RFOP001-2.001-0146-C01/18.11.2016 г.</w:t>
      </w:r>
      <w:r w:rsidRPr="005B5D5D">
        <w:rPr>
          <w:rFonts w:ascii="Times New Roman" w:eastAsia="Times New Roman" w:hAnsi="Times New Roman" w:cs="Times New Roman"/>
          <w:sz w:val="28"/>
          <w:szCs w:val="28"/>
          <w:lang w:eastAsia="bg-BG"/>
        </w:rPr>
        <w:t xml:space="preserve">, </w:t>
      </w:r>
      <w:r w:rsidRPr="005B5D5D">
        <w:rPr>
          <w:rFonts w:ascii="Times New Roman" w:eastAsia="Times New Roman" w:hAnsi="Times New Roman" w:cs="Times New Roman"/>
          <w:sz w:val="28"/>
          <w:szCs w:val="28"/>
          <w:lang w:eastAsia="x-none"/>
        </w:rPr>
        <w:t xml:space="preserve"> в частта за сроковете на дълга, както следва:</w:t>
      </w:r>
    </w:p>
    <w:p w:rsidR="002002DE" w:rsidRPr="005B5D5D" w:rsidRDefault="002002DE" w:rsidP="002002DE">
      <w:pPr>
        <w:spacing w:after="0" w:line="240" w:lineRule="auto"/>
        <w:ind w:firstLine="708"/>
        <w:jc w:val="both"/>
        <w:rPr>
          <w:rFonts w:ascii="Times New Roman" w:eastAsia="Times New Roman" w:hAnsi="Times New Roman" w:cs="Times New Roman"/>
          <w:sz w:val="28"/>
          <w:szCs w:val="28"/>
          <w:lang w:eastAsia="bg-BG"/>
        </w:rPr>
      </w:pPr>
      <w:r w:rsidRPr="005B5D5D">
        <w:rPr>
          <w:rFonts w:ascii="Times New Roman" w:eastAsia="Times New Roman" w:hAnsi="Times New Roman" w:cs="Times New Roman"/>
          <w:sz w:val="28"/>
          <w:szCs w:val="28"/>
          <w:lang w:eastAsia="x-none"/>
        </w:rPr>
        <w:t>1.</w:t>
      </w:r>
      <w:proofErr w:type="spellStart"/>
      <w:r w:rsidRPr="005B5D5D">
        <w:rPr>
          <w:rFonts w:ascii="Times New Roman" w:eastAsia="Times New Roman" w:hAnsi="Times New Roman" w:cs="Times New Roman"/>
          <w:sz w:val="28"/>
          <w:szCs w:val="28"/>
          <w:lang w:eastAsia="x-none"/>
        </w:rPr>
        <w:t>1</w:t>
      </w:r>
      <w:proofErr w:type="spellEnd"/>
      <w:r w:rsidRPr="005B5D5D">
        <w:rPr>
          <w:rFonts w:ascii="Times New Roman" w:eastAsia="Times New Roman" w:hAnsi="Times New Roman" w:cs="Times New Roman"/>
          <w:sz w:val="28"/>
          <w:szCs w:val="28"/>
          <w:lang w:eastAsia="x-none"/>
        </w:rPr>
        <w:t xml:space="preserve">. </w:t>
      </w:r>
      <w:r w:rsidRPr="005B5D5D">
        <w:rPr>
          <w:rFonts w:ascii="Times New Roman" w:eastAsia="Times New Roman" w:hAnsi="Times New Roman" w:cs="Times New Roman"/>
          <w:b/>
          <w:sz w:val="28"/>
          <w:szCs w:val="28"/>
          <w:lang w:eastAsia="bg-BG"/>
        </w:rPr>
        <w:t>Вид на дълга</w:t>
      </w:r>
      <w:r w:rsidRPr="005B5D5D">
        <w:rPr>
          <w:rFonts w:ascii="Times New Roman" w:eastAsia="Times New Roman" w:hAnsi="Times New Roman" w:cs="Times New Roman"/>
          <w:sz w:val="28"/>
          <w:szCs w:val="28"/>
          <w:lang w:eastAsia="bg-BG"/>
        </w:rPr>
        <w:t xml:space="preserve"> – </w:t>
      </w:r>
      <w:r w:rsidRPr="005B5D5D">
        <w:rPr>
          <w:rFonts w:ascii="Times New Roman" w:eastAsia="Times New Roman" w:hAnsi="Times New Roman" w:cs="Times New Roman"/>
          <w:b/>
          <w:sz w:val="28"/>
          <w:szCs w:val="28"/>
          <w:lang w:eastAsia="bg-BG"/>
        </w:rPr>
        <w:t>дългосрочен дълг</w:t>
      </w:r>
      <w:r w:rsidRPr="005B5D5D">
        <w:rPr>
          <w:rFonts w:ascii="Times New Roman" w:eastAsia="Times New Roman" w:hAnsi="Times New Roman" w:cs="Times New Roman"/>
          <w:sz w:val="28"/>
          <w:szCs w:val="28"/>
          <w:lang w:eastAsia="bg-BG"/>
        </w:rPr>
        <w:t xml:space="preserve">, поет с договор за общински заем; </w:t>
      </w:r>
    </w:p>
    <w:p w:rsidR="002002DE" w:rsidRPr="005B5D5D" w:rsidRDefault="002002DE" w:rsidP="002002DE">
      <w:pPr>
        <w:spacing w:after="0" w:line="240" w:lineRule="auto"/>
        <w:ind w:firstLine="708"/>
        <w:jc w:val="both"/>
        <w:rPr>
          <w:rFonts w:ascii="Times New Roman" w:eastAsia="Times New Roman" w:hAnsi="Times New Roman" w:cs="Times New Roman"/>
          <w:sz w:val="28"/>
          <w:szCs w:val="28"/>
          <w:lang w:eastAsia="bg-BG"/>
        </w:rPr>
      </w:pPr>
      <w:r w:rsidRPr="005B5D5D">
        <w:rPr>
          <w:rFonts w:ascii="Times New Roman" w:eastAsia="Times New Roman" w:hAnsi="Times New Roman" w:cs="Times New Roman"/>
          <w:sz w:val="28"/>
          <w:szCs w:val="28"/>
          <w:lang w:eastAsia="bg-BG"/>
        </w:rPr>
        <w:t xml:space="preserve">1.2. Срок на погасяване – </w:t>
      </w:r>
      <w:r w:rsidRPr="005B5D5D">
        <w:rPr>
          <w:rFonts w:ascii="Times New Roman" w:eastAsia="Times New Roman" w:hAnsi="Times New Roman" w:cs="Times New Roman"/>
          <w:b/>
          <w:sz w:val="28"/>
          <w:szCs w:val="28"/>
          <w:lang w:eastAsia="bg-BG"/>
        </w:rPr>
        <w:t>до 25 декември 2019 година</w:t>
      </w:r>
      <w:r w:rsidRPr="005B5D5D">
        <w:rPr>
          <w:rFonts w:ascii="Times New Roman" w:eastAsia="Times New Roman" w:hAnsi="Times New Roman" w:cs="Times New Roman"/>
          <w:sz w:val="28"/>
          <w:szCs w:val="28"/>
          <w:lang w:eastAsia="bg-BG"/>
        </w:rPr>
        <w:t>, с възможност за предсрочно погасяване изцяло или на части, без такса за предсрочно погасяване.</w:t>
      </w:r>
    </w:p>
    <w:p w:rsidR="002002DE" w:rsidRPr="005B5D5D" w:rsidRDefault="002002DE" w:rsidP="002002DE">
      <w:pPr>
        <w:spacing w:after="0" w:line="240" w:lineRule="auto"/>
        <w:ind w:firstLine="708"/>
        <w:jc w:val="both"/>
        <w:rPr>
          <w:rFonts w:ascii="Times New Roman" w:eastAsia="Times New Roman" w:hAnsi="Times New Roman" w:cs="Times New Roman"/>
          <w:sz w:val="28"/>
          <w:szCs w:val="28"/>
          <w:lang w:eastAsia="bg-BG"/>
        </w:rPr>
      </w:pPr>
      <w:r w:rsidRPr="005B5D5D">
        <w:rPr>
          <w:rFonts w:ascii="Times New Roman" w:eastAsia="Times New Roman" w:hAnsi="Times New Roman" w:cs="Times New Roman"/>
          <w:sz w:val="28"/>
          <w:szCs w:val="28"/>
          <w:lang w:eastAsia="bg-BG"/>
        </w:rPr>
        <w:t xml:space="preserve">1.3. Останалите условия и параметри по дълга, приети с решения </w:t>
      </w:r>
      <w:r w:rsidRPr="005B5D5D">
        <w:rPr>
          <w:rFonts w:ascii="Times New Roman" w:eastAsia="Times New Roman" w:hAnsi="Times New Roman" w:cs="Times New Roman"/>
          <w:color w:val="FF0000"/>
          <w:sz w:val="28"/>
          <w:szCs w:val="28"/>
          <w:lang w:eastAsia="bg-BG"/>
        </w:rPr>
        <w:t>№ 263/26.10.2017 г.</w:t>
      </w:r>
      <w:r w:rsidRPr="005B5D5D">
        <w:rPr>
          <w:rFonts w:ascii="Times New Roman" w:eastAsia="Times New Roman" w:hAnsi="Times New Roman" w:cs="Times New Roman"/>
          <w:sz w:val="28"/>
          <w:szCs w:val="28"/>
          <w:lang w:eastAsia="bg-BG"/>
        </w:rPr>
        <w:t xml:space="preserve">  и </w:t>
      </w:r>
      <w:r w:rsidRPr="005B5D5D">
        <w:rPr>
          <w:rFonts w:ascii="Times New Roman" w:eastAsia="Times New Roman" w:hAnsi="Times New Roman" w:cs="Times New Roman"/>
          <w:color w:val="FF0000"/>
          <w:sz w:val="28"/>
          <w:szCs w:val="28"/>
          <w:lang w:eastAsia="bg-BG"/>
        </w:rPr>
        <w:t>№ 316/27.02.2018 г.</w:t>
      </w:r>
      <w:r w:rsidRPr="005B5D5D">
        <w:rPr>
          <w:rFonts w:ascii="Times New Roman" w:eastAsia="Times New Roman" w:hAnsi="Times New Roman" w:cs="Times New Roman"/>
          <w:sz w:val="28"/>
          <w:szCs w:val="28"/>
          <w:lang w:eastAsia="bg-BG"/>
        </w:rPr>
        <w:t xml:space="preserve">  остават непроменени.</w:t>
      </w:r>
    </w:p>
    <w:p w:rsidR="002002DE" w:rsidRPr="005B5D5D" w:rsidRDefault="002002DE" w:rsidP="002002DE">
      <w:pPr>
        <w:spacing w:after="0" w:line="240" w:lineRule="auto"/>
        <w:ind w:firstLine="708"/>
        <w:jc w:val="both"/>
        <w:rPr>
          <w:rFonts w:ascii="Times New Roman" w:eastAsia="Times New Roman" w:hAnsi="Times New Roman" w:cs="Times New Roman"/>
          <w:sz w:val="28"/>
          <w:szCs w:val="28"/>
          <w:lang w:eastAsia="x-none"/>
        </w:rPr>
      </w:pPr>
      <w:r w:rsidRPr="005B5D5D">
        <w:rPr>
          <w:rFonts w:ascii="Times New Roman" w:eastAsia="Times New Roman" w:hAnsi="Times New Roman" w:cs="Times New Roman"/>
          <w:b/>
          <w:sz w:val="28"/>
          <w:szCs w:val="28"/>
          <w:lang w:eastAsia="x-none"/>
        </w:rPr>
        <w:t>2.</w:t>
      </w:r>
      <w:r w:rsidRPr="005B5D5D">
        <w:rPr>
          <w:rFonts w:ascii="Times New Roman" w:eastAsia="Times New Roman" w:hAnsi="Times New Roman" w:cs="Times New Roman"/>
          <w:sz w:val="28"/>
          <w:szCs w:val="28"/>
          <w:lang w:eastAsia="x-none"/>
        </w:rPr>
        <w:t xml:space="preserve">Общински съвет – </w:t>
      </w:r>
      <w:r w:rsidRPr="005B5D5D">
        <w:rPr>
          <w:rFonts w:ascii="Times New Roman" w:eastAsia="Times New Roman" w:hAnsi="Times New Roman" w:cs="Times New Roman"/>
          <w:sz w:val="28"/>
          <w:szCs w:val="28"/>
          <w:lang w:eastAsia="bg-BG"/>
        </w:rPr>
        <w:t>Никопол</w:t>
      </w:r>
      <w:r w:rsidRPr="005B5D5D">
        <w:rPr>
          <w:rFonts w:ascii="Times New Roman" w:eastAsia="Times New Roman" w:hAnsi="Times New Roman" w:cs="Times New Roman"/>
          <w:sz w:val="28"/>
          <w:szCs w:val="28"/>
          <w:lang w:eastAsia="x-none"/>
        </w:rPr>
        <w:t xml:space="preserve"> променя свое </w:t>
      </w:r>
      <w:r w:rsidRPr="005B5D5D">
        <w:rPr>
          <w:rFonts w:ascii="Times New Roman" w:eastAsia="Times New Roman" w:hAnsi="Times New Roman" w:cs="Times New Roman"/>
          <w:b/>
          <w:sz w:val="28"/>
          <w:szCs w:val="28"/>
          <w:lang w:eastAsia="x-none"/>
        </w:rPr>
        <w:t xml:space="preserve">решение № </w:t>
      </w:r>
      <w:r w:rsidRPr="005B5D5D">
        <w:rPr>
          <w:rFonts w:ascii="Times New Roman" w:eastAsia="Times New Roman" w:hAnsi="Times New Roman" w:cs="Times New Roman"/>
          <w:b/>
          <w:sz w:val="28"/>
          <w:szCs w:val="28"/>
          <w:lang w:eastAsia="bg-BG"/>
        </w:rPr>
        <w:t>264</w:t>
      </w:r>
      <w:r w:rsidRPr="005B5D5D">
        <w:rPr>
          <w:rFonts w:ascii="Times New Roman" w:eastAsia="Times New Roman" w:hAnsi="Times New Roman" w:cs="Times New Roman"/>
          <w:sz w:val="28"/>
          <w:szCs w:val="28"/>
          <w:lang w:eastAsia="bg-BG"/>
        </w:rPr>
        <w:t>,</w:t>
      </w:r>
      <w:r w:rsidRPr="005B5D5D">
        <w:rPr>
          <w:rFonts w:ascii="Times New Roman" w:eastAsia="Times New Roman" w:hAnsi="Times New Roman" w:cs="Times New Roman"/>
          <w:sz w:val="28"/>
          <w:szCs w:val="28"/>
          <w:lang w:eastAsia="x-none"/>
        </w:rPr>
        <w:t xml:space="preserve"> прието на заседание № 37 на Общински съвет – Никопол, проведено на 26.10.2017 г., изменено с Решение № 316 от 27.02.2018 г., </w:t>
      </w:r>
      <w:r w:rsidRPr="005B5D5D">
        <w:rPr>
          <w:rFonts w:ascii="Times New Roman" w:eastAsia="Times New Roman" w:hAnsi="Times New Roman" w:cs="Times New Roman"/>
          <w:sz w:val="28"/>
          <w:szCs w:val="28"/>
          <w:lang w:eastAsia="bg-BG"/>
        </w:rPr>
        <w:t xml:space="preserve">за реализацията на проект </w:t>
      </w:r>
      <w:r w:rsidRPr="005B5D5D">
        <w:rPr>
          <w:rFonts w:ascii="Times New Roman" w:eastAsia="Times New Roman" w:hAnsi="Times New Roman" w:cs="Times New Roman"/>
          <w:b/>
          <w:i/>
          <w:color w:val="FF0000"/>
          <w:sz w:val="28"/>
          <w:szCs w:val="28"/>
          <w:lang w:eastAsia="bg-BG"/>
        </w:rPr>
        <w:t>„</w:t>
      </w:r>
      <w:r w:rsidRPr="005B5D5D">
        <w:rPr>
          <w:rFonts w:ascii="Times New Roman" w:eastAsia="Times New Roman" w:hAnsi="Times New Roman" w:cs="Times New Roman"/>
          <w:b/>
          <w:bCs/>
          <w:i/>
          <w:color w:val="FF0000"/>
          <w:sz w:val="28"/>
          <w:szCs w:val="28"/>
          <w:lang w:eastAsia="bg-BG"/>
        </w:rPr>
        <w:t xml:space="preserve">BG16RFOP001-2.001-0148 „Региони в растеж обновява </w:t>
      </w:r>
      <w:r w:rsidRPr="005B5D5D">
        <w:rPr>
          <w:rFonts w:ascii="Times New Roman" w:eastAsia="Times New Roman" w:hAnsi="Times New Roman" w:cs="Times New Roman"/>
          <w:b/>
          <w:bCs/>
          <w:i/>
          <w:color w:val="0000FF"/>
          <w:sz w:val="28"/>
          <w:szCs w:val="28"/>
          <w:u w:val="single"/>
          <w:lang w:eastAsia="bg-BG"/>
        </w:rPr>
        <w:t>домовете</w:t>
      </w:r>
      <w:r w:rsidRPr="005B5D5D">
        <w:rPr>
          <w:rFonts w:ascii="Times New Roman" w:eastAsia="Times New Roman" w:hAnsi="Times New Roman" w:cs="Times New Roman"/>
          <w:b/>
          <w:bCs/>
          <w:i/>
          <w:color w:val="FF0000"/>
          <w:sz w:val="28"/>
          <w:szCs w:val="28"/>
          <w:lang w:eastAsia="bg-BG"/>
        </w:rPr>
        <w:t xml:space="preserve"> в град Никопол“</w:t>
      </w:r>
      <w:r w:rsidRPr="005B5D5D">
        <w:rPr>
          <w:rFonts w:ascii="Times New Roman" w:eastAsia="Times New Roman" w:hAnsi="Times New Roman" w:cs="Times New Roman"/>
          <w:b/>
          <w:bCs/>
          <w:sz w:val="28"/>
          <w:szCs w:val="28"/>
          <w:lang w:eastAsia="bg-BG"/>
        </w:rPr>
        <w:t xml:space="preserve"> </w:t>
      </w:r>
      <w:r w:rsidRPr="005B5D5D">
        <w:rPr>
          <w:rFonts w:ascii="Times New Roman" w:eastAsia="Times New Roman" w:hAnsi="Times New Roman" w:cs="Times New Roman"/>
          <w:b/>
          <w:sz w:val="28"/>
          <w:szCs w:val="28"/>
          <w:lang w:eastAsia="bg-BG"/>
        </w:rPr>
        <w:t xml:space="preserve"> </w:t>
      </w:r>
      <w:r w:rsidRPr="005B5D5D">
        <w:rPr>
          <w:rFonts w:ascii="Times New Roman" w:eastAsia="Times New Roman" w:hAnsi="Times New Roman" w:cs="Times New Roman"/>
          <w:b/>
          <w:bCs/>
          <w:color w:val="FF0000"/>
          <w:sz w:val="28"/>
          <w:szCs w:val="28"/>
          <w:lang w:eastAsia="bg-BG"/>
        </w:rPr>
        <w:t xml:space="preserve"> </w:t>
      </w:r>
      <w:r w:rsidRPr="005B5D5D">
        <w:rPr>
          <w:rFonts w:ascii="Times New Roman" w:eastAsia="Times New Roman" w:hAnsi="Times New Roman" w:cs="Times New Roman"/>
          <w:sz w:val="28"/>
          <w:szCs w:val="28"/>
          <w:lang w:eastAsia="bg-BG"/>
        </w:rPr>
        <w:t xml:space="preserve">финансиран  по договор № </w:t>
      </w:r>
      <w:r w:rsidRPr="005B5D5D">
        <w:rPr>
          <w:rFonts w:ascii="Times New Roman" w:eastAsia="Times New Roman" w:hAnsi="Times New Roman" w:cs="Times New Roman"/>
          <w:bCs/>
          <w:sz w:val="28"/>
          <w:szCs w:val="28"/>
          <w:lang w:eastAsia="bg-BG"/>
        </w:rPr>
        <w:t>BG16RFOP001-2.001-0148-C01/26.09.2016 г.</w:t>
      </w:r>
      <w:r w:rsidRPr="005B5D5D">
        <w:rPr>
          <w:rFonts w:ascii="Times New Roman" w:eastAsia="Times New Roman" w:hAnsi="Times New Roman" w:cs="Times New Roman"/>
          <w:sz w:val="28"/>
          <w:szCs w:val="28"/>
          <w:lang w:eastAsia="bg-BG"/>
        </w:rPr>
        <w:t xml:space="preserve">, </w:t>
      </w:r>
      <w:r w:rsidRPr="005B5D5D">
        <w:rPr>
          <w:rFonts w:ascii="Times New Roman" w:eastAsia="Times New Roman" w:hAnsi="Times New Roman" w:cs="Times New Roman"/>
          <w:sz w:val="28"/>
          <w:szCs w:val="28"/>
          <w:lang w:eastAsia="x-none"/>
        </w:rPr>
        <w:t xml:space="preserve"> в частта за сроковете на дълга, както следва:</w:t>
      </w:r>
    </w:p>
    <w:p w:rsidR="002002DE" w:rsidRPr="005B5D5D" w:rsidRDefault="002002DE" w:rsidP="002002DE">
      <w:pPr>
        <w:spacing w:after="0" w:line="240" w:lineRule="auto"/>
        <w:ind w:firstLine="708"/>
        <w:jc w:val="both"/>
        <w:rPr>
          <w:rFonts w:ascii="Times New Roman" w:eastAsia="Times New Roman" w:hAnsi="Times New Roman" w:cs="Times New Roman"/>
          <w:sz w:val="28"/>
          <w:szCs w:val="28"/>
          <w:lang w:eastAsia="bg-BG"/>
        </w:rPr>
      </w:pPr>
      <w:r w:rsidRPr="005B5D5D">
        <w:rPr>
          <w:rFonts w:ascii="Times New Roman" w:eastAsia="Times New Roman" w:hAnsi="Times New Roman" w:cs="Times New Roman"/>
          <w:sz w:val="28"/>
          <w:szCs w:val="28"/>
          <w:lang w:eastAsia="x-none"/>
        </w:rPr>
        <w:t xml:space="preserve">2.1. </w:t>
      </w:r>
      <w:r w:rsidRPr="005B5D5D">
        <w:rPr>
          <w:rFonts w:ascii="Times New Roman" w:eastAsia="Times New Roman" w:hAnsi="Times New Roman" w:cs="Times New Roman"/>
          <w:b/>
          <w:sz w:val="28"/>
          <w:szCs w:val="28"/>
          <w:lang w:eastAsia="bg-BG"/>
        </w:rPr>
        <w:t>Вид на дълга</w:t>
      </w:r>
      <w:r w:rsidRPr="005B5D5D">
        <w:rPr>
          <w:rFonts w:ascii="Times New Roman" w:eastAsia="Times New Roman" w:hAnsi="Times New Roman" w:cs="Times New Roman"/>
          <w:sz w:val="28"/>
          <w:szCs w:val="28"/>
          <w:lang w:eastAsia="bg-BG"/>
        </w:rPr>
        <w:t xml:space="preserve"> – </w:t>
      </w:r>
      <w:r w:rsidRPr="005B5D5D">
        <w:rPr>
          <w:rFonts w:ascii="Times New Roman" w:eastAsia="Times New Roman" w:hAnsi="Times New Roman" w:cs="Times New Roman"/>
          <w:b/>
          <w:sz w:val="28"/>
          <w:szCs w:val="28"/>
          <w:lang w:eastAsia="bg-BG"/>
        </w:rPr>
        <w:t>дългосрочен дълг</w:t>
      </w:r>
      <w:r w:rsidRPr="005B5D5D">
        <w:rPr>
          <w:rFonts w:ascii="Times New Roman" w:eastAsia="Times New Roman" w:hAnsi="Times New Roman" w:cs="Times New Roman"/>
          <w:sz w:val="28"/>
          <w:szCs w:val="28"/>
          <w:lang w:eastAsia="bg-BG"/>
        </w:rPr>
        <w:t xml:space="preserve">, поет с договор за общински заем; </w:t>
      </w:r>
    </w:p>
    <w:p w:rsidR="002002DE" w:rsidRPr="005B5D5D" w:rsidRDefault="002002DE" w:rsidP="002002DE">
      <w:pPr>
        <w:spacing w:after="0" w:line="240" w:lineRule="auto"/>
        <w:ind w:firstLine="708"/>
        <w:jc w:val="both"/>
        <w:rPr>
          <w:rFonts w:ascii="Times New Roman" w:eastAsia="Times New Roman" w:hAnsi="Times New Roman" w:cs="Times New Roman"/>
          <w:sz w:val="28"/>
          <w:szCs w:val="28"/>
          <w:lang w:eastAsia="bg-BG"/>
        </w:rPr>
      </w:pPr>
      <w:r w:rsidRPr="005B5D5D">
        <w:rPr>
          <w:rFonts w:ascii="Times New Roman" w:eastAsia="Times New Roman" w:hAnsi="Times New Roman" w:cs="Times New Roman"/>
          <w:sz w:val="28"/>
          <w:szCs w:val="28"/>
          <w:lang w:eastAsia="bg-BG"/>
        </w:rPr>
        <w:t>2.</w:t>
      </w:r>
      <w:proofErr w:type="spellStart"/>
      <w:r w:rsidRPr="005B5D5D">
        <w:rPr>
          <w:rFonts w:ascii="Times New Roman" w:eastAsia="Times New Roman" w:hAnsi="Times New Roman" w:cs="Times New Roman"/>
          <w:sz w:val="28"/>
          <w:szCs w:val="28"/>
          <w:lang w:eastAsia="bg-BG"/>
        </w:rPr>
        <w:t>2</w:t>
      </w:r>
      <w:proofErr w:type="spellEnd"/>
      <w:r w:rsidRPr="005B5D5D">
        <w:rPr>
          <w:rFonts w:ascii="Times New Roman" w:eastAsia="Times New Roman" w:hAnsi="Times New Roman" w:cs="Times New Roman"/>
          <w:sz w:val="28"/>
          <w:szCs w:val="28"/>
          <w:lang w:eastAsia="bg-BG"/>
        </w:rPr>
        <w:t xml:space="preserve">. Срок на погасяване – </w:t>
      </w:r>
      <w:r w:rsidRPr="005B5D5D">
        <w:rPr>
          <w:rFonts w:ascii="Times New Roman" w:eastAsia="Times New Roman" w:hAnsi="Times New Roman" w:cs="Times New Roman"/>
          <w:b/>
          <w:sz w:val="28"/>
          <w:szCs w:val="28"/>
          <w:lang w:eastAsia="bg-BG"/>
        </w:rPr>
        <w:t>до 25 декември 2019 година</w:t>
      </w:r>
      <w:r w:rsidRPr="005B5D5D">
        <w:rPr>
          <w:rFonts w:ascii="Times New Roman" w:eastAsia="Times New Roman" w:hAnsi="Times New Roman" w:cs="Times New Roman"/>
          <w:sz w:val="28"/>
          <w:szCs w:val="28"/>
          <w:lang w:eastAsia="bg-BG"/>
        </w:rPr>
        <w:t>, с възможност за предсрочно погасяване изцяло или на части, без такса за предсрочно погасяване.</w:t>
      </w:r>
    </w:p>
    <w:p w:rsidR="002002DE" w:rsidRPr="005B5D5D" w:rsidRDefault="002002DE" w:rsidP="002002DE">
      <w:pPr>
        <w:spacing w:after="0" w:line="240" w:lineRule="auto"/>
        <w:ind w:firstLine="708"/>
        <w:jc w:val="both"/>
        <w:rPr>
          <w:rFonts w:ascii="Times New Roman" w:eastAsia="Times New Roman" w:hAnsi="Times New Roman" w:cs="Times New Roman"/>
          <w:sz w:val="28"/>
          <w:szCs w:val="28"/>
          <w:lang w:eastAsia="bg-BG"/>
        </w:rPr>
      </w:pPr>
      <w:r w:rsidRPr="005B5D5D">
        <w:rPr>
          <w:rFonts w:ascii="Times New Roman" w:eastAsia="Times New Roman" w:hAnsi="Times New Roman" w:cs="Times New Roman"/>
          <w:sz w:val="28"/>
          <w:szCs w:val="28"/>
          <w:lang w:eastAsia="bg-BG"/>
        </w:rPr>
        <w:t xml:space="preserve">2.3. Останалите условия и параметри по дълга, приети с решение </w:t>
      </w:r>
      <w:r w:rsidRPr="005B5D5D">
        <w:rPr>
          <w:rFonts w:ascii="Times New Roman" w:eastAsia="Times New Roman" w:hAnsi="Times New Roman" w:cs="Times New Roman"/>
          <w:color w:val="FF0000"/>
          <w:sz w:val="28"/>
          <w:szCs w:val="28"/>
          <w:lang w:eastAsia="bg-BG"/>
        </w:rPr>
        <w:t>№ 264/26.10.2017 г.</w:t>
      </w:r>
      <w:r w:rsidRPr="005B5D5D">
        <w:rPr>
          <w:rFonts w:ascii="Times New Roman" w:eastAsia="Times New Roman" w:hAnsi="Times New Roman" w:cs="Times New Roman"/>
          <w:sz w:val="28"/>
          <w:szCs w:val="28"/>
          <w:lang w:eastAsia="bg-BG"/>
        </w:rPr>
        <w:t xml:space="preserve"> и </w:t>
      </w:r>
      <w:r w:rsidRPr="005B5D5D">
        <w:rPr>
          <w:rFonts w:ascii="Times New Roman" w:eastAsia="Times New Roman" w:hAnsi="Times New Roman" w:cs="Times New Roman"/>
          <w:color w:val="FF0000"/>
          <w:sz w:val="28"/>
          <w:szCs w:val="28"/>
          <w:lang w:eastAsia="bg-BG"/>
        </w:rPr>
        <w:t>№ 316/27.02.2018 г.</w:t>
      </w:r>
      <w:r w:rsidRPr="005B5D5D">
        <w:rPr>
          <w:rFonts w:ascii="Times New Roman" w:eastAsia="Times New Roman" w:hAnsi="Times New Roman" w:cs="Times New Roman"/>
          <w:sz w:val="28"/>
          <w:szCs w:val="28"/>
          <w:lang w:eastAsia="bg-BG"/>
        </w:rPr>
        <w:t xml:space="preserve">  остават непроменени.</w:t>
      </w:r>
    </w:p>
    <w:p w:rsidR="002002DE" w:rsidRPr="005B5D5D" w:rsidRDefault="002002DE" w:rsidP="002002DE">
      <w:pPr>
        <w:spacing w:after="0" w:line="240" w:lineRule="auto"/>
        <w:jc w:val="both"/>
        <w:rPr>
          <w:rFonts w:ascii="Times New Roman" w:eastAsia="Times New Roman" w:hAnsi="Times New Roman" w:cs="Times New Roman"/>
          <w:sz w:val="28"/>
          <w:szCs w:val="28"/>
          <w:lang w:eastAsia="bg-BG"/>
        </w:rPr>
      </w:pPr>
    </w:p>
    <w:p w:rsidR="002002DE" w:rsidRDefault="002002DE" w:rsidP="002002DE">
      <w:pPr>
        <w:spacing w:after="0" w:line="240" w:lineRule="auto"/>
        <w:jc w:val="both"/>
        <w:rPr>
          <w:rFonts w:ascii="Times New Roman" w:hAnsi="Times New Roman" w:cs="Times New Roman"/>
          <w:sz w:val="28"/>
          <w:szCs w:val="28"/>
        </w:rPr>
      </w:pPr>
    </w:p>
    <w:p w:rsidR="002002DE" w:rsidRDefault="002002DE" w:rsidP="002002DE">
      <w:pPr>
        <w:spacing w:after="0" w:line="240" w:lineRule="auto"/>
        <w:jc w:val="both"/>
        <w:rPr>
          <w:rFonts w:ascii="Times New Roman" w:hAnsi="Times New Roman" w:cs="Times New Roman"/>
          <w:sz w:val="28"/>
          <w:szCs w:val="28"/>
        </w:rPr>
      </w:pPr>
    </w:p>
    <w:p w:rsidR="002002DE" w:rsidRDefault="002002DE" w:rsidP="002002DE">
      <w:pPr>
        <w:spacing w:after="0" w:line="240" w:lineRule="auto"/>
        <w:jc w:val="both"/>
        <w:rPr>
          <w:rFonts w:ascii="Times New Roman" w:hAnsi="Times New Roman" w:cs="Times New Roman"/>
          <w:sz w:val="28"/>
          <w:szCs w:val="28"/>
        </w:rPr>
      </w:pPr>
    </w:p>
    <w:p w:rsidR="002002DE" w:rsidRDefault="002002DE" w:rsidP="002002DE">
      <w:pPr>
        <w:spacing w:after="0" w:line="240" w:lineRule="auto"/>
        <w:jc w:val="center"/>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ГЛАСУВАЛИ – 13 СЪВЕТНИКА</w:t>
      </w:r>
    </w:p>
    <w:p w:rsidR="002002DE" w:rsidRPr="005029C8" w:rsidRDefault="002002DE" w:rsidP="002002DE">
      <w:pPr>
        <w:spacing w:after="0" w:line="240" w:lineRule="auto"/>
        <w:jc w:val="center"/>
        <w:rPr>
          <w:rFonts w:ascii="Times New Roman" w:eastAsia="Times New Roman" w:hAnsi="Times New Roman" w:cs="Times New Roman"/>
          <w:sz w:val="24"/>
          <w:szCs w:val="24"/>
          <w:lang w:eastAsia="bg-BG"/>
        </w:rPr>
      </w:pPr>
      <w:r>
        <w:rPr>
          <w:rFonts w:ascii="Times New Roman" w:eastAsia="Times New Roman" w:hAnsi="Times New Roman" w:cs="Times New Roman"/>
          <w:sz w:val="28"/>
          <w:szCs w:val="28"/>
          <w:lang w:eastAsia="bg-BG"/>
        </w:rPr>
        <w:t>„ЗА“ – 12 СЪВЕТНИКА /</w:t>
      </w:r>
      <w:r w:rsidRPr="00561C97">
        <w:rPr>
          <w:rFonts w:ascii="Times New Roman" w:eastAsia="Times New Roman" w:hAnsi="Times New Roman" w:cs="Times New Roman"/>
          <w:sz w:val="24"/>
          <w:szCs w:val="24"/>
          <w:lang w:eastAsia="bg-BG"/>
        </w:rPr>
        <w:t>Османов</w:t>
      </w:r>
      <w:r>
        <w:rPr>
          <w:rFonts w:ascii="Times New Roman" w:eastAsia="Times New Roman" w:hAnsi="Times New Roman" w:cs="Times New Roman"/>
          <w:sz w:val="28"/>
          <w:szCs w:val="28"/>
          <w:lang w:eastAsia="bg-BG"/>
        </w:rPr>
        <w:t xml:space="preserve">, </w:t>
      </w:r>
      <w:r w:rsidRPr="005029C8">
        <w:rPr>
          <w:rFonts w:ascii="Times New Roman" w:eastAsia="Times New Roman" w:hAnsi="Times New Roman" w:cs="Times New Roman"/>
          <w:sz w:val="24"/>
          <w:szCs w:val="24"/>
          <w:lang w:eastAsia="bg-BG"/>
        </w:rPr>
        <w:t>Георгиев, Бебенов, Павлов, Кирилов, Хало</w:t>
      </w:r>
      <w:r>
        <w:rPr>
          <w:rFonts w:ascii="Times New Roman" w:eastAsia="Times New Roman" w:hAnsi="Times New Roman" w:cs="Times New Roman"/>
          <w:sz w:val="24"/>
          <w:szCs w:val="24"/>
          <w:lang w:eastAsia="bg-BG"/>
        </w:rPr>
        <w:t xml:space="preserve">в, Гатев, Георгиева, </w:t>
      </w:r>
      <w:r w:rsidRPr="005029C8">
        <w:rPr>
          <w:rFonts w:ascii="Times New Roman" w:eastAsia="Times New Roman" w:hAnsi="Times New Roman" w:cs="Times New Roman"/>
          <w:sz w:val="24"/>
          <w:szCs w:val="24"/>
          <w:lang w:eastAsia="bg-BG"/>
        </w:rPr>
        <w:t xml:space="preserve">Божинова, Асенова, </w:t>
      </w:r>
      <w:r>
        <w:rPr>
          <w:rFonts w:ascii="Times New Roman" w:eastAsia="Times New Roman" w:hAnsi="Times New Roman" w:cs="Times New Roman"/>
          <w:sz w:val="24"/>
          <w:szCs w:val="24"/>
          <w:lang w:eastAsia="bg-BG"/>
        </w:rPr>
        <w:t xml:space="preserve">Ангелов, </w:t>
      </w:r>
      <w:r w:rsidRPr="005029C8">
        <w:rPr>
          <w:rFonts w:ascii="Times New Roman" w:eastAsia="Times New Roman" w:hAnsi="Times New Roman" w:cs="Times New Roman"/>
          <w:sz w:val="24"/>
          <w:szCs w:val="24"/>
          <w:lang w:eastAsia="bg-BG"/>
        </w:rPr>
        <w:t>Андреев/</w:t>
      </w:r>
    </w:p>
    <w:p w:rsidR="002002DE" w:rsidRDefault="002002DE" w:rsidP="002002DE">
      <w:pPr>
        <w:spacing w:after="0" w:line="240" w:lineRule="auto"/>
        <w:jc w:val="center"/>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„ПРОТИВ“ – НЯМА</w:t>
      </w:r>
    </w:p>
    <w:p w:rsidR="002002DE" w:rsidRDefault="002002DE" w:rsidP="002002DE">
      <w:pPr>
        <w:spacing w:after="0" w:line="240" w:lineRule="auto"/>
        <w:jc w:val="center"/>
        <w:rPr>
          <w:rFonts w:ascii="Times New Roman" w:eastAsia="Times New Roman" w:hAnsi="Times New Roman" w:cs="Times New Roman"/>
          <w:sz w:val="24"/>
          <w:szCs w:val="24"/>
          <w:lang w:eastAsia="bg-BG"/>
        </w:rPr>
      </w:pPr>
      <w:r>
        <w:rPr>
          <w:rFonts w:ascii="Times New Roman" w:eastAsia="Times New Roman" w:hAnsi="Times New Roman" w:cs="Times New Roman"/>
          <w:sz w:val="28"/>
          <w:szCs w:val="28"/>
          <w:lang w:eastAsia="bg-BG"/>
        </w:rPr>
        <w:t>„ВЪЗДЪРЖАЛИ СЕ“ – 1 СЪВЕТНИК /</w:t>
      </w:r>
      <w:r>
        <w:rPr>
          <w:rFonts w:ascii="Times New Roman" w:eastAsia="Times New Roman" w:hAnsi="Times New Roman" w:cs="Times New Roman"/>
          <w:sz w:val="24"/>
          <w:szCs w:val="24"/>
          <w:lang w:eastAsia="bg-BG"/>
        </w:rPr>
        <w:t>Ахмедов/</w:t>
      </w:r>
    </w:p>
    <w:p w:rsidR="002002DE" w:rsidRDefault="002002DE" w:rsidP="002002DE">
      <w:pPr>
        <w:spacing w:after="0" w:line="240" w:lineRule="auto"/>
        <w:jc w:val="center"/>
        <w:rPr>
          <w:rFonts w:ascii="Times New Roman" w:eastAsia="Times New Roman" w:hAnsi="Times New Roman" w:cs="Times New Roman"/>
          <w:sz w:val="24"/>
          <w:szCs w:val="24"/>
          <w:lang w:eastAsia="bg-BG"/>
        </w:rPr>
      </w:pPr>
    </w:p>
    <w:p w:rsidR="002002DE" w:rsidRDefault="002002DE" w:rsidP="002002DE">
      <w:pPr>
        <w:spacing w:after="0" w:line="240" w:lineRule="auto"/>
        <w:jc w:val="both"/>
        <w:rPr>
          <w:rFonts w:ascii="Times New Roman" w:eastAsia="Times New Roman" w:hAnsi="Times New Roman" w:cs="Times New Roman"/>
          <w:sz w:val="24"/>
          <w:szCs w:val="24"/>
          <w:lang w:eastAsia="bg-BG"/>
        </w:rPr>
      </w:pPr>
    </w:p>
    <w:p w:rsidR="002002DE" w:rsidRPr="001D7C66" w:rsidRDefault="002002DE" w:rsidP="002002DE">
      <w:pPr>
        <w:spacing w:after="0" w:line="240" w:lineRule="auto"/>
        <w:jc w:val="center"/>
        <w:rPr>
          <w:rFonts w:ascii="Times New Roman" w:eastAsia="Times New Roman" w:hAnsi="Times New Roman" w:cs="Times New Roman"/>
          <w:b/>
          <w:sz w:val="28"/>
          <w:szCs w:val="28"/>
          <w:lang w:eastAsia="bg-BG"/>
        </w:rPr>
      </w:pPr>
      <w:r w:rsidRPr="001D7C66">
        <w:rPr>
          <w:rFonts w:ascii="Times New Roman" w:eastAsia="Times New Roman" w:hAnsi="Times New Roman" w:cs="Times New Roman"/>
          <w:b/>
          <w:sz w:val="28"/>
          <w:szCs w:val="28"/>
          <w:lang w:eastAsia="bg-BG"/>
        </w:rPr>
        <w:t>ПО СЕДМА ТОЧКА ОТ ДНЕВНИЯ РЕД</w:t>
      </w:r>
    </w:p>
    <w:p w:rsidR="002002DE" w:rsidRDefault="002002DE" w:rsidP="002002DE">
      <w:pPr>
        <w:spacing w:after="0" w:line="240" w:lineRule="auto"/>
        <w:jc w:val="both"/>
        <w:rPr>
          <w:rFonts w:ascii="Times New Roman" w:eastAsia="Times New Roman" w:hAnsi="Times New Roman" w:cs="Times New Roman"/>
          <w:sz w:val="28"/>
          <w:szCs w:val="28"/>
          <w:lang w:eastAsia="bg-BG"/>
        </w:rPr>
      </w:pPr>
    </w:p>
    <w:p w:rsidR="002002DE" w:rsidRDefault="002002DE" w:rsidP="002002DE">
      <w:pPr>
        <w:spacing w:after="0" w:line="240" w:lineRule="auto"/>
        <w:ind w:firstLine="708"/>
        <w:jc w:val="both"/>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Отношение взеха:</w:t>
      </w:r>
    </w:p>
    <w:p w:rsidR="002002DE" w:rsidRDefault="002002DE" w:rsidP="002002DE">
      <w:pPr>
        <w:spacing w:after="0" w:line="240" w:lineRule="auto"/>
        <w:jc w:val="both"/>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ab/>
      </w:r>
      <w:r w:rsidRPr="00535FBB">
        <w:rPr>
          <w:rFonts w:ascii="Times New Roman" w:eastAsia="Times New Roman" w:hAnsi="Times New Roman" w:cs="Times New Roman"/>
          <w:sz w:val="28"/>
          <w:szCs w:val="28"/>
          <w:u w:val="single"/>
          <w:lang w:eastAsia="bg-BG"/>
        </w:rPr>
        <w:t>А.Ахмедов</w:t>
      </w:r>
      <w:r>
        <w:rPr>
          <w:rFonts w:ascii="Times New Roman" w:eastAsia="Times New Roman" w:hAnsi="Times New Roman" w:cs="Times New Roman"/>
          <w:sz w:val="28"/>
          <w:szCs w:val="28"/>
          <w:lang w:eastAsia="bg-BG"/>
        </w:rPr>
        <w:t>:  Притеснявам се , да не сме в някакво законно нарушение с тези мерки. Материалите се представят в заблуждение. Да не се наруши правната норма, притеснявам се.</w:t>
      </w:r>
    </w:p>
    <w:p w:rsidR="002002DE" w:rsidRDefault="002002DE" w:rsidP="002002DE">
      <w:pPr>
        <w:spacing w:after="0" w:line="240" w:lineRule="auto"/>
        <w:jc w:val="both"/>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ab/>
      </w:r>
      <w:r w:rsidRPr="00535FBB">
        <w:rPr>
          <w:rFonts w:ascii="Times New Roman" w:eastAsia="Times New Roman" w:hAnsi="Times New Roman" w:cs="Times New Roman"/>
          <w:sz w:val="28"/>
          <w:szCs w:val="28"/>
          <w:u w:val="single"/>
          <w:lang w:eastAsia="bg-BG"/>
        </w:rPr>
        <w:t>В.Желязков</w:t>
      </w:r>
      <w:r>
        <w:rPr>
          <w:rFonts w:ascii="Times New Roman" w:eastAsia="Times New Roman" w:hAnsi="Times New Roman" w:cs="Times New Roman"/>
          <w:sz w:val="28"/>
          <w:szCs w:val="28"/>
          <w:lang w:eastAsia="bg-BG"/>
        </w:rPr>
        <w:t>: Не говорете измислени и неверни неща.</w:t>
      </w:r>
    </w:p>
    <w:p w:rsidR="002002DE" w:rsidRPr="00535FBB" w:rsidRDefault="002002DE" w:rsidP="002002DE">
      <w:pPr>
        <w:spacing w:after="0" w:line="240" w:lineRule="auto"/>
        <w:jc w:val="both"/>
        <w:rPr>
          <w:rFonts w:ascii="Times New Roman" w:eastAsia="Times New Roman" w:hAnsi="Times New Roman" w:cs="Times New Roman"/>
          <w:i/>
          <w:sz w:val="28"/>
          <w:szCs w:val="28"/>
          <w:lang w:eastAsia="bg-BG"/>
        </w:rPr>
      </w:pPr>
      <w:r>
        <w:rPr>
          <w:rFonts w:ascii="Times New Roman" w:eastAsia="Times New Roman" w:hAnsi="Times New Roman" w:cs="Times New Roman"/>
          <w:sz w:val="28"/>
          <w:szCs w:val="28"/>
          <w:lang w:eastAsia="bg-BG"/>
        </w:rPr>
        <w:tab/>
      </w:r>
      <w:r w:rsidRPr="00535FBB">
        <w:rPr>
          <w:rFonts w:ascii="Times New Roman" w:eastAsia="Times New Roman" w:hAnsi="Times New Roman" w:cs="Times New Roman"/>
          <w:sz w:val="28"/>
          <w:szCs w:val="28"/>
          <w:u w:val="single"/>
          <w:lang w:eastAsia="bg-BG"/>
        </w:rPr>
        <w:t>Кр.Халов</w:t>
      </w:r>
      <w:r>
        <w:rPr>
          <w:rFonts w:ascii="Times New Roman" w:eastAsia="Times New Roman" w:hAnsi="Times New Roman" w:cs="Times New Roman"/>
          <w:sz w:val="28"/>
          <w:szCs w:val="28"/>
          <w:lang w:eastAsia="bg-BG"/>
        </w:rPr>
        <w:t>: Гласуваме проекта за решение /</w:t>
      </w:r>
      <w:r w:rsidRPr="00535FBB">
        <w:rPr>
          <w:rFonts w:ascii="Times New Roman" w:eastAsia="Times New Roman" w:hAnsi="Times New Roman" w:cs="Times New Roman"/>
          <w:i/>
          <w:sz w:val="28"/>
          <w:szCs w:val="28"/>
          <w:lang w:eastAsia="bg-BG"/>
        </w:rPr>
        <w:t>чете проекта за решение/.</w:t>
      </w:r>
    </w:p>
    <w:p w:rsidR="002002DE" w:rsidRDefault="002002DE" w:rsidP="002002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bg-BG"/>
        </w:rPr>
      </w:pPr>
      <w:r>
        <w:rPr>
          <w:rFonts w:ascii="Times New Roman" w:hAnsi="Times New Roman" w:cs="Times New Roman"/>
          <w:sz w:val="28"/>
          <w:szCs w:val="28"/>
        </w:rPr>
        <w:t xml:space="preserve">          </w:t>
      </w:r>
      <w:r w:rsidRPr="00715B46">
        <w:rPr>
          <w:rFonts w:ascii="Times New Roman" w:eastAsia="Times New Roman" w:hAnsi="Times New Roman" w:cs="Times New Roman"/>
          <w:sz w:val="28"/>
          <w:szCs w:val="28"/>
          <w:lang w:eastAsia="bg-BG"/>
        </w:rPr>
        <w:t>На основание чл. 13, чл.17 и чл. 19а от Закона за общинския дълг и чл.21, ал. 1, т. 10 от Закона местното самоуправление и местната администрация, във връзка с предложение на Кмета на Община Никопол относно продължаване срока за  погасяване на поет дълг, направено по реда на Закона за общинския дълг, Об</w:t>
      </w:r>
      <w:r>
        <w:rPr>
          <w:rFonts w:ascii="Times New Roman" w:eastAsia="Times New Roman" w:hAnsi="Times New Roman" w:cs="Times New Roman"/>
          <w:sz w:val="28"/>
          <w:szCs w:val="28"/>
          <w:lang w:eastAsia="bg-BG"/>
        </w:rPr>
        <w:t>щинският съвет Никопол прие следното</w:t>
      </w:r>
    </w:p>
    <w:p w:rsidR="002002DE" w:rsidRDefault="002002DE" w:rsidP="002002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bg-BG"/>
        </w:rPr>
      </w:pPr>
    </w:p>
    <w:p w:rsidR="002002DE" w:rsidRPr="00C46D2A" w:rsidRDefault="002002DE" w:rsidP="002002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8"/>
          <w:szCs w:val="28"/>
          <w:lang w:eastAsia="bg-BG"/>
        </w:rPr>
      </w:pPr>
      <w:r w:rsidRPr="00C46D2A">
        <w:rPr>
          <w:rFonts w:ascii="Times New Roman" w:eastAsia="Times New Roman" w:hAnsi="Times New Roman" w:cs="Times New Roman"/>
          <w:b/>
          <w:sz w:val="28"/>
          <w:szCs w:val="28"/>
          <w:lang w:eastAsia="bg-BG"/>
        </w:rPr>
        <w:t>Р Е Ш Е Н И Е</w:t>
      </w:r>
    </w:p>
    <w:p w:rsidR="002002DE" w:rsidRPr="00C46D2A" w:rsidRDefault="002002DE" w:rsidP="002002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8"/>
          <w:szCs w:val="28"/>
          <w:lang w:eastAsia="bg-BG"/>
        </w:rPr>
      </w:pPr>
      <w:r w:rsidRPr="00C46D2A">
        <w:rPr>
          <w:rFonts w:ascii="Times New Roman" w:eastAsia="Times New Roman" w:hAnsi="Times New Roman" w:cs="Times New Roman"/>
          <w:b/>
          <w:sz w:val="28"/>
          <w:szCs w:val="28"/>
          <w:lang w:eastAsia="bg-BG"/>
        </w:rPr>
        <w:t>№445/24.04.2019г.</w:t>
      </w:r>
    </w:p>
    <w:p w:rsidR="002002DE" w:rsidRPr="00715B46" w:rsidRDefault="002002DE" w:rsidP="002002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b/>
          <w:sz w:val="28"/>
          <w:szCs w:val="28"/>
          <w:lang w:eastAsia="bg-BG"/>
        </w:rPr>
      </w:pPr>
    </w:p>
    <w:p w:rsidR="002002DE" w:rsidRPr="00715B46" w:rsidRDefault="002002DE" w:rsidP="002002DE">
      <w:pPr>
        <w:spacing w:after="0" w:line="240" w:lineRule="auto"/>
        <w:ind w:firstLine="708"/>
        <w:jc w:val="both"/>
        <w:rPr>
          <w:rFonts w:ascii="Times New Roman" w:eastAsia="Times New Roman" w:hAnsi="Times New Roman" w:cs="Times New Roman"/>
          <w:sz w:val="28"/>
          <w:szCs w:val="28"/>
          <w:lang w:eastAsia="x-none"/>
        </w:rPr>
      </w:pPr>
      <w:r w:rsidRPr="00715B46">
        <w:rPr>
          <w:rFonts w:ascii="Times New Roman" w:eastAsia="Times New Roman" w:hAnsi="Times New Roman" w:cs="Times New Roman"/>
          <w:b/>
          <w:sz w:val="28"/>
          <w:szCs w:val="28"/>
          <w:lang w:eastAsia="x-none"/>
        </w:rPr>
        <w:t>1.</w:t>
      </w:r>
      <w:r w:rsidRPr="00715B46">
        <w:rPr>
          <w:rFonts w:ascii="Times New Roman" w:eastAsia="Times New Roman" w:hAnsi="Times New Roman" w:cs="Times New Roman"/>
          <w:sz w:val="28"/>
          <w:szCs w:val="28"/>
          <w:lang w:eastAsia="x-none"/>
        </w:rPr>
        <w:t xml:space="preserve">Общински съвет – </w:t>
      </w:r>
      <w:r w:rsidRPr="00715B46">
        <w:rPr>
          <w:rFonts w:ascii="Times New Roman" w:eastAsia="Times New Roman" w:hAnsi="Times New Roman" w:cs="Times New Roman"/>
          <w:sz w:val="28"/>
          <w:szCs w:val="28"/>
          <w:lang w:eastAsia="bg-BG"/>
        </w:rPr>
        <w:t>Никопол</w:t>
      </w:r>
      <w:r w:rsidRPr="00715B46">
        <w:rPr>
          <w:rFonts w:ascii="Times New Roman" w:eastAsia="Times New Roman" w:hAnsi="Times New Roman" w:cs="Times New Roman"/>
          <w:sz w:val="28"/>
          <w:szCs w:val="28"/>
          <w:lang w:eastAsia="x-none"/>
        </w:rPr>
        <w:t xml:space="preserve"> променя свое </w:t>
      </w:r>
      <w:r w:rsidRPr="00715B46">
        <w:rPr>
          <w:rFonts w:ascii="Times New Roman" w:eastAsia="Times New Roman" w:hAnsi="Times New Roman" w:cs="Times New Roman"/>
          <w:b/>
          <w:sz w:val="28"/>
          <w:szCs w:val="28"/>
          <w:lang w:eastAsia="x-none"/>
        </w:rPr>
        <w:t xml:space="preserve">решение № </w:t>
      </w:r>
      <w:r w:rsidRPr="00715B46">
        <w:rPr>
          <w:rFonts w:ascii="Times New Roman" w:eastAsia="Times New Roman" w:hAnsi="Times New Roman" w:cs="Times New Roman"/>
          <w:b/>
          <w:sz w:val="28"/>
          <w:szCs w:val="28"/>
          <w:lang w:eastAsia="bg-BG"/>
        </w:rPr>
        <w:t>265</w:t>
      </w:r>
      <w:r w:rsidRPr="00715B46">
        <w:rPr>
          <w:rFonts w:ascii="Times New Roman" w:eastAsia="Times New Roman" w:hAnsi="Times New Roman" w:cs="Times New Roman"/>
          <w:sz w:val="28"/>
          <w:szCs w:val="28"/>
          <w:lang w:eastAsia="bg-BG"/>
        </w:rPr>
        <w:t>,</w:t>
      </w:r>
      <w:r w:rsidRPr="00715B46">
        <w:rPr>
          <w:rFonts w:ascii="Times New Roman" w:eastAsia="Times New Roman" w:hAnsi="Times New Roman" w:cs="Times New Roman"/>
          <w:sz w:val="28"/>
          <w:szCs w:val="28"/>
          <w:lang w:eastAsia="x-none"/>
        </w:rPr>
        <w:t xml:space="preserve"> прието на заседание № 37 на Общински съвет – Никопол, проведено на 26.10.2017 г., изменено с Решение № 317 от 27.02.2018 г., </w:t>
      </w:r>
      <w:r w:rsidRPr="00715B46">
        <w:rPr>
          <w:rFonts w:ascii="Times New Roman" w:eastAsia="Times New Roman" w:hAnsi="Times New Roman" w:cs="Times New Roman"/>
          <w:sz w:val="28"/>
          <w:szCs w:val="28"/>
          <w:lang w:eastAsia="bg-BG"/>
        </w:rPr>
        <w:t xml:space="preserve">за реализацията на проект </w:t>
      </w:r>
      <w:r w:rsidRPr="00715B46">
        <w:rPr>
          <w:rFonts w:ascii="Times New Roman" w:eastAsia="Times New Roman" w:hAnsi="Times New Roman" w:cs="Times New Roman"/>
          <w:b/>
          <w:i/>
          <w:color w:val="FF0000"/>
          <w:sz w:val="28"/>
          <w:szCs w:val="28"/>
          <w:lang w:eastAsia="bg-BG"/>
        </w:rPr>
        <w:t xml:space="preserve">„BG16RFOP001-2.001-0097 „Региони в растеж обновява </w:t>
      </w:r>
      <w:r w:rsidRPr="00715B46">
        <w:rPr>
          <w:rFonts w:ascii="Times New Roman" w:eastAsia="Times New Roman" w:hAnsi="Times New Roman" w:cs="Times New Roman"/>
          <w:b/>
          <w:i/>
          <w:color w:val="0000FF"/>
          <w:sz w:val="28"/>
          <w:szCs w:val="28"/>
          <w:u w:val="single"/>
          <w:lang w:eastAsia="bg-BG"/>
        </w:rPr>
        <w:t>Общинска администрация Никопол“</w:t>
      </w:r>
      <w:r w:rsidRPr="00715B46">
        <w:rPr>
          <w:rFonts w:ascii="Times New Roman" w:eastAsia="Times New Roman" w:hAnsi="Times New Roman" w:cs="Times New Roman"/>
          <w:b/>
          <w:i/>
          <w:color w:val="FF0000"/>
          <w:sz w:val="28"/>
          <w:szCs w:val="28"/>
          <w:lang w:eastAsia="bg-BG"/>
        </w:rPr>
        <w:t>,</w:t>
      </w:r>
      <w:r w:rsidRPr="00715B46">
        <w:rPr>
          <w:rFonts w:ascii="Times New Roman" w:eastAsia="Times New Roman" w:hAnsi="Times New Roman" w:cs="Times New Roman"/>
          <w:b/>
          <w:sz w:val="28"/>
          <w:szCs w:val="28"/>
          <w:lang w:eastAsia="bg-BG"/>
        </w:rPr>
        <w:t xml:space="preserve">  </w:t>
      </w:r>
      <w:r w:rsidRPr="00715B46">
        <w:rPr>
          <w:rFonts w:ascii="Times New Roman" w:eastAsia="Times New Roman" w:hAnsi="Times New Roman" w:cs="Times New Roman"/>
          <w:sz w:val="28"/>
          <w:szCs w:val="28"/>
          <w:lang w:eastAsia="bg-BG"/>
        </w:rPr>
        <w:t xml:space="preserve">финансиран  по договор № BG16RFOP001-2.001-0097-C01/10.09.2016 г., </w:t>
      </w:r>
      <w:r w:rsidRPr="00715B46">
        <w:rPr>
          <w:rFonts w:ascii="Times New Roman" w:eastAsia="Times New Roman" w:hAnsi="Times New Roman" w:cs="Times New Roman"/>
          <w:sz w:val="28"/>
          <w:szCs w:val="28"/>
          <w:lang w:eastAsia="x-none"/>
        </w:rPr>
        <w:t xml:space="preserve"> в частта за сроковете на дълга, както следва:</w:t>
      </w:r>
    </w:p>
    <w:p w:rsidR="002002DE" w:rsidRPr="00715B46" w:rsidRDefault="002002DE" w:rsidP="002002DE">
      <w:pPr>
        <w:spacing w:after="0" w:line="240" w:lineRule="auto"/>
        <w:ind w:firstLine="708"/>
        <w:jc w:val="both"/>
        <w:rPr>
          <w:rFonts w:ascii="Times New Roman" w:eastAsia="Times New Roman" w:hAnsi="Times New Roman" w:cs="Times New Roman"/>
          <w:sz w:val="28"/>
          <w:szCs w:val="28"/>
          <w:lang w:eastAsia="bg-BG"/>
        </w:rPr>
      </w:pPr>
      <w:r w:rsidRPr="00715B46">
        <w:rPr>
          <w:rFonts w:ascii="Times New Roman" w:eastAsia="Times New Roman" w:hAnsi="Times New Roman" w:cs="Times New Roman"/>
          <w:sz w:val="28"/>
          <w:szCs w:val="28"/>
          <w:lang w:eastAsia="x-none"/>
        </w:rPr>
        <w:t>1.</w:t>
      </w:r>
      <w:proofErr w:type="spellStart"/>
      <w:r w:rsidRPr="00715B46">
        <w:rPr>
          <w:rFonts w:ascii="Times New Roman" w:eastAsia="Times New Roman" w:hAnsi="Times New Roman" w:cs="Times New Roman"/>
          <w:sz w:val="28"/>
          <w:szCs w:val="28"/>
          <w:lang w:eastAsia="x-none"/>
        </w:rPr>
        <w:t>1</w:t>
      </w:r>
      <w:proofErr w:type="spellEnd"/>
      <w:r w:rsidRPr="00715B46">
        <w:rPr>
          <w:rFonts w:ascii="Times New Roman" w:eastAsia="Times New Roman" w:hAnsi="Times New Roman" w:cs="Times New Roman"/>
          <w:sz w:val="28"/>
          <w:szCs w:val="28"/>
          <w:lang w:eastAsia="x-none"/>
        </w:rPr>
        <w:t xml:space="preserve">. </w:t>
      </w:r>
      <w:r w:rsidRPr="00715B46">
        <w:rPr>
          <w:rFonts w:ascii="Times New Roman" w:eastAsia="Times New Roman" w:hAnsi="Times New Roman" w:cs="Times New Roman"/>
          <w:b/>
          <w:sz w:val="28"/>
          <w:szCs w:val="28"/>
          <w:lang w:eastAsia="bg-BG"/>
        </w:rPr>
        <w:t>Вид на дълга</w:t>
      </w:r>
      <w:r w:rsidRPr="00715B46">
        <w:rPr>
          <w:rFonts w:ascii="Times New Roman" w:eastAsia="Times New Roman" w:hAnsi="Times New Roman" w:cs="Times New Roman"/>
          <w:sz w:val="28"/>
          <w:szCs w:val="28"/>
          <w:lang w:eastAsia="bg-BG"/>
        </w:rPr>
        <w:t xml:space="preserve"> – </w:t>
      </w:r>
      <w:r w:rsidRPr="00715B46">
        <w:rPr>
          <w:rFonts w:ascii="Times New Roman" w:eastAsia="Times New Roman" w:hAnsi="Times New Roman" w:cs="Times New Roman"/>
          <w:b/>
          <w:sz w:val="28"/>
          <w:szCs w:val="28"/>
          <w:lang w:eastAsia="bg-BG"/>
        </w:rPr>
        <w:t>дългосрочен дълг</w:t>
      </w:r>
      <w:r w:rsidRPr="00715B46">
        <w:rPr>
          <w:rFonts w:ascii="Times New Roman" w:eastAsia="Times New Roman" w:hAnsi="Times New Roman" w:cs="Times New Roman"/>
          <w:sz w:val="28"/>
          <w:szCs w:val="28"/>
          <w:lang w:eastAsia="bg-BG"/>
        </w:rPr>
        <w:t xml:space="preserve">, поет с договор за общински заем; </w:t>
      </w:r>
    </w:p>
    <w:p w:rsidR="002002DE" w:rsidRPr="00715B46" w:rsidRDefault="002002DE" w:rsidP="002002DE">
      <w:pPr>
        <w:spacing w:after="0" w:line="240" w:lineRule="auto"/>
        <w:ind w:firstLine="708"/>
        <w:jc w:val="both"/>
        <w:rPr>
          <w:rFonts w:ascii="Times New Roman" w:eastAsia="Times New Roman" w:hAnsi="Times New Roman" w:cs="Times New Roman"/>
          <w:sz w:val="28"/>
          <w:szCs w:val="28"/>
          <w:lang w:eastAsia="bg-BG"/>
        </w:rPr>
      </w:pPr>
      <w:r w:rsidRPr="00715B46">
        <w:rPr>
          <w:rFonts w:ascii="Times New Roman" w:eastAsia="Times New Roman" w:hAnsi="Times New Roman" w:cs="Times New Roman"/>
          <w:sz w:val="28"/>
          <w:szCs w:val="28"/>
          <w:lang w:eastAsia="bg-BG"/>
        </w:rPr>
        <w:t xml:space="preserve">1.2. Срок на погасяване – </w:t>
      </w:r>
      <w:r w:rsidRPr="00715B46">
        <w:rPr>
          <w:rFonts w:ascii="Times New Roman" w:eastAsia="Times New Roman" w:hAnsi="Times New Roman" w:cs="Times New Roman"/>
          <w:b/>
          <w:sz w:val="28"/>
          <w:szCs w:val="28"/>
          <w:lang w:eastAsia="bg-BG"/>
        </w:rPr>
        <w:t>до 25 декември 2019 година</w:t>
      </w:r>
      <w:r w:rsidRPr="00715B46">
        <w:rPr>
          <w:rFonts w:ascii="Times New Roman" w:eastAsia="Times New Roman" w:hAnsi="Times New Roman" w:cs="Times New Roman"/>
          <w:sz w:val="28"/>
          <w:szCs w:val="28"/>
          <w:lang w:eastAsia="bg-BG"/>
        </w:rPr>
        <w:t>, с възможност за предсрочно погасяване изцяло или на части, без такса за предсрочно погасяване.</w:t>
      </w:r>
    </w:p>
    <w:p w:rsidR="002002DE" w:rsidRPr="00715B46" w:rsidRDefault="002002DE" w:rsidP="002002DE">
      <w:pPr>
        <w:spacing w:after="0" w:line="240" w:lineRule="auto"/>
        <w:ind w:firstLine="708"/>
        <w:jc w:val="both"/>
        <w:rPr>
          <w:rFonts w:ascii="Times New Roman" w:eastAsia="Times New Roman" w:hAnsi="Times New Roman" w:cs="Times New Roman"/>
          <w:sz w:val="28"/>
          <w:szCs w:val="28"/>
          <w:lang w:eastAsia="bg-BG"/>
        </w:rPr>
      </w:pPr>
      <w:r w:rsidRPr="00715B46">
        <w:rPr>
          <w:rFonts w:ascii="Times New Roman" w:eastAsia="Times New Roman" w:hAnsi="Times New Roman" w:cs="Times New Roman"/>
          <w:sz w:val="28"/>
          <w:szCs w:val="28"/>
          <w:lang w:eastAsia="bg-BG"/>
        </w:rPr>
        <w:t xml:space="preserve">1.3. Останалите условия и параметри по дълга, приети с решение </w:t>
      </w:r>
      <w:r w:rsidRPr="00715B46">
        <w:rPr>
          <w:rFonts w:ascii="Times New Roman" w:eastAsia="Times New Roman" w:hAnsi="Times New Roman" w:cs="Times New Roman"/>
          <w:color w:val="FF0000"/>
          <w:sz w:val="28"/>
          <w:szCs w:val="28"/>
          <w:lang w:eastAsia="bg-BG"/>
        </w:rPr>
        <w:t>№ 265/26.10.2017 г.</w:t>
      </w:r>
      <w:r w:rsidRPr="00715B46">
        <w:rPr>
          <w:rFonts w:ascii="Times New Roman" w:eastAsia="Times New Roman" w:hAnsi="Times New Roman" w:cs="Times New Roman"/>
          <w:sz w:val="28"/>
          <w:szCs w:val="28"/>
          <w:lang w:eastAsia="bg-BG"/>
        </w:rPr>
        <w:t xml:space="preserve"> и </w:t>
      </w:r>
      <w:r w:rsidRPr="00715B46">
        <w:rPr>
          <w:rFonts w:ascii="Times New Roman" w:eastAsia="Times New Roman" w:hAnsi="Times New Roman" w:cs="Times New Roman"/>
          <w:color w:val="FF0000"/>
          <w:sz w:val="28"/>
          <w:szCs w:val="28"/>
          <w:lang w:eastAsia="bg-BG"/>
        </w:rPr>
        <w:t>№ 317/27.02.2018 г.</w:t>
      </w:r>
      <w:r w:rsidRPr="00715B46">
        <w:rPr>
          <w:rFonts w:ascii="Times New Roman" w:eastAsia="Times New Roman" w:hAnsi="Times New Roman" w:cs="Times New Roman"/>
          <w:sz w:val="28"/>
          <w:szCs w:val="28"/>
          <w:lang w:eastAsia="bg-BG"/>
        </w:rPr>
        <w:t xml:space="preserve">  остават непроменени.</w:t>
      </w:r>
    </w:p>
    <w:p w:rsidR="002002DE" w:rsidRPr="00715B46" w:rsidRDefault="002002DE" w:rsidP="002002DE">
      <w:pPr>
        <w:spacing w:after="0" w:line="240" w:lineRule="auto"/>
        <w:ind w:firstLine="708"/>
        <w:jc w:val="both"/>
        <w:rPr>
          <w:rFonts w:ascii="Times New Roman" w:eastAsia="Times New Roman" w:hAnsi="Times New Roman" w:cs="Times New Roman"/>
          <w:sz w:val="28"/>
          <w:szCs w:val="28"/>
          <w:lang w:eastAsia="x-none"/>
        </w:rPr>
      </w:pPr>
      <w:r w:rsidRPr="00715B46">
        <w:rPr>
          <w:rFonts w:ascii="Times New Roman" w:eastAsia="Times New Roman" w:hAnsi="Times New Roman" w:cs="Times New Roman"/>
          <w:b/>
          <w:sz w:val="28"/>
          <w:szCs w:val="28"/>
          <w:lang w:eastAsia="x-none"/>
        </w:rPr>
        <w:t>2.</w:t>
      </w:r>
      <w:r w:rsidRPr="00715B46">
        <w:rPr>
          <w:rFonts w:ascii="Times New Roman" w:eastAsia="Times New Roman" w:hAnsi="Times New Roman" w:cs="Times New Roman"/>
          <w:sz w:val="28"/>
          <w:szCs w:val="28"/>
          <w:lang w:eastAsia="x-none"/>
        </w:rPr>
        <w:t xml:space="preserve">Общински съвет – </w:t>
      </w:r>
      <w:r w:rsidRPr="00715B46">
        <w:rPr>
          <w:rFonts w:ascii="Times New Roman" w:eastAsia="Times New Roman" w:hAnsi="Times New Roman" w:cs="Times New Roman"/>
          <w:sz w:val="28"/>
          <w:szCs w:val="28"/>
          <w:lang w:eastAsia="bg-BG"/>
        </w:rPr>
        <w:t>Никопол</w:t>
      </w:r>
      <w:r w:rsidRPr="00715B46">
        <w:rPr>
          <w:rFonts w:ascii="Times New Roman" w:eastAsia="Times New Roman" w:hAnsi="Times New Roman" w:cs="Times New Roman"/>
          <w:sz w:val="28"/>
          <w:szCs w:val="28"/>
          <w:lang w:eastAsia="x-none"/>
        </w:rPr>
        <w:t xml:space="preserve"> променя свое </w:t>
      </w:r>
      <w:r w:rsidRPr="00715B46">
        <w:rPr>
          <w:rFonts w:ascii="Times New Roman" w:eastAsia="Times New Roman" w:hAnsi="Times New Roman" w:cs="Times New Roman"/>
          <w:b/>
          <w:sz w:val="28"/>
          <w:szCs w:val="28"/>
          <w:lang w:eastAsia="x-none"/>
        </w:rPr>
        <w:t xml:space="preserve">решение № </w:t>
      </w:r>
      <w:r w:rsidRPr="00715B46">
        <w:rPr>
          <w:rFonts w:ascii="Times New Roman" w:eastAsia="Times New Roman" w:hAnsi="Times New Roman" w:cs="Times New Roman"/>
          <w:b/>
          <w:sz w:val="28"/>
          <w:szCs w:val="28"/>
          <w:lang w:eastAsia="bg-BG"/>
        </w:rPr>
        <w:t>266</w:t>
      </w:r>
      <w:r w:rsidRPr="00715B46">
        <w:rPr>
          <w:rFonts w:ascii="Times New Roman" w:eastAsia="Times New Roman" w:hAnsi="Times New Roman" w:cs="Times New Roman"/>
          <w:sz w:val="28"/>
          <w:szCs w:val="28"/>
          <w:lang w:eastAsia="bg-BG"/>
        </w:rPr>
        <w:t>,</w:t>
      </w:r>
      <w:r w:rsidRPr="00715B46">
        <w:rPr>
          <w:rFonts w:ascii="Times New Roman" w:eastAsia="Times New Roman" w:hAnsi="Times New Roman" w:cs="Times New Roman"/>
          <w:sz w:val="28"/>
          <w:szCs w:val="28"/>
          <w:lang w:eastAsia="x-none"/>
        </w:rPr>
        <w:t xml:space="preserve"> прието на заседание № 37 на Общински съвет – Никопол, проведено на 26.10.2017 г., изменено с Решение № 317 от 27.02.2018 г., </w:t>
      </w:r>
      <w:r w:rsidRPr="00715B46">
        <w:rPr>
          <w:rFonts w:ascii="Times New Roman" w:eastAsia="Times New Roman" w:hAnsi="Times New Roman" w:cs="Times New Roman"/>
          <w:sz w:val="28"/>
          <w:szCs w:val="28"/>
          <w:lang w:eastAsia="bg-BG"/>
        </w:rPr>
        <w:t xml:space="preserve">за реализацията на проект </w:t>
      </w:r>
      <w:r w:rsidRPr="00715B46">
        <w:rPr>
          <w:rFonts w:ascii="Times New Roman" w:eastAsia="Times New Roman" w:hAnsi="Times New Roman" w:cs="Times New Roman"/>
          <w:b/>
          <w:i/>
          <w:color w:val="FF0000"/>
          <w:sz w:val="28"/>
          <w:szCs w:val="28"/>
          <w:lang w:eastAsia="bg-BG"/>
        </w:rPr>
        <w:t xml:space="preserve">„BG16RFOP001-2.001-0101 „Региони в растеж обновява </w:t>
      </w:r>
      <w:r w:rsidRPr="00715B46">
        <w:rPr>
          <w:rFonts w:ascii="Times New Roman" w:eastAsia="Times New Roman" w:hAnsi="Times New Roman" w:cs="Times New Roman"/>
          <w:b/>
          <w:i/>
          <w:color w:val="0000FF"/>
          <w:sz w:val="28"/>
          <w:szCs w:val="28"/>
          <w:u w:val="single"/>
          <w:lang w:eastAsia="bg-BG"/>
        </w:rPr>
        <w:t>Читалището</w:t>
      </w:r>
      <w:r w:rsidRPr="00715B46">
        <w:rPr>
          <w:rFonts w:ascii="Times New Roman" w:eastAsia="Times New Roman" w:hAnsi="Times New Roman" w:cs="Times New Roman"/>
          <w:b/>
          <w:i/>
          <w:color w:val="FF0000"/>
          <w:sz w:val="28"/>
          <w:szCs w:val="28"/>
          <w:lang w:eastAsia="bg-BG"/>
        </w:rPr>
        <w:t xml:space="preserve"> в град Никопол“</w:t>
      </w:r>
      <w:r w:rsidRPr="00715B46">
        <w:rPr>
          <w:rFonts w:ascii="Times New Roman" w:eastAsia="Times New Roman" w:hAnsi="Times New Roman" w:cs="Times New Roman"/>
          <w:b/>
          <w:sz w:val="28"/>
          <w:szCs w:val="28"/>
          <w:lang w:eastAsia="bg-BG"/>
        </w:rPr>
        <w:t xml:space="preserve"> </w:t>
      </w:r>
      <w:r w:rsidRPr="00715B46">
        <w:rPr>
          <w:rFonts w:ascii="Times New Roman" w:eastAsia="Times New Roman" w:hAnsi="Times New Roman" w:cs="Times New Roman"/>
          <w:b/>
          <w:bCs/>
          <w:color w:val="FF0000"/>
          <w:sz w:val="28"/>
          <w:szCs w:val="28"/>
          <w:lang w:eastAsia="bg-BG"/>
        </w:rPr>
        <w:t xml:space="preserve"> </w:t>
      </w:r>
      <w:r w:rsidRPr="00715B46">
        <w:rPr>
          <w:rFonts w:ascii="Times New Roman" w:eastAsia="Times New Roman" w:hAnsi="Times New Roman" w:cs="Times New Roman"/>
          <w:sz w:val="28"/>
          <w:szCs w:val="28"/>
          <w:lang w:eastAsia="bg-BG"/>
        </w:rPr>
        <w:t xml:space="preserve">финансиран  по договор № BG16RFOP001-2.001-0101-C01/26.09.2016 г., </w:t>
      </w:r>
      <w:r w:rsidRPr="00715B46">
        <w:rPr>
          <w:rFonts w:ascii="Times New Roman" w:eastAsia="Times New Roman" w:hAnsi="Times New Roman" w:cs="Times New Roman"/>
          <w:sz w:val="28"/>
          <w:szCs w:val="28"/>
          <w:lang w:eastAsia="x-none"/>
        </w:rPr>
        <w:t xml:space="preserve"> в частта за сроковете на дълга, както следва:</w:t>
      </w:r>
    </w:p>
    <w:p w:rsidR="002002DE" w:rsidRPr="00715B46" w:rsidRDefault="002002DE" w:rsidP="002002DE">
      <w:pPr>
        <w:spacing w:after="0" w:line="240" w:lineRule="auto"/>
        <w:ind w:firstLine="708"/>
        <w:jc w:val="both"/>
        <w:rPr>
          <w:rFonts w:ascii="Times New Roman" w:eastAsia="Times New Roman" w:hAnsi="Times New Roman" w:cs="Times New Roman"/>
          <w:sz w:val="28"/>
          <w:szCs w:val="28"/>
          <w:lang w:eastAsia="bg-BG"/>
        </w:rPr>
      </w:pPr>
      <w:r w:rsidRPr="00715B46">
        <w:rPr>
          <w:rFonts w:ascii="Times New Roman" w:eastAsia="Times New Roman" w:hAnsi="Times New Roman" w:cs="Times New Roman"/>
          <w:sz w:val="28"/>
          <w:szCs w:val="28"/>
          <w:lang w:eastAsia="x-none"/>
        </w:rPr>
        <w:t xml:space="preserve">2.1. </w:t>
      </w:r>
      <w:r w:rsidRPr="00715B46">
        <w:rPr>
          <w:rFonts w:ascii="Times New Roman" w:eastAsia="Times New Roman" w:hAnsi="Times New Roman" w:cs="Times New Roman"/>
          <w:b/>
          <w:sz w:val="28"/>
          <w:szCs w:val="28"/>
          <w:lang w:eastAsia="bg-BG"/>
        </w:rPr>
        <w:t>Вид на дълга</w:t>
      </w:r>
      <w:r w:rsidRPr="00715B46">
        <w:rPr>
          <w:rFonts w:ascii="Times New Roman" w:eastAsia="Times New Roman" w:hAnsi="Times New Roman" w:cs="Times New Roman"/>
          <w:sz w:val="28"/>
          <w:szCs w:val="28"/>
          <w:lang w:eastAsia="bg-BG"/>
        </w:rPr>
        <w:t xml:space="preserve"> – </w:t>
      </w:r>
      <w:r w:rsidRPr="00715B46">
        <w:rPr>
          <w:rFonts w:ascii="Times New Roman" w:eastAsia="Times New Roman" w:hAnsi="Times New Roman" w:cs="Times New Roman"/>
          <w:b/>
          <w:sz w:val="28"/>
          <w:szCs w:val="28"/>
          <w:lang w:eastAsia="bg-BG"/>
        </w:rPr>
        <w:t>дългосрочен дълг</w:t>
      </w:r>
      <w:r w:rsidRPr="00715B46">
        <w:rPr>
          <w:rFonts w:ascii="Times New Roman" w:eastAsia="Times New Roman" w:hAnsi="Times New Roman" w:cs="Times New Roman"/>
          <w:sz w:val="28"/>
          <w:szCs w:val="28"/>
          <w:lang w:eastAsia="bg-BG"/>
        </w:rPr>
        <w:t xml:space="preserve">, поет с договор за общински заем; </w:t>
      </w:r>
    </w:p>
    <w:p w:rsidR="002002DE" w:rsidRPr="00715B46" w:rsidRDefault="002002DE" w:rsidP="002002DE">
      <w:pPr>
        <w:spacing w:after="0" w:line="240" w:lineRule="auto"/>
        <w:ind w:firstLine="708"/>
        <w:jc w:val="both"/>
        <w:rPr>
          <w:rFonts w:ascii="Times New Roman" w:eastAsia="Times New Roman" w:hAnsi="Times New Roman" w:cs="Times New Roman"/>
          <w:sz w:val="28"/>
          <w:szCs w:val="28"/>
          <w:lang w:eastAsia="bg-BG"/>
        </w:rPr>
      </w:pPr>
      <w:r w:rsidRPr="00715B46">
        <w:rPr>
          <w:rFonts w:ascii="Times New Roman" w:eastAsia="Times New Roman" w:hAnsi="Times New Roman" w:cs="Times New Roman"/>
          <w:sz w:val="28"/>
          <w:szCs w:val="28"/>
          <w:lang w:eastAsia="bg-BG"/>
        </w:rPr>
        <w:t>2.</w:t>
      </w:r>
      <w:proofErr w:type="spellStart"/>
      <w:r w:rsidRPr="00715B46">
        <w:rPr>
          <w:rFonts w:ascii="Times New Roman" w:eastAsia="Times New Roman" w:hAnsi="Times New Roman" w:cs="Times New Roman"/>
          <w:sz w:val="28"/>
          <w:szCs w:val="28"/>
          <w:lang w:eastAsia="bg-BG"/>
        </w:rPr>
        <w:t>2</w:t>
      </w:r>
      <w:proofErr w:type="spellEnd"/>
      <w:r w:rsidRPr="00715B46">
        <w:rPr>
          <w:rFonts w:ascii="Times New Roman" w:eastAsia="Times New Roman" w:hAnsi="Times New Roman" w:cs="Times New Roman"/>
          <w:sz w:val="28"/>
          <w:szCs w:val="28"/>
          <w:lang w:eastAsia="bg-BG"/>
        </w:rPr>
        <w:t xml:space="preserve">. Срок на погасяване – </w:t>
      </w:r>
      <w:r w:rsidRPr="00715B46">
        <w:rPr>
          <w:rFonts w:ascii="Times New Roman" w:eastAsia="Times New Roman" w:hAnsi="Times New Roman" w:cs="Times New Roman"/>
          <w:b/>
          <w:sz w:val="28"/>
          <w:szCs w:val="28"/>
          <w:lang w:eastAsia="bg-BG"/>
        </w:rPr>
        <w:t>до 25 декември 2019 година</w:t>
      </w:r>
      <w:r w:rsidRPr="00715B46">
        <w:rPr>
          <w:rFonts w:ascii="Times New Roman" w:eastAsia="Times New Roman" w:hAnsi="Times New Roman" w:cs="Times New Roman"/>
          <w:sz w:val="28"/>
          <w:szCs w:val="28"/>
          <w:lang w:eastAsia="bg-BG"/>
        </w:rPr>
        <w:t>, с възможност за предсрочно погасяване изцяло или на части, без такса за предсрочно погасяване.</w:t>
      </w:r>
    </w:p>
    <w:p w:rsidR="002002DE" w:rsidRPr="00715B46" w:rsidRDefault="002002DE" w:rsidP="002002DE">
      <w:pPr>
        <w:spacing w:after="0" w:line="240" w:lineRule="auto"/>
        <w:ind w:firstLine="708"/>
        <w:jc w:val="both"/>
        <w:rPr>
          <w:rFonts w:ascii="Times New Roman" w:eastAsia="Times New Roman" w:hAnsi="Times New Roman" w:cs="Times New Roman"/>
          <w:sz w:val="28"/>
          <w:szCs w:val="28"/>
          <w:lang w:eastAsia="bg-BG"/>
        </w:rPr>
      </w:pPr>
      <w:r w:rsidRPr="00715B46">
        <w:rPr>
          <w:rFonts w:ascii="Times New Roman" w:eastAsia="Times New Roman" w:hAnsi="Times New Roman" w:cs="Times New Roman"/>
          <w:sz w:val="28"/>
          <w:szCs w:val="28"/>
          <w:lang w:eastAsia="bg-BG"/>
        </w:rPr>
        <w:lastRenderedPageBreak/>
        <w:t xml:space="preserve">2.3. Останалите условия и параметри по дълга, приети с решение </w:t>
      </w:r>
      <w:r w:rsidRPr="00715B46">
        <w:rPr>
          <w:rFonts w:ascii="Times New Roman" w:eastAsia="Times New Roman" w:hAnsi="Times New Roman" w:cs="Times New Roman"/>
          <w:color w:val="FF0000"/>
          <w:sz w:val="28"/>
          <w:szCs w:val="28"/>
          <w:lang w:eastAsia="bg-BG"/>
        </w:rPr>
        <w:t>№ 266/26.10.2017 г.</w:t>
      </w:r>
      <w:r w:rsidRPr="00715B46">
        <w:rPr>
          <w:rFonts w:ascii="Times New Roman" w:eastAsia="Times New Roman" w:hAnsi="Times New Roman" w:cs="Times New Roman"/>
          <w:sz w:val="28"/>
          <w:szCs w:val="28"/>
          <w:lang w:eastAsia="bg-BG"/>
        </w:rPr>
        <w:t xml:space="preserve"> и </w:t>
      </w:r>
      <w:r w:rsidRPr="00715B46">
        <w:rPr>
          <w:rFonts w:ascii="Times New Roman" w:eastAsia="Times New Roman" w:hAnsi="Times New Roman" w:cs="Times New Roman"/>
          <w:color w:val="FF0000"/>
          <w:sz w:val="28"/>
          <w:szCs w:val="28"/>
          <w:lang w:eastAsia="bg-BG"/>
        </w:rPr>
        <w:t>№ 317/27.02.2018 г.</w:t>
      </w:r>
      <w:r w:rsidRPr="00715B46">
        <w:rPr>
          <w:rFonts w:ascii="Times New Roman" w:eastAsia="Times New Roman" w:hAnsi="Times New Roman" w:cs="Times New Roman"/>
          <w:sz w:val="28"/>
          <w:szCs w:val="28"/>
          <w:lang w:eastAsia="bg-BG"/>
        </w:rPr>
        <w:t xml:space="preserve">  остават непроменени.</w:t>
      </w:r>
    </w:p>
    <w:p w:rsidR="002002DE" w:rsidRPr="00715B46" w:rsidRDefault="002002DE" w:rsidP="002002DE">
      <w:pPr>
        <w:spacing w:after="0" w:line="240" w:lineRule="auto"/>
        <w:ind w:firstLine="708"/>
        <w:jc w:val="both"/>
        <w:rPr>
          <w:rFonts w:ascii="Times New Roman" w:eastAsia="Times New Roman" w:hAnsi="Times New Roman" w:cs="Times New Roman"/>
          <w:sz w:val="28"/>
          <w:szCs w:val="28"/>
          <w:lang w:eastAsia="x-none"/>
        </w:rPr>
      </w:pPr>
      <w:r w:rsidRPr="00715B46">
        <w:rPr>
          <w:rFonts w:ascii="Times New Roman" w:eastAsia="Times New Roman" w:hAnsi="Times New Roman" w:cs="Times New Roman"/>
          <w:b/>
          <w:sz w:val="28"/>
          <w:szCs w:val="28"/>
          <w:lang w:eastAsia="x-none"/>
        </w:rPr>
        <w:t>3.</w:t>
      </w:r>
      <w:r w:rsidRPr="00715B46">
        <w:rPr>
          <w:rFonts w:ascii="Times New Roman" w:eastAsia="Times New Roman" w:hAnsi="Times New Roman" w:cs="Times New Roman"/>
          <w:sz w:val="28"/>
          <w:szCs w:val="28"/>
          <w:lang w:eastAsia="x-none"/>
        </w:rPr>
        <w:t xml:space="preserve">Общински съвет – </w:t>
      </w:r>
      <w:r w:rsidRPr="00715B46">
        <w:rPr>
          <w:rFonts w:ascii="Times New Roman" w:eastAsia="Times New Roman" w:hAnsi="Times New Roman" w:cs="Times New Roman"/>
          <w:sz w:val="28"/>
          <w:szCs w:val="28"/>
          <w:lang w:eastAsia="bg-BG"/>
        </w:rPr>
        <w:t>Никопол</w:t>
      </w:r>
      <w:r w:rsidRPr="00715B46">
        <w:rPr>
          <w:rFonts w:ascii="Times New Roman" w:eastAsia="Times New Roman" w:hAnsi="Times New Roman" w:cs="Times New Roman"/>
          <w:sz w:val="28"/>
          <w:szCs w:val="28"/>
          <w:lang w:eastAsia="x-none"/>
        </w:rPr>
        <w:t xml:space="preserve"> променя свое </w:t>
      </w:r>
      <w:r w:rsidRPr="00715B46">
        <w:rPr>
          <w:rFonts w:ascii="Times New Roman" w:eastAsia="Times New Roman" w:hAnsi="Times New Roman" w:cs="Times New Roman"/>
          <w:b/>
          <w:sz w:val="28"/>
          <w:szCs w:val="28"/>
          <w:lang w:eastAsia="x-none"/>
        </w:rPr>
        <w:t xml:space="preserve">решение № </w:t>
      </w:r>
      <w:r w:rsidRPr="00715B46">
        <w:rPr>
          <w:rFonts w:ascii="Times New Roman" w:eastAsia="Times New Roman" w:hAnsi="Times New Roman" w:cs="Times New Roman"/>
          <w:b/>
          <w:sz w:val="28"/>
          <w:szCs w:val="28"/>
          <w:lang w:eastAsia="bg-BG"/>
        </w:rPr>
        <w:t>267</w:t>
      </w:r>
      <w:r w:rsidRPr="00715B46">
        <w:rPr>
          <w:rFonts w:ascii="Times New Roman" w:eastAsia="Times New Roman" w:hAnsi="Times New Roman" w:cs="Times New Roman"/>
          <w:sz w:val="28"/>
          <w:szCs w:val="28"/>
          <w:lang w:eastAsia="bg-BG"/>
        </w:rPr>
        <w:t>,</w:t>
      </w:r>
      <w:r w:rsidRPr="00715B46">
        <w:rPr>
          <w:rFonts w:ascii="Times New Roman" w:eastAsia="Times New Roman" w:hAnsi="Times New Roman" w:cs="Times New Roman"/>
          <w:sz w:val="28"/>
          <w:szCs w:val="28"/>
          <w:lang w:eastAsia="x-none"/>
        </w:rPr>
        <w:t xml:space="preserve"> прието на заседание № 37 на Общински съвет – Никопол, проведено на 26.10.2017 г., изменено с Решение № 317 от 27.02.2018 г.,  </w:t>
      </w:r>
      <w:r w:rsidRPr="00715B46">
        <w:rPr>
          <w:rFonts w:ascii="Times New Roman" w:eastAsia="Times New Roman" w:hAnsi="Times New Roman" w:cs="Times New Roman"/>
          <w:sz w:val="28"/>
          <w:szCs w:val="28"/>
          <w:lang w:eastAsia="bg-BG"/>
        </w:rPr>
        <w:t xml:space="preserve">за реализацията на проект </w:t>
      </w:r>
      <w:r w:rsidRPr="00715B46">
        <w:rPr>
          <w:rFonts w:ascii="Times New Roman" w:eastAsia="Times New Roman" w:hAnsi="Times New Roman" w:cs="Times New Roman"/>
          <w:b/>
          <w:i/>
          <w:color w:val="FF0000"/>
          <w:sz w:val="28"/>
          <w:szCs w:val="28"/>
          <w:lang w:eastAsia="bg-BG"/>
        </w:rPr>
        <w:t xml:space="preserve">„BG16RFOP001-2.001-0100 „Региони в растеж обновява </w:t>
      </w:r>
      <w:r w:rsidRPr="00715B46">
        <w:rPr>
          <w:rFonts w:ascii="Times New Roman" w:eastAsia="Times New Roman" w:hAnsi="Times New Roman" w:cs="Times New Roman"/>
          <w:b/>
          <w:i/>
          <w:color w:val="0000FF"/>
          <w:sz w:val="28"/>
          <w:szCs w:val="28"/>
          <w:u w:val="single"/>
          <w:lang w:eastAsia="bg-BG"/>
        </w:rPr>
        <w:t>Полицията</w:t>
      </w:r>
      <w:r w:rsidRPr="00715B46">
        <w:rPr>
          <w:rFonts w:ascii="Times New Roman" w:eastAsia="Times New Roman" w:hAnsi="Times New Roman" w:cs="Times New Roman"/>
          <w:b/>
          <w:i/>
          <w:color w:val="FF0000"/>
          <w:sz w:val="28"/>
          <w:szCs w:val="28"/>
          <w:lang w:eastAsia="bg-BG"/>
        </w:rPr>
        <w:t xml:space="preserve"> в град Никопол“</w:t>
      </w:r>
      <w:r w:rsidRPr="00715B46">
        <w:rPr>
          <w:rFonts w:ascii="Times New Roman" w:eastAsia="Times New Roman" w:hAnsi="Times New Roman" w:cs="Times New Roman"/>
          <w:b/>
          <w:sz w:val="28"/>
          <w:szCs w:val="28"/>
          <w:lang w:eastAsia="bg-BG"/>
        </w:rPr>
        <w:t xml:space="preserve">, </w:t>
      </w:r>
      <w:r w:rsidRPr="00715B46">
        <w:rPr>
          <w:rFonts w:ascii="Times New Roman" w:eastAsia="Times New Roman" w:hAnsi="Times New Roman" w:cs="Times New Roman"/>
          <w:sz w:val="28"/>
          <w:szCs w:val="28"/>
          <w:lang w:eastAsia="bg-BG"/>
        </w:rPr>
        <w:t xml:space="preserve">по договор за безвъзмездна финансова помощ (ДБФП) № BG16RFOP001-2.001-0100-C01/01.09.2016 г., </w:t>
      </w:r>
      <w:r w:rsidRPr="00715B46">
        <w:rPr>
          <w:rFonts w:ascii="Times New Roman" w:eastAsia="Times New Roman" w:hAnsi="Times New Roman" w:cs="Times New Roman"/>
          <w:sz w:val="28"/>
          <w:szCs w:val="28"/>
          <w:lang w:eastAsia="x-none"/>
        </w:rPr>
        <w:t xml:space="preserve"> в частта за сроковете на дълга, както следва:</w:t>
      </w:r>
    </w:p>
    <w:p w:rsidR="002002DE" w:rsidRPr="00715B46" w:rsidRDefault="002002DE" w:rsidP="002002DE">
      <w:pPr>
        <w:spacing w:after="0" w:line="240" w:lineRule="auto"/>
        <w:ind w:firstLine="708"/>
        <w:jc w:val="both"/>
        <w:rPr>
          <w:rFonts w:ascii="Times New Roman" w:eastAsia="Times New Roman" w:hAnsi="Times New Roman" w:cs="Times New Roman"/>
          <w:sz w:val="28"/>
          <w:szCs w:val="28"/>
          <w:lang w:eastAsia="bg-BG"/>
        </w:rPr>
      </w:pPr>
      <w:r w:rsidRPr="00715B46">
        <w:rPr>
          <w:rFonts w:ascii="Times New Roman" w:eastAsia="Times New Roman" w:hAnsi="Times New Roman" w:cs="Times New Roman"/>
          <w:sz w:val="28"/>
          <w:szCs w:val="28"/>
          <w:lang w:eastAsia="x-none"/>
        </w:rPr>
        <w:t xml:space="preserve">3.1. </w:t>
      </w:r>
      <w:r w:rsidRPr="00715B46">
        <w:rPr>
          <w:rFonts w:ascii="Times New Roman" w:eastAsia="Times New Roman" w:hAnsi="Times New Roman" w:cs="Times New Roman"/>
          <w:b/>
          <w:sz w:val="28"/>
          <w:szCs w:val="28"/>
          <w:lang w:eastAsia="bg-BG"/>
        </w:rPr>
        <w:t>Вид на дълга</w:t>
      </w:r>
      <w:r w:rsidRPr="00715B46">
        <w:rPr>
          <w:rFonts w:ascii="Times New Roman" w:eastAsia="Times New Roman" w:hAnsi="Times New Roman" w:cs="Times New Roman"/>
          <w:sz w:val="28"/>
          <w:szCs w:val="28"/>
          <w:lang w:eastAsia="bg-BG"/>
        </w:rPr>
        <w:t xml:space="preserve"> – </w:t>
      </w:r>
      <w:r w:rsidRPr="00715B46">
        <w:rPr>
          <w:rFonts w:ascii="Times New Roman" w:eastAsia="Times New Roman" w:hAnsi="Times New Roman" w:cs="Times New Roman"/>
          <w:b/>
          <w:sz w:val="28"/>
          <w:szCs w:val="28"/>
          <w:lang w:eastAsia="bg-BG"/>
        </w:rPr>
        <w:t>дългосрочен дълг</w:t>
      </w:r>
      <w:r w:rsidRPr="00715B46">
        <w:rPr>
          <w:rFonts w:ascii="Times New Roman" w:eastAsia="Times New Roman" w:hAnsi="Times New Roman" w:cs="Times New Roman"/>
          <w:sz w:val="28"/>
          <w:szCs w:val="28"/>
          <w:lang w:eastAsia="bg-BG"/>
        </w:rPr>
        <w:t xml:space="preserve">, поет с договор за общински заем; </w:t>
      </w:r>
    </w:p>
    <w:p w:rsidR="002002DE" w:rsidRPr="00715B46" w:rsidRDefault="002002DE" w:rsidP="002002DE">
      <w:pPr>
        <w:spacing w:after="0" w:line="240" w:lineRule="auto"/>
        <w:ind w:firstLine="708"/>
        <w:jc w:val="both"/>
        <w:rPr>
          <w:rFonts w:ascii="Times New Roman" w:eastAsia="Times New Roman" w:hAnsi="Times New Roman" w:cs="Times New Roman"/>
          <w:sz w:val="28"/>
          <w:szCs w:val="28"/>
          <w:lang w:eastAsia="bg-BG"/>
        </w:rPr>
      </w:pPr>
      <w:r w:rsidRPr="00715B46">
        <w:rPr>
          <w:rFonts w:ascii="Times New Roman" w:eastAsia="Times New Roman" w:hAnsi="Times New Roman" w:cs="Times New Roman"/>
          <w:sz w:val="28"/>
          <w:szCs w:val="28"/>
          <w:lang w:eastAsia="bg-BG"/>
        </w:rPr>
        <w:t xml:space="preserve">3.2. Срок на погасяване – </w:t>
      </w:r>
      <w:r w:rsidRPr="00715B46">
        <w:rPr>
          <w:rFonts w:ascii="Times New Roman" w:eastAsia="Times New Roman" w:hAnsi="Times New Roman" w:cs="Times New Roman"/>
          <w:b/>
          <w:sz w:val="28"/>
          <w:szCs w:val="28"/>
          <w:lang w:eastAsia="bg-BG"/>
        </w:rPr>
        <w:t>до 25 декември 2019 година</w:t>
      </w:r>
      <w:r w:rsidRPr="00715B46">
        <w:rPr>
          <w:rFonts w:ascii="Times New Roman" w:eastAsia="Times New Roman" w:hAnsi="Times New Roman" w:cs="Times New Roman"/>
          <w:sz w:val="28"/>
          <w:szCs w:val="28"/>
          <w:lang w:eastAsia="bg-BG"/>
        </w:rPr>
        <w:t>, с възможност за предсрочно погасяване изцяло или на части, без такса за предсрочно погасяване.</w:t>
      </w:r>
    </w:p>
    <w:p w:rsidR="002002DE" w:rsidRDefault="002002DE" w:rsidP="002002DE">
      <w:pPr>
        <w:spacing w:after="0" w:line="240" w:lineRule="auto"/>
        <w:ind w:firstLine="708"/>
        <w:jc w:val="both"/>
        <w:rPr>
          <w:rFonts w:ascii="Times New Roman" w:eastAsia="Times New Roman" w:hAnsi="Times New Roman" w:cs="Times New Roman"/>
          <w:sz w:val="28"/>
          <w:szCs w:val="28"/>
          <w:lang w:eastAsia="bg-BG"/>
        </w:rPr>
      </w:pPr>
      <w:r w:rsidRPr="00715B46">
        <w:rPr>
          <w:rFonts w:ascii="Times New Roman" w:eastAsia="Times New Roman" w:hAnsi="Times New Roman" w:cs="Times New Roman"/>
          <w:sz w:val="28"/>
          <w:szCs w:val="28"/>
          <w:lang w:eastAsia="bg-BG"/>
        </w:rPr>
        <w:t>3.</w:t>
      </w:r>
      <w:proofErr w:type="spellStart"/>
      <w:r w:rsidRPr="00715B46">
        <w:rPr>
          <w:rFonts w:ascii="Times New Roman" w:eastAsia="Times New Roman" w:hAnsi="Times New Roman" w:cs="Times New Roman"/>
          <w:sz w:val="28"/>
          <w:szCs w:val="28"/>
          <w:lang w:eastAsia="bg-BG"/>
        </w:rPr>
        <w:t>3</w:t>
      </w:r>
      <w:proofErr w:type="spellEnd"/>
      <w:r w:rsidRPr="00715B46">
        <w:rPr>
          <w:rFonts w:ascii="Times New Roman" w:eastAsia="Times New Roman" w:hAnsi="Times New Roman" w:cs="Times New Roman"/>
          <w:sz w:val="28"/>
          <w:szCs w:val="28"/>
          <w:lang w:eastAsia="bg-BG"/>
        </w:rPr>
        <w:t xml:space="preserve">. Останалите условия и параметри по дълга, приети с решение </w:t>
      </w:r>
      <w:r w:rsidRPr="00715B46">
        <w:rPr>
          <w:rFonts w:ascii="Times New Roman" w:eastAsia="Times New Roman" w:hAnsi="Times New Roman" w:cs="Times New Roman"/>
          <w:color w:val="FF0000"/>
          <w:sz w:val="28"/>
          <w:szCs w:val="28"/>
          <w:lang w:eastAsia="bg-BG"/>
        </w:rPr>
        <w:t>№ 267/26.10.2017 г.</w:t>
      </w:r>
      <w:r w:rsidRPr="00715B46">
        <w:rPr>
          <w:rFonts w:ascii="Times New Roman" w:eastAsia="Times New Roman" w:hAnsi="Times New Roman" w:cs="Times New Roman"/>
          <w:sz w:val="28"/>
          <w:szCs w:val="28"/>
          <w:lang w:eastAsia="bg-BG"/>
        </w:rPr>
        <w:t xml:space="preserve"> и </w:t>
      </w:r>
      <w:r w:rsidRPr="00715B46">
        <w:rPr>
          <w:rFonts w:ascii="Times New Roman" w:eastAsia="Times New Roman" w:hAnsi="Times New Roman" w:cs="Times New Roman"/>
          <w:color w:val="FF0000"/>
          <w:sz w:val="28"/>
          <w:szCs w:val="28"/>
          <w:lang w:eastAsia="bg-BG"/>
        </w:rPr>
        <w:t>№ 317/27.02.2018 г.</w:t>
      </w:r>
      <w:r w:rsidRPr="00715B46">
        <w:rPr>
          <w:rFonts w:ascii="Times New Roman" w:eastAsia="Times New Roman" w:hAnsi="Times New Roman" w:cs="Times New Roman"/>
          <w:sz w:val="28"/>
          <w:szCs w:val="28"/>
          <w:lang w:eastAsia="bg-BG"/>
        </w:rPr>
        <w:t xml:space="preserve">  остават непроменени.</w:t>
      </w:r>
    </w:p>
    <w:p w:rsidR="002002DE" w:rsidRDefault="002002DE" w:rsidP="002002DE">
      <w:pPr>
        <w:spacing w:after="0" w:line="240" w:lineRule="auto"/>
        <w:jc w:val="both"/>
        <w:rPr>
          <w:rFonts w:ascii="Times New Roman" w:eastAsia="Times New Roman" w:hAnsi="Times New Roman" w:cs="Times New Roman"/>
          <w:sz w:val="28"/>
          <w:szCs w:val="28"/>
          <w:lang w:eastAsia="bg-BG"/>
        </w:rPr>
      </w:pPr>
    </w:p>
    <w:p w:rsidR="002002DE" w:rsidRDefault="002002DE" w:rsidP="002002DE">
      <w:pPr>
        <w:spacing w:after="0" w:line="240" w:lineRule="auto"/>
        <w:jc w:val="both"/>
        <w:rPr>
          <w:rFonts w:ascii="Times New Roman" w:eastAsia="Times New Roman" w:hAnsi="Times New Roman" w:cs="Times New Roman"/>
          <w:sz w:val="28"/>
          <w:szCs w:val="28"/>
          <w:lang w:eastAsia="bg-BG"/>
        </w:rPr>
      </w:pPr>
    </w:p>
    <w:p w:rsidR="002002DE" w:rsidRDefault="002002DE" w:rsidP="002002DE">
      <w:pPr>
        <w:spacing w:after="0" w:line="240" w:lineRule="auto"/>
        <w:jc w:val="center"/>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ГЛАСУВАЛИ – 13 СЪВЕТНИКА</w:t>
      </w:r>
    </w:p>
    <w:p w:rsidR="002002DE" w:rsidRPr="005029C8" w:rsidRDefault="002002DE" w:rsidP="002002DE">
      <w:pPr>
        <w:spacing w:after="0" w:line="240" w:lineRule="auto"/>
        <w:jc w:val="center"/>
        <w:rPr>
          <w:rFonts w:ascii="Times New Roman" w:eastAsia="Times New Roman" w:hAnsi="Times New Roman" w:cs="Times New Roman"/>
          <w:sz w:val="24"/>
          <w:szCs w:val="24"/>
          <w:lang w:eastAsia="bg-BG"/>
        </w:rPr>
      </w:pPr>
      <w:r>
        <w:rPr>
          <w:rFonts w:ascii="Times New Roman" w:eastAsia="Times New Roman" w:hAnsi="Times New Roman" w:cs="Times New Roman"/>
          <w:sz w:val="28"/>
          <w:szCs w:val="28"/>
          <w:lang w:eastAsia="bg-BG"/>
        </w:rPr>
        <w:t>„ЗА“ – 12 СЪВЕТНИКА /</w:t>
      </w:r>
      <w:r w:rsidRPr="00561C97">
        <w:rPr>
          <w:rFonts w:ascii="Times New Roman" w:eastAsia="Times New Roman" w:hAnsi="Times New Roman" w:cs="Times New Roman"/>
          <w:sz w:val="24"/>
          <w:szCs w:val="24"/>
          <w:lang w:eastAsia="bg-BG"/>
        </w:rPr>
        <w:t>Османов</w:t>
      </w:r>
      <w:r>
        <w:rPr>
          <w:rFonts w:ascii="Times New Roman" w:eastAsia="Times New Roman" w:hAnsi="Times New Roman" w:cs="Times New Roman"/>
          <w:sz w:val="28"/>
          <w:szCs w:val="28"/>
          <w:lang w:eastAsia="bg-BG"/>
        </w:rPr>
        <w:t xml:space="preserve">, </w:t>
      </w:r>
      <w:r w:rsidRPr="005029C8">
        <w:rPr>
          <w:rFonts w:ascii="Times New Roman" w:eastAsia="Times New Roman" w:hAnsi="Times New Roman" w:cs="Times New Roman"/>
          <w:sz w:val="24"/>
          <w:szCs w:val="24"/>
          <w:lang w:eastAsia="bg-BG"/>
        </w:rPr>
        <w:t>Георгиев, Бебенов, Павлов, Кирилов, Хало</w:t>
      </w:r>
      <w:r>
        <w:rPr>
          <w:rFonts w:ascii="Times New Roman" w:eastAsia="Times New Roman" w:hAnsi="Times New Roman" w:cs="Times New Roman"/>
          <w:sz w:val="24"/>
          <w:szCs w:val="24"/>
          <w:lang w:eastAsia="bg-BG"/>
        </w:rPr>
        <w:t xml:space="preserve">в, Гатев, Георгиева, </w:t>
      </w:r>
      <w:r w:rsidRPr="005029C8">
        <w:rPr>
          <w:rFonts w:ascii="Times New Roman" w:eastAsia="Times New Roman" w:hAnsi="Times New Roman" w:cs="Times New Roman"/>
          <w:sz w:val="24"/>
          <w:szCs w:val="24"/>
          <w:lang w:eastAsia="bg-BG"/>
        </w:rPr>
        <w:t xml:space="preserve">Божинова, Асенова, </w:t>
      </w:r>
      <w:r>
        <w:rPr>
          <w:rFonts w:ascii="Times New Roman" w:eastAsia="Times New Roman" w:hAnsi="Times New Roman" w:cs="Times New Roman"/>
          <w:sz w:val="24"/>
          <w:szCs w:val="24"/>
          <w:lang w:eastAsia="bg-BG"/>
        </w:rPr>
        <w:t xml:space="preserve">Ангелов, </w:t>
      </w:r>
      <w:r w:rsidRPr="005029C8">
        <w:rPr>
          <w:rFonts w:ascii="Times New Roman" w:eastAsia="Times New Roman" w:hAnsi="Times New Roman" w:cs="Times New Roman"/>
          <w:sz w:val="24"/>
          <w:szCs w:val="24"/>
          <w:lang w:eastAsia="bg-BG"/>
        </w:rPr>
        <w:t>Андреев/</w:t>
      </w:r>
    </w:p>
    <w:p w:rsidR="002002DE" w:rsidRDefault="002002DE" w:rsidP="002002DE">
      <w:pPr>
        <w:spacing w:after="0" w:line="240" w:lineRule="auto"/>
        <w:jc w:val="center"/>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„ПРОТИВ“ – НЯМА</w:t>
      </w:r>
    </w:p>
    <w:p w:rsidR="002002DE" w:rsidRDefault="002002DE" w:rsidP="002002DE">
      <w:pPr>
        <w:spacing w:after="0" w:line="240" w:lineRule="auto"/>
        <w:jc w:val="center"/>
        <w:rPr>
          <w:rFonts w:ascii="Times New Roman" w:eastAsia="Times New Roman" w:hAnsi="Times New Roman" w:cs="Times New Roman"/>
          <w:sz w:val="24"/>
          <w:szCs w:val="24"/>
          <w:lang w:eastAsia="bg-BG"/>
        </w:rPr>
      </w:pPr>
      <w:r>
        <w:rPr>
          <w:rFonts w:ascii="Times New Roman" w:eastAsia="Times New Roman" w:hAnsi="Times New Roman" w:cs="Times New Roman"/>
          <w:sz w:val="28"/>
          <w:szCs w:val="28"/>
          <w:lang w:eastAsia="bg-BG"/>
        </w:rPr>
        <w:t>„ВЪЗДЪРЖАЛИ СЕ“ – 1 СЪВЕТНИК /</w:t>
      </w:r>
      <w:r>
        <w:rPr>
          <w:rFonts w:ascii="Times New Roman" w:eastAsia="Times New Roman" w:hAnsi="Times New Roman" w:cs="Times New Roman"/>
          <w:sz w:val="24"/>
          <w:szCs w:val="24"/>
          <w:lang w:eastAsia="bg-BG"/>
        </w:rPr>
        <w:t>Ахмедов/</w:t>
      </w:r>
    </w:p>
    <w:p w:rsidR="002002DE" w:rsidRDefault="002002DE" w:rsidP="002002DE">
      <w:pPr>
        <w:spacing w:after="0" w:line="240" w:lineRule="auto"/>
        <w:jc w:val="both"/>
        <w:rPr>
          <w:rFonts w:ascii="Times New Roman" w:eastAsia="Times New Roman" w:hAnsi="Times New Roman" w:cs="Times New Roman"/>
          <w:sz w:val="28"/>
          <w:szCs w:val="28"/>
          <w:lang w:eastAsia="bg-BG"/>
        </w:rPr>
      </w:pPr>
    </w:p>
    <w:p w:rsidR="002002DE" w:rsidRDefault="002002DE" w:rsidP="002002DE">
      <w:pPr>
        <w:spacing w:after="0" w:line="240" w:lineRule="auto"/>
        <w:jc w:val="both"/>
        <w:rPr>
          <w:rFonts w:ascii="Times New Roman" w:eastAsia="Times New Roman" w:hAnsi="Times New Roman" w:cs="Times New Roman"/>
          <w:sz w:val="28"/>
          <w:szCs w:val="28"/>
          <w:lang w:eastAsia="bg-BG"/>
        </w:rPr>
      </w:pPr>
    </w:p>
    <w:p w:rsidR="002002DE" w:rsidRDefault="002002DE" w:rsidP="002002DE">
      <w:pPr>
        <w:spacing w:after="0" w:line="240" w:lineRule="auto"/>
        <w:jc w:val="both"/>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ab/>
      </w:r>
      <w:r w:rsidRPr="00CC54FE">
        <w:rPr>
          <w:rFonts w:ascii="Times New Roman" w:eastAsia="Times New Roman" w:hAnsi="Times New Roman" w:cs="Times New Roman"/>
          <w:sz w:val="28"/>
          <w:szCs w:val="28"/>
          <w:u w:val="single"/>
          <w:lang w:eastAsia="bg-BG"/>
        </w:rPr>
        <w:t>Кр.Халов</w:t>
      </w:r>
      <w:r>
        <w:rPr>
          <w:rFonts w:ascii="Times New Roman" w:eastAsia="Times New Roman" w:hAnsi="Times New Roman" w:cs="Times New Roman"/>
          <w:sz w:val="28"/>
          <w:szCs w:val="28"/>
          <w:lang w:eastAsia="bg-BG"/>
        </w:rPr>
        <w:t>: Обявявам 30 минути почивка.</w:t>
      </w:r>
    </w:p>
    <w:p w:rsidR="002002DE" w:rsidRDefault="002002DE" w:rsidP="002002DE">
      <w:pPr>
        <w:spacing w:after="0" w:line="240" w:lineRule="auto"/>
        <w:jc w:val="both"/>
        <w:rPr>
          <w:rFonts w:ascii="Times New Roman" w:eastAsia="Times New Roman" w:hAnsi="Times New Roman" w:cs="Times New Roman"/>
          <w:sz w:val="28"/>
          <w:szCs w:val="28"/>
          <w:lang w:eastAsia="bg-BG"/>
        </w:rPr>
      </w:pPr>
    </w:p>
    <w:p w:rsidR="002002DE" w:rsidRDefault="002002DE" w:rsidP="002002DE">
      <w:pPr>
        <w:spacing w:after="0" w:line="240" w:lineRule="auto"/>
        <w:jc w:val="center"/>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СЛЕД ПОЧИВКАТА, КВОРУМ 10 ОБЩИНСКИ СЪВЕТНИКА</w:t>
      </w:r>
    </w:p>
    <w:p w:rsidR="002002DE" w:rsidRDefault="002002DE" w:rsidP="002002DE">
      <w:pPr>
        <w:spacing w:after="0" w:line="240" w:lineRule="auto"/>
        <w:jc w:val="both"/>
        <w:rPr>
          <w:rFonts w:ascii="Times New Roman" w:eastAsia="Times New Roman" w:hAnsi="Times New Roman" w:cs="Times New Roman"/>
          <w:sz w:val="28"/>
          <w:szCs w:val="28"/>
          <w:lang w:eastAsia="bg-BG"/>
        </w:rPr>
      </w:pPr>
    </w:p>
    <w:p w:rsidR="002002DE" w:rsidRDefault="002002DE" w:rsidP="002002DE">
      <w:pPr>
        <w:spacing w:after="0" w:line="240" w:lineRule="auto"/>
        <w:jc w:val="both"/>
        <w:rPr>
          <w:rFonts w:ascii="Times New Roman" w:eastAsia="Times New Roman" w:hAnsi="Times New Roman" w:cs="Times New Roman"/>
          <w:sz w:val="28"/>
          <w:szCs w:val="28"/>
          <w:lang w:eastAsia="bg-BG"/>
        </w:rPr>
      </w:pPr>
    </w:p>
    <w:p w:rsidR="002002DE" w:rsidRPr="00CC54FE" w:rsidRDefault="002002DE" w:rsidP="002002DE">
      <w:pPr>
        <w:spacing w:after="0" w:line="240" w:lineRule="auto"/>
        <w:jc w:val="center"/>
        <w:rPr>
          <w:rFonts w:ascii="Times New Roman" w:eastAsia="Times New Roman" w:hAnsi="Times New Roman" w:cs="Times New Roman"/>
          <w:b/>
          <w:sz w:val="28"/>
          <w:szCs w:val="28"/>
          <w:lang w:eastAsia="bg-BG"/>
        </w:rPr>
      </w:pPr>
      <w:r w:rsidRPr="00CC54FE">
        <w:rPr>
          <w:rFonts w:ascii="Times New Roman" w:eastAsia="Times New Roman" w:hAnsi="Times New Roman" w:cs="Times New Roman"/>
          <w:b/>
          <w:sz w:val="28"/>
          <w:szCs w:val="28"/>
          <w:lang w:eastAsia="bg-BG"/>
        </w:rPr>
        <w:t>ПО ОСМА ТОЧКА ОТ ДНЕВНИЯ РЕД</w:t>
      </w:r>
    </w:p>
    <w:p w:rsidR="002002DE" w:rsidRDefault="002002DE" w:rsidP="002002DE">
      <w:pPr>
        <w:spacing w:after="0" w:line="240" w:lineRule="auto"/>
        <w:jc w:val="both"/>
        <w:rPr>
          <w:rFonts w:ascii="Times New Roman" w:eastAsia="Times New Roman" w:hAnsi="Times New Roman" w:cs="Times New Roman"/>
          <w:sz w:val="28"/>
          <w:szCs w:val="28"/>
          <w:lang w:eastAsia="bg-BG"/>
        </w:rPr>
      </w:pPr>
    </w:p>
    <w:p w:rsidR="002002DE" w:rsidRDefault="002002DE" w:rsidP="002002DE">
      <w:pPr>
        <w:spacing w:after="0" w:line="240" w:lineRule="auto"/>
        <w:jc w:val="both"/>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ab/>
        <w:t>Дебат не се състоя.</w:t>
      </w:r>
    </w:p>
    <w:p w:rsidR="002002DE" w:rsidRDefault="002002DE" w:rsidP="002002DE">
      <w:pPr>
        <w:spacing w:after="0" w:line="240" w:lineRule="auto"/>
        <w:jc w:val="both"/>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ab/>
      </w:r>
      <w:r w:rsidRPr="007821B5">
        <w:rPr>
          <w:rFonts w:ascii="Times New Roman" w:eastAsia="Times New Roman" w:hAnsi="Times New Roman" w:cs="Times New Roman"/>
          <w:sz w:val="28"/>
          <w:szCs w:val="28"/>
          <w:u w:val="single"/>
          <w:lang w:eastAsia="bg-BG"/>
        </w:rPr>
        <w:t>А.Ахмедов</w:t>
      </w:r>
      <w:r>
        <w:rPr>
          <w:rFonts w:ascii="Times New Roman" w:eastAsia="Times New Roman" w:hAnsi="Times New Roman" w:cs="Times New Roman"/>
          <w:sz w:val="28"/>
          <w:szCs w:val="28"/>
          <w:lang w:eastAsia="bg-BG"/>
        </w:rPr>
        <w:t>: Приветствам това решение, ще го подкрепя.</w:t>
      </w:r>
    </w:p>
    <w:p w:rsidR="002002DE" w:rsidRPr="007821B5" w:rsidRDefault="002002DE" w:rsidP="002002DE">
      <w:pPr>
        <w:spacing w:after="0" w:line="240" w:lineRule="auto"/>
        <w:jc w:val="both"/>
        <w:rPr>
          <w:rFonts w:ascii="Times New Roman" w:eastAsia="Times New Roman" w:hAnsi="Times New Roman" w:cs="Times New Roman"/>
          <w:i/>
          <w:sz w:val="28"/>
          <w:szCs w:val="28"/>
          <w:lang w:eastAsia="bg-BG"/>
        </w:rPr>
      </w:pPr>
      <w:r>
        <w:rPr>
          <w:rFonts w:ascii="Times New Roman" w:eastAsia="Times New Roman" w:hAnsi="Times New Roman" w:cs="Times New Roman"/>
          <w:sz w:val="28"/>
          <w:szCs w:val="28"/>
          <w:lang w:eastAsia="bg-BG"/>
        </w:rPr>
        <w:tab/>
      </w:r>
      <w:r w:rsidRPr="007821B5">
        <w:rPr>
          <w:rFonts w:ascii="Times New Roman" w:eastAsia="Times New Roman" w:hAnsi="Times New Roman" w:cs="Times New Roman"/>
          <w:sz w:val="28"/>
          <w:szCs w:val="28"/>
          <w:u w:val="single"/>
          <w:lang w:eastAsia="bg-BG"/>
        </w:rPr>
        <w:t>Кр.Халов</w:t>
      </w:r>
      <w:r>
        <w:rPr>
          <w:rFonts w:ascii="Times New Roman" w:eastAsia="Times New Roman" w:hAnsi="Times New Roman" w:cs="Times New Roman"/>
          <w:sz w:val="28"/>
          <w:szCs w:val="28"/>
          <w:lang w:eastAsia="bg-BG"/>
        </w:rPr>
        <w:t xml:space="preserve">: Гласуваме проекта за решение </w:t>
      </w:r>
      <w:r w:rsidRPr="007821B5">
        <w:rPr>
          <w:rFonts w:ascii="Times New Roman" w:eastAsia="Times New Roman" w:hAnsi="Times New Roman" w:cs="Times New Roman"/>
          <w:i/>
          <w:sz w:val="28"/>
          <w:szCs w:val="28"/>
          <w:lang w:eastAsia="bg-BG"/>
        </w:rPr>
        <w:t>/чете проекта за решение/.</w:t>
      </w:r>
    </w:p>
    <w:p w:rsidR="002002DE" w:rsidRPr="00CB263F" w:rsidRDefault="002002DE" w:rsidP="002002DE">
      <w:pPr>
        <w:spacing w:after="0" w:line="240" w:lineRule="auto"/>
        <w:ind w:firstLine="708"/>
        <w:jc w:val="both"/>
        <w:rPr>
          <w:rFonts w:ascii="Times New Roman" w:eastAsia="Times New Roman" w:hAnsi="Times New Roman" w:cs="Times New Roman"/>
          <w:sz w:val="28"/>
          <w:szCs w:val="28"/>
          <w:lang w:eastAsia="bg-BG"/>
        </w:rPr>
      </w:pPr>
      <w:r w:rsidRPr="00CB263F">
        <w:rPr>
          <w:rFonts w:ascii="Times New Roman" w:eastAsia="Times New Roman" w:hAnsi="Times New Roman" w:cs="Times New Roman"/>
          <w:sz w:val="28"/>
          <w:szCs w:val="28"/>
          <w:lang w:eastAsia="bg-BG"/>
        </w:rPr>
        <w:t xml:space="preserve">На основание чл. 21, ал. 1, т.23 от Закона за местното самоуправление и местната администрация и чл. 36, ал. 2 от Постановление </w:t>
      </w:r>
      <w:r w:rsidRPr="00CB263F">
        <w:rPr>
          <w:rFonts w:ascii="Times New Roman" w:eastAsia="Times New Roman" w:hAnsi="Times New Roman" w:cs="Times New Roman"/>
          <w:color w:val="FF0000"/>
          <w:sz w:val="28"/>
          <w:szCs w:val="28"/>
          <w:lang w:eastAsia="bg-BG"/>
        </w:rPr>
        <w:t>№ 344 от 21 декември 2018 г.</w:t>
      </w:r>
      <w:r w:rsidRPr="00CB263F">
        <w:rPr>
          <w:rFonts w:ascii="Times New Roman" w:eastAsia="Times New Roman" w:hAnsi="Times New Roman" w:cs="Times New Roman"/>
          <w:sz w:val="28"/>
          <w:szCs w:val="28"/>
          <w:lang w:eastAsia="bg-BG"/>
        </w:rPr>
        <w:t xml:space="preserve"> за изпълнението на държавния бюджет на Република България за </w:t>
      </w:r>
      <w:r w:rsidRPr="00CB263F">
        <w:rPr>
          <w:rFonts w:ascii="Times New Roman" w:eastAsia="Times New Roman" w:hAnsi="Times New Roman" w:cs="Times New Roman"/>
          <w:color w:val="FF0000"/>
          <w:sz w:val="28"/>
          <w:szCs w:val="28"/>
          <w:lang w:eastAsia="bg-BG"/>
        </w:rPr>
        <w:t>2019 г</w:t>
      </w:r>
      <w:r>
        <w:rPr>
          <w:rFonts w:ascii="Times New Roman" w:eastAsia="Times New Roman" w:hAnsi="Times New Roman" w:cs="Times New Roman"/>
          <w:sz w:val="28"/>
          <w:szCs w:val="28"/>
          <w:lang w:eastAsia="bg-BG"/>
        </w:rPr>
        <w:t>., Общински съвет-Никопол прие следното</w:t>
      </w:r>
    </w:p>
    <w:p w:rsidR="002002DE" w:rsidRPr="00CB263F" w:rsidRDefault="002002DE" w:rsidP="002002DE">
      <w:pPr>
        <w:spacing w:after="0" w:line="240" w:lineRule="auto"/>
        <w:jc w:val="both"/>
        <w:rPr>
          <w:rFonts w:ascii="Times New Roman" w:eastAsia="Times New Roman" w:hAnsi="Times New Roman" w:cs="Times New Roman"/>
          <w:sz w:val="28"/>
          <w:szCs w:val="28"/>
          <w:lang w:val="ru-RU" w:eastAsia="bg-BG"/>
        </w:rPr>
      </w:pPr>
    </w:p>
    <w:p w:rsidR="002002DE" w:rsidRDefault="002002DE" w:rsidP="002002DE">
      <w:pPr>
        <w:spacing w:after="0" w:line="240" w:lineRule="auto"/>
        <w:ind w:left="360"/>
        <w:jc w:val="center"/>
        <w:rPr>
          <w:rFonts w:ascii="Times New Roman" w:eastAsia="Times New Roman" w:hAnsi="Times New Roman" w:cs="Times New Roman"/>
          <w:b/>
          <w:sz w:val="28"/>
          <w:szCs w:val="28"/>
          <w:lang w:eastAsia="bg-BG"/>
        </w:rPr>
      </w:pPr>
      <w:r>
        <w:rPr>
          <w:rFonts w:ascii="Times New Roman" w:eastAsia="Times New Roman" w:hAnsi="Times New Roman" w:cs="Times New Roman"/>
          <w:b/>
          <w:sz w:val="28"/>
          <w:szCs w:val="28"/>
          <w:lang w:eastAsia="bg-BG"/>
        </w:rPr>
        <w:t>Р Е Ш Е Н И Е</w:t>
      </w:r>
    </w:p>
    <w:p w:rsidR="002002DE" w:rsidRDefault="002002DE" w:rsidP="002002DE">
      <w:pPr>
        <w:spacing w:after="0" w:line="240" w:lineRule="auto"/>
        <w:ind w:left="360"/>
        <w:jc w:val="center"/>
        <w:rPr>
          <w:rFonts w:ascii="Times New Roman" w:eastAsia="Times New Roman" w:hAnsi="Times New Roman" w:cs="Times New Roman"/>
          <w:b/>
          <w:sz w:val="28"/>
          <w:szCs w:val="28"/>
          <w:lang w:eastAsia="bg-BG"/>
        </w:rPr>
      </w:pPr>
      <w:r>
        <w:rPr>
          <w:rFonts w:ascii="Times New Roman" w:eastAsia="Times New Roman" w:hAnsi="Times New Roman" w:cs="Times New Roman"/>
          <w:b/>
          <w:sz w:val="28"/>
          <w:szCs w:val="28"/>
          <w:lang w:eastAsia="bg-BG"/>
        </w:rPr>
        <w:t>№446/24.04.2019г.</w:t>
      </w:r>
    </w:p>
    <w:p w:rsidR="00B4659E" w:rsidRPr="00CB263F" w:rsidRDefault="00B4659E" w:rsidP="007B5556">
      <w:pPr>
        <w:spacing w:after="0" w:line="240" w:lineRule="auto"/>
        <w:jc w:val="center"/>
        <w:rPr>
          <w:rFonts w:ascii="Times New Roman" w:eastAsia="Times New Roman" w:hAnsi="Times New Roman" w:cs="Times New Roman"/>
          <w:b/>
          <w:sz w:val="28"/>
          <w:szCs w:val="28"/>
          <w:lang w:val="ru-RU" w:eastAsia="bg-BG"/>
        </w:rPr>
      </w:pPr>
    </w:p>
    <w:p w:rsidR="002002DE" w:rsidRPr="00CB263F" w:rsidRDefault="002002DE" w:rsidP="007B5556">
      <w:pPr>
        <w:spacing w:after="0" w:line="240" w:lineRule="auto"/>
        <w:ind w:firstLine="708"/>
        <w:jc w:val="both"/>
        <w:rPr>
          <w:rFonts w:ascii="Times New Roman" w:eastAsia="Times New Roman" w:hAnsi="Times New Roman" w:cs="Times New Roman"/>
          <w:color w:val="FF0000"/>
          <w:sz w:val="28"/>
          <w:szCs w:val="28"/>
          <w:lang w:eastAsia="bg-BG"/>
        </w:rPr>
      </w:pPr>
      <w:r>
        <w:rPr>
          <w:rFonts w:ascii="Times New Roman" w:eastAsia="Times New Roman" w:hAnsi="Times New Roman" w:cs="Times New Roman"/>
          <w:sz w:val="28"/>
          <w:szCs w:val="28"/>
          <w:lang w:eastAsia="bg-BG"/>
        </w:rPr>
        <w:lastRenderedPageBreak/>
        <w:t>1.</w:t>
      </w:r>
      <w:r w:rsidRPr="00CB263F">
        <w:rPr>
          <w:rFonts w:ascii="Times New Roman" w:eastAsia="Times New Roman" w:hAnsi="Times New Roman" w:cs="Times New Roman"/>
          <w:sz w:val="28"/>
          <w:szCs w:val="28"/>
          <w:lang w:eastAsia="bg-BG"/>
        </w:rPr>
        <w:t>Актуализира утвърдения за 2019 г. Списък на длъжностите и на лицата, които имат право за транспортни разноски за пътуване от местоживеенето до местоработата и обратно, когато те се намират в различни населени места, в частт</w:t>
      </w:r>
      <w:r>
        <w:rPr>
          <w:rFonts w:ascii="Times New Roman" w:eastAsia="Times New Roman" w:hAnsi="Times New Roman" w:cs="Times New Roman"/>
          <w:sz w:val="28"/>
          <w:szCs w:val="28"/>
          <w:lang w:eastAsia="bg-BG"/>
        </w:rPr>
        <w:t>а за персонала, нает в Центъра з</w:t>
      </w:r>
      <w:r w:rsidRPr="00CB263F">
        <w:rPr>
          <w:rFonts w:ascii="Times New Roman" w:eastAsia="Times New Roman" w:hAnsi="Times New Roman" w:cs="Times New Roman"/>
          <w:sz w:val="28"/>
          <w:szCs w:val="28"/>
          <w:lang w:eastAsia="bg-BG"/>
        </w:rPr>
        <w:t xml:space="preserve">а обществена подкрепа-гр.Никопол, </w:t>
      </w:r>
      <w:r w:rsidRPr="00CB263F">
        <w:rPr>
          <w:rFonts w:ascii="Times New Roman" w:eastAsia="Times New Roman" w:hAnsi="Times New Roman" w:cs="Times New Roman"/>
          <w:b/>
          <w:sz w:val="28"/>
          <w:szCs w:val="28"/>
          <w:lang w:eastAsia="bg-BG"/>
        </w:rPr>
        <w:t>считано от 01.04.2019 г</w:t>
      </w:r>
      <w:r w:rsidRPr="00CB263F">
        <w:rPr>
          <w:rFonts w:ascii="Times New Roman" w:eastAsia="Times New Roman" w:hAnsi="Times New Roman" w:cs="Times New Roman"/>
          <w:sz w:val="28"/>
          <w:szCs w:val="28"/>
          <w:lang w:eastAsia="bg-BG"/>
        </w:rPr>
        <w:t xml:space="preserve">., съгласно </w:t>
      </w:r>
      <w:r w:rsidRPr="00CB263F">
        <w:rPr>
          <w:rFonts w:ascii="Times New Roman" w:eastAsia="Times New Roman" w:hAnsi="Times New Roman" w:cs="Times New Roman"/>
          <w:color w:val="FF0000"/>
          <w:sz w:val="28"/>
          <w:szCs w:val="28"/>
          <w:lang w:eastAsia="bg-BG"/>
        </w:rPr>
        <w:t>приложение № 1.</w:t>
      </w:r>
    </w:p>
    <w:p w:rsidR="00D919F0" w:rsidRDefault="002002DE" w:rsidP="00D919F0">
      <w:pPr>
        <w:spacing w:after="0" w:line="240" w:lineRule="auto"/>
        <w:ind w:firstLine="708"/>
        <w:jc w:val="both"/>
        <w:rPr>
          <w:rFonts w:ascii="Times New Roman" w:eastAsia="Times New Roman" w:hAnsi="Times New Roman" w:cs="Times New Roman"/>
          <w:sz w:val="28"/>
          <w:szCs w:val="28"/>
          <w:lang w:eastAsia="bg-BG"/>
        </w:rPr>
      </w:pPr>
      <w:r>
        <w:rPr>
          <w:rFonts w:ascii="Times New Roman" w:eastAsia="Times New Roman" w:hAnsi="Times New Roman" w:cs="Times New Roman"/>
          <w:color w:val="FF0000"/>
          <w:sz w:val="28"/>
          <w:szCs w:val="28"/>
          <w:lang w:eastAsia="bg-BG"/>
        </w:rPr>
        <w:t>2.</w:t>
      </w:r>
      <w:r w:rsidRPr="00CB263F">
        <w:rPr>
          <w:rFonts w:ascii="Times New Roman" w:eastAsia="Times New Roman" w:hAnsi="Times New Roman" w:cs="Times New Roman"/>
          <w:color w:val="FF0000"/>
          <w:sz w:val="28"/>
          <w:szCs w:val="28"/>
          <w:lang w:eastAsia="bg-BG"/>
        </w:rPr>
        <w:t xml:space="preserve">На лицата по приложение № 1 </w:t>
      </w:r>
      <w:r w:rsidRPr="00CB263F">
        <w:rPr>
          <w:rFonts w:ascii="Times New Roman" w:eastAsia="Times New Roman" w:hAnsi="Times New Roman" w:cs="Times New Roman"/>
          <w:sz w:val="28"/>
          <w:szCs w:val="28"/>
          <w:lang w:eastAsia="bg-BG"/>
        </w:rPr>
        <w:t xml:space="preserve">се възстановяват разходите за транспорт, съгласно утвърдените разпоредби с </w:t>
      </w:r>
      <w:r w:rsidRPr="00CB263F">
        <w:rPr>
          <w:rFonts w:ascii="Times New Roman" w:eastAsia="Times New Roman" w:hAnsi="Times New Roman" w:cs="Times New Roman"/>
          <w:color w:val="FF0000"/>
          <w:sz w:val="28"/>
          <w:szCs w:val="28"/>
          <w:lang w:eastAsia="bg-BG"/>
        </w:rPr>
        <w:t>Решение № 384/30.10.2018 г</w:t>
      </w:r>
      <w:r w:rsidRPr="00CB263F">
        <w:rPr>
          <w:rFonts w:ascii="Times New Roman" w:eastAsia="Times New Roman" w:hAnsi="Times New Roman" w:cs="Times New Roman"/>
          <w:sz w:val="28"/>
          <w:szCs w:val="28"/>
          <w:lang w:eastAsia="bg-BG"/>
        </w:rPr>
        <w:t>. на Общински съвет-Никопол.</w:t>
      </w:r>
    </w:p>
    <w:p w:rsidR="00D919F0" w:rsidRDefault="00D919F0" w:rsidP="00D919F0">
      <w:pPr>
        <w:spacing w:after="0" w:line="240" w:lineRule="auto"/>
        <w:ind w:firstLine="708"/>
        <w:jc w:val="both"/>
        <w:rPr>
          <w:rFonts w:ascii="Times New Roman" w:eastAsia="Times New Roman" w:hAnsi="Times New Roman" w:cs="Times New Roman"/>
          <w:color w:val="FF0000"/>
          <w:sz w:val="28"/>
          <w:szCs w:val="28"/>
          <w:lang w:eastAsia="bg-BG"/>
        </w:rPr>
      </w:pPr>
    </w:p>
    <w:p w:rsidR="002002DE" w:rsidRPr="00D919F0" w:rsidRDefault="002002DE" w:rsidP="00D919F0">
      <w:pPr>
        <w:spacing w:after="0" w:line="240" w:lineRule="auto"/>
        <w:ind w:firstLine="708"/>
        <w:jc w:val="both"/>
        <w:rPr>
          <w:rFonts w:ascii="Times New Roman" w:eastAsia="Times New Roman" w:hAnsi="Times New Roman" w:cs="Times New Roman"/>
          <w:color w:val="FF0000"/>
          <w:sz w:val="28"/>
          <w:szCs w:val="28"/>
          <w:lang w:eastAsia="bg-BG"/>
        </w:rPr>
      </w:pPr>
      <w:r w:rsidRPr="0012311A">
        <w:rPr>
          <w:rFonts w:ascii="Times New Roman" w:eastAsia="Times New Roman" w:hAnsi="Times New Roman" w:cs="Times New Roman"/>
          <w:b/>
          <w:sz w:val="24"/>
          <w:szCs w:val="24"/>
          <w:u w:val="single"/>
          <w:lang w:eastAsia="bg-BG"/>
        </w:rPr>
        <w:t>Приложение 1</w:t>
      </w:r>
    </w:p>
    <w:p w:rsidR="002002DE" w:rsidRPr="00D05849" w:rsidRDefault="002002DE" w:rsidP="002002DE">
      <w:pPr>
        <w:spacing w:after="0" w:line="240" w:lineRule="auto"/>
        <w:ind w:left="4320" w:firstLine="720"/>
        <w:rPr>
          <w:rFonts w:ascii="Times New Roman" w:eastAsia="Times New Roman" w:hAnsi="Times New Roman" w:cs="Times New Roman"/>
          <w:sz w:val="20"/>
          <w:szCs w:val="20"/>
          <w:lang w:eastAsia="bg-BG"/>
        </w:rPr>
      </w:pPr>
    </w:p>
    <w:p w:rsidR="002002DE" w:rsidRPr="00D05849" w:rsidRDefault="002002DE" w:rsidP="002002DE">
      <w:pPr>
        <w:spacing w:after="0" w:line="240" w:lineRule="auto"/>
        <w:ind w:left="7200" w:firstLine="720"/>
        <w:rPr>
          <w:rFonts w:ascii="Times New Roman" w:eastAsia="Times New Roman" w:hAnsi="Times New Roman" w:cs="Times New Roman"/>
          <w:sz w:val="20"/>
          <w:szCs w:val="20"/>
          <w:lang w:val="ru-RU" w:eastAsia="bg-BG"/>
        </w:rPr>
      </w:pPr>
    </w:p>
    <w:p w:rsidR="002002DE" w:rsidRPr="0012311A" w:rsidRDefault="002002DE" w:rsidP="002002DE">
      <w:pPr>
        <w:spacing w:after="0" w:line="240" w:lineRule="auto"/>
        <w:jc w:val="center"/>
        <w:rPr>
          <w:rFonts w:ascii="Times New Roman" w:eastAsia="Times New Roman" w:hAnsi="Times New Roman" w:cs="Times New Roman"/>
          <w:b/>
          <w:sz w:val="24"/>
          <w:szCs w:val="24"/>
          <w:lang w:eastAsia="bg-BG"/>
        </w:rPr>
      </w:pPr>
      <w:r w:rsidRPr="0012311A">
        <w:rPr>
          <w:rFonts w:ascii="Times New Roman" w:eastAsia="Times New Roman" w:hAnsi="Times New Roman" w:cs="Times New Roman"/>
          <w:b/>
          <w:sz w:val="24"/>
          <w:szCs w:val="24"/>
          <w:lang w:eastAsia="bg-BG"/>
        </w:rPr>
        <w:t>Актуализиран Списък</w:t>
      </w:r>
    </w:p>
    <w:p w:rsidR="002002DE" w:rsidRPr="00D05849" w:rsidRDefault="002002DE" w:rsidP="002002DE">
      <w:pPr>
        <w:spacing w:after="0" w:line="240" w:lineRule="auto"/>
        <w:jc w:val="center"/>
        <w:rPr>
          <w:rFonts w:ascii="Times New Roman" w:eastAsia="Times New Roman" w:hAnsi="Times New Roman" w:cs="Times New Roman"/>
          <w:sz w:val="24"/>
          <w:szCs w:val="24"/>
          <w:lang w:eastAsia="bg-BG"/>
        </w:rPr>
      </w:pPr>
      <w:r w:rsidRPr="00D05849">
        <w:rPr>
          <w:rFonts w:ascii="Times New Roman" w:eastAsia="Times New Roman" w:hAnsi="Times New Roman" w:cs="Times New Roman"/>
          <w:sz w:val="24"/>
          <w:szCs w:val="24"/>
          <w:lang w:eastAsia="bg-BG"/>
        </w:rPr>
        <w:t xml:space="preserve">на длъжностите и лицата, които имат право на транспортни разноски през </w:t>
      </w:r>
      <w:r w:rsidRPr="00D05849">
        <w:rPr>
          <w:rFonts w:ascii="Times New Roman" w:eastAsia="Times New Roman" w:hAnsi="Times New Roman" w:cs="Times New Roman"/>
          <w:color w:val="FF0000"/>
          <w:sz w:val="24"/>
          <w:szCs w:val="24"/>
          <w:lang w:eastAsia="bg-BG"/>
        </w:rPr>
        <w:t>2019 г</w:t>
      </w:r>
      <w:r w:rsidRPr="00D05849">
        <w:rPr>
          <w:rFonts w:ascii="Times New Roman" w:eastAsia="Times New Roman" w:hAnsi="Times New Roman" w:cs="Times New Roman"/>
          <w:sz w:val="24"/>
          <w:szCs w:val="24"/>
          <w:lang w:eastAsia="bg-BG"/>
        </w:rPr>
        <w:t xml:space="preserve">. за сметка на общинския бюджет-персонал зает в </w:t>
      </w:r>
      <w:r w:rsidRPr="00D05849">
        <w:rPr>
          <w:rFonts w:ascii="Times New Roman" w:eastAsia="Times New Roman" w:hAnsi="Times New Roman" w:cs="Times New Roman"/>
          <w:b/>
          <w:i/>
          <w:color w:val="0000FF"/>
          <w:sz w:val="24"/>
          <w:szCs w:val="24"/>
          <w:lang w:eastAsia="bg-BG"/>
        </w:rPr>
        <w:t>Центъра за обществена подкрепа (ЦОП)</w:t>
      </w:r>
    </w:p>
    <w:p w:rsidR="002002DE" w:rsidRDefault="002002DE" w:rsidP="002002DE">
      <w:pPr>
        <w:spacing w:after="0" w:line="240" w:lineRule="auto"/>
        <w:jc w:val="center"/>
        <w:rPr>
          <w:rFonts w:ascii="Times New Roman" w:eastAsia="Times New Roman" w:hAnsi="Times New Roman" w:cs="Times New Roman"/>
          <w:b/>
          <w:sz w:val="24"/>
          <w:szCs w:val="24"/>
          <w:lang w:eastAsia="bg-BG"/>
        </w:rPr>
      </w:pPr>
      <w:r w:rsidRPr="00D05849">
        <w:rPr>
          <w:rFonts w:ascii="Times New Roman" w:eastAsia="Times New Roman" w:hAnsi="Times New Roman" w:cs="Times New Roman"/>
          <w:b/>
          <w:sz w:val="24"/>
          <w:szCs w:val="24"/>
          <w:lang w:eastAsia="bg-BG"/>
        </w:rPr>
        <w:t xml:space="preserve">при Община Никопол  в сила от </w:t>
      </w:r>
      <w:r w:rsidRPr="00D05849">
        <w:rPr>
          <w:rFonts w:ascii="Times New Roman" w:eastAsia="Times New Roman" w:hAnsi="Times New Roman" w:cs="Times New Roman"/>
          <w:b/>
          <w:color w:val="FF0000"/>
          <w:sz w:val="24"/>
          <w:szCs w:val="24"/>
          <w:lang w:eastAsia="bg-BG"/>
        </w:rPr>
        <w:t>01.04.2019 г.</w:t>
      </w:r>
    </w:p>
    <w:p w:rsidR="002002DE" w:rsidRPr="0012311A" w:rsidRDefault="002002DE" w:rsidP="002002DE">
      <w:pPr>
        <w:spacing w:after="0" w:line="240" w:lineRule="auto"/>
        <w:jc w:val="center"/>
        <w:rPr>
          <w:rFonts w:ascii="Times New Roman" w:eastAsia="Times New Roman" w:hAnsi="Times New Roman" w:cs="Times New Roman"/>
          <w:b/>
          <w:sz w:val="24"/>
          <w:szCs w:val="24"/>
          <w:lang w:eastAsia="bg-BG"/>
        </w:rPr>
      </w:pPr>
    </w:p>
    <w:p w:rsidR="002002DE" w:rsidRPr="00D05849" w:rsidRDefault="002002DE" w:rsidP="002002DE">
      <w:pPr>
        <w:spacing w:after="0" w:line="240" w:lineRule="auto"/>
        <w:rPr>
          <w:rFonts w:ascii="Times New Roman" w:eastAsia="Times New Roman" w:hAnsi="Times New Roman" w:cs="Times New Roman"/>
          <w:sz w:val="20"/>
          <w:szCs w:val="20"/>
          <w:lang w:eastAsia="bg-BG"/>
        </w:rPr>
      </w:pPr>
      <w:r w:rsidRPr="00D05849">
        <w:rPr>
          <w:rFonts w:ascii="Times New Roman" w:eastAsia="Times New Roman" w:hAnsi="Times New Roman" w:cs="Times New Roman"/>
          <w:sz w:val="20"/>
          <w:szCs w:val="20"/>
          <w:lang w:eastAsia="bg-BG"/>
        </w:rPr>
        <w:t xml:space="preserve">                   Таблица 1-</w:t>
      </w:r>
      <w:r w:rsidRPr="00D05849">
        <w:rPr>
          <w:rFonts w:ascii="Times New Roman" w:eastAsia="Times New Roman" w:hAnsi="Times New Roman" w:cs="Times New Roman"/>
          <w:b/>
          <w:i/>
          <w:sz w:val="20"/>
          <w:szCs w:val="20"/>
          <w:lang w:eastAsia="bg-BG"/>
        </w:rPr>
        <w:t xml:space="preserve"> ПЕРСОНАЛ ЗАЕТ В ЦЕНТЪРА ЗА ОБЩЕСТВЕНА ПОКДКРЕПА</w:t>
      </w:r>
    </w:p>
    <w:tbl>
      <w:tblPr>
        <w:tblW w:w="95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4"/>
        <w:gridCol w:w="2328"/>
        <w:gridCol w:w="5748"/>
        <w:gridCol w:w="954"/>
      </w:tblGrid>
      <w:tr w:rsidR="002002DE" w:rsidRPr="00D05849" w:rsidTr="00E32D95">
        <w:trPr>
          <w:trHeight w:val="271"/>
        </w:trPr>
        <w:tc>
          <w:tcPr>
            <w:tcW w:w="524" w:type="dxa"/>
            <w:tcBorders>
              <w:top w:val="single" w:sz="4" w:space="0" w:color="auto"/>
              <w:left w:val="single" w:sz="4" w:space="0" w:color="auto"/>
              <w:bottom w:val="single" w:sz="4" w:space="0" w:color="auto"/>
              <w:right w:val="single" w:sz="4" w:space="0" w:color="auto"/>
            </w:tcBorders>
          </w:tcPr>
          <w:p w:rsidR="002002DE" w:rsidRPr="00D05849" w:rsidRDefault="002002DE" w:rsidP="00E32D95">
            <w:pPr>
              <w:spacing w:after="0" w:line="240" w:lineRule="auto"/>
              <w:jc w:val="center"/>
              <w:rPr>
                <w:rFonts w:ascii="Times New Roman" w:eastAsia="Times New Roman" w:hAnsi="Times New Roman" w:cs="Times New Roman"/>
                <w:b/>
                <w:sz w:val="20"/>
                <w:szCs w:val="20"/>
                <w:lang w:eastAsia="bg-BG"/>
              </w:rPr>
            </w:pPr>
            <w:r w:rsidRPr="00D05849">
              <w:rPr>
                <w:rFonts w:ascii="Times New Roman" w:eastAsia="Times New Roman" w:hAnsi="Times New Roman" w:cs="Times New Roman"/>
                <w:b/>
                <w:sz w:val="20"/>
                <w:szCs w:val="20"/>
                <w:lang w:eastAsia="bg-BG"/>
              </w:rPr>
              <w:t>№</w:t>
            </w:r>
          </w:p>
        </w:tc>
        <w:tc>
          <w:tcPr>
            <w:tcW w:w="2328" w:type="dxa"/>
            <w:tcBorders>
              <w:top w:val="single" w:sz="4" w:space="0" w:color="auto"/>
              <w:left w:val="single" w:sz="4" w:space="0" w:color="auto"/>
              <w:bottom w:val="single" w:sz="4" w:space="0" w:color="auto"/>
              <w:right w:val="single" w:sz="4" w:space="0" w:color="auto"/>
            </w:tcBorders>
          </w:tcPr>
          <w:p w:rsidR="002002DE" w:rsidRPr="00D05849" w:rsidRDefault="002002DE" w:rsidP="00E32D95">
            <w:pPr>
              <w:spacing w:after="0" w:line="240" w:lineRule="auto"/>
              <w:jc w:val="center"/>
              <w:rPr>
                <w:rFonts w:ascii="Times New Roman" w:eastAsia="Times New Roman" w:hAnsi="Times New Roman" w:cs="Times New Roman"/>
                <w:b/>
                <w:sz w:val="20"/>
                <w:szCs w:val="20"/>
                <w:lang w:eastAsia="bg-BG"/>
              </w:rPr>
            </w:pPr>
            <w:r w:rsidRPr="00D05849">
              <w:rPr>
                <w:rFonts w:ascii="Times New Roman" w:eastAsia="Times New Roman" w:hAnsi="Times New Roman" w:cs="Times New Roman"/>
                <w:b/>
                <w:sz w:val="20"/>
                <w:szCs w:val="20"/>
                <w:lang w:eastAsia="bg-BG"/>
              </w:rPr>
              <w:t>селище</w:t>
            </w:r>
          </w:p>
        </w:tc>
        <w:tc>
          <w:tcPr>
            <w:tcW w:w="5748" w:type="dxa"/>
            <w:tcBorders>
              <w:top w:val="single" w:sz="4" w:space="0" w:color="auto"/>
              <w:left w:val="single" w:sz="4" w:space="0" w:color="auto"/>
              <w:bottom w:val="single" w:sz="4" w:space="0" w:color="auto"/>
              <w:right w:val="single" w:sz="4" w:space="0" w:color="auto"/>
            </w:tcBorders>
          </w:tcPr>
          <w:p w:rsidR="002002DE" w:rsidRPr="00D05849" w:rsidRDefault="002002DE" w:rsidP="00E32D95">
            <w:pPr>
              <w:spacing w:after="0" w:line="240" w:lineRule="auto"/>
              <w:jc w:val="center"/>
              <w:rPr>
                <w:rFonts w:ascii="Times New Roman" w:eastAsia="Times New Roman" w:hAnsi="Times New Roman" w:cs="Times New Roman"/>
                <w:b/>
                <w:sz w:val="20"/>
                <w:szCs w:val="20"/>
                <w:lang w:eastAsia="bg-BG"/>
              </w:rPr>
            </w:pPr>
            <w:r w:rsidRPr="00D05849">
              <w:rPr>
                <w:rFonts w:ascii="Times New Roman" w:eastAsia="Times New Roman" w:hAnsi="Times New Roman" w:cs="Times New Roman"/>
                <w:b/>
                <w:sz w:val="20"/>
                <w:szCs w:val="20"/>
                <w:lang w:eastAsia="bg-BG"/>
              </w:rPr>
              <w:t>специалност</w:t>
            </w:r>
          </w:p>
        </w:tc>
        <w:tc>
          <w:tcPr>
            <w:tcW w:w="954" w:type="dxa"/>
            <w:tcBorders>
              <w:top w:val="single" w:sz="4" w:space="0" w:color="auto"/>
              <w:left w:val="single" w:sz="4" w:space="0" w:color="auto"/>
              <w:bottom w:val="single" w:sz="4" w:space="0" w:color="auto"/>
              <w:right w:val="single" w:sz="4" w:space="0" w:color="auto"/>
            </w:tcBorders>
          </w:tcPr>
          <w:p w:rsidR="002002DE" w:rsidRPr="00D05849" w:rsidRDefault="002002DE" w:rsidP="00E32D95">
            <w:pPr>
              <w:tabs>
                <w:tab w:val="left" w:pos="240"/>
                <w:tab w:val="center" w:pos="2245"/>
              </w:tabs>
              <w:spacing w:after="0" w:line="240" w:lineRule="auto"/>
              <w:ind w:right="-3737"/>
              <w:rPr>
                <w:rFonts w:ascii="Times New Roman" w:eastAsia="Times New Roman" w:hAnsi="Times New Roman" w:cs="Times New Roman"/>
                <w:b/>
                <w:sz w:val="20"/>
                <w:szCs w:val="20"/>
                <w:lang w:eastAsia="bg-BG"/>
              </w:rPr>
            </w:pPr>
            <w:r w:rsidRPr="00D05849">
              <w:rPr>
                <w:rFonts w:ascii="Times New Roman" w:eastAsia="Times New Roman" w:hAnsi="Times New Roman" w:cs="Times New Roman"/>
                <w:b/>
                <w:sz w:val="20"/>
                <w:szCs w:val="20"/>
                <w:lang w:eastAsia="bg-BG"/>
              </w:rPr>
              <w:t xml:space="preserve">  брой</w:t>
            </w:r>
            <w:r w:rsidRPr="00D05849">
              <w:rPr>
                <w:rFonts w:ascii="Times New Roman" w:eastAsia="Times New Roman" w:hAnsi="Times New Roman" w:cs="Times New Roman"/>
                <w:b/>
                <w:sz w:val="20"/>
                <w:szCs w:val="20"/>
                <w:lang w:eastAsia="bg-BG"/>
              </w:rPr>
              <w:tab/>
            </w:r>
            <w:proofErr w:type="spellStart"/>
            <w:r w:rsidRPr="00D05849">
              <w:rPr>
                <w:rFonts w:ascii="Times New Roman" w:eastAsia="Times New Roman" w:hAnsi="Times New Roman" w:cs="Times New Roman"/>
                <w:b/>
                <w:sz w:val="20"/>
                <w:szCs w:val="20"/>
                <w:lang w:eastAsia="bg-BG"/>
              </w:rPr>
              <w:t>брой</w:t>
            </w:r>
            <w:proofErr w:type="spellEnd"/>
          </w:p>
        </w:tc>
      </w:tr>
      <w:tr w:rsidR="002002DE" w:rsidRPr="00D05849" w:rsidTr="00E32D95">
        <w:trPr>
          <w:trHeight w:val="291"/>
        </w:trPr>
        <w:tc>
          <w:tcPr>
            <w:tcW w:w="9554" w:type="dxa"/>
            <w:gridSpan w:val="4"/>
            <w:tcBorders>
              <w:top w:val="single" w:sz="4" w:space="0" w:color="auto"/>
              <w:left w:val="single" w:sz="4" w:space="0" w:color="auto"/>
              <w:bottom w:val="single" w:sz="4" w:space="0" w:color="auto"/>
              <w:right w:val="single" w:sz="4" w:space="0" w:color="auto"/>
            </w:tcBorders>
          </w:tcPr>
          <w:p w:rsidR="002002DE" w:rsidRPr="00D05849" w:rsidRDefault="002002DE" w:rsidP="00E32D95">
            <w:pPr>
              <w:spacing w:after="0" w:line="240" w:lineRule="auto"/>
              <w:jc w:val="center"/>
              <w:rPr>
                <w:rFonts w:ascii="Times New Roman" w:eastAsia="Times New Roman" w:hAnsi="Times New Roman" w:cs="Times New Roman"/>
                <w:sz w:val="20"/>
                <w:szCs w:val="20"/>
                <w:lang w:eastAsia="bg-BG"/>
              </w:rPr>
            </w:pPr>
          </w:p>
        </w:tc>
      </w:tr>
      <w:tr w:rsidR="002002DE" w:rsidRPr="00D05849" w:rsidTr="00E32D95">
        <w:trPr>
          <w:trHeight w:val="291"/>
        </w:trPr>
        <w:tc>
          <w:tcPr>
            <w:tcW w:w="524" w:type="dxa"/>
            <w:tcBorders>
              <w:top w:val="single" w:sz="4" w:space="0" w:color="auto"/>
              <w:left w:val="single" w:sz="4" w:space="0" w:color="auto"/>
              <w:bottom w:val="single" w:sz="4" w:space="0" w:color="auto"/>
              <w:right w:val="single" w:sz="4" w:space="0" w:color="auto"/>
            </w:tcBorders>
          </w:tcPr>
          <w:p w:rsidR="002002DE" w:rsidRPr="00D05849" w:rsidRDefault="002002DE" w:rsidP="00E32D95">
            <w:pPr>
              <w:spacing w:after="0" w:line="240" w:lineRule="auto"/>
              <w:rPr>
                <w:rFonts w:ascii="Times New Roman" w:eastAsia="Times New Roman" w:hAnsi="Times New Roman" w:cs="Times New Roman"/>
                <w:b/>
                <w:sz w:val="20"/>
                <w:szCs w:val="20"/>
                <w:lang w:eastAsia="bg-BG"/>
              </w:rPr>
            </w:pPr>
            <w:r w:rsidRPr="00D05849">
              <w:rPr>
                <w:rFonts w:ascii="Times New Roman" w:eastAsia="Times New Roman" w:hAnsi="Times New Roman" w:cs="Times New Roman"/>
                <w:b/>
                <w:sz w:val="20"/>
                <w:szCs w:val="20"/>
                <w:lang w:eastAsia="bg-BG"/>
              </w:rPr>
              <w:t>1.</w:t>
            </w:r>
          </w:p>
        </w:tc>
        <w:tc>
          <w:tcPr>
            <w:tcW w:w="2328" w:type="dxa"/>
            <w:tcBorders>
              <w:top w:val="single" w:sz="4" w:space="0" w:color="auto"/>
              <w:left w:val="single" w:sz="4" w:space="0" w:color="auto"/>
              <w:bottom w:val="single" w:sz="4" w:space="0" w:color="auto"/>
              <w:right w:val="single" w:sz="4" w:space="0" w:color="auto"/>
            </w:tcBorders>
          </w:tcPr>
          <w:p w:rsidR="002002DE" w:rsidRPr="00D05849" w:rsidRDefault="002002DE" w:rsidP="00E32D95">
            <w:pPr>
              <w:spacing w:after="0" w:line="240" w:lineRule="auto"/>
              <w:rPr>
                <w:rFonts w:ascii="Times New Roman" w:eastAsia="Times New Roman" w:hAnsi="Times New Roman" w:cs="Times New Roman"/>
                <w:sz w:val="24"/>
                <w:szCs w:val="24"/>
                <w:lang w:eastAsia="bg-BG"/>
              </w:rPr>
            </w:pPr>
            <w:r w:rsidRPr="00D05849">
              <w:rPr>
                <w:rFonts w:ascii="Times New Roman" w:eastAsia="Times New Roman" w:hAnsi="Times New Roman" w:cs="Times New Roman"/>
                <w:sz w:val="24"/>
                <w:szCs w:val="24"/>
                <w:lang w:eastAsia="bg-BG"/>
              </w:rPr>
              <w:t>гр.Плевен</w:t>
            </w:r>
          </w:p>
          <w:p w:rsidR="002002DE" w:rsidRPr="00D05849" w:rsidRDefault="002002DE" w:rsidP="00E32D95">
            <w:pPr>
              <w:spacing w:after="0" w:line="240" w:lineRule="auto"/>
              <w:rPr>
                <w:rFonts w:ascii="Times New Roman" w:eastAsia="Times New Roman" w:hAnsi="Times New Roman" w:cs="Times New Roman"/>
                <w:sz w:val="24"/>
                <w:szCs w:val="24"/>
                <w:lang w:eastAsia="bg-BG"/>
              </w:rPr>
            </w:pPr>
          </w:p>
        </w:tc>
        <w:tc>
          <w:tcPr>
            <w:tcW w:w="5748" w:type="dxa"/>
            <w:tcBorders>
              <w:top w:val="single" w:sz="4" w:space="0" w:color="auto"/>
              <w:left w:val="single" w:sz="4" w:space="0" w:color="auto"/>
              <w:bottom w:val="single" w:sz="4" w:space="0" w:color="auto"/>
              <w:right w:val="single" w:sz="4" w:space="0" w:color="auto"/>
            </w:tcBorders>
          </w:tcPr>
          <w:p w:rsidR="002002DE" w:rsidRPr="00D05849" w:rsidRDefault="002002DE" w:rsidP="00E32D95">
            <w:pPr>
              <w:spacing w:after="0" w:line="240" w:lineRule="auto"/>
              <w:rPr>
                <w:rFonts w:ascii="Times New Roman" w:eastAsia="Times New Roman" w:hAnsi="Times New Roman" w:cs="Times New Roman"/>
                <w:sz w:val="24"/>
                <w:szCs w:val="24"/>
                <w:lang w:eastAsia="bg-BG"/>
              </w:rPr>
            </w:pPr>
            <w:r w:rsidRPr="00D05849">
              <w:rPr>
                <w:rFonts w:ascii="Times New Roman" w:eastAsia="Times New Roman" w:hAnsi="Times New Roman" w:cs="Times New Roman"/>
                <w:sz w:val="24"/>
                <w:szCs w:val="24"/>
                <w:lang w:eastAsia="bg-BG"/>
              </w:rPr>
              <w:t xml:space="preserve">Социален работник </w:t>
            </w:r>
          </w:p>
          <w:p w:rsidR="002002DE" w:rsidRPr="00D05849" w:rsidRDefault="002002DE" w:rsidP="00E32D95">
            <w:pPr>
              <w:spacing w:after="0" w:line="240" w:lineRule="auto"/>
              <w:rPr>
                <w:rFonts w:ascii="Times New Roman" w:eastAsia="Times New Roman" w:hAnsi="Times New Roman" w:cs="Times New Roman"/>
                <w:sz w:val="24"/>
                <w:szCs w:val="24"/>
                <w:lang w:eastAsia="bg-BG"/>
              </w:rPr>
            </w:pPr>
            <w:r w:rsidRPr="00D05849">
              <w:rPr>
                <w:rFonts w:ascii="Times New Roman" w:eastAsia="Times New Roman" w:hAnsi="Times New Roman" w:cs="Times New Roman"/>
                <w:sz w:val="24"/>
                <w:szCs w:val="24"/>
                <w:lang w:eastAsia="bg-BG"/>
              </w:rPr>
              <w:t>Социален педагог</w:t>
            </w:r>
          </w:p>
        </w:tc>
        <w:tc>
          <w:tcPr>
            <w:tcW w:w="954" w:type="dxa"/>
            <w:tcBorders>
              <w:top w:val="single" w:sz="4" w:space="0" w:color="auto"/>
              <w:left w:val="single" w:sz="4" w:space="0" w:color="auto"/>
              <w:bottom w:val="single" w:sz="4" w:space="0" w:color="auto"/>
              <w:right w:val="single" w:sz="4" w:space="0" w:color="auto"/>
            </w:tcBorders>
          </w:tcPr>
          <w:p w:rsidR="002002DE" w:rsidRPr="00D05849" w:rsidRDefault="002002DE" w:rsidP="00E32D95">
            <w:pPr>
              <w:spacing w:after="0" w:line="240" w:lineRule="auto"/>
              <w:jc w:val="center"/>
              <w:rPr>
                <w:rFonts w:ascii="Times New Roman" w:eastAsia="Times New Roman" w:hAnsi="Times New Roman" w:cs="Times New Roman"/>
                <w:sz w:val="24"/>
                <w:szCs w:val="24"/>
                <w:lang w:eastAsia="bg-BG"/>
              </w:rPr>
            </w:pPr>
            <w:r w:rsidRPr="00D05849">
              <w:rPr>
                <w:rFonts w:ascii="Times New Roman" w:eastAsia="Times New Roman" w:hAnsi="Times New Roman" w:cs="Times New Roman"/>
                <w:sz w:val="24"/>
                <w:szCs w:val="24"/>
                <w:lang w:eastAsia="bg-BG"/>
              </w:rPr>
              <w:t>1</w:t>
            </w:r>
          </w:p>
          <w:p w:rsidR="002002DE" w:rsidRPr="00D05849" w:rsidRDefault="002002DE" w:rsidP="00E32D95">
            <w:pPr>
              <w:spacing w:after="0" w:line="240" w:lineRule="auto"/>
              <w:jc w:val="center"/>
              <w:rPr>
                <w:rFonts w:ascii="Times New Roman" w:eastAsia="Times New Roman" w:hAnsi="Times New Roman" w:cs="Times New Roman"/>
                <w:sz w:val="24"/>
                <w:szCs w:val="24"/>
                <w:lang w:eastAsia="bg-BG"/>
              </w:rPr>
            </w:pPr>
            <w:r w:rsidRPr="00D05849">
              <w:rPr>
                <w:rFonts w:ascii="Times New Roman" w:eastAsia="Times New Roman" w:hAnsi="Times New Roman" w:cs="Times New Roman"/>
                <w:sz w:val="24"/>
                <w:szCs w:val="24"/>
                <w:lang w:eastAsia="bg-BG"/>
              </w:rPr>
              <w:t>1</w:t>
            </w:r>
          </w:p>
        </w:tc>
      </w:tr>
    </w:tbl>
    <w:p w:rsidR="002002DE" w:rsidRPr="00D05849" w:rsidRDefault="002002DE" w:rsidP="002002DE">
      <w:pPr>
        <w:spacing w:after="0" w:line="240" w:lineRule="auto"/>
        <w:ind w:left="7200" w:firstLine="720"/>
        <w:rPr>
          <w:rFonts w:ascii="Times New Roman" w:eastAsia="Times New Roman" w:hAnsi="Times New Roman" w:cs="Times New Roman"/>
          <w:sz w:val="20"/>
          <w:szCs w:val="20"/>
          <w:lang w:eastAsia="bg-BG"/>
        </w:rPr>
      </w:pPr>
    </w:p>
    <w:p w:rsidR="002002DE" w:rsidRPr="00D05849" w:rsidRDefault="002002DE" w:rsidP="002002DE">
      <w:pPr>
        <w:spacing w:after="0" w:line="240" w:lineRule="auto"/>
        <w:rPr>
          <w:rFonts w:ascii="Times New Roman" w:eastAsia="Times New Roman" w:hAnsi="Times New Roman" w:cs="Times New Roman"/>
          <w:sz w:val="20"/>
          <w:szCs w:val="20"/>
          <w:lang w:eastAsia="bg-BG"/>
        </w:rPr>
      </w:pPr>
      <w:r w:rsidRPr="00D05849">
        <w:rPr>
          <w:rFonts w:ascii="Times New Roman" w:eastAsia="Times New Roman" w:hAnsi="Times New Roman" w:cs="Times New Roman"/>
          <w:sz w:val="20"/>
          <w:szCs w:val="20"/>
          <w:lang w:eastAsia="bg-BG"/>
        </w:rPr>
        <w:tab/>
        <w:t xml:space="preserve">     </w:t>
      </w:r>
    </w:p>
    <w:p w:rsidR="002002DE" w:rsidRPr="00D05849" w:rsidRDefault="002002DE" w:rsidP="002002DE">
      <w:pPr>
        <w:spacing w:after="0" w:line="240" w:lineRule="auto"/>
        <w:ind w:firstLine="720"/>
        <w:rPr>
          <w:rFonts w:ascii="Times New Roman" w:eastAsia="Times New Roman" w:hAnsi="Times New Roman" w:cs="Times New Roman"/>
          <w:sz w:val="20"/>
          <w:szCs w:val="20"/>
          <w:lang w:eastAsia="bg-BG"/>
        </w:rPr>
      </w:pPr>
      <w:r w:rsidRPr="00D05849">
        <w:rPr>
          <w:rFonts w:ascii="Times New Roman" w:eastAsia="Times New Roman" w:hAnsi="Times New Roman" w:cs="Times New Roman"/>
          <w:sz w:val="20"/>
          <w:szCs w:val="20"/>
          <w:lang w:eastAsia="bg-BG"/>
        </w:rPr>
        <w:t xml:space="preserve"> Таблица 2 - </w:t>
      </w:r>
      <w:r w:rsidRPr="00D05849">
        <w:rPr>
          <w:rFonts w:ascii="Times New Roman" w:eastAsia="Times New Roman" w:hAnsi="Times New Roman" w:cs="Times New Roman"/>
          <w:b/>
          <w:i/>
          <w:sz w:val="20"/>
          <w:szCs w:val="20"/>
          <w:lang w:eastAsia="bg-BG"/>
        </w:rPr>
        <w:t>ПЕРСОНАЛ ЗАЕТ В ЦЕНТЪРА ЗА ОБЩЕСТВЕНА ПОКДКРЕПА</w:t>
      </w:r>
    </w:p>
    <w:tbl>
      <w:tblPr>
        <w:tblStyle w:val="a7"/>
        <w:tblW w:w="10031" w:type="dxa"/>
        <w:tblLook w:val="01E0" w:firstRow="1" w:lastRow="1" w:firstColumn="1" w:lastColumn="1" w:noHBand="0" w:noVBand="0"/>
      </w:tblPr>
      <w:tblGrid>
        <w:gridCol w:w="634"/>
        <w:gridCol w:w="2053"/>
        <w:gridCol w:w="2110"/>
        <w:gridCol w:w="2257"/>
        <w:gridCol w:w="2977"/>
      </w:tblGrid>
      <w:tr w:rsidR="002002DE" w:rsidRPr="00D05849" w:rsidTr="00E32D95">
        <w:tc>
          <w:tcPr>
            <w:tcW w:w="634" w:type="dxa"/>
            <w:tcBorders>
              <w:top w:val="single" w:sz="4" w:space="0" w:color="auto"/>
              <w:left w:val="single" w:sz="4" w:space="0" w:color="auto"/>
              <w:bottom w:val="single" w:sz="4" w:space="0" w:color="auto"/>
              <w:right w:val="single" w:sz="4" w:space="0" w:color="auto"/>
            </w:tcBorders>
            <w:vAlign w:val="center"/>
          </w:tcPr>
          <w:p w:rsidR="002002DE" w:rsidRPr="00D05849" w:rsidRDefault="002002DE" w:rsidP="00E32D95">
            <w:pPr>
              <w:ind w:right="-27"/>
              <w:jc w:val="center"/>
              <w:rPr>
                <w:b/>
              </w:rPr>
            </w:pPr>
            <w:r w:rsidRPr="00D05849">
              <w:rPr>
                <w:b/>
              </w:rPr>
              <w:t>№ по ред</w:t>
            </w:r>
          </w:p>
        </w:tc>
        <w:tc>
          <w:tcPr>
            <w:tcW w:w="2053" w:type="dxa"/>
            <w:tcBorders>
              <w:top w:val="single" w:sz="4" w:space="0" w:color="auto"/>
              <w:left w:val="single" w:sz="4" w:space="0" w:color="auto"/>
              <w:bottom w:val="single" w:sz="4" w:space="0" w:color="auto"/>
              <w:right w:val="single" w:sz="4" w:space="0" w:color="auto"/>
            </w:tcBorders>
            <w:vAlign w:val="center"/>
          </w:tcPr>
          <w:p w:rsidR="002002DE" w:rsidRPr="00D05849" w:rsidRDefault="002002DE" w:rsidP="00E32D95">
            <w:pPr>
              <w:jc w:val="center"/>
              <w:rPr>
                <w:b/>
              </w:rPr>
            </w:pPr>
            <w:r w:rsidRPr="00D05849">
              <w:rPr>
                <w:b/>
              </w:rPr>
              <w:t>Име, презиме, фамилия</w:t>
            </w:r>
          </w:p>
        </w:tc>
        <w:tc>
          <w:tcPr>
            <w:tcW w:w="2110" w:type="dxa"/>
            <w:tcBorders>
              <w:top w:val="single" w:sz="4" w:space="0" w:color="auto"/>
              <w:left w:val="single" w:sz="4" w:space="0" w:color="auto"/>
              <w:bottom w:val="single" w:sz="4" w:space="0" w:color="auto"/>
              <w:right w:val="single" w:sz="4" w:space="0" w:color="auto"/>
            </w:tcBorders>
            <w:vAlign w:val="center"/>
          </w:tcPr>
          <w:p w:rsidR="002002DE" w:rsidRPr="00D05849" w:rsidRDefault="002002DE" w:rsidP="00E32D95">
            <w:pPr>
              <w:jc w:val="center"/>
              <w:rPr>
                <w:b/>
              </w:rPr>
            </w:pPr>
            <w:r w:rsidRPr="00D05849">
              <w:rPr>
                <w:b/>
              </w:rPr>
              <w:t>Месторабота /училище, детска градина, обслужващо звено/</w:t>
            </w:r>
          </w:p>
        </w:tc>
        <w:tc>
          <w:tcPr>
            <w:tcW w:w="2257" w:type="dxa"/>
            <w:tcBorders>
              <w:top w:val="single" w:sz="4" w:space="0" w:color="auto"/>
              <w:left w:val="single" w:sz="4" w:space="0" w:color="auto"/>
              <w:bottom w:val="single" w:sz="4" w:space="0" w:color="auto"/>
              <w:right w:val="single" w:sz="4" w:space="0" w:color="auto"/>
            </w:tcBorders>
          </w:tcPr>
          <w:p w:rsidR="002002DE" w:rsidRPr="00D05849" w:rsidRDefault="002002DE" w:rsidP="00E32D95">
            <w:pPr>
              <w:jc w:val="center"/>
              <w:rPr>
                <w:b/>
              </w:rPr>
            </w:pPr>
          </w:p>
          <w:p w:rsidR="002002DE" w:rsidRPr="00D05849" w:rsidRDefault="002002DE" w:rsidP="00E32D95">
            <w:pPr>
              <w:jc w:val="center"/>
              <w:rPr>
                <w:b/>
              </w:rPr>
            </w:pPr>
          </w:p>
          <w:p w:rsidR="002002DE" w:rsidRPr="00D05849" w:rsidRDefault="002002DE" w:rsidP="00E32D95">
            <w:pPr>
              <w:jc w:val="center"/>
              <w:rPr>
                <w:b/>
              </w:rPr>
            </w:pPr>
            <w:r w:rsidRPr="00D05849">
              <w:rPr>
                <w:b/>
              </w:rPr>
              <w:t xml:space="preserve">Длъжност </w:t>
            </w:r>
          </w:p>
        </w:tc>
        <w:tc>
          <w:tcPr>
            <w:tcW w:w="2977" w:type="dxa"/>
            <w:tcBorders>
              <w:top w:val="single" w:sz="4" w:space="0" w:color="auto"/>
              <w:left w:val="single" w:sz="4" w:space="0" w:color="auto"/>
              <w:bottom w:val="single" w:sz="4" w:space="0" w:color="auto"/>
              <w:right w:val="single" w:sz="4" w:space="0" w:color="auto"/>
            </w:tcBorders>
            <w:vAlign w:val="center"/>
          </w:tcPr>
          <w:p w:rsidR="002002DE" w:rsidRPr="00D05849" w:rsidRDefault="002002DE" w:rsidP="00E32D95">
            <w:pPr>
              <w:jc w:val="center"/>
              <w:rPr>
                <w:b/>
              </w:rPr>
            </w:pPr>
            <w:r w:rsidRPr="00D05849">
              <w:rPr>
                <w:b/>
              </w:rPr>
              <w:t xml:space="preserve">Маршрут </w:t>
            </w:r>
          </w:p>
        </w:tc>
      </w:tr>
      <w:tr w:rsidR="002002DE" w:rsidRPr="00D05849" w:rsidTr="00E32D95">
        <w:tc>
          <w:tcPr>
            <w:tcW w:w="634" w:type="dxa"/>
            <w:tcBorders>
              <w:top w:val="single" w:sz="4" w:space="0" w:color="auto"/>
              <w:left w:val="single" w:sz="4" w:space="0" w:color="auto"/>
              <w:bottom w:val="single" w:sz="4" w:space="0" w:color="auto"/>
              <w:right w:val="single" w:sz="4" w:space="0" w:color="auto"/>
            </w:tcBorders>
          </w:tcPr>
          <w:p w:rsidR="002002DE" w:rsidRPr="00D05849" w:rsidRDefault="002002DE" w:rsidP="00E32D95">
            <w:pPr>
              <w:jc w:val="center"/>
              <w:rPr>
                <w:b/>
              </w:rPr>
            </w:pPr>
            <w:r w:rsidRPr="00D05849">
              <w:rPr>
                <w:b/>
              </w:rPr>
              <w:t>1.</w:t>
            </w:r>
          </w:p>
        </w:tc>
        <w:tc>
          <w:tcPr>
            <w:tcW w:w="2053" w:type="dxa"/>
            <w:tcBorders>
              <w:top w:val="single" w:sz="4" w:space="0" w:color="auto"/>
              <w:left w:val="single" w:sz="4" w:space="0" w:color="auto"/>
              <w:bottom w:val="single" w:sz="4" w:space="0" w:color="auto"/>
              <w:right w:val="single" w:sz="4" w:space="0" w:color="auto"/>
            </w:tcBorders>
          </w:tcPr>
          <w:p w:rsidR="002002DE" w:rsidRPr="00D05849" w:rsidRDefault="002002DE" w:rsidP="00E32D95">
            <w:pPr>
              <w:jc w:val="center"/>
              <w:rPr>
                <w:sz w:val="24"/>
                <w:szCs w:val="24"/>
              </w:rPr>
            </w:pPr>
            <w:r w:rsidRPr="00D05849">
              <w:rPr>
                <w:sz w:val="24"/>
                <w:szCs w:val="24"/>
              </w:rPr>
              <w:t>Клара Николаева Генова</w:t>
            </w:r>
          </w:p>
        </w:tc>
        <w:tc>
          <w:tcPr>
            <w:tcW w:w="2110" w:type="dxa"/>
            <w:tcBorders>
              <w:top w:val="single" w:sz="4" w:space="0" w:color="auto"/>
              <w:left w:val="single" w:sz="4" w:space="0" w:color="auto"/>
              <w:bottom w:val="single" w:sz="4" w:space="0" w:color="auto"/>
              <w:right w:val="single" w:sz="4" w:space="0" w:color="auto"/>
            </w:tcBorders>
          </w:tcPr>
          <w:p w:rsidR="002002DE" w:rsidRPr="00D05849" w:rsidRDefault="002002DE" w:rsidP="00E32D95">
            <w:pPr>
              <w:rPr>
                <w:sz w:val="24"/>
                <w:szCs w:val="24"/>
              </w:rPr>
            </w:pPr>
            <w:r w:rsidRPr="00D05849">
              <w:rPr>
                <w:sz w:val="24"/>
                <w:szCs w:val="24"/>
              </w:rPr>
              <w:t>ЦОП-гр.Никопол</w:t>
            </w:r>
          </w:p>
        </w:tc>
        <w:tc>
          <w:tcPr>
            <w:tcW w:w="2257" w:type="dxa"/>
            <w:tcBorders>
              <w:top w:val="single" w:sz="4" w:space="0" w:color="auto"/>
              <w:left w:val="single" w:sz="4" w:space="0" w:color="auto"/>
              <w:bottom w:val="single" w:sz="4" w:space="0" w:color="auto"/>
              <w:right w:val="single" w:sz="4" w:space="0" w:color="auto"/>
            </w:tcBorders>
          </w:tcPr>
          <w:p w:rsidR="002002DE" w:rsidRPr="00D05849" w:rsidRDefault="002002DE" w:rsidP="00E32D95">
            <w:pPr>
              <w:rPr>
                <w:sz w:val="24"/>
                <w:szCs w:val="24"/>
              </w:rPr>
            </w:pPr>
            <w:r w:rsidRPr="00D05849">
              <w:rPr>
                <w:sz w:val="24"/>
                <w:szCs w:val="24"/>
              </w:rPr>
              <w:t>Социален работник</w:t>
            </w:r>
          </w:p>
        </w:tc>
        <w:tc>
          <w:tcPr>
            <w:tcW w:w="2977" w:type="dxa"/>
            <w:tcBorders>
              <w:top w:val="single" w:sz="4" w:space="0" w:color="auto"/>
              <w:left w:val="single" w:sz="4" w:space="0" w:color="auto"/>
              <w:bottom w:val="single" w:sz="4" w:space="0" w:color="auto"/>
              <w:right w:val="single" w:sz="4" w:space="0" w:color="auto"/>
            </w:tcBorders>
          </w:tcPr>
          <w:p w:rsidR="002002DE" w:rsidRPr="00D05849" w:rsidRDefault="002002DE" w:rsidP="00E32D95">
            <w:pPr>
              <w:rPr>
                <w:sz w:val="24"/>
                <w:szCs w:val="24"/>
              </w:rPr>
            </w:pPr>
            <w:r w:rsidRPr="00D05849">
              <w:rPr>
                <w:sz w:val="24"/>
                <w:szCs w:val="24"/>
              </w:rPr>
              <w:t>Плевен – Никопол и обратно</w:t>
            </w:r>
          </w:p>
        </w:tc>
      </w:tr>
      <w:tr w:rsidR="002002DE" w:rsidRPr="00D05849" w:rsidTr="00E32D95">
        <w:tc>
          <w:tcPr>
            <w:tcW w:w="634" w:type="dxa"/>
            <w:tcBorders>
              <w:top w:val="single" w:sz="4" w:space="0" w:color="auto"/>
              <w:left w:val="single" w:sz="4" w:space="0" w:color="auto"/>
              <w:bottom w:val="single" w:sz="4" w:space="0" w:color="auto"/>
              <w:right w:val="single" w:sz="4" w:space="0" w:color="auto"/>
            </w:tcBorders>
          </w:tcPr>
          <w:p w:rsidR="002002DE" w:rsidRPr="00D05849" w:rsidRDefault="002002DE" w:rsidP="00E32D95">
            <w:pPr>
              <w:jc w:val="center"/>
              <w:rPr>
                <w:b/>
              </w:rPr>
            </w:pPr>
            <w:r w:rsidRPr="00D05849">
              <w:rPr>
                <w:b/>
              </w:rPr>
              <w:t>2.</w:t>
            </w:r>
          </w:p>
        </w:tc>
        <w:tc>
          <w:tcPr>
            <w:tcW w:w="2053" w:type="dxa"/>
            <w:tcBorders>
              <w:top w:val="single" w:sz="4" w:space="0" w:color="auto"/>
              <w:left w:val="single" w:sz="4" w:space="0" w:color="auto"/>
              <w:bottom w:val="single" w:sz="4" w:space="0" w:color="auto"/>
              <w:right w:val="single" w:sz="4" w:space="0" w:color="auto"/>
            </w:tcBorders>
          </w:tcPr>
          <w:p w:rsidR="002002DE" w:rsidRPr="00D05849" w:rsidRDefault="002002DE" w:rsidP="00E32D95">
            <w:pPr>
              <w:jc w:val="center"/>
              <w:rPr>
                <w:sz w:val="24"/>
                <w:szCs w:val="24"/>
              </w:rPr>
            </w:pPr>
            <w:r w:rsidRPr="00D05849">
              <w:rPr>
                <w:sz w:val="24"/>
                <w:szCs w:val="24"/>
              </w:rPr>
              <w:t>Зорница Иванова Георгиева</w:t>
            </w:r>
          </w:p>
        </w:tc>
        <w:tc>
          <w:tcPr>
            <w:tcW w:w="2110" w:type="dxa"/>
            <w:tcBorders>
              <w:top w:val="single" w:sz="4" w:space="0" w:color="auto"/>
              <w:left w:val="single" w:sz="4" w:space="0" w:color="auto"/>
              <w:bottom w:val="single" w:sz="4" w:space="0" w:color="auto"/>
              <w:right w:val="single" w:sz="4" w:space="0" w:color="auto"/>
            </w:tcBorders>
          </w:tcPr>
          <w:p w:rsidR="002002DE" w:rsidRPr="00D05849" w:rsidRDefault="002002DE" w:rsidP="00E32D95">
            <w:pPr>
              <w:rPr>
                <w:sz w:val="24"/>
                <w:szCs w:val="24"/>
              </w:rPr>
            </w:pPr>
            <w:r w:rsidRPr="00D05849">
              <w:rPr>
                <w:sz w:val="24"/>
                <w:szCs w:val="24"/>
              </w:rPr>
              <w:t>ЦОП-гр.Никопол</w:t>
            </w:r>
          </w:p>
        </w:tc>
        <w:tc>
          <w:tcPr>
            <w:tcW w:w="2257" w:type="dxa"/>
            <w:tcBorders>
              <w:top w:val="single" w:sz="4" w:space="0" w:color="auto"/>
              <w:left w:val="single" w:sz="4" w:space="0" w:color="auto"/>
              <w:bottom w:val="single" w:sz="4" w:space="0" w:color="auto"/>
              <w:right w:val="single" w:sz="4" w:space="0" w:color="auto"/>
            </w:tcBorders>
          </w:tcPr>
          <w:p w:rsidR="002002DE" w:rsidRPr="00D05849" w:rsidRDefault="002002DE" w:rsidP="00E32D95">
            <w:pPr>
              <w:rPr>
                <w:sz w:val="24"/>
                <w:szCs w:val="24"/>
              </w:rPr>
            </w:pPr>
            <w:r w:rsidRPr="00D05849">
              <w:rPr>
                <w:sz w:val="24"/>
                <w:szCs w:val="24"/>
              </w:rPr>
              <w:t>Социален педагог</w:t>
            </w:r>
          </w:p>
        </w:tc>
        <w:tc>
          <w:tcPr>
            <w:tcW w:w="2977" w:type="dxa"/>
            <w:tcBorders>
              <w:top w:val="single" w:sz="4" w:space="0" w:color="auto"/>
              <w:left w:val="single" w:sz="4" w:space="0" w:color="auto"/>
              <w:bottom w:val="single" w:sz="4" w:space="0" w:color="auto"/>
              <w:right w:val="single" w:sz="4" w:space="0" w:color="auto"/>
            </w:tcBorders>
          </w:tcPr>
          <w:p w:rsidR="002002DE" w:rsidRPr="00D05849" w:rsidRDefault="002002DE" w:rsidP="00E32D95">
            <w:pPr>
              <w:rPr>
                <w:sz w:val="24"/>
                <w:szCs w:val="24"/>
              </w:rPr>
            </w:pPr>
            <w:r w:rsidRPr="00D05849">
              <w:rPr>
                <w:sz w:val="24"/>
                <w:szCs w:val="24"/>
              </w:rPr>
              <w:t>Плевен – Никопол и обратно</w:t>
            </w:r>
          </w:p>
        </w:tc>
      </w:tr>
    </w:tbl>
    <w:p w:rsidR="002002DE" w:rsidRPr="0012311A" w:rsidRDefault="002002DE" w:rsidP="002002DE">
      <w:pPr>
        <w:spacing w:after="0" w:line="240" w:lineRule="auto"/>
        <w:rPr>
          <w:rFonts w:ascii="Times New Roman" w:eastAsia="Times New Roman" w:hAnsi="Times New Roman" w:cs="Times New Roman"/>
          <w:sz w:val="20"/>
          <w:szCs w:val="20"/>
          <w:lang w:eastAsia="bg-BG"/>
        </w:rPr>
      </w:pPr>
      <w:r w:rsidRPr="00D05849">
        <w:rPr>
          <w:rFonts w:ascii="Times New Roman" w:eastAsia="Times New Roman" w:hAnsi="Times New Roman" w:cs="Times New Roman"/>
          <w:sz w:val="20"/>
          <w:szCs w:val="20"/>
          <w:lang w:eastAsia="bg-BG"/>
        </w:rPr>
        <w:t xml:space="preserve">                </w:t>
      </w:r>
    </w:p>
    <w:p w:rsidR="002002DE" w:rsidRPr="00D05849" w:rsidRDefault="002002DE" w:rsidP="002002DE">
      <w:pPr>
        <w:spacing w:after="0" w:line="240" w:lineRule="auto"/>
        <w:ind w:left="1800" w:hanging="1260"/>
        <w:rPr>
          <w:rFonts w:ascii="Times New Roman" w:eastAsia="Times New Roman" w:hAnsi="Times New Roman" w:cs="Times New Roman"/>
          <w:sz w:val="24"/>
          <w:szCs w:val="24"/>
          <w:lang w:eastAsia="bg-BG"/>
        </w:rPr>
      </w:pPr>
      <w:r w:rsidRPr="0012311A">
        <w:rPr>
          <w:rFonts w:ascii="Times New Roman" w:eastAsia="Times New Roman" w:hAnsi="Times New Roman" w:cs="Times New Roman"/>
          <w:b/>
          <w:i/>
          <w:sz w:val="24"/>
          <w:szCs w:val="24"/>
          <w:u w:val="single"/>
          <w:lang w:eastAsia="bg-BG"/>
        </w:rPr>
        <w:t>Забележка</w:t>
      </w:r>
      <w:r w:rsidRPr="00D05849">
        <w:rPr>
          <w:rFonts w:ascii="Times New Roman" w:eastAsia="Times New Roman" w:hAnsi="Times New Roman" w:cs="Times New Roman"/>
          <w:i/>
          <w:sz w:val="24"/>
          <w:szCs w:val="24"/>
          <w:lang w:eastAsia="bg-BG"/>
        </w:rPr>
        <w:t>:</w:t>
      </w:r>
      <w:r w:rsidRPr="00D05849">
        <w:rPr>
          <w:rFonts w:ascii="Times New Roman" w:eastAsia="Times New Roman" w:hAnsi="Times New Roman" w:cs="Times New Roman"/>
          <w:sz w:val="24"/>
          <w:szCs w:val="24"/>
          <w:lang w:eastAsia="bg-BG"/>
        </w:rPr>
        <w:t xml:space="preserve"> Настоящият списък се утвърждава за период до актуализирането му или до утвърждаването на нов, със съответният нормативен акт (Решение на Об</w:t>
      </w:r>
      <w:r w:rsidRPr="00D05849">
        <w:rPr>
          <w:rFonts w:ascii="Times New Roman" w:eastAsia="Times New Roman" w:hAnsi="Times New Roman" w:cs="Times New Roman"/>
          <w:sz w:val="24"/>
          <w:szCs w:val="24"/>
          <w:lang w:val="ru-RU" w:eastAsia="bg-BG"/>
        </w:rPr>
        <w:t>.</w:t>
      </w:r>
      <w:r w:rsidRPr="00D05849">
        <w:rPr>
          <w:rFonts w:ascii="Times New Roman" w:eastAsia="Times New Roman" w:hAnsi="Times New Roman" w:cs="Times New Roman"/>
          <w:sz w:val="24"/>
          <w:szCs w:val="24"/>
          <w:lang w:eastAsia="bg-BG"/>
        </w:rPr>
        <w:t>Съвет и/или Заповед на кмета на общината).</w:t>
      </w:r>
    </w:p>
    <w:p w:rsidR="002002DE" w:rsidRPr="00D05849" w:rsidRDefault="002002DE" w:rsidP="002002DE">
      <w:pPr>
        <w:spacing w:after="0" w:line="240" w:lineRule="auto"/>
        <w:jc w:val="center"/>
        <w:rPr>
          <w:rFonts w:ascii="Times New Roman" w:eastAsia="Times New Roman" w:hAnsi="Times New Roman" w:cs="Times New Roman"/>
          <w:sz w:val="20"/>
          <w:szCs w:val="20"/>
          <w:lang w:eastAsia="bg-BG"/>
        </w:rPr>
      </w:pPr>
    </w:p>
    <w:p w:rsidR="002002DE" w:rsidRPr="00D05849" w:rsidRDefault="002002DE" w:rsidP="002002DE">
      <w:pPr>
        <w:spacing w:after="0" w:line="240" w:lineRule="auto"/>
        <w:jc w:val="both"/>
        <w:rPr>
          <w:rFonts w:ascii="Times New Roman" w:eastAsia="Times New Roman" w:hAnsi="Times New Roman" w:cs="Times New Roman"/>
          <w:sz w:val="24"/>
          <w:szCs w:val="24"/>
          <w:lang w:val="ru-RU" w:eastAsia="bg-BG"/>
        </w:rPr>
      </w:pPr>
    </w:p>
    <w:p w:rsidR="002002DE" w:rsidRPr="00D05849" w:rsidRDefault="002002DE" w:rsidP="002002DE">
      <w:pPr>
        <w:spacing w:after="0" w:line="240" w:lineRule="auto"/>
        <w:jc w:val="both"/>
        <w:rPr>
          <w:rFonts w:ascii="Times New Roman" w:eastAsia="Times New Roman" w:hAnsi="Times New Roman" w:cs="Times New Roman"/>
          <w:sz w:val="24"/>
          <w:szCs w:val="24"/>
          <w:lang w:val="ru-RU" w:eastAsia="bg-BG"/>
        </w:rPr>
      </w:pPr>
    </w:p>
    <w:p w:rsidR="002002DE" w:rsidRDefault="002002DE" w:rsidP="002002DE">
      <w:pPr>
        <w:spacing w:after="0" w:line="240" w:lineRule="auto"/>
        <w:jc w:val="center"/>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ГЛАСУВАЛИ – 9 СЪВЕТНИКА</w:t>
      </w:r>
    </w:p>
    <w:p w:rsidR="002002DE" w:rsidRDefault="002002DE" w:rsidP="002002DE">
      <w:pPr>
        <w:spacing w:after="0" w:line="240" w:lineRule="auto"/>
        <w:jc w:val="center"/>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„ЗА“ – 9 СЪВЕТНИКА</w:t>
      </w:r>
    </w:p>
    <w:p w:rsidR="002002DE" w:rsidRDefault="002002DE" w:rsidP="002002DE">
      <w:pPr>
        <w:spacing w:after="0" w:line="240" w:lineRule="auto"/>
        <w:jc w:val="center"/>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„ПРОТИВ“ – НЯМА</w:t>
      </w:r>
    </w:p>
    <w:p w:rsidR="002002DE" w:rsidRDefault="002002DE" w:rsidP="002002DE">
      <w:pPr>
        <w:spacing w:after="0" w:line="240" w:lineRule="auto"/>
        <w:jc w:val="center"/>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„ВЪЗДЪРЖАЛИ СЕ“ – НЯМА</w:t>
      </w:r>
    </w:p>
    <w:p w:rsidR="002002DE" w:rsidRDefault="002002DE" w:rsidP="002002DE">
      <w:pPr>
        <w:spacing w:after="0" w:line="240" w:lineRule="auto"/>
        <w:jc w:val="center"/>
        <w:rPr>
          <w:rFonts w:ascii="Times New Roman" w:eastAsia="Times New Roman" w:hAnsi="Times New Roman" w:cs="Times New Roman"/>
          <w:sz w:val="28"/>
          <w:szCs w:val="28"/>
          <w:lang w:eastAsia="bg-BG"/>
        </w:rPr>
      </w:pPr>
    </w:p>
    <w:p w:rsidR="002002DE" w:rsidRDefault="002002DE" w:rsidP="002002DE">
      <w:pPr>
        <w:spacing w:after="0" w:line="240" w:lineRule="auto"/>
        <w:jc w:val="center"/>
        <w:rPr>
          <w:rFonts w:ascii="Times New Roman" w:eastAsia="Times New Roman" w:hAnsi="Times New Roman" w:cs="Times New Roman"/>
          <w:sz w:val="28"/>
          <w:szCs w:val="28"/>
          <w:lang w:eastAsia="bg-BG"/>
        </w:rPr>
      </w:pPr>
    </w:p>
    <w:p w:rsidR="002002DE" w:rsidRPr="007821B5" w:rsidRDefault="002002DE" w:rsidP="002002DE">
      <w:pPr>
        <w:spacing w:after="0" w:line="240" w:lineRule="auto"/>
        <w:jc w:val="center"/>
        <w:rPr>
          <w:rFonts w:ascii="Times New Roman" w:eastAsia="Times New Roman" w:hAnsi="Times New Roman" w:cs="Times New Roman"/>
          <w:b/>
          <w:sz w:val="28"/>
          <w:szCs w:val="28"/>
          <w:lang w:eastAsia="bg-BG"/>
        </w:rPr>
      </w:pPr>
      <w:r w:rsidRPr="007821B5">
        <w:rPr>
          <w:rFonts w:ascii="Times New Roman" w:eastAsia="Times New Roman" w:hAnsi="Times New Roman" w:cs="Times New Roman"/>
          <w:b/>
          <w:sz w:val="28"/>
          <w:szCs w:val="28"/>
          <w:lang w:eastAsia="bg-BG"/>
        </w:rPr>
        <w:t>ПО ДЕВЕТА ТОЧКА ОТ ДНЕВНИЯ РЕД</w:t>
      </w:r>
    </w:p>
    <w:p w:rsidR="002002DE" w:rsidRDefault="002002DE" w:rsidP="002002DE">
      <w:pPr>
        <w:spacing w:after="0" w:line="240" w:lineRule="auto"/>
        <w:jc w:val="both"/>
        <w:rPr>
          <w:rFonts w:ascii="Times New Roman" w:eastAsia="Times New Roman" w:hAnsi="Times New Roman" w:cs="Times New Roman"/>
          <w:sz w:val="28"/>
          <w:szCs w:val="28"/>
          <w:lang w:eastAsia="bg-BG"/>
        </w:rPr>
      </w:pPr>
    </w:p>
    <w:p w:rsidR="002002DE" w:rsidRDefault="002002DE" w:rsidP="0048405B">
      <w:pPr>
        <w:spacing w:after="0" w:line="240" w:lineRule="auto"/>
        <w:ind w:firstLine="708"/>
        <w:jc w:val="both"/>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Дебат не се състоя.</w:t>
      </w:r>
    </w:p>
    <w:p w:rsidR="002002DE" w:rsidRDefault="002002DE" w:rsidP="002002DE">
      <w:pPr>
        <w:spacing w:after="0" w:line="240" w:lineRule="auto"/>
        <w:jc w:val="both"/>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lastRenderedPageBreak/>
        <w:tab/>
      </w:r>
      <w:r w:rsidRPr="00966748">
        <w:rPr>
          <w:rFonts w:ascii="Times New Roman" w:eastAsia="Times New Roman" w:hAnsi="Times New Roman" w:cs="Times New Roman"/>
          <w:sz w:val="28"/>
          <w:szCs w:val="28"/>
          <w:u w:val="single"/>
          <w:lang w:eastAsia="bg-BG"/>
        </w:rPr>
        <w:t>А.Ахмедов</w:t>
      </w:r>
      <w:r>
        <w:rPr>
          <w:rFonts w:ascii="Times New Roman" w:eastAsia="Times New Roman" w:hAnsi="Times New Roman" w:cs="Times New Roman"/>
          <w:sz w:val="28"/>
          <w:szCs w:val="28"/>
          <w:lang w:eastAsia="bg-BG"/>
        </w:rPr>
        <w:t>: Приемам решението.</w:t>
      </w:r>
    </w:p>
    <w:p w:rsidR="002002DE" w:rsidRPr="00966748" w:rsidRDefault="002002DE" w:rsidP="002002DE">
      <w:pPr>
        <w:spacing w:after="0" w:line="240" w:lineRule="auto"/>
        <w:jc w:val="both"/>
        <w:rPr>
          <w:rFonts w:ascii="Times New Roman" w:eastAsia="Times New Roman" w:hAnsi="Times New Roman" w:cs="Times New Roman"/>
          <w:i/>
          <w:sz w:val="28"/>
          <w:szCs w:val="28"/>
          <w:lang w:eastAsia="bg-BG"/>
        </w:rPr>
      </w:pPr>
      <w:r>
        <w:rPr>
          <w:rFonts w:ascii="Times New Roman" w:eastAsia="Times New Roman" w:hAnsi="Times New Roman" w:cs="Times New Roman"/>
          <w:sz w:val="28"/>
          <w:szCs w:val="28"/>
          <w:lang w:eastAsia="bg-BG"/>
        </w:rPr>
        <w:tab/>
      </w:r>
      <w:r w:rsidRPr="00966748">
        <w:rPr>
          <w:rFonts w:ascii="Times New Roman" w:eastAsia="Times New Roman" w:hAnsi="Times New Roman" w:cs="Times New Roman"/>
          <w:sz w:val="28"/>
          <w:szCs w:val="28"/>
          <w:u w:val="single"/>
          <w:lang w:eastAsia="bg-BG"/>
        </w:rPr>
        <w:t>Кр.Халов</w:t>
      </w:r>
      <w:r>
        <w:rPr>
          <w:rFonts w:ascii="Times New Roman" w:eastAsia="Times New Roman" w:hAnsi="Times New Roman" w:cs="Times New Roman"/>
          <w:sz w:val="28"/>
          <w:szCs w:val="28"/>
          <w:lang w:eastAsia="bg-BG"/>
        </w:rPr>
        <w:t>: Гласуваме проекта за решение /</w:t>
      </w:r>
      <w:r w:rsidRPr="00966748">
        <w:rPr>
          <w:rFonts w:ascii="Times New Roman" w:eastAsia="Times New Roman" w:hAnsi="Times New Roman" w:cs="Times New Roman"/>
          <w:i/>
          <w:sz w:val="28"/>
          <w:szCs w:val="28"/>
          <w:lang w:eastAsia="bg-BG"/>
        </w:rPr>
        <w:t>чете проекта за решение/.</w:t>
      </w:r>
    </w:p>
    <w:p w:rsidR="002002DE" w:rsidRDefault="002002DE" w:rsidP="002002DE">
      <w:pPr>
        <w:spacing w:after="0" w:line="240" w:lineRule="auto"/>
        <w:jc w:val="both"/>
        <w:rPr>
          <w:rFonts w:ascii="Times New Roman" w:hAnsi="Times New Roman" w:cs="Times New Roman"/>
          <w:noProof/>
          <w:sz w:val="28"/>
          <w:szCs w:val="28"/>
        </w:rPr>
      </w:pPr>
      <w:r>
        <w:rPr>
          <w:rFonts w:ascii="Times New Roman" w:eastAsia="Times New Roman" w:hAnsi="Times New Roman" w:cs="Times New Roman"/>
          <w:sz w:val="28"/>
          <w:szCs w:val="28"/>
          <w:lang w:eastAsia="bg-BG"/>
        </w:rPr>
        <w:tab/>
      </w:r>
      <w:r>
        <w:rPr>
          <w:rFonts w:ascii="Times New Roman" w:hAnsi="Times New Roman" w:cs="Times New Roman"/>
          <w:noProof/>
          <w:sz w:val="28"/>
          <w:szCs w:val="28"/>
        </w:rPr>
        <w:t>Н</w:t>
      </w:r>
      <w:r w:rsidRPr="00133969">
        <w:rPr>
          <w:rFonts w:ascii="Times New Roman" w:hAnsi="Times New Roman" w:cs="Times New Roman"/>
          <w:noProof/>
          <w:sz w:val="28"/>
          <w:szCs w:val="28"/>
        </w:rPr>
        <w:t>а основание чл. 21, ал.1, т.23  от ЗМСМА,</w:t>
      </w:r>
      <w:r>
        <w:rPr>
          <w:rFonts w:ascii="Times New Roman" w:hAnsi="Times New Roman" w:cs="Times New Roman"/>
          <w:noProof/>
          <w:sz w:val="28"/>
          <w:szCs w:val="28"/>
        </w:rPr>
        <w:t xml:space="preserve"> Общински съвет – Никопол прие следното</w:t>
      </w:r>
    </w:p>
    <w:p w:rsidR="002002DE" w:rsidRDefault="002002DE" w:rsidP="002002DE">
      <w:pPr>
        <w:spacing w:after="0" w:line="240" w:lineRule="auto"/>
        <w:jc w:val="both"/>
        <w:rPr>
          <w:rFonts w:ascii="Times New Roman" w:hAnsi="Times New Roman" w:cs="Times New Roman"/>
          <w:noProof/>
          <w:sz w:val="28"/>
          <w:szCs w:val="28"/>
        </w:rPr>
      </w:pPr>
    </w:p>
    <w:p w:rsidR="002002DE" w:rsidRPr="00966748" w:rsidRDefault="002002DE" w:rsidP="002002DE">
      <w:pPr>
        <w:spacing w:after="0" w:line="240" w:lineRule="auto"/>
        <w:jc w:val="center"/>
        <w:rPr>
          <w:rFonts w:ascii="Times New Roman" w:hAnsi="Times New Roman" w:cs="Times New Roman"/>
          <w:b/>
          <w:noProof/>
          <w:sz w:val="28"/>
          <w:szCs w:val="28"/>
        </w:rPr>
      </w:pPr>
      <w:r w:rsidRPr="00966748">
        <w:rPr>
          <w:rFonts w:ascii="Times New Roman" w:hAnsi="Times New Roman" w:cs="Times New Roman"/>
          <w:b/>
          <w:noProof/>
          <w:sz w:val="28"/>
          <w:szCs w:val="28"/>
        </w:rPr>
        <w:t>Р Е Ш Е Н И Е</w:t>
      </w:r>
    </w:p>
    <w:p w:rsidR="002002DE" w:rsidRDefault="002002DE" w:rsidP="002002DE">
      <w:pPr>
        <w:spacing w:after="0" w:line="240" w:lineRule="auto"/>
        <w:jc w:val="center"/>
        <w:rPr>
          <w:rFonts w:ascii="Times New Roman" w:hAnsi="Times New Roman" w:cs="Times New Roman"/>
          <w:noProof/>
          <w:sz w:val="28"/>
          <w:szCs w:val="28"/>
        </w:rPr>
      </w:pPr>
      <w:r w:rsidRPr="00966748">
        <w:rPr>
          <w:rFonts w:ascii="Times New Roman" w:hAnsi="Times New Roman" w:cs="Times New Roman"/>
          <w:b/>
          <w:noProof/>
          <w:sz w:val="28"/>
          <w:szCs w:val="28"/>
        </w:rPr>
        <w:t>№447/24.04.2019г</w:t>
      </w:r>
      <w:r>
        <w:rPr>
          <w:rFonts w:ascii="Times New Roman" w:hAnsi="Times New Roman" w:cs="Times New Roman"/>
          <w:noProof/>
          <w:sz w:val="28"/>
          <w:szCs w:val="28"/>
        </w:rPr>
        <w:t>.</w:t>
      </w:r>
    </w:p>
    <w:p w:rsidR="002002DE" w:rsidRDefault="002002DE" w:rsidP="002002DE">
      <w:pPr>
        <w:spacing w:after="0" w:line="240" w:lineRule="auto"/>
        <w:jc w:val="both"/>
        <w:rPr>
          <w:rFonts w:ascii="Times New Roman" w:hAnsi="Times New Roman" w:cs="Times New Roman"/>
          <w:noProof/>
          <w:sz w:val="28"/>
          <w:szCs w:val="28"/>
        </w:rPr>
      </w:pPr>
    </w:p>
    <w:p w:rsidR="002002DE" w:rsidRPr="001A10FF" w:rsidRDefault="002002DE" w:rsidP="002002DE">
      <w:pPr>
        <w:tabs>
          <w:tab w:val="left" w:pos="708"/>
          <w:tab w:val="left" w:pos="2865"/>
        </w:tabs>
        <w:spacing w:after="0" w:line="240" w:lineRule="auto"/>
        <w:ind w:right="43"/>
        <w:jc w:val="both"/>
        <w:rPr>
          <w:rFonts w:ascii="Times New Roman" w:eastAsia="Times New Roman" w:hAnsi="Times New Roman" w:cs="Times New Roman"/>
          <w:noProof/>
          <w:sz w:val="28"/>
          <w:szCs w:val="28"/>
          <w:lang w:eastAsia="bg-BG"/>
        </w:rPr>
      </w:pPr>
      <w:r>
        <w:rPr>
          <w:rFonts w:ascii="Times New Roman" w:eastAsia="Times New Roman" w:hAnsi="Times New Roman" w:cs="Times New Roman"/>
          <w:noProof/>
          <w:sz w:val="28"/>
          <w:szCs w:val="28"/>
          <w:lang w:eastAsia="bg-BG"/>
        </w:rPr>
        <w:tab/>
      </w:r>
      <w:r w:rsidRPr="001A10FF">
        <w:rPr>
          <w:rFonts w:ascii="Times New Roman" w:eastAsia="Times New Roman" w:hAnsi="Times New Roman" w:cs="Times New Roman"/>
          <w:noProof/>
          <w:sz w:val="28"/>
          <w:szCs w:val="28"/>
          <w:lang w:eastAsia="bg-BG"/>
        </w:rPr>
        <w:t xml:space="preserve">1.Общински съвет - Никопол отменя Тарифа за цени и условия за ползване на Пристанище Никопол приета с Решение № 100/27.08.2008 г. </w:t>
      </w:r>
    </w:p>
    <w:p w:rsidR="002002DE" w:rsidRPr="001A10FF" w:rsidRDefault="002002DE" w:rsidP="002002DE">
      <w:pPr>
        <w:tabs>
          <w:tab w:val="left" w:pos="708"/>
          <w:tab w:val="left" w:pos="2865"/>
        </w:tabs>
        <w:spacing w:after="0" w:line="240" w:lineRule="auto"/>
        <w:ind w:right="43"/>
        <w:jc w:val="both"/>
        <w:rPr>
          <w:rFonts w:ascii="Times New Roman" w:eastAsia="Times New Roman" w:hAnsi="Times New Roman" w:cs="Times New Roman"/>
          <w:noProof/>
          <w:sz w:val="28"/>
          <w:szCs w:val="28"/>
          <w:lang w:eastAsia="bg-BG"/>
        </w:rPr>
      </w:pPr>
      <w:r w:rsidRPr="001A10FF">
        <w:rPr>
          <w:rFonts w:ascii="Times New Roman" w:eastAsia="Times New Roman" w:hAnsi="Times New Roman" w:cs="Times New Roman"/>
          <w:noProof/>
          <w:sz w:val="28"/>
          <w:szCs w:val="28"/>
          <w:lang w:eastAsia="bg-BG"/>
        </w:rPr>
        <w:tab/>
        <w:t>2. Общински съвет - Никопол приема Тарифа за цени и условия за ползване на Пристанище Никопол.</w:t>
      </w:r>
    </w:p>
    <w:p w:rsidR="002002DE" w:rsidRPr="001A10FF" w:rsidRDefault="002002DE" w:rsidP="002002DE">
      <w:pPr>
        <w:tabs>
          <w:tab w:val="left" w:pos="708"/>
          <w:tab w:val="left" w:pos="2865"/>
        </w:tabs>
        <w:spacing w:after="0" w:line="240" w:lineRule="auto"/>
        <w:ind w:right="43"/>
        <w:jc w:val="both"/>
        <w:rPr>
          <w:rFonts w:ascii="Times New Roman" w:eastAsia="Times New Roman" w:hAnsi="Times New Roman" w:cs="Times New Roman"/>
          <w:noProof/>
          <w:sz w:val="28"/>
          <w:szCs w:val="28"/>
          <w:lang w:eastAsia="bg-BG"/>
        </w:rPr>
      </w:pPr>
      <w:r w:rsidRPr="001A10FF">
        <w:rPr>
          <w:rFonts w:ascii="Times New Roman" w:eastAsia="Times New Roman" w:hAnsi="Times New Roman" w:cs="Times New Roman"/>
          <w:noProof/>
          <w:sz w:val="28"/>
          <w:szCs w:val="28"/>
          <w:lang w:eastAsia="bg-BG"/>
        </w:rPr>
        <w:tab/>
        <w:t>3. Възлага на Управите</w:t>
      </w:r>
      <w:r>
        <w:rPr>
          <w:rFonts w:ascii="Times New Roman" w:eastAsia="Times New Roman" w:hAnsi="Times New Roman" w:cs="Times New Roman"/>
          <w:noProof/>
          <w:sz w:val="28"/>
          <w:szCs w:val="28"/>
          <w:lang w:eastAsia="bg-BG"/>
        </w:rPr>
        <w:t xml:space="preserve">ля на „Пристанище Никопол“ ЕООД </w:t>
      </w:r>
      <w:r w:rsidRPr="001A10FF">
        <w:rPr>
          <w:rFonts w:ascii="Times New Roman" w:eastAsia="Times New Roman" w:hAnsi="Times New Roman" w:cs="Times New Roman"/>
          <w:noProof/>
          <w:sz w:val="28"/>
          <w:szCs w:val="28"/>
          <w:lang w:eastAsia="bg-BG"/>
        </w:rPr>
        <w:t xml:space="preserve"> договарянето на пристанищните услуги.</w:t>
      </w:r>
    </w:p>
    <w:p w:rsidR="002002DE" w:rsidRDefault="002002DE" w:rsidP="002002DE">
      <w:pPr>
        <w:tabs>
          <w:tab w:val="left" w:pos="708"/>
          <w:tab w:val="left" w:pos="2865"/>
        </w:tabs>
        <w:spacing w:after="0" w:line="240" w:lineRule="auto"/>
        <w:ind w:right="43"/>
        <w:jc w:val="center"/>
        <w:rPr>
          <w:rFonts w:ascii="Times New Roman" w:eastAsia="Times New Roman" w:hAnsi="Times New Roman" w:cs="Times New Roman"/>
          <w:b/>
          <w:noProof/>
          <w:sz w:val="28"/>
          <w:szCs w:val="28"/>
          <w:lang w:eastAsia="bg-BG"/>
        </w:rPr>
      </w:pPr>
    </w:p>
    <w:p w:rsidR="002002DE" w:rsidRPr="001A10FF" w:rsidRDefault="002002DE" w:rsidP="00FB4951">
      <w:pPr>
        <w:tabs>
          <w:tab w:val="left" w:pos="708"/>
          <w:tab w:val="left" w:pos="2865"/>
        </w:tabs>
        <w:spacing w:after="0" w:line="240" w:lineRule="auto"/>
        <w:ind w:right="43"/>
        <w:rPr>
          <w:rFonts w:ascii="Times New Roman" w:eastAsia="Times New Roman" w:hAnsi="Times New Roman" w:cs="Times New Roman"/>
          <w:b/>
          <w:noProof/>
          <w:sz w:val="28"/>
          <w:szCs w:val="28"/>
          <w:lang w:eastAsia="bg-BG"/>
        </w:rPr>
      </w:pPr>
    </w:p>
    <w:p w:rsidR="002002DE" w:rsidRDefault="002002DE" w:rsidP="002002DE">
      <w:pPr>
        <w:spacing w:after="0" w:line="240" w:lineRule="auto"/>
        <w:jc w:val="center"/>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ГЛАСУВАЛИ – 9 СЪВЕТНИКА</w:t>
      </w:r>
    </w:p>
    <w:p w:rsidR="002002DE" w:rsidRDefault="002002DE" w:rsidP="002002DE">
      <w:pPr>
        <w:spacing w:after="0" w:line="240" w:lineRule="auto"/>
        <w:jc w:val="center"/>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„ЗА“ – 9 СЪВЕТНИКА</w:t>
      </w:r>
    </w:p>
    <w:p w:rsidR="002002DE" w:rsidRDefault="002002DE" w:rsidP="002002DE">
      <w:pPr>
        <w:spacing w:after="0" w:line="240" w:lineRule="auto"/>
        <w:jc w:val="center"/>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„ПРОТИВ“ – НЯМА</w:t>
      </w:r>
    </w:p>
    <w:p w:rsidR="002002DE" w:rsidRDefault="002002DE" w:rsidP="002002DE">
      <w:pPr>
        <w:spacing w:after="0" w:line="240" w:lineRule="auto"/>
        <w:jc w:val="center"/>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„ВЪЗДЪРЖАЛИ СЕ“ – НЯМА</w:t>
      </w:r>
    </w:p>
    <w:p w:rsidR="002002DE" w:rsidRDefault="002002DE" w:rsidP="002002DE">
      <w:pPr>
        <w:tabs>
          <w:tab w:val="left" w:pos="708"/>
          <w:tab w:val="left" w:pos="2865"/>
        </w:tabs>
        <w:spacing w:after="0" w:line="240" w:lineRule="auto"/>
        <w:ind w:right="43"/>
        <w:jc w:val="both"/>
        <w:rPr>
          <w:rFonts w:ascii="Times New Roman" w:eastAsia="Times New Roman" w:hAnsi="Times New Roman" w:cs="Times New Roman"/>
          <w:noProof/>
          <w:sz w:val="28"/>
          <w:szCs w:val="28"/>
          <w:lang w:eastAsia="bg-BG"/>
        </w:rPr>
      </w:pPr>
    </w:p>
    <w:p w:rsidR="002002DE" w:rsidRPr="001A10FF" w:rsidRDefault="002002DE" w:rsidP="002002DE">
      <w:pPr>
        <w:tabs>
          <w:tab w:val="left" w:pos="708"/>
          <w:tab w:val="left" w:pos="2865"/>
        </w:tabs>
        <w:spacing w:after="0" w:line="240" w:lineRule="auto"/>
        <w:ind w:right="43"/>
        <w:jc w:val="both"/>
        <w:rPr>
          <w:rFonts w:ascii="Times New Roman" w:eastAsia="Times New Roman" w:hAnsi="Times New Roman" w:cs="Times New Roman"/>
          <w:noProof/>
          <w:sz w:val="28"/>
          <w:szCs w:val="28"/>
          <w:lang w:eastAsia="bg-BG"/>
        </w:rPr>
      </w:pPr>
    </w:p>
    <w:p w:rsidR="003B3038" w:rsidRPr="006105F3" w:rsidRDefault="003B3038" w:rsidP="003B3038">
      <w:pPr>
        <w:spacing w:after="0" w:line="240" w:lineRule="auto"/>
        <w:jc w:val="center"/>
        <w:rPr>
          <w:rFonts w:ascii="Calibri" w:eastAsia="Times New Roman" w:hAnsi="Calibri" w:cs="Times New Roman"/>
          <w:b/>
          <w:noProof/>
          <w:sz w:val="44"/>
          <w:szCs w:val="24"/>
          <w:lang w:eastAsia="bg-BG"/>
        </w:rPr>
      </w:pPr>
      <w:r w:rsidRPr="006105F3">
        <w:rPr>
          <w:rFonts w:ascii="Calibri" w:eastAsia="Times New Roman" w:hAnsi="Calibri" w:cs="Times New Roman"/>
          <w:b/>
          <w:noProof/>
          <w:sz w:val="44"/>
          <w:szCs w:val="24"/>
          <w:lang w:eastAsia="bg-BG"/>
        </w:rPr>
        <w:t>ТАРИФА</w:t>
      </w:r>
    </w:p>
    <w:p w:rsidR="003B3038" w:rsidRPr="006105F3" w:rsidRDefault="003B3038" w:rsidP="003B3038">
      <w:pPr>
        <w:spacing w:after="0" w:line="240" w:lineRule="auto"/>
        <w:jc w:val="center"/>
        <w:rPr>
          <w:rFonts w:ascii="Calibri" w:eastAsia="Times New Roman" w:hAnsi="Calibri" w:cs="Times New Roman"/>
          <w:b/>
          <w:noProof/>
          <w:sz w:val="28"/>
          <w:szCs w:val="24"/>
          <w:lang w:eastAsia="bg-BG"/>
        </w:rPr>
      </w:pPr>
      <w:r w:rsidRPr="006105F3">
        <w:rPr>
          <w:rFonts w:ascii="Calibri" w:eastAsia="Times New Roman" w:hAnsi="Calibri" w:cs="Times New Roman"/>
          <w:b/>
          <w:noProof/>
          <w:sz w:val="28"/>
          <w:szCs w:val="24"/>
          <w:lang w:eastAsia="bg-BG"/>
        </w:rPr>
        <w:t xml:space="preserve">ЗА ЦЕНИ И УСЛОВИЯ ЗА ПОЛЗВАНЕ НА УСЛУГИ </w:t>
      </w:r>
      <w:r w:rsidRPr="006105F3">
        <w:rPr>
          <w:rFonts w:ascii="Calibri" w:eastAsia="Times New Roman" w:hAnsi="Calibri" w:cs="Times New Roman"/>
          <w:b/>
          <w:noProof/>
          <w:sz w:val="28"/>
          <w:szCs w:val="24"/>
          <w:lang w:eastAsia="bg-BG"/>
        </w:rPr>
        <w:br/>
        <w:t>ОТ ПРИСТАНИЩЕ  НИКОПОЛ</w:t>
      </w:r>
    </w:p>
    <w:p w:rsidR="003B3038" w:rsidRPr="006105F3" w:rsidRDefault="003B3038" w:rsidP="003B3038">
      <w:pPr>
        <w:spacing w:after="0" w:line="240" w:lineRule="auto"/>
        <w:ind w:firstLine="720"/>
        <w:jc w:val="both"/>
        <w:rPr>
          <w:rFonts w:ascii="Calibri" w:eastAsia="Times New Roman" w:hAnsi="Calibri" w:cs="Times New Roman"/>
          <w:noProof/>
          <w:sz w:val="24"/>
          <w:szCs w:val="24"/>
          <w:lang w:eastAsia="bg-BG"/>
        </w:rPr>
      </w:pPr>
    </w:p>
    <w:p w:rsidR="003B3038" w:rsidRPr="006105F3" w:rsidRDefault="003B3038" w:rsidP="003B3038">
      <w:pPr>
        <w:tabs>
          <w:tab w:val="left" w:pos="993"/>
        </w:tabs>
        <w:spacing w:after="0"/>
        <w:ind w:firstLine="720"/>
        <w:jc w:val="both"/>
        <w:rPr>
          <w:rFonts w:ascii="Times New Roman" w:eastAsia="Times New Roman" w:hAnsi="Times New Roman" w:cs="Times New Roman"/>
          <w:b/>
          <w:noProof/>
          <w:sz w:val="24"/>
          <w:szCs w:val="24"/>
          <w:lang w:eastAsia="bg-BG"/>
        </w:rPr>
      </w:pPr>
      <w:r w:rsidRPr="006105F3">
        <w:rPr>
          <w:rFonts w:ascii="Times New Roman" w:eastAsia="Times New Roman" w:hAnsi="Times New Roman" w:cs="Times New Roman"/>
          <w:b/>
          <w:noProof/>
          <w:sz w:val="24"/>
          <w:szCs w:val="24"/>
          <w:lang w:eastAsia="bg-BG"/>
        </w:rPr>
        <w:t>І. Основни положения</w:t>
      </w:r>
    </w:p>
    <w:p w:rsidR="003B3038" w:rsidRPr="006105F3" w:rsidRDefault="003B3038" w:rsidP="003B3038">
      <w:pPr>
        <w:numPr>
          <w:ilvl w:val="0"/>
          <w:numId w:val="1"/>
        </w:numPr>
        <w:tabs>
          <w:tab w:val="left" w:pos="993"/>
        </w:tabs>
        <w:spacing w:after="0" w:line="240" w:lineRule="auto"/>
        <w:ind w:left="0" w:firstLine="720"/>
        <w:jc w:val="both"/>
        <w:rPr>
          <w:rFonts w:ascii="Times New Roman" w:eastAsia="Times New Roman" w:hAnsi="Times New Roman" w:cs="Times New Roman"/>
          <w:noProof/>
          <w:sz w:val="24"/>
          <w:szCs w:val="24"/>
          <w:lang w:eastAsia="bg-BG"/>
        </w:rPr>
      </w:pPr>
      <w:r w:rsidRPr="006105F3">
        <w:rPr>
          <w:rFonts w:ascii="Times New Roman" w:eastAsia="Times New Roman" w:hAnsi="Times New Roman" w:cs="Times New Roman"/>
          <w:noProof/>
          <w:sz w:val="24"/>
          <w:szCs w:val="24"/>
          <w:lang w:eastAsia="bg-BG"/>
        </w:rPr>
        <w:t>Настоящата „Тарифа за цени и условия за ползване на услуги от Пристанище Никопол” регламентира извършването на пристанищни услуги за обработка на плавателни съдове и стойността на тези услуги.</w:t>
      </w:r>
    </w:p>
    <w:p w:rsidR="003B3038" w:rsidRPr="006105F3" w:rsidRDefault="003B3038" w:rsidP="003B3038">
      <w:pPr>
        <w:numPr>
          <w:ilvl w:val="0"/>
          <w:numId w:val="1"/>
        </w:numPr>
        <w:tabs>
          <w:tab w:val="left" w:pos="993"/>
        </w:tabs>
        <w:spacing w:after="0" w:line="240" w:lineRule="auto"/>
        <w:ind w:left="0" w:firstLine="720"/>
        <w:jc w:val="both"/>
        <w:rPr>
          <w:rFonts w:ascii="Times New Roman" w:eastAsia="Times New Roman" w:hAnsi="Times New Roman" w:cs="Times New Roman"/>
          <w:noProof/>
          <w:sz w:val="24"/>
          <w:szCs w:val="24"/>
          <w:lang w:eastAsia="bg-BG"/>
        </w:rPr>
      </w:pPr>
      <w:r w:rsidRPr="006105F3">
        <w:rPr>
          <w:rFonts w:ascii="Times New Roman" w:eastAsia="Times New Roman" w:hAnsi="Times New Roman" w:cs="Times New Roman"/>
          <w:noProof/>
          <w:sz w:val="24"/>
          <w:szCs w:val="24"/>
          <w:lang w:eastAsia="bg-BG"/>
        </w:rPr>
        <w:t xml:space="preserve">Цените на услугите, извършвани в Пристанище Никопол са обявени в </w:t>
      </w:r>
      <w:r w:rsidRPr="006105F3">
        <w:rPr>
          <w:rFonts w:ascii="Times New Roman" w:eastAsia="Times New Roman" w:hAnsi="Times New Roman" w:cs="Times New Roman"/>
          <w:b/>
          <w:noProof/>
          <w:sz w:val="24"/>
          <w:szCs w:val="24"/>
          <w:lang w:eastAsia="bg-BG"/>
        </w:rPr>
        <w:t xml:space="preserve">евро </w:t>
      </w:r>
      <w:r w:rsidRPr="006105F3">
        <w:rPr>
          <w:rFonts w:ascii="Times New Roman" w:eastAsia="Times New Roman" w:hAnsi="Times New Roman" w:cs="Times New Roman"/>
          <w:noProof/>
          <w:sz w:val="24"/>
          <w:szCs w:val="24"/>
          <w:lang w:eastAsia="bg-BG"/>
        </w:rPr>
        <w:t>и се заплащат от клиентите в евро или в лева, по курса на БНБ за деня на извършване на услугата.</w:t>
      </w:r>
    </w:p>
    <w:p w:rsidR="003B3038" w:rsidRPr="006105F3" w:rsidRDefault="003B3038" w:rsidP="003B3038">
      <w:pPr>
        <w:numPr>
          <w:ilvl w:val="0"/>
          <w:numId w:val="1"/>
        </w:numPr>
        <w:tabs>
          <w:tab w:val="left" w:pos="993"/>
        </w:tabs>
        <w:spacing w:after="0" w:line="240" w:lineRule="auto"/>
        <w:ind w:left="0" w:firstLine="720"/>
        <w:jc w:val="both"/>
        <w:rPr>
          <w:rFonts w:ascii="Times New Roman" w:eastAsia="Times New Roman" w:hAnsi="Times New Roman" w:cs="Times New Roman"/>
          <w:noProof/>
          <w:sz w:val="24"/>
          <w:szCs w:val="24"/>
          <w:lang w:eastAsia="bg-BG"/>
        </w:rPr>
      </w:pPr>
      <w:r w:rsidRPr="006105F3">
        <w:rPr>
          <w:rFonts w:ascii="Times New Roman" w:eastAsia="Times New Roman" w:hAnsi="Times New Roman" w:cs="Times New Roman"/>
          <w:noProof/>
          <w:sz w:val="24"/>
          <w:szCs w:val="24"/>
          <w:lang w:eastAsia="bg-BG"/>
        </w:rPr>
        <w:t>При фактурирането на извършените услуги пристанището начислява и ДДС, съгласно действащото</w:t>
      </w:r>
      <w:r w:rsidRPr="006105F3">
        <w:rPr>
          <w:rFonts w:ascii="Times New Roman" w:eastAsia="Times New Roman" w:hAnsi="Times New Roman" w:cs="Times New Roman"/>
          <w:noProof/>
          <w:spacing w:val="-1"/>
          <w:sz w:val="24"/>
          <w:szCs w:val="24"/>
          <w:lang w:eastAsia="bg-BG"/>
        </w:rPr>
        <w:t xml:space="preserve"> </w:t>
      </w:r>
      <w:r w:rsidRPr="006105F3">
        <w:rPr>
          <w:rFonts w:ascii="Times New Roman" w:eastAsia="Times New Roman" w:hAnsi="Times New Roman" w:cs="Times New Roman"/>
          <w:noProof/>
          <w:sz w:val="24"/>
          <w:szCs w:val="24"/>
          <w:lang w:eastAsia="bg-BG"/>
        </w:rPr>
        <w:t>законодателство (когато дружеството се регистрира по ДДС).</w:t>
      </w:r>
    </w:p>
    <w:p w:rsidR="003B3038" w:rsidRPr="006105F3" w:rsidRDefault="003B3038" w:rsidP="003B3038">
      <w:pPr>
        <w:tabs>
          <w:tab w:val="left" w:pos="993"/>
        </w:tabs>
        <w:spacing w:after="0"/>
        <w:ind w:firstLine="720"/>
        <w:jc w:val="both"/>
        <w:rPr>
          <w:rFonts w:ascii="Times New Roman" w:eastAsia="Times New Roman" w:hAnsi="Times New Roman" w:cs="Times New Roman"/>
          <w:noProof/>
          <w:sz w:val="24"/>
          <w:szCs w:val="24"/>
          <w:lang w:eastAsia="bg-BG"/>
        </w:rPr>
      </w:pPr>
    </w:p>
    <w:p w:rsidR="003B3038" w:rsidRPr="006105F3" w:rsidRDefault="003B3038" w:rsidP="003B3038">
      <w:pPr>
        <w:tabs>
          <w:tab w:val="left" w:pos="993"/>
        </w:tabs>
        <w:spacing w:after="0"/>
        <w:ind w:firstLine="720"/>
        <w:jc w:val="both"/>
        <w:rPr>
          <w:rFonts w:ascii="Times New Roman" w:eastAsia="Times New Roman" w:hAnsi="Times New Roman" w:cs="Times New Roman"/>
          <w:b/>
          <w:noProof/>
          <w:sz w:val="24"/>
          <w:szCs w:val="24"/>
          <w:lang w:eastAsia="bg-BG"/>
        </w:rPr>
      </w:pPr>
      <w:r w:rsidRPr="006105F3">
        <w:rPr>
          <w:rFonts w:ascii="Times New Roman" w:eastAsia="Times New Roman" w:hAnsi="Times New Roman" w:cs="Times New Roman"/>
          <w:b/>
          <w:noProof/>
          <w:sz w:val="24"/>
          <w:szCs w:val="24"/>
          <w:lang w:eastAsia="bg-BG"/>
        </w:rPr>
        <w:t>ІІ. Цени за предоставяне услуги на плавателни съдове:</w:t>
      </w:r>
    </w:p>
    <w:p w:rsidR="003B3038" w:rsidRPr="006105F3" w:rsidRDefault="003B3038" w:rsidP="003B3038">
      <w:pPr>
        <w:numPr>
          <w:ilvl w:val="0"/>
          <w:numId w:val="2"/>
        </w:numPr>
        <w:tabs>
          <w:tab w:val="clear" w:pos="720"/>
          <w:tab w:val="left" w:pos="993"/>
          <w:tab w:val="num" w:pos="1260"/>
        </w:tabs>
        <w:spacing w:after="0" w:line="240" w:lineRule="auto"/>
        <w:ind w:left="0" w:firstLine="720"/>
        <w:jc w:val="both"/>
        <w:rPr>
          <w:rFonts w:ascii="Times New Roman" w:eastAsia="Times New Roman" w:hAnsi="Times New Roman" w:cs="Times New Roman"/>
          <w:noProof/>
          <w:sz w:val="24"/>
          <w:szCs w:val="24"/>
          <w:lang w:eastAsia="bg-BG"/>
        </w:rPr>
      </w:pPr>
      <w:r w:rsidRPr="006105F3">
        <w:rPr>
          <w:rFonts w:ascii="Times New Roman" w:eastAsia="Times New Roman" w:hAnsi="Times New Roman" w:cs="Times New Roman"/>
          <w:noProof/>
          <w:sz w:val="24"/>
          <w:szCs w:val="24"/>
          <w:lang w:eastAsia="bg-BG"/>
        </w:rPr>
        <w:t>Предоставяне на понтонни услуги</w:t>
      </w:r>
    </w:p>
    <w:p w:rsidR="003B3038" w:rsidRPr="006105F3" w:rsidRDefault="003B3038" w:rsidP="003B3038">
      <w:pPr>
        <w:numPr>
          <w:ilvl w:val="0"/>
          <w:numId w:val="2"/>
        </w:numPr>
        <w:tabs>
          <w:tab w:val="clear" w:pos="720"/>
          <w:tab w:val="left" w:pos="993"/>
          <w:tab w:val="num" w:pos="1260"/>
        </w:tabs>
        <w:spacing w:after="0" w:line="240" w:lineRule="auto"/>
        <w:ind w:left="0" w:firstLine="720"/>
        <w:jc w:val="both"/>
        <w:rPr>
          <w:rFonts w:ascii="Times New Roman" w:eastAsia="Times New Roman" w:hAnsi="Times New Roman" w:cs="Times New Roman"/>
          <w:noProof/>
          <w:sz w:val="24"/>
          <w:szCs w:val="24"/>
          <w:lang w:eastAsia="bg-BG"/>
        </w:rPr>
      </w:pPr>
      <w:r w:rsidRPr="006105F3">
        <w:rPr>
          <w:rFonts w:ascii="Times New Roman" w:eastAsia="Times New Roman" w:hAnsi="Times New Roman" w:cs="Times New Roman"/>
          <w:noProof/>
          <w:sz w:val="24"/>
          <w:szCs w:val="24"/>
          <w:lang w:eastAsia="bg-BG"/>
        </w:rPr>
        <w:t>Обслужване на  пътници</w:t>
      </w:r>
    </w:p>
    <w:p w:rsidR="003B3038" w:rsidRPr="006105F3" w:rsidRDefault="003B3038" w:rsidP="003B3038">
      <w:pPr>
        <w:numPr>
          <w:ilvl w:val="0"/>
          <w:numId w:val="2"/>
        </w:numPr>
        <w:tabs>
          <w:tab w:val="clear" w:pos="720"/>
          <w:tab w:val="left" w:pos="993"/>
          <w:tab w:val="num" w:pos="1260"/>
        </w:tabs>
        <w:spacing w:after="0" w:line="240" w:lineRule="auto"/>
        <w:ind w:left="0" w:firstLine="720"/>
        <w:jc w:val="both"/>
        <w:rPr>
          <w:rFonts w:ascii="Times New Roman" w:eastAsia="Times New Roman" w:hAnsi="Times New Roman" w:cs="Times New Roman"/>
          <w:noProof/>
          <w:sz w:val="24"/>
          <w:szCs w:val="24"/>
          <w:lang w:eastAsia="bg-BG"/>
        </w:rPr>
      </w:pPr>
      <w:r w:rsidRPr="006105F3">
        <w:rPr>
          <w:rFonts w:ascii="Times New Roman" w:eastAsia="Times New Roman" w:hAnsi="Times New Roman" w:cs="Times New Roman"/>
          <w:noProof/>
          <w:sz w:val="24"/>
          <w:szCs w:val="24"/>
          <w:lang w:eastAsia="bg-BG"/>
        </w:rPr>
        <w:t>Предоставяне зимовище на плавателни съдове</w:t>
      </w:r>
    </w:p>
    <w:p w:rsidR="003B3038" w:rsidRPr="006105F3" w:rsidRDefault="003B3038" w:rsidP="003B3038">
      <w:pPr>
        <w:numPr>
          <w:ilvl w:val="0"/>
          <w:numId w:val="2"/>
        </w:numPr>
        <w:tabs>
          <w:tab w:val="clear" w:pos="720"/>
          <w:tab w:val="left" w:pos="993"/>
          <w:tab w:val="num" w:pos="1260"/>
        </w:tabs>
        <w:spacing w:after="0" w:line="240" w:lineRule="auto"/>
        <w:ind w:left="0" w:firstLine="720"/>
        <w:jc w:val="both"/>
        <w:rPr>
          <w:rFonts w:ascii="Times New Roman" w:eastAsia="Times New Roman" w:hAnsi="Times New Roman" w:cs="Times New Roman"/>
          <w:noProof/>
          <w:sz w:val="24"/>
          <w:szCs w:val="24"/>
          <w:lang w:eastAsia="bg-BG"/>
        </w:rPr>
      </w:pPr>
      <w:r w:rsidRPr="006105F3">
        <w:rPr>
          <w:rFonts w:ascii="Times New Roman" w:eastAsia="Times New Roman" w:hAnsi="Times New Roman" w:cs="Times New Roman"/>
          <w:noProof/>
          <w:sz w:val="24"/>
          <w:szCs w:val="24"/>
          <w:lang w:eastAsia="bg-BG"/>
        </w:rPr>
        <w:t>Предоставяне на съоръжения и снабдяване с ел.енергия и питейна вода</w:t>
      </w:r>
    </w:p>
    <w:p w:rsidR="003B3038" w:rsidRPr="006105F3" w:rsidRDefault="003B3038" w:rsidP="003B3038">
      <w:pPr>
        <w:numPr>
          <w:ilvl w:val="0"/>
          <w:numId w:val="2"/>
        </w:numPr>
        <w:tabs>
          <w:tab w:val="clear" w:pos="720"/>
          <w:tab w:val="left" w:pos="993"/>
          <w:tab w:val="num" w:pos="1260"/>
        </w:tabs>
        <w:spacing w:after="0" w:line="240" w:lineRule="auto"/>
        <w:ind w:left="0" w:firstLine="720"/>
        <w:jc w:val="both"/>
        <w:rPr>
          <w:rFonts w:ascii="Times New Roman" w:eastAsia="Times New Roman" w:hAnsi="Times New Roman" w:cs="Times New Roman"/>
          <w:noProof/>
          <w:sz w:val="24"/>
          <w:szCs w:val="24"/>
          <w:lang w:eastAsia="bg-BG"/>
        </w:rPr>
      </w:pPr>
      <w:r w:rsidRPr="006105F3">
        <w:rPr>
          <w:rFonts w:ascii="Times New Roman" w:eastAsia="Times New Roman" w:hAnsi="Times New Roman" w:cs="Times New Roman"/>
          <w:noProof/>
          <w:sz w:val="24"/>
          <w:szCs w:val="24"/>
          <w:lang w:eastAsia="bg-BG"/>
        </w:rPr>
        <w:t>Други услуги</w:t>
      </w:r>
    </w:p>
    <w:p w:rsidR="003B3038" w:rsidRPr="006105F3" w:rsidRDefault="003B3038" w:rsidP="003B3038">
      <w:pPr>
        <w:spacing w:after="0" w:line="240" w:lineRule="auto"/>
        <w:jc w:val="both"/>
        <w:rPr>
          <w:rFonts w:ascii="Times New Roman" w:eastAsia="Times New Roman" w:hAnsi="Times New Roman" w:cs="Times New Roman"/>
          <w:noProof/>
          <w:sz w:val="24"/>
          <w:szCs w:val="24"/>
          <w:lang w:eastAsia="bg-BG"/>
        </w:rPr>
      </w:pPr>
    </w:p>
    <w:p w:rsidR="003B3038" w:rsidRPr="006105F3" w:rsidRDefault="003B3038" w:rsidP="003B3038">
      <w:pPr>
        <w:numPr>
          <w:ilvl w:val="0"/>
          <w:numId w:val="4"/>
        </w:numPr>
        <w:spacing w:after="0" w:line="240" w:lineRule="auto"/>
        <w:contextualSpacing/>
        <w:jc w:val="both"/>
        <w:rPr>
          <w:rFonts w:ascii="Times New Roman" w:eastAsia="Times New Roman" w:hAnsi="Times New Roman" w:cs="Times New Roman"/>
          <w:b/>
          <w:noProof/>
          <w:sz w:val="24"/>
          <w:szCs w:val="24"/>
          <w:lang w:eastAsia="bg-BG"/>
        </w:rPr>
      </w:pPr>
      <w:r w:rsidRPr="006105F3">
        <w:rPr>
          <w:rFonts w:ascii="Times New Roman" w:eastAsia="Times New Roman" w:hAnsi="Times New Roman" w:cs="Times New Roman"/>
          <w:b/>
          <w:noProof/>
          <w:sz w:val="24"/>
          <w:szCs w:val="24"/>
          <w:lang w:eastAsia="bg-BG"/>
        </w:rPr>
        <w:t>ЦЕНИ ЗА ПОНТОННИ УСЛУГИ</w:t>
      </w:r>
    </w:p>
    <w:tbl>
      <w:tblPr>
        <w:tblW w:w="962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9"/>
        <w:gridCol w:w="7088"/>
        <w:gridCol w:w="1842"/>
      </w:tblGrid>
      <w:tr w:rsidR="003B3038" w:rsidRPr="006105F3" w:rsidTr="00E32D95">
        <w:tc>
          <w:tcPr>
            <w:tcW w:w="699" w:type="dxa"/>
            <w:shd w:val="clear" w:color="auto" w:fill="D9D9D9"/>
          </w:tcPr>
          <w:p w:rsidR="003B3038" w:rsidRPr="006105F3" w:rsidRDefault="003B3038" w:rsidP="00E32D95">
            <w:pPr>
              <w:spacing w:after="0" w:line="240" w:lineRule="auto"/>
              <w:rPr>
                <w:rFonts w:ascii="Times New Roman" w:eastAsia="Times New Roman" w:hAnsi="Times New Roman" w:cs="Times New Roman"/>
                <w:b/>
                <w:noProof/>
                <w:sz w:val="24"/>
                <w:szCs w:val="24"/>
                <w:lang w:eastAsia="bg-BG"/>
              </w:rPr>
            </w:pPr>
            <w:r w:rsidRPr="006105F3">
              <w:rPr>
                <w:rFonts w:ascii="Times New Roman" w:eastAsia="Times New Roman" w:hAnsi="Times New Roman" w:cs="Times New Roman"/>
                <w:b/>
                <w:noProof/>
                <w:sz w:val="24"/>
                <w:szCs w:val="24"/>
                <w:lang w:eastAsia="bg-BG"/>
              </w:rPr>
              <w:t>№</w:t>
            </w:r>
          </w:p>
        </w:tc>
        <w:tc>
          <w:tcPr>
            <w:tcW w:w="7088" w:type="dxa"/>
            <w:shd w:val="clear" w:color="auto" w:fill="D9D9D9"/>
          </w:tcPr>
          <w:p w:rsidR="003B3038" w:rsidRPr="006105F3" w:rsidRDefault="003B3038" w:rsidP="00E32D95">
            <w:pPr>
              <w:spacing w:after="0" w:line="240" w:lineRule="auto"/>
              <w:jc w:val="center"/>
              <w:rPr>
                <w:rFonts w:ascii="Times New Roman" w:eastAsia="Times New Roman" w:hAnsi="Times New Roman" w:cs="Times New Roman"/>
                <w:b/>
                <w:noProof/>
                <w:sz w:val="24"/>
                <w:szCs w:val="24"/>
                <w:lang w:eastAsia="bg-BG"/>
              </w:rPr>
            </w:pPr>
            <w:r w:rsidRPr="006105F3">
              <w:rPr>
                <w:rFonts w:ascii="Times New Roman" w:eastAsia="Times New Roman" w:hAnsi="Times New Roman" w:cs="Times New Roman"/>
                <w:b/>
                <w:noProof/>
                <w:sz w:val="24"/>
                <w:szCs w:val="24"/>
                <w:lang w:eastAsia="bg-BG"/>
              </w:rPr>
              <w:t>Време на престой – часове</w:t>
            </w:r>
          </w:p>
        </w:tc>
        <w:tc>
          <w:tcPr>
            <w:tcW w:w="1842" w:type="dxa"/>
            <w:shd w:val="clear" w:color="auto" w:fill="D9D9D9"/>
          </w:tcPr>
          <w:p w:rsidR="003B3038" w:rsidRPr="006105F3" w:rsidRDefault="003B3038" w:rsidP="00E32D95">
            <w:pPr>
              <w:spacing w:after="0" w:line="240" w:lineRule="auto"/>
              <w:jc w:val="center"/>
              <w:rPr>
                <w:rFonts w:ascii="Times New Roman" w:eastAsia="Times New Roman" w:hAnsi="Times New Roman" w:cs="Times New Roman"/>
                <w:b/>
                <w:noProof/>
                <w:sz w:val="24"/>
                <w:szCs w:val="24"/>
                <w:lang w:eastAsia="bg-BG"/>
              </w:rPr>
            </w:pPr>
            <w:r w:rsidRPr="006105F3">
              <w:rPr>
                <w:rFonts w:ascii="Times New Roman" w:eastAsia="Times New Roman" w:hAnsi="Times New Roman" w:cs="Times New Roman"/>
                <w:b/>
                <w:noProof/>
                <w:sz w:val="24"/>
                <w:szCs w:val="24"/>
                <w:lang w:eastAsia="bg-BG"/>
              </w:rPr>
              <w:t>Цена  (€)</w:t>
            </w:r>
          </w:p>
        </w:tc>
      </w:tr>
      <w:tr w:rsidR="003B3038" w:rsidRPr="006105F3" w:rsidTr="00E32D95">
        <w:tc>
          <w:tcPr>
            <w:tcW w:w="699" w:type="dxa"/>
          </w:tcPr>
          <w:p w:rsidR="003B3038" w:rsidRPr="006105F3" w:rsidRDefault="003B3038" w:rsidP="00E32D95">
            <w:pPr>
              <w:spacing w:after="0" w:line="240" w:lineRule="auto"/>
              <w:ind w:left="-23"/>
              <w:rPr>
                <w:rFonts w:ascii="Times New Roman" w:eastAsia="Times New Roman" w:hAnsi="Times New Roman" w:cs="Times New Roman"/>
                <w:b/>
                <w:i/>
                <w:noProof/>
                <w:sz w:val="24"/>
                <w:szCs w:val="24"/>
                <w:lang w:eastAsia="bg-BG"/>
              </w:rPr>
            </w:pPr>
            <w:r w:rsidRPr="006105F3">
              <w:rPr>
                <w:rFonts w:ascii="Times New Roman" w:eastAsia="Times New Roman" w:hAnsi="Times New Roman" w:cs="Times New Roman"/>
                <w:b/>
                <w:i/>
                <w:noProof/>
                <w:sz w:val="24"/>
                <w:szCs w:val="24"/>
                <w:lang w:eastAsia="bg-BG"/>
              </w:rPr>
              <w:t xml:space="preserve">1. </w:t>
            </w:r>
          </w:p>
        </w:tc>
        <w:tc>
          <w:tcPr>
            <w:tcW w:w="7088" w:type="dxa"/>
          </w:tcPr>
          <w:p w:rsidR="003B3038" w:rsidRPr="006105F3" w:rsidRDefault="003B3038" w:rsidP="00E32D95">
            <w:pPr>
              <w:spacing w:after="0" w:line="240" w:lineRule="auto"/>
              <w:jc w:val="both"/>
              <w:rPr>
                <w:rFonts w:ascii="Times New Roman" w:eastAsia="Times New Roman" w:hAnsi="Times New Roman" w:cs="Times New Roman"/>
                <w:b/>
                <w:noProof/>
                <w:sz w:val="24"/>
                <w:szCs w:val="24"/>
                <w:lang w:eastAsia="bg-BG"/>
              </w:rPr>
            </w:pPr>
            <w:r w:rsidRPr="006105F3">
              <w:rPr>
                <w:rFonts w:ascii="Times New Roman" w:eastAsia="Times New Roman" w:hAnsi="Times New Roman" w:cs="Times New Roman"/>
                <w:b/>
                <w:noProof/>
                <w:sz w:val="24"/>
                <w:szCs w:val="24"/>
                <w:lang w:eastAsia="bg-BG"/>
              </w:rPr>
              <w:t>За пътнически кораби с кабини за пътници</w:t>
            </w:r>
          </w:p>
        </w:tc>
        <w:tc>
          <w:tcPr>
            <w:tcW w:w="1842" w:type="dxa"/>
          </w:tcPr>
          <w:p w:rsidR="003B3038" w:rsidRPr="006105F3" w:rsidRDefault="003B3038" w:rsidP="00E32D95">
            <w:pPr>
              <w:spacing w:after="0" w:line="240" w:lineRule="auto"/>
              <w:jc w:val="center"/>
              <w:rPr>
                <w:rFonts w:ascii="Times New Roman" w:eastAsia="Times New Roman" w:hAnsi="Times New Roman" w:cs="Times New Roman"/>
                <w:b/>
                <w:noProof/>
                <w:sz w:val="24"/>
                <w:szCs w:val="24"/>
                <w:lang w:eastAsia="bg-BG"/>
              </w:rPr>
            </w:pPr>
            <w:r w:rsidRPr="006105F3">
              <w:rPr>
                <w:rFonts w:ascii="Times New Roman" w:eastAsia="Times New Roman" w:hAnsi="Times New Roman" w:cs="Times New Roman"/>
                <w:b/>
                <w:noProof/>
                <w:sz w:val="24"/>
                <w:szCs w:val="24"/>
                <w:lang w:eastAsia="bg-BG"/>
              </w:rPr>
              <w:t>€ /час</w:t>
            </w:r>
          </w:p>
        </w:tc>
      </w:tr>
      <w:tr w:rsidR="003B3038" w:rsidRPr="006105F3" w:rsidTr="00E32D95">
        <w:tc>
          <w:tcPr>
            <w:tcW w:w="699" w:type="dxa"/>
          </w:tcPr>
          <w:p w:rsidR="003B3038" w:rsidRPr="006105F3" w:rsidRDefault="003B3038" w:rsidP="00E32D95">
            <w:pPr>
              <w:spacing w:after="0" w:line="240" w:lineRule="auto"/>
              <w:ind w:left="-23"/>
              <w:rPr>
                <w:rFonts w:ascii="Times New Roman" w:eastAsia="Times New Roman" w:hAnsi="Times New Roman" w:cs="Times New Roman"/>
                <w:noProof/>
                <w:sz w:val="24"/>
                <w:szCs w:val="24"/>
                <w:lang w:eastAsia="bg-BG"/>
              </w:rPr>
            </w:pPr>
            <w:r w:rsidRPr="006105F3">
              <w:rPr>
                <w:rFonts w:ascii="Times New Roman" w:eastAsia="Times New Roman" w:hAnsi="Times New Roman" w:cs="Times New Roman"/>
                <w:noProof/>
                <w:sz w:val="24"/>
                <w:szCs w:val="24"/>
                <w:lang w:eastAsia="bg-BG"/>
              </w:rPr>
              <w:t>1.1</w:t>
            </w:r>
          </w:p>
        </w:tc>
        <w:tc>
          <w:tcPr>
            <w:tcW w:w="7088" w:type="dxa"/>
          </w:tcPr>
          <w:p w:rsidR="003B3038" w:rsidRPr="006105F3" w:rsidRDefault="003B3038" w:rsidP="00E32D95">
            <w:pPr>
              <w:spacing w:after="0" w:line="240" w:lineRule="auto"/>
              <w:jc w:val="both"/>
              <w:rPr>
                <w:rFonts w:ascii="Times New Roman" w:eastAsia="Times New Roman" w:hAnsi="Times New Roman" w:cs="Times New Roman"/>
                <w:noProof/>
                <w:sz w:val="24"/>
                <w:szCs w:val="24"/>
                <w:lang w:eastAsia="bg-BG"/>
              </w:rPr>
            </w:pPr>
            <w:r w:rsidRPr="006105F3">
              <w:rPr>
                <w:rFonts w:ascii="Times New Roman" w:eastAsia="Times New Roman" w:hAnsi="Times New Roman" w:cs="Times New Roman"/>
                <w:noProof/>
                <w:sz w:val="24"/>
                <w:szCs w:val="24"/>
                <w:lang w:eastAsia="bg-BG"/>
              </w:rPr>
              <w:t>До 6 часа</w:t>
            </w:r>
          </w:p>
        </w:tc>
        <w:tc>
          <w:tcPr>
            <w:tcW w:w="1842" w:type="dxa"/>
          </w:tcPr>
          <w:p w:rsidR="003B3038" w:rsidRPr="006105F3" w:rsidRDefault="003B3038" w:rsidP="00E32D95">
            <w:pPr>
              <w:spacing w:after="0" w:line="240" w:lineRule="auto"/>
              <w:jc w:val="center"/>
              <w:rPr>
                <w:rFonts w:ascii="Times New Roman" w:eastAsia="Times New Roman" w:hAnsi="Times New Roman" w:cs="Times New Roman"/>
                <w:noProof/>
                <w:sz w:val="24"/>
                <w:szCs w:val="24"/>
                <w:lang w:eastAsia="bg-BG"/>
              </w:rPr>
            </w:pPr>
            <w:r w:rsidRPr="006105F3">
              <w:rPr>
                <w:rFonts w:ascii="Times New Roman" w:eastAsia="Times New Roman" w:hAnsi="Times New Roman" w:cs="Times New Roman"/>
                <w:noProof/>
                <w:sz w:val="24"/>
                <w:szCs w:val="24"/>
                <w:lang w:eastAsia="bg-BG"/>
              </w:rPr>
              <w:t>65</w:t>
            </w:r>
          </w:p>
        </w:tc>
      </w:tr>
      <w:tr w:rsidR="003B3038" w:rsidRPr="006105F3" w:rsidTr="00E32D95">
        <w:tc>
          <w:tcPr>
            <w:tcW w:w="699" w:type="dxa"/>
          </w:tcPr>
          <w:p w:rsidR="003B3038" w:rsidRPr="006105F3" w:rsidRDefault="003B3038" w:rsidP="00E32D95">
            <w:pPr>
              <w:spacing w:after="0" w:line="240" w:lineRule="auto"/>
              <w:ind w:left="-23"/>
              <w:rPr>
                <w:rFonts w:ascii="Times New Roman" w:eastAsia="Times New Roman" w:hAnsi="Times New Roman" w:cs="Times New Roman"/>
                <w:noProof/>
                <w:sz w:val="24"/>
                <w:szCs w:val="24"/>
                <w:lang w:eastAsia="bg-BG"/>
              </w:rPr>
            </w:pPr>
            <w:r w:rsidRPr="006105F3">
              <w:rPr>
                <w:rFonts w:ascii="Times New Roman" w:eastAsia="Times New Roman" w:hAnsi="Times New Roman" w:cs="Times New Roman"/>
                <w:noProof/>
                <w:sz w:val="24"/>
                <w:szCs w:val="24"/>
                <w:lang w:eastAsia="bg-BG"/>
              </w:rPr>
              <w:lastRenderedPageBreak/>
              <w:t>1.2.</w:t>
            </w:r>
          </w:p>
        </w:tc>
        <w:tc>
          <w:tcPr>
            <w:tcW w:w="7088" w:type="dxa"/>
          </w:tcPr>
          <w:p w:rsidR="003B3038" w:rsidRPr="006105F3" w:rsidRDefault="003B3038" w:rsidP="00E32D95">
            <w:pPr>
              <w:spacing w:after="0" w:line="240" w:lineRule="auto"/>
              <w:jc w:val="both"/>
              <w:rPr>
                <w:rFonts w:ascii="Times New Roman" w:eastAsia="Times New Roman" w:hAnsi="Times New Roman" w:cs="Times New Roman"/>
                <w:noProof/>
                <w:sz w:val="24"/>
                <w:szCs w:val="24"/>
                <w:lang w:eastAsia="bg-BG"/>
              </w:rPr>
            </w:pPr>
            <w:r w:rsidRPr="006105F3">
              <w:rPr>
                <w:rFonts w:ascii="Times New Roman" w:eastAsia="Times New Roman" w:hAnsi="Times New Roman" w:cs="Times New Roman"/>
                <w:noProof/>
                <w:sz w:val="24"/>
                <w:szCs w:val="24"/>
                <w:lang w:eastAsia="bg-BG"/>
              </w:rPr>
              <w:t>От 6 до 24 часа</w:t>
            </w:r>
          </w:p>
        </w:tc>
        <w:tc>
          <w:tcPr>
            <w:tcW w:w="1842" w:type="dxa"/>
          </w:tcPr>
          <w:p w:rsidR="003B3038" w:rsidRPr="006105F3" w:rsidRDefault="003B3038" w:rsidP="00E32D95">
            <w:pPr>
              <w:spacing w:after="0" w:line="240" w:lineRule="auto"/>
              <w:jc w:val="center"/>
              <w:rPr>
                <w:rFonts w:ascii="Times New Roman" w:eastAsia="Times New Roman" w:hAnsi="Times New Roman" w:cs="Times New Roman"/>
                <w:noProof/>
                <w:sz w:val="24"/>
                <w:szCs w:val="24"/>
                <w:lang w:eastAsia="bg-BG"/>
              </w:rPr>
            </w:pPr>
            <w:r w:rsidRPr="006105F3">
              <w:rPr>
                <w:rFonts w:ascii="Times New Roman" w:eastAsia="Times New Roman" w:hAnsi="Times New Roman" w:cs="Times New Roman"/>
                <w:noProof/>
                <w:sz w:val="24"/>
                <w:szCs w:val="24"/>
                <w:lang w:eastAsia="bg-BG"/>
              </w:rPr>
              <w:t>250</w:t>
            </w:r>
          </w:p>
        </w:tc>
      </w:tr>
      <w:tr w:rsidR="003B3038" w:rsidRPr="006105F3" w:rsidTr="00E32D95">
        <w:tc>
          <w:tcPr>
            <w:tcW w:w="699" w:type="dxa"/>
          </w:tcPr>
          <w:p w:rsidR="003B3038" w:rsidRPr="006105F3" w:rsidRDefault="003B3038" w:rsidP="00E32D95">
            <w:pPr>
              <w:spacing w:after="0" w:line="240" w:lineRule="auto"/>
              <w:ind w:left="-23"/>
              <w:rPr>
                <w:rFonts w:ascii="Times New Roman" w:eastAsia="Times New Roman" w:hAnsi="Times New Roman" w:cs="Times New Roman"/>
                <w:b/>
                <w:i/>
                <w:noProof/>
                <w:sz w:val="24"/>
                <w:szCs w:val="24"/>
                <w:lang w:eastAsia="bg-BG"/>
              </w:rPr>
            </w:pPr>
            <w:r w:rsidRPr="006105F3">
              <w:rPr>
                <w:rFonts w:ascii="Times New Roman" w:eastAsia="Times New Roman" w:hAnsi="Times New Roman" w:cs="Times New Roman"/>
                <w:b/>
                <w:i/>
                <w:noProof/>
                <w:sz w:val="24"/>
                <w:szCs w:val="24"/>
                <w:lang w:eastAsia="bg-BG"/>
              </w:rPr>
              <w:t>2.</w:t>
            </w:r>
          </w:p>
        </w:tc>
        <w:tc>
          <w:tcPr>
            <w:tcW w:w="7088" w:type="dxa"/>
          </w:tcPr>
          <w:p w:rsidR="003B3038" w:rsidRPr="006105F3" w:rsidRDefault="003B3038" w:rsidP="00E32D95">
            <w:pPr>
              <w:spacing w:after="0" w:line="240" w:lineRule="auto"/>
              <w:jc w:val="both"/>
              <w:rPr>
                <w:rFonts w:ascii="Times New Roman" w:eastAsia="Times New Roman" w:hAnsi="Times New Roman" w:cs="Times New Roman"/>
                <w:b/>
                <w:noProof/>
                <w:sz w:val="24"/>
                <w:szCs w:val="24"/>
                <w:lang w:eastAsia="bg-BG"/>
              </w:rPr>
            </w:pPr>
            <w:r w:rsidRPr="006105F3">
              <w:rPr>
                <w:rFonts w:ascii="Times New Roman" w:eastAsia="Times New Roman" w:hAnsi="Times New Roman" w:cs="Times New Roman"/>
                <w:b/>
                <w:noProof/>
                <w:sz w:val="24"/>
                <w:szCs w:val="24"/>
                <w:lang w:eastAsia="bg-BG"/>
              </w:rPr>
              <w:t xml:space="preserve">За пътнически кораби без кабини </w:t>
            </w:r>
          </w:p>
          <w:p w:rsidR="003B3038" w:rsidRPr="006105F3" w:rsidRDefault="003B3038" w:rsidP="00E32D95">
            <w:pPr>
              <w:spacing w:after="0" w:line="240" w:lineRule="auto"/>
              <w:jc w:val="both"/>
              <w:rPr>
                <w:rFonts w:ascii="Times New Roman" w:eastAsia="Times New Roman" w:hAnsi="Times New Roman" w:cs="Times New Roman"/>
                <w:b/>
                <w:i/>
                <w:noProof/>
                <w:sz w:val="24"/>
                <w:szCs w:val="24"/>
                <w:lang w:eastAsia="bg-BG"/>
              </w:rPr>
            </w:pPr>
            <w:r w:rsidRPr="006105F3">
              <w:rPr>
                <w:rFonts w:ascii="Times New Roman" w:eastAsia="Times New Roman" w:hAnsi="Times New Roman" w:cs="Times New Roman"/>
                <w:b/>
                <w:noProof/>
                <w:sz w:val="24"/>
                <w:szCs w:val="24"/>
                <w:lang w:eastAsia="bg-BG"/>
              </w:rPr>
              <w:t>(ракети, метеори, въздеходи, хидробуси и др.)</w:t>
            </w:r>
          </w:p>
        </w:tc>
        <w:tc>
          <w:tcPr>
            <w:tcW w:w="1842" w:type="dxa"/>
          </w:tcPr>
          <w:p w:rsidR="003B3038" w:rsidRPr="006105F3" w:rsidRDefault="003B3038" w:rsidP="00E32D95">
            <w:pPr>
              <w:spacing w:after="0" w:line="240" w:lineRule="auto"/>
              <w:jc w:val="center"/>
              <w:rPr>
                <w:rFonts w:ascii="Times New Roman" w:eastAsia="Times New Roman" w:hAnsi="Times New Roman" w:cs="Times New Roman"/>
                <w:b/>
                <w:noProof/>
                <w:sz w:val="24"/>
                <w:szCs w:val="24"/>
                <w:lang w:eastAsia="bg-BG"/>
              </w:rPr>
            </w:pPr>
            <w:r w:rsidRPr="006105F3">
              <w:rPr>
                <w:rFonts w:ascii="Times New Roman" w:eastAsia="Times New Roman" w:hAnsi="Times New Roman" w:cs="Times New Roman"/>
                <w:b/>
                <w:noProof/>
                <w:sz w:val="24"/>
                <w:szCs w:val="24"/>
                <w:lang w:eastAsia="bg-BG"/>
              </w:rPr>
              <w:t>€ /час</w:t>
            </w:r>
          </w:p>
        </w:tc>
      </w:tr>
      <w:tr w:rsidR="003B3038" w:rsidRPr="006105F3" w:rsidTr="00E32D95">
        <w:tc>
          <w:tcPr>
            <w:tcW w:w="699" w:type="dxa"/>
          </w:tcPr>
          <w:p w:rsidR="003B3038" w:rsidRPr="006105F3" w:rsidRDefault="003B3038" w:rsidP="00E32D95">
            <w:pPr>
              <w:spacing w:after="0" w:line="240" w:lineRule="auto"/>
              <w:ind w:left="-23"/>
              <w:rPr>
                <w:rFonts w:ascii="Times New Roman" w:eastAsia="Times New Roman" w:hAnsi="Times New Roman" w:cs="Times New Roman"/>
                <w:noProof/>
                <w:sz w:val="24"/>
                <w:szCs w:val="24"/>
                <w:lang w:eastAsia="bg-BG"/>
              </w:rPr>
            </w:pPr>
            <w:r w:rsidRPr="006105F3">
              <w:rPr>
                <w:rFonts w:ascii="Times New Roman" w:eastAsia="Times New Roman" w:hAnsi="Times New Roman" w:cs="Times New Roman"/>
                <w:noProof/>
                <w:sz w:val="24"/>
                <w:szCs w:val="24"/>
                <w:lang w:eastAsia="bg-BG"/>
              </w:rPr>
              <w:t>2.1</w:t>
            </w:r>
          </w:p>
        </w:tc>
        <w:tc>
          <w:tcPr>
            <w:tcW w:w="7088" w:type="dxa"/>
          </w:tcPr>
          <w:p w:rsidR="003B3038" w:rsidRPr="006105F3" w:rsidRDefault="003B3038" w:rsidP="00E32D95">
            <w:pPr>
              <w:spacing w:after="0" w:line="240" w:lineRule="auto"/>
              <w:jc w:val="both"/>
              <w:rPr>
                <w:rFonts w:ascii="Times New Roman" w:eastAsia="Times New Roman" w:hAnsi="Times New Roman" w:cs="Times New Roman"/>
                <w:noProof/>
                <w:sz w:val="24"/>
                <w:szCs w:val="24"/>
                <w:lang w:eastAsia="bg-BG"/>
              </w:rPr>
            </w:pPr>
            <w:r w:rsidRPr="006105F3">
              <w:rPr>
                <w:rFonts w:ascii="Times New Roman" w:eastAsia="Times New Roman" w:hAnsi="Times New Roman" w:cs="Times New Roman"/>
                <w:noProof/>
                <w:sz w:val="24"/>
                <w:szCs w:val="24"/>
                <w:lang w:eastAsia="bg-BG"/>
              </w:rPr>
              <w:t>До 6 часа</w:t>
            </w:r>
          </w:p>
        </w:tc>
        <w:tc>
          <w:tcPr>
            <w:tcW w:w="1842" w:type="dxa"/>
          </w:tcPr>
          <w:p w:rsidR="003B3038" w:rsidRPr="006105F3" w:rsidRDefault="003B3038" w:rsidP="00E32D95">
            <w:pPr>
              <w:spacing w:after="0" w:line="240" w:lineRule="auto"/>
              <w:jc w:val="center"/>
              <w:rPr>
                <w:rFonts w:ascii="Times New Roman" w:eastAsia="Times New Roman" w:hAnsi="Times New Roman" w:cs="Times New Roman"/>
                <w:noProof/>
                <w:sz w:val="24"/>
                <w:szCs w:val="24"/>
                <w:lang w:eastAsia="bg-BG"/>
              </w:rPr>
            </w:pPr>
            <w:r w:rsidRPr="006105F3">
              <w:rPr>
                <w:rFonts w:ascii="Times New Roman" w:eastAsia="Times New Roman" w:hAnsi="Times New Roman" w:cs="Times New Roman"/>
                <w:noProof/>
                <w:sz w:val="24"/>
                <w:szCs w:val="24"/>
                <w:lang w:eastAsia="bg-BG"/>
              </w:rPr>
              <w:t>45</w:t>
            </w:r>
          </w:p>
        </w:tc>
      </w:tr>
      <w:tr w:rsidR="003B3038" w:rsidRPr="006105F3" w:rsidTr="00E32D95">
        <w:tc>
          <w:tcPr>
            <w:tcW w:w="699" w:type="dxa"/>
          </w:tcPr>
          <w:p w:rsidR="003B3038" w:rsidRPr="006105F3" w:rsidRDefault="003B3038" w:rsidP="00E32D95">
            <w:pPr>
              <w:spacing w:after="0" w:line="240" w:lineRule="auto"/>
              <w:ind w:left="-23"/>
              <w:rPr>
                <w:rFonts w:ascii="Times New Roman" w:eastAsia="Times New Roman" w:hAnsi="Times New Roman" w:cs="Times New Roman"/>
                <w:noProof/>
                <w:sz w:val="24"/>
                <w:szCs w:val="24"/>
                <w:lang w:eastAsia="bg-BG"/>
              </w:rPr>
            </w:pPr>
            <w:r w:rsidRPr="006105F3">
              <w:rPr>
                <w:rFonts w:ascii="Times New Roman" w:eastAsia="Times New Roman" w:hAnsi="Times New Roman" w:cs="Times New Roman"/>
                <w:noProof/>
                <w:sz w:val="24"/>
                <w:szCs w:val="24"/>
                <w:lang w:eastAsia="bg-BG"/>
              </w:rPr>
              <w:t>2.2.</w:t>
            </w:r>
          </w:p>
        </w:tc>
        <w:tc>
          <w:tcPr>
            <w:tcW w:w="7088" w:type="dxa"/>
          </w:tcPr>
          <w:p w:rsidR="003B3038" w:rsidRPr="006105F3" w:rsidRDefault="003B3038" w:rsidP="00E32D95">
            <w:pPr>
              <w:spacing w:after="0" w:line="240" w:lineRule="auto"/>
              <w:jc w:val="both"/>
              <w:rPr>
                <w:rFonts w:ascii="Times New Roman" w:eastAsia="Times New Roman" w:hAnsi="Times New Roman" w:cs="Times New Roman"/>
                <w:noProof/>
                <w:sz w:val="24"/>
                <w:szCs w:val="24"/>
                <w:lang w:eastAsia="bg-BG"/>
              </w:rPr>
            </w:pPr>
            <w:r w:rsidRPr="006105F3">
              <w:rPr>
                <w:rFonts w:ascii="Times New Roman" w:eastAsia="Times New Roman" w:hAnsi="Times New Roman" w:cs="Times New Roman"/>
                <w:noProof/>
                <w:sz w:val="24"/>
                <w:szCs w:val="24"/>
                <w:lang w:eastAsia="bg-BG"/>
              </w:rPr>
              <w:t>От 6 до 12 часа</w:t>
            </w:r>
          </w:p>
        </w:tc>
        <w:tc>
          <w:tcPr>
            <w:tcW w:w="1842" w:type="dxa"/>
          </w:tcPr>
          <w:p w:rsidR="003B3038" w:rsidRPr="006105F3" w:rsidRDefault="003B3038" w:rsidP="00E32D95">
            <w:pPr>
              <w:spacing w:after="0" w:line="240" w:lineRule="auto"/>
              <w:jc w:val="center"/>
              <w:rPr>
                <w:rFonts w:ascii="Times New Roman" w:eastAsia="Times New Roman" w:hAnsi="Times New Roman" w:cs="Times New Roman"/>
                <w:noProof/>
                <w:sz w:val="24"/>
                <w:szCs w:val="24"/>
                <w:lang w:eastAsia="bg-BG"/>
              </w:rPr>
            </w:pPr>
            <w:r w:rsidRPr="006105F3">
              <w:rPr>
                <w:rFonts w:ascii="Times New Roman" w:eastAsia="Times New Roman" w:hAnsi="Times New Roman" w:cs="Times New Roman"/>
                <w:noProof/>
                <w:sz w:val="24"/>
                <w:szCs w:val="24"/>
                <w:lang w:eastAsia="bg-BG"/>
              </w:rPr>
              <w:t>90</w:t>
            </w:r>
          </w:p>
        </w:tc>
      </w:tr>
      <w:tr w:rsidR="003B3038" w:rsidRPr="006105F3" w:rsidTr="00E32D95">
        <w:tc>
          <w:tcPr>
            <w:tcW w:w="699" w:type="dxa"/>
          </w:tcPr>
          <w:p w:rsidR="003B3038" w:rsidRPr="006105F3" w:rsidRDefault="003B3038" w:rsidP="00E32D95">
            <w:pPr>
              <w:spacing w:after="0" w:line="240" w:lineRule="auto"/>
              <w:ind w:left="-23"/>
              <w:rPr>
                <w:rFonts w:ascii="Times New Roman" w:eastAsia="Times New Roman" w:hAnsi="Times New Roman" w:cs="Times New Roman"/>
                <w:noProof/>
                <w:sz w:val="24"/>
                <w:szCs w:val="24"/>
                <w:lang w:eastAsia="bg-BG"/>
              </w:rPr>
            </w:pPr>
            <w:r w:rsidRPr="006105F3">
              <w:rPr>
                <w:rFonts w:ascii="Times New Roman" w:eastAsia="Times New Roman" w:hAnsi="Times New Roman" w:cs="Times New Roman"/>
                <w:noProof/>
                <w:sz w:val="24"/>
                <w:szCs w:val="24"/>
                <w:lang w:eastAsia="bg-BG"/>
              </w:rPr>
              <w:t>2.3.</w:t>
            </w:r>
          </w:p>
        </w:tc>
        <w:tc>
          <w:tcPr>
            <w:tcW w:w="7088" w:type="dxa"/>
          </w:tcPr>
          <w:p w:rsidR="003B3038" w:rsidRPr="006105F3" w:rsidRDefault="003B3038" w:rsidP="00E32D95">
            <w:pPr>
              <w:spacing w:after="0" w:line="240" w:lineRule="auto"/>
              <w:jc w:val="both"/>
              <w:rPr>
                <w:rFonts w:ascii="Times New Roman" w:eastAsia="Times New Roman" w:hAnsi="Times New Roman" w:cs="Times New Roman"/>
                <w:noProof/>
                <w:sz w:val="24"/>
                <w:szCs w:val="24"/>
                <w:lang w:eastAsia="bg-BG"/>
              </w:rPr>
            </w:pPr>
            <w:r w:rsidRPr="006105F3">
              <w:rPr>
                <w:rFonts w:ascii="Times New Roman" w:eastAsia="Times New Roman" w:hAnsi="Times New Roman" w:cs="Times New Roman"/>
                <w:noProof/>
                <w:sz w:val="24"/>
                <w:szCs w:val="24"/>
                <w:lang w:eastAsia="bg-BG"/>
              </w:rPr>
              <w:t>От 12 до 18 часа</w:t>
            </w:r>
          </w:p>
        </w:tc>
        <w:tc>
          <w:tcPr>
            <w:tcW w:w="1842" w:type="dxa"/>
          </w:tcPr>
          <w:p w:rsidR="003B3038" w:rsidRPr="006105F3" w:rsidRDefault="003B3038" w:rsidP="00E32D95">
            <w:pPr>
              <w:spacing w:after="0" w:line="240" w:lineRule="auto"/>
              <w:jc w:val="center"/>
              <w:rPr>
                <w:rFonts w:ascii="Times New Roman" w:eastAsia="Times New Roman" w:hAnsi="Times New Roman" w:cs="Times New Roman"/>
                <w:noProof/>
                <w:sz w:val="24"/>
                <w:szCs w:val="24"/>
                <w:lang w:eastAsia="bg-BG"/>
              </w:rPr>
            </w:pPr>
            <w:r w:rsidRPr="006105F3">
              <w:rPr>
                <w:rFonts w:ascii="Times New Roman" w:eastAsia="Times New Roman" w:hAnsi="Times New Roman" w:cs="Times New Roman"/>
                <w:noProof/>
                <w:sz w:val="24"/>
                <w:szCs w:val="24"/>
                <w:lang w:eastAsia="bg-BG"/>
              </w:rPr>
              <w:t>135</w:t>
            </w:r>
          </w:p>
        </w:tc>
      </w:tr>
      <w:tr w:rsidR="003B3038" w:rsidRPr="006105F3" w:rsidTr="00E32D95">
        <w:tc>
          <w:tcPr>
            <w:tcW w:w="699" w:type="dxa"/>
          </w:tcPr>
          <w:p w:rsidR="003B3038" w:rsidRPr="006105F3" w:rsidRDefault="003B3038" w:rsidP="00E32D95">
            <w:pPr>
              <w:spacing w:after="0" w:line="240" w:lineRule="auto"/>
              <w:ind w:left="-23"/>
              <w:rPr>
                <w:rFonts w:ascii="Times New Roman" w:eastAsia="Times New Roman" w:hAnsi="Times New Roman" w:cs="Times New Roman"/>
                <w:noProof/>
                <w:sz w:val="24"/>
                <w:szCs w:val="24"/>
                <w:lang w:eastAsia="bg-BG"/>
              </w:rPr>
            </w:pPr>
            <w:r w:rsidRPr="006105F3">
              <w:rPr>
                <w:rFonts w:ascii="Times New Roman" w:eastAsia="Times New Roman" w:hAnsi="Times New Roman" w:cs="Times New Roman"/>
                <w:noProof/>
                <w:sz w:val="24"/>
                <w:szCs w:val="24"/>
                <w:lang w:eastAsia="bg-BG"/>
              </w:rPr>
              <w:t>2.4.</w:t>
            </w:r>
          </w:p>
        </w:tc>
        <w:tc>
          <w:tcPr>
            <w:tcW w:w="7088" w:type="dxa"/>
          </w:tcPr>
          <w:p w:rsidR="003B3038" w:rsidRPr="006105F3" w:rsidRDefault="003B3038" w:rsidP="00E32D95">
            <w:pPr>
              <w:spacing w:after="0" w:line="240" w:lineRule="auto"/>
              <w:jc w:val="both"/>
              <w:rPr>
                <w:rFonts w:ascii="Times New Roman" w:eastAsia="Times New Roman" w:hAnsi="Times New Roman" w:cs="Times New Roman"/>
                <w:noProof/>
                <w:sz w:val="24"/>
                <w:szCs w:val="24"/>
                <w:lang w:eastAsia="bg-BG"/>
              </w:rPr>
            </w:pPr>
            <w:r w:rsidRPr="006105F3">
              <w:rPr>
                <w:rFonts w:ascii="Times New Roman" w:eastAsia="Times New Roman" w:hAnsi="Times New Roman" w:cs="Times New Roman"/>
                <w:noProof/>
                <w:sz w:val="24"/>
                <w:szCs w:val="24"/>
                <w:lang w:eastAsia="bg-BG"/>
              </w:rPr>
              <w:t>От 18 до 24 часа</w:t>
            </w:r>
          </w:p>
        </w:tc>
        <w:tc>
          <w:tcPr>
            <w:tcW w:w="1842" w:type="dxa"/>
          </w:tcPr>
          <w:p w:rsidR="003B3038" w:rsidRPr="006105F3" w:rsidRDefault="003B3038" w:rsidP="00E32D95">
            <w:pPr>
              <w:spacing w:after="0" w:line="240" w:lineRule="auto"/>
              <w:jc w:val="center"/>
              <w:rPr>
                <w:rFonts w:ascii="Times New Roman" w:eastAsia="Times New Roman" w:hAnsi="Times New Roman" w:cs="Times New Roman"/>
                <w:noProof/>
                <w:sz w:val="24"/>
                <w:szCs w:val="24"/>
                <w:lang w:eastAsia="bg-BG"/>
              </w:rPr>
            </w:pPr>
            <w:r w:rsidRPr="006105F3">
              <w:rPr>
                <w:rFonts w:ascii="Times New Roman" w:eastAsia="Times New Roman" w:hAnsi="Times New Roman" w:cs="Times New Roman"/>
                <w:noProof/>
                <w:sz w:val="24"/>
                <w:szCs w:val="24"/>
                <w:lang w:eastAsia="bg-BG"/>
              </w:rPr>
              <w:t>180</w:t>
            </w:r>
          </w:p>
        </w:tc>
      </w:tr>
      <w:tr w:rsidR="003B3038" w:rsidRPr="006105F3" w:rsidTr="00E32D95">
        <w:tc>
          <w:tcPr>
            <w:tcW w:w="699" w:type="dxa"/>
          </w:tcPr>
          <w:p w:rsidR="003B3038" w:rsidRPr="006105F3" w:rsidRDefault="003B3038" w:rsidP="00E32D95">
            <w:pPr>
              <w:spacing w:after="0" w:line="240" w:lineRule="auto"/>
              <w:ind w:left="-23"/>
              <w:rPr>
                <w:rFonts w:ascii="Times New Roman" w:eastAsia="Times New Roman" w:hAnsi="Times New Roman" w:cs="Times New Roman"/>
                <w:noProof/>
                <w:sz w:val="24"/>
                <w:szCs w:val="24"/>
                <w:lang w:eastAsia="bg-BG"/>
              </w:rPr>
            </w:pPr>
            <w:r w:rsidRPr="006105F3">
              <w:rPr>
                <w:rFonts w:ascii="Times New Roman" w:eastAsia="Times New Roman" w:hAnsi="Times New Roman" w:cs="Times New Roman"/>
                <w:noProof/>
                <w:sz w:val="24"/>
                <w:szCs w:val="24"/>
                <w:lang w:eastAsia="bg-BG"/>
              </w:rPr>
              <w:t>2.5</w:t>
            </w:r>
          </w:p>
        </w:tc>
        <w:tc>
          <w:tcPr>
            <w:tcW w:w="7088" w:type="dxa"/>
          </w:tcPr>
          <w:p w:rsidR="003B3038" w:rsidRPr="006105F3" w:rsidRDefault="003B3038" w:rsidP="00E32D95">
            <w:pPr>
              <w:spacing w:after="0" w:line="240" w:lineRule="auto"/>
              <w:jc w:val="both"/>
              <w:rPr>
                <w:rFonts w:ascii="Times New Roman" w:eastAsia="Times New Roman" w:hAnsi="Times New Roman" w:cs="Times New Roman"/>
                <w:noProof/>
                <w:sz w:val="24"/>
                <w:szCs w:val="24"/>
                <w:lang w:eastAsia="bg-BG"/>
              </w:rPr>
            </w:pPr>
            <w:r w:rsidRPr="006105F3">
              <w:rPr>
                <w:rFonts w:ascii="Times New Roman" w:eastAsia="Times New Roman" w:hAnsi="Times New Roman" w:cs="Times New Roman"/>
                <w:noProof/>
                <w:sz w:val="24"/>
                <w:szCs w:val="24"/>
                <w:lang w:eastAsia="bg-BG"/>
              </w:rPr>
              <w:t>Престой над 24 часа, за всяко започнато следващо денонощие</w:t>
            </w:r>
          </w:p>
        </w:tc>
        <w:tc>
          <w:tcPr>
            <w:tcW w:w="1842" w:type="dxa"/>
          </w:tcPr>
          <w:p w:rsidR="003B3038" w:rsidRPr="006105F3" w:rsidRDefault="003B3038" w:rsidP="00E32D95">
            <w:pPr>
              <w:spacing w:after="0" w:line="240" w:lineRule="auto"/>
              <w:jc w:val="center"/>
              <w:rPr>
                <w:rFonts w:ascii="Times New Roman" w:eastAsia="Times New Roman" w:hAnsi="Times New Roman" w:cs="Times New Roman"/>
                <w:noProof/>
                <w:sz w:val="24"/>
                <w:szCs w:val="24"/>
                <w:lang w:eastAsia="bg-BG"/>
              </w:rPr>
            </w:pPr>
            <w:r w:rsidRPr="006105F3">
              <w:rPr>
                <w:rFonts w:ascii="Times New Roman" w:eastAsia="Times New Roman" w:hAnsi="Times New Roman" w:cs="Times New Roman"/>
                <w:noProof/>
                <w:sz w:val="24"/>
                <w:szCs w:val="24"/>
                <w:lang w:eastAsia="bg-BG"/>
              </w:rPr>
              <w:t>45</w:t>
            </w:r>
          </w:p>
        </w:tc>
      </w:tr>
      <w:tr w:rsidR="003B3038" w:rsidRPr="006105F3" w:rsidTr="00E32D95">
        <w:tc>
          <w:tcPr>
            <w:tcW w:w="699" w:type="dxa"/>
          </w:tcPr>
          <w:p w:rsidR="003B3038" w:rsidRPr="006105F3" w:rsidRDefault="003B3038" w:rsidP="00E32D95">
            <w:pPr>
              <w:spacing w:after="0" w:line="240" w:lineRule="auto"/>
              <w:ind w:left="-23"/>
              <w:rPr>
                <w:rFonts w:ascii="Times New Roman" w:eastAsia="Times New Roman" w:hAnsi="Times New Roman" w:cs="Times New Roman"/>
                <w:b/>
                <w:i/>
                <w:noProof/>
                <w:sz w:val="24"/>
                <w:szCs w:val="24"/>
                <w:lang w:eastAsia="bg-BG"/>
              </w:rPr>
            </w:pPr>
            <w:r w:rsidRPr="006105F3">
              <w:rPr>
                <w:rFonts w:ascii="Times New Roman" w:eastAsia="Times New Roman" w:hAnsi="Times New Roman" w:cs="Times New Roman"/>
                <w:b/>
                <w:i/>
                <w:noProof/>
                <w:sz w:val="24"/>
                <w:szCs w:val="24"/>
                <w:lang w:eastAsia="bg-BG"/>
              </w:rPr>
              <w:t>3.</w:t>
            </w:r>
          </w:p>
        </w:tc>
        <w:tc>
          <w:tcPr>
            <w:tcW w:w="7088" w:type="dxa"/>
          </w:tcPr>
          <w:p w:rsidR="003B3038" w:rsidRPr="006105F3" w:rsidRDefault="003B3038" w:rsidP="00E32D95">
            <w:pPr>
              <w:spacing w:after="0" w:line="240" w:lineRule="auto"/>
              <w:jc w:val="both"/>
              <w:rPr>
                <w:rFonts w:ascii="Times New Roman" w:eastAsia="Times New Roman" w:hAnsi="Times New Roman" w:cs="Times New Roman"/>
                <w:b/>
                <w:noProof/>
                <w:sz w:val="24"/>
                <w:szCs w:val="24"/>
                <w:lang w:eastAsia="bg-BG"/>
              </w:rPr>
            </w:pPr>
            <w:r w:rsidRPr="006105F3">
              <w:rPr>
                <w:rFonts w:ascii="Times New Roman" w:eastAsia="Times New Roman" w:hAnsi="Times New Roman" w:cs="Times New Roman"/>
                <w:b/>
                <w:noProof/>
                <w:sz w:val="24"/>
                <w:szCs w:val="24"/>
                <w:lang w:eastAsia="bg-BG"/>
              </w:rPr>
              <w:t>Цени за останалите търговски кораби:</w:t>
            </w:r>
          </w:p>
        </w:tc>
        <w:tc>
          <w:tcPr>
            <w:tcW w:w="1842" w:type="dxa"/>
          </w:tcPr>
          <w:p w:rsidR="003B3038" w:rsidRPr="006105F3" w:rsidRDefault="003B3038" w:rsidP="00E32D95">
            <w:pPr>
              <w:spacing w:after="0" w:line="240" w:lineRule="auto"/>
              <w:jc w:val="center"/>
              <w:rPr>
                <w:rFonts w:ascii="Times New Roman" w:eastAsia="Times New Roman" w:hAnsi="Times New Roman" w:cs="Times New Roman"/>
                <w:b/>
                <w:noProof/>
                <w:sz w:val="24"/>
                <w:szCs w:val="24"/>
                <w:lang w:eastAsia="bg-BG"/>
              </w:rPr>
            </w:pPr>
            <w:r w:rsidRPr="006105F3">
              <w:rPr>
                <w:rFonts w:ascii="Times New Roman" w:eastAsia="Times New Roman" w:hAnsi="Times New Roman" w:cs="Times New Roman"/>
                <w:b/>
                <w:noProof/>
                <w:sz w:val="24"/>
                <w:szCs w:val="24"/>
                <w:lang w:eastAsia="bg-BG"/>
              </w:rPr>
              <w:t>€ / ч</w:t>
            </w:r>
          </w:p>
        </w:tc>
      </w:tr>
      <w:tr w:rsidR="003B3038" w:rsidRPr="006105F3" w:rsidTr="00E32D95">
        <w:tc>
          <w:tcPr>
            <w:tcW w:w="699" w:type="dxa"/>
          </w:tcPr>
          <w:p w:rsidR="003B3038" w:rsidRPr="006105F3" w:rsidRDefault="003B3038" w:rsidP="00E32D95">
            <w:pPr>
              <w:widowControl w:val="0"/>
              <w:autoSpaceDE w:val="0"/>
              <w:autoSpaceDN w:val="0"/>
              <w:spacing w:after="0" w:line="240" w:lineRule="auto"/>
              <w:ind w:left="-23" w:right="109"/>
              <w:rPr>
                <w:rFonts w:ascii="Times New Roman" w:eastAsia="Times New Roman" w:hAnsi="Times New Roman" w:cs="Times New Roman"/>
                <w:noProof/>
                <w:sz w:val="24"/>
                <w:szCs w:val="24"/>
                <w:lang w:eastAsia="bg-BG"/>
              </w:rPr>
            </w:pPr>
            <w:r w:rsidRPr="006105F3">
              <w:rPr>
                <w:rFonts w:ascii="Times New Roman" w:eastAsia="Times New Roman" w:hAnsi="Times New Roman" w:cs="Times New Roman"/>
                <w:noProof/>
                <w:sz w:val="24"/>
                <w:szCs w:val="24"/>
                <w:lang w:eastAsia="bg-BG"/>
              </w:rPr>
              <w:t>3.1.</w:t>
            </w:r>
          </w:p>
        </w:tc>
        <w:tc>
          <w:tcPr>
            <w:tcW w:w="7088" w:type="dxa"/>
          </w:tcPr>
          <w:p w:rsidR="003B3038" w:rsidRPr="006105F3" w:rsidRDefault="003B3038" w:rsidP="00E32D95">
            <w:pPr>
              <w:widowControl w:val="0"/>
              <w:autoSpaceDE w:val="0"/>
              <w:autoSpaceDN w:val="0"/>
              <w:spacing w:after="0" w:line="240" w:lineRule="auto"/>
              <w:ind w:left="107"/>
              <w:rPr>
                <w:rFonts w:ascii="Times New Roman" w:eastAsia="Times New Roman" w:hAnsi="Times New Roman" w:cs="Times New Roman"/>
                <w:noProof/>
                <w:sz w:val="24"/>
                <w:szCs w:val="24"/>
                <w:lang w:eastAsia="bg-BG"/>
              </w:rPr>
            </w:pPr>
            <w:r w:rsidRPr="006105F3">
              <w:rPr>
                <w:rFonts w:ascii="Times New Roman" w:eastAsia="Times New Roman" w:hAnsi="Times New Roman" w:cs="Times New Roman"/>
                <w:noProof/>
                <w:sz w:val="24"/>
                <w:szCs w:val="24"/>
                <w:lang w:eastAsia="bg-BG"/>
              </w:rPr>
              <w:t>До 6 ч.</w:t>
            </w:r>
          </w:p>
        </w:tc>
        <w:tc>
          <w:tcPr>
            <w:tcW w:w="1842" w:type="dxa"/>
          </w:tcPr>
          <w:p w:rsidR="003B3038" w:rsidRPr="006105F3" w:rsidRDefault="003B3038" w:rsidP="00E32D95">
            <w:pPr>
              <w:widowControl w:val="0"/>
              <w:autoSpaceDE w:val="0"/>
              <w:autoSpaceDN w:val="0"/>
              <w:spacing w:after="0" w:line="240" w:lineRule="auto"/>
              <w:ind w:left="340" w:right="334"/>
              <w:jc w:val="center"/>
              <w:rPr>
                <w:rFonts w:ascii="Times New Roman" w:eastAsia="Times New Roman" w:hAnsi="Times New Roman" w:cs="Times New Roman"/>
                <w:noProof/>
                <w:sz w:val="24"/>
                <w:szCs w:val="24"/>
                <w:lang w:eastAsia="bg-BG"/>
              </w:rPr>
            </w:pPr>
            <w:r w:rsidRPr="006105F3">
              <w:rPr>
                <w:rFonts w:ascii="Times New Roman" w:eastAsia="Times New Roman" w:hAnsi="Times New Roman" w:cs="Times New Roman"/>
                <w:noProof/>
                <w:sz w:val="24"/>
                <w:szCs w:val="24"/>
                <w:lang w:eastAsia="bg-BG"/>
              </w:rPr>
              <w:t>25</w:t>
            </w:r>
          </w:p>
        </w:tc>
      </w:tr>
      <w:tr w:rsidR="003B3038" w:rsidRPr="006105F3" w:rsidTr="00E32D95">
        <w:tc>
          <w:tcPr>
            <w:tcW w:w="699" w:type="dxa"/>
          </w:tcPr>
          <w:p w:rsidR="003B3038" w:rsidRPr="006105F3" w:rsidRDefault="003B3038" w:rsidP="00E32D95">
            <w:pPr>
              <w:widowControl w:val="0"/>
              <w:autoSpaceDE w:val="0"/>
              <w:autoSpaceDN w:val="0"/>
              <w:spacing w:after="0" w:line="240" w:lineRule="auto"/>
              <w:ind w:left="-23" w:right="109"/>
              <w:rPr>
                <w:rFonts w:ascii="Times New Roman" w:eastAsia="Times New Roman" w:hAnsi="Times New Roman" w:cs="Times New Roman"/>
                <w:noProof/>
                <w:sz w:val="24"/>
                <w:szCs w:val="24"/>
                <w:lang w:eastAsia="bg-BG"/>
              </w:rPr>
            </w:pPr>
            <w:r w:rsidRPr="006105F3">
              <w:rPr>
                <w:rFonts w:ascii="Times New Roman" w:eastAsia="Times New Roman" w:hAnsi="Times New Roman" w:cs="Times New Roman"/>
                <w:noProof/>
                <w:sz w:val="24"/>
                <w:szCs w:val="24"/>
                <w:lang w:eastAsia="bg-BG"/>
              </w:rPr>
              <w:t>3.2.</w:t>
            </w:r>
          </w:p>
        </w:tc>
        <w:tc>
          <w:tcPr>
            <w:tcW w:w="7088" w:type="dxa"/>
          </w:tcPr>
          <w:p w:rsidR="003B3038" w:rsidRPr="006105F3" w:rsidRDefault="003B3038" w:rsidP="00E32D95">
            <w:pPr>
              <w:widowControl w:val="0"/>
              <w:autoSpaceDE w:val="0"/>
              <w:autoSpaceDN w:val="0"/>
              <w:spacing w:after="0" w:line="240" w:lineRule="auto"/>
              <w:ind w:left="107"/>
              <w:rPr>
                <w:rFonts w:ascii="Times New Roman" w:eastAsia="Times New Roman" w:hAnsi="Times New Roman" w:cs="Times New Roman"/>
                <w:noProof/>
                <w:sz w:val="24"/>
                <w:szCs w:val="24"/>
                <w:lang w:eastAsia="bg-BG"/>
              </w:rPr>
            </w:pPr>
            <w:r w:rsidRPr="006105F3">
              <w:rPr>
                <w:rFonts w:ascii="Times New Roman" w:eastAsia="Times New Roman" w:hAnsi="Times New Roman" w:cs="Times New Roman"/>
                <w:noProof/>
                <w:sz w:val="24"/>
                <w:szCs w:val="24"/>
                <w:lang w:eastAsia="bg-BG"/>
              </w:rPr>
              <w:t>6 – 12 ч.</w:t>
            </w:r>
          </w:p>
        </w:tc>
        <w:tc>
          <w:tcPr>
            <w:tcW w:w="1842" w:type="dxa"/>
          </w:tcPr>
          <w:p w:rsidR="003B3038" w:rsidRPr="006105F3" w:rsidRDefault="003B3038" w:rsidP="00E32D95">
            <w:pPr>
              <w:widowControl w:val="0"/>
              <w:autoSpaceDE w:val="0"/>
              <w:autoSpaceDN w:val="0"/>
              <w:spacing w:after="0" w:line="240" w:lineRule="auto"/>
              <w:ind w:left="340" w:right="334"/>
              <w:jc w:val="center"/>
              <w:rPr>
                <w:rFonts w:ascii="Times New Roman" w:eastAsia="Times New Roman" w:hAnsi="Times New Roman" w:cs="Times New Roman"/>
                <w:noProof/>
                <w:sz w:val="24"/>
                <w:szCs w:val="24"/>
                <w:lang w:eastAsia="bg-BG"/>
              </w:rPr>
            </w:pPr>
            <w:r w:rsidRPr="006105F3">
              <w:rPr>
                <w:rFonts w:ascii="Times New Roman" w:eastAsia="Times New Roman" w:hAnsi="Times New Roman" w:cs="Times New Roman"/>
                <w:noProof/>
                <w:sz w:val="24"/>
                <w:szCs w:val="24"/>
                <w:lang w:eastAsia="bg-BG"/>
              </w:rPr>
              <w:t>45</w:t>
            </w:r>
          </w:p>
        </w:tc>
      </w:tr>
      <w:tr w:rsidR="003B3038" w:rsidRPr="006105F3" w:rsidTr="00E32D95">
        <w:tc>
          <w:tcPr>
            <w:tcW w:w="699" w:type="dxa"/>
          </w:tcPr>
          <w:p w:rsidR="003B3038" w:rsidRPr="006105F3" w:rsidRDefault="003B3038" w:rsidP="00E32D95">
            <w:pPr>
              <w:widowControl w:val="0"/>
              <w:autoSpaceDE w:val="0"/>
              <w:autoSpaceDN w:val="0"/>
              <w:spacing w:after="0" w:line="240" w:lineRule="auto"/>
              <w:ind w:left="-23" w:right="109"/>
              <w:rPr>
                <w:rFonts w:ascii="Times New Roman" w:eastAsia="Times New Roman" w:hAnsi="Times New Roman" w:cs="Times New Roman"/>
                <w:noProof/>
                <w:sz w:val="24"/>
                <w:szCs w:val="24"/>
                <w:lang w:eastAsia="bg-BG"/>
              </w:rPr>
            </w:pPr>
            <w:r w:rsidRPr="006105F3">
              <w:rPr>
                <w:rFonts w:ascii="Times New Roman" w:eastAsia="Times New Roman" w:hAnsi="Times New Roman" w:cs="Times New Roman"/>
                <w:noProof/>
                <w:sz w:val="24"/>
                <w:szCs w:val="24"/>
                <w:lang w:eastAsia="bg-BG"/>
              </w:rPr>
              <w:t>3.3.</w:t>
            </w:r>
          </w:p>
        </w:tc>
        <w:tc>
          <w:tcPr>
            <w:tcW w:w="7088" w:type="dxa"/>
          </w:tcPr>
          <w:p w:rsidR="003B3038" w:rsidRPr="006105F3" w:rsidRDefault="003B3038" w:rsidP="00E32D95">
            <w:pPr>
              <w:widowControl w:val="0"/>
              <w:autoSpaceDE w:val="0"/>
              <w:autoSpaceDN w:val="0"/>
              <w:spacing w:after="0" w:line="240" w:lineRule="auto"/>
              <w:ind w:left="107"/>
              <w:rPr>
                <w:rFonts w:ascii="Times New Roman" w:eastAsia="Times New Roman" w:hAnsi="Times New Roman" w:cs="Times New Roman"/>
                <w:noProof/>
                <w:sz w:val="24"/>
                <w:szCs w:val="24"/>
                <w:lang w:eastAsia="bg-BG"/>
              </w:rPr>
            </w:pPr>
            <w:r w:rsidRPr="006105F3">
              <w:rPr>
                <w:rFonts w:ascii="Times New Roman" w:eastAsia="Times New Roman" w:hAnsi="Times New Roman" w:cs="Times New Roman"/>
                <w:noProof/>
                <w:sz w:val="24"/>
                <w:szCs w:val="24"/>
                <w:lang w:eastAsia="bg-BG"/>
              </w:rPr>
              <w:t>12 – 24 ч.</w:t>
            </w:r>
          </w:p>
        </w:tc>
        <w:tc>
          <w:tcPr>
            <w:tcW w:w="1842" w:type="dxa"/>
          </w:tcPr>
          <w:p w:rsidR="003B3038" w:rsidRPr="006105F3" w:rsidRDefault="003B3038" w:rsidP="00E32D95">
            <w:pPr>
              <w:widowControl w:val="0"/>
              <w:autoSpaceDE w:val="0"/>
              <w:autoSpaceDN w:val="0"/>
              <w:spacing w:after="0" w:line="240" w:lineRule="auto"/>
              <w:ind w:left="340" w:right="334"/>
              <w:jc w:val="center"/>
              <w:rPr>
                <w:rFonts w:ascii="Times New Roman" w:eastAsia="Times New Roman" w:hAnsi="Times New Roman" w:cs="Times New Roman"/>
                <w:noProof/>
                <w:sz w:val="24"/>
                <w:szCs w:val="24"/>
                <w:lang w:eastAsia="bg-BG"/>
              </w:rPr>
            </w:pPr>
            <w:r w:rsidRPr="006105F3">
              <w:rPr>
                <w:rFonts w:ascii="Times New Roman" w:eastAsia="Times New Roman" w:hAnsi="Times New Roman" w:cs="Times New Roman"/>
                <w:noProof/>
                <w:sz w:val="24"/>
                <w:szCs w:val="24"/>
                <w:lang w:eastAsia="bg-BG"/>
              </w:rPr>
              <w:t>55</w:t>
            </w:r>
          </w:p>
        </w:tc>
      </w:tr>
      <w:tr w:rsidR="003B3038" w:rsidRPr="006105F3" w:rsidTr="00E32D95">
        <w:tc>
          <w:tcPr>
            <w:tcW w:w="699" w:type="dxa"/>
          </w:tcPr>
          <w:p w:rsidR="003B3038" w:rsidRPr="006105F3" w:rsidRDefault="003B3038" w:rsidP="00E32D95">
            <w:pPr>
              <w:widowControl w:val="0"/>
              <w:autoSpaceDE w:val="0"/>
              <w:autoSpaceDN w:val="0"/>
              <w:spacing w:after="0" w:line="240" w:lineRule="auto"/>
              <w:ind w:left="-23" w:right="109"/>
              <w:rPr>
                <w:rFonts w:ascii="Times New Roman" w:eastAsia="Times New Roman" w:hAnsi="Times New Roman" w:cs="Times New Roman"/>
                <w:noProof/>
                <w:sz w:val="24"/>
                <w:szCs w:val="24"/>
                <w:lang w:eastAsia="bg-BG"/>
              </w:rPr>
            </w:pPr>
            <w:r w:rsidRPr="006105F3">
              <w:rPr>
                <w:rFonts w:ascii="Times New Roman" w:eastAsia="Times New Roman" w:hAnsi="Times New Roman" w:cs="Times New Roman"/>
                <w:noProof/>
                <w:sz w:val="24"/>
                <w:szCs w:val="24"/>
                <w:lang w:eastAsia="bg-BG"/>
              </w:rPr>
              <w:t>3.4.</w:t>
            </w:r>
          </w:p>
        </w:tc>
        <w:tc>
          <w:tcPr>
            <w:tcW w:w="7088" w:type="dxa"/>
          </w:tcPr>
          <w:p w:rsidR="003B3038" w:rsidRPr="006105F3" w:rsidRDefault="003B3038" w:rsidP="00E32D95">
            <w:pPr>
              <w:widowControl w:val="0"/>
              <w:autoSpaceDE w:val="0"/>
              <w:autoSpaceDN w:val="0"/>
              <w:spacing w:after="0" w:line="240" w:lineRule="auto"/>
              <w:ind w:left="107"/>
              <w:rPr>
                <w:rFonts w:ascii="Times New Roman" w:eastAsia="Times New Roman" w:hAnsi="Times New Roman" w:cs="Times New Roman"/>
                <w:noProof/>
                <w:sz w:val="24"/>
                <w:szCs w:val="24"/>
                <w:lang w:eastAsia="bg-BG"/>
              </w:rPr>
            </w:pPr>
            <w:r w:rsidRPr="006105F3">
              <w:rPr>
                <w:rFonts w:ascii="Times New Roman" w:eastAsia="Times New Roman" w:hAnsi="Times New Roman" w:cs="Times New Roman"/>
                <w:noProof/>
                <w:sz w:val="24"/>
                <w:szCs w:val="24"/>
                <w:lang w:eastAsia="bg-BG"/>
              </w:rPr>
              <w:t>Престой над 24 часа, за всяко започнато следващо денонощие</w:t>
            </w:r>
          </w:p>
        </w:tc>
        <w:tc>
          <w:tcPr>
            <w:tcW w:w="1842" w:type="dxa"/>
          </w:tcPr>
          <w:p w:rsidR="003B3038" w:rsidRPr="006105F3" w:rsidRDefault="003B3038" w:rsidP="00E32D95">
            <w:pPr>
              <w:widowControl w:val="0"/>
              <w:autoSpaceDE w:val="0"/>
              <w:autoSpaceDN w:val="0"/>
              <w:spacing w:after="0" w:line="240" w:lineRule="auto"/>
              <w:ind w:left="340" w:right="334"/>
              <w:jc w:val="center"/>
              <w:rPr>
                <w:rFonts w:ascii="Times New Roman" w:eastAsia="Times New Roman" w:hAnsi="Times New Roman" w:cs="Times New Roman"/>
                <w:noProof/>
                <w:sz w:val="24"/>
                <w:szCs w:val="24"/>
                <w:lang w:eastAsia="bg-BG"/>
              </w:rPr>
            </w:pPr>
            <w:r w:rsidRPr="006105F3">
              <w:rPr>
                <w:rFonts w:ascii="Times New Roman" w:eastAsia="Times New Roman" w:hAnsi="Times New Roman" w:cs="Times New Roman"/>
                <w:noProof/>
                <w:sz w:val="24"/>
                <w:szCs w:val="24"/>
                <w:lang w:eastAsia="bg-BG"/>
              </w:rPr>
              <w:t>45</w:t>
            </w:r>
          </w:p>
        </w:tc>
      </w:tr>
      <w:tr w:rsidR="003B3038" w:rsidRPr="006105F3" w:rsidTr="00E32D95">
        <w:tc>
          <w:tcPr>
            <w:tcW w:w="699" w:type="dxa"/>
          </w:tcPr>
          <w:p w:rsidR="003B3038" w:rsidRPr="006105F3" w:rsidRDefault="003B3038" w:rsidP="00E32D95">
            <w:pPr>
              <w:spacing w:after="0" w:line="240" w:lineRule="auto"/>
              <w:ind w:left="-23"/>
              <w:rPr>
                <w:rFonts w:ascii="Times New Roman" w:eastAsia="Times New Roman" w:hAnsi="Times New Roman" w:cs="Times New Roman"/>
                <w:b/>
                <w:i/>
                <w:noProof/>
                <w:sz w:val="24"/>
                <w:szCs w:val="24"/>
                <w:lang w:eastAsia="bg-BG"/>
              </w:rPr>
            </w:pPr>
            <w:r w:rsidRPr="006105F3">
              <w:rPr>
                <w:rFonts w:ascii="Times New Roman" w:eastAsia="Times New Roman" w:hAnsi="Times New Roman" w:cs="Times New Roman"/>
                <w:b/>
                <w:i/>
                <w:noProof/>
                <w:sz w:val="24"/>
                <w:szCs w:val="24"/>
                <w:lang w:eastAsia="bg-BG"/>
              </w:rPr>
              <w:t>4.</w:t>
            </w:r>
          </w:p>
        </w:tc>
        <w:tc>
          <w:tcPr>
            <w:tcW w:w="7088" w:type="dxa"/>
          </w:tcPr>
          <w:p w:rsidR="003B3038" w:rsidRPr="006105F3" w:rsidRDefault="003B3038" w:rsidP="00E32D95">
            <w:pPr>
              <w:spacing w:after="0" w:line="240" w:lineRule="auto"/>
              <w:jc w:val="both"/>
              <w:rPr>
                <w:rFonts w:ascii="Times New Roman" w:eastAsia="Times New Roman" w:hAnsi="Times New Roman" w:cs="Times New Roman"/>
                <w:b/>
                <w:noProof/>
                <w:sz w:val="24"/>
                <w:szCs w:val="24"/>
                <w:lang w:eastAsia="bg-BG"/>
              </w:rPr>
            </w:pPr>
            <w:r w:rsidRPr="006105F3">
              <w:rPr>
                <w:rFonts w:ascii="Times New Roman" w:eastAsia="Times New Roman" w:hAnsi="Times New Roman" w:cs="Times New Roman"/>
                <w:b/>
                <w:noProof/>
                <w:sz w:val="24"/>
                <w:szCs w:val="24"/>
                <w:lang w:eastAsia="bg-BG"/>
              </w:rPr>
              <w:t>Цени за понтонни услуги на яхти</w:t>
            </w:r>
          </w:p>
        </w:tc>
        <w:tc>
          <w:tcPr>
            <w:tcW w:w="1842" w:type="dxa"/>
          </w:tcPr>
          <w:p w:rsidR="003B3038" w:rsidRPr="006105F3" w:rsidRDefault="003B3038" w:rsidP="00E32D95">
            <w:pPr>
              <w:spacing w:after="0" w:line="240" w:lineRule="auto"/>
              <w:jc w:val="center"/>
              <w:rPr>
                <w:rFonts w:ascii="Times New Roman" w:eastAsia="Times New Roman" w:hAnsi="Times New Roman" w:cs="Times New Roman"/>
                <w:noProof/>
                <w:sz w:val="24"/>
                <w:szCs w:val="24"/>
                <w:lang w:eastAsia="bg-BG"/>
              </w:rPr>
            </w:pPr>
          </w:p>
        </w:tc>
      </w:tr>
      <w:tr w:rsidR="003B3038" w:rsidRPr="006105F3" w:rsidTr="00E32D95">
        <w:tc>
          <w:tcPr>
            <w:tcW w:w="699" w:type="dxa"/>
          </w:tcPr>
          <w:p w:rsidR="003B3038" w:rsidRPr="006105F3" w:rsidRDefault="003B3038" w:rsidP="00E32D95">
            <w:pPr>
              <w:spacing w:after="0" w:line="240" w:lineRule="auto"/>
              <w:ind w:left="-23"/>
              <w:rPr>
                <w:rFonts w:ascii="Times New Roman" w:eastAsia="Times New Roman" w:hAnsi="Times New Roman" w:cs="Times New Roman"/>
                <w:noProof/>
                <w:sz w:val="24"/>
                <w:szCs w:val="24"/>
                <w:lang w:eastAsia="bg-BG"/>
              </w:rPr>
            </w:pPr>
            <w:r w:rsidRPr="006105F3">
              <w:rPr>
                <w:rFonts w:ascii="Times New Roman" w:eastAsia="Times New Roman" w:hAnsi="Times New Roman" w:cs="Times New Roman"/>
                <w:noProof/>
                <w:sz w:val="24"/>
                <w:szCs w:val="24"/>
                <w:lang w:eastAsia="bg-BG"/>
              </w:rPr>
              <w:t>4.1</w:t>
            </w:r>
          </w:p>
        </w:tc>
        <w:tc>
          <w:tcPr>
            <w:tcW w:w="7088" w:type="dxa"/>
          </w:tcPr>
          <w:p w:rsidR="003B3038" w:rsidRPr="006105F3" w:rsidRDefault="003B3038" w:rsidP="00E32D95">
            <w:pPr>
              <w:spacing w:after="0" w:line="240" w:lineRule="auto"/>
              <w:jc w:val="both"/>
              <w:rPr>
                <w:rFonts w:ascii="Times New Roman" w:eastAsia="Times New Roman" w:hAnsi="Times New Roman" w:cs="Times New Roman"/>
                <w:noProof/>
                <w:sz w:val="24"/>
                <w:szCs w:val="24"/>
                <w:lang w:eastAsia="bg-BG"/>
              </w:rPr>
            </w:pPr>
            <w:r w:rsidRPr="006105F3">
              <w:rPr>
                <w:rFonts w:ascii="Times New Roman" w:eastAsia="Times New Roman" w:hAnsi="Times New Roman" w:cs="Times New Roman"/>
                <w:noProof/>
                <w:sz w:val="24"/>
                <w:szCs w:val="24"/>
                <w:lang w:eastAsia="bg-BG"/>
              </w:rPr>
              <w:t xml:space="preserve">Яхти до </w:t>
            </w:r>
            <w:smartTag w:uri="urn:schemas-microsoft-com:office:smarttags" w:element="metricconverter">
              <w:smartTagPr>
                <w:attr w:name="ProductID" w:val="7 м"/>
              </w:smartTagPr>
              <w:r w:rsidRPr="006105F3">
                <w:rPr>
                  <w:rFonts w:ascii="Times New Roman" w:eastAsia="Times New Roman" w:hAnsi="Times New Roman" w:cs="Times New Roman"/>
                  <w:noProof/>
                  <w:sz w:val="24"/>
                  <w:szCs w:val="24"/>
                  <w:lang w:eastAsia="bg-BG"/>
                </w:rPr>
                <w:t>7 м</w:t>
              </w:r>
            </w:smartTag>
            <w:r w:rsidRPr="006105F3">
              <w:rPr>
                <w:rFonts w:ascii="Times New Roman" w:eastAsia="Times New Roman" w:hAnsi="Times New Roman" w:cs="Times New Roman"/>
                <w:noProof/>
                <w:sz w:val="24"/>
                <w:szCs w:val="24"/>
                <w:lang w:eastAsia="bg-BG"/>
              </w:rPr>
              <w:t xml:space="preserve"> дължина  </w:t>
            </w:r>
          </w:p>
        </w:tc>
        <w:tc>
          <w:tcPr>
            <w:tcW w:w="1842" w:type="dxa"/>
          </w:tcPr>
          <w:p w:rsidR="003B3038" w:rsidRPr="006105F3" w:rsidRDefault="003B3038" w:rsidP="00E32D95">
            <w:pPr>
              <w:spacing w:after="0" w:line="240" w:lineRule="auto"/>
              <w:jc w:val="center"/>
              <w:rPr>
                <w:rFonts w:ascii="Times New Roman" w:eastAsia="Times New Roman" w:hAnsi="Times New Roman" w:cs="Times New Roman"/>
                <w:noProof/>
                <w:sz w:val="24"/>
                <w:szCs w:val="24"/>
                <w:lang w:eastAsia="bg-BG"/>
              </w:rPr>
            </w:pPr>
            <w:r w:rsidRPr="006105F3">
              <w:rPr>
                <w:rFonts w:ascii="Times New Roman" w:eastAsia="Times New Roman" w:hAnsi="Times New Roman" w:cs="Times New Roman"/>
                <w:noProof/>
                <w:sz w:val="24"/>
                <w:szCs w:val="24"/>
                <w:lang w:eastAsia="bg-BG"/>
              </w:rPr>
              <w:t>10</w:t>
            </w:r>
          </w:p>
        </w:tc>
      </w:tr>
      <w:tr w:rsidR="003B3038" w:rsidRPr="006105F3" w:rsidTr="00E32D95">
        <w:tc>
          <w:tcPr>
            <w:tcW w:w="699" w:type="dxa"/>
          </w:tcPr>
          <w:p w:rsidR="003B3038" w:rsidRPr="006105F3" w:rsidRDefault="003B3038" w:rsidP="00E32D95">
            <w:pPr>
              <w:spacing w:after="0" w:line="240" w:lineRule="auto"/>
              <w:ind w:left="-23"/>
              <w:rPr>
                <w:rFonts w:ascii="Times New Roman" w:eastAsia="Times New Roman" w:hAnsi="Times New Roman" w:cs="Times New Roman"/>
                <w:noProof/>
                <w:sz w:val="24"/>
                <w:szCs w:val="24"/>
                <w:lang w:eastAsia="bg-BG"/>
              </w:rPr>
            </w:pPr>
            <w:r w:rsidRPr="006105F3">
              <w:rPr>
                <w:rFonts w:ascii="Times New Roman" w:eastAsia="Times New Roman" w:hAnsi="Times New Roman" w:cs="Times New Roman"/>
                <w:noProof/>
                <w:sz w:val="24"/>
                <w:szCs w:val="24"/>
                <w:lang w:eastAsia="bg-BG"/>
              </w:rPr>
              <w:t>4.2</w:t>
            </w:r>
          </w:p>
        </w:tc>
        <w:tc>
          <w:tcPr>
            <w:tcW w:w="7088" w:type="dxa"/>
          </w:tcPr>
          <w:p w:rsidR="003B3038" w:rsidRPr="006105F3" w:rsidRDefault="003B3038" w:rsidP="00E32D95">
            <w:pPr>
              <w:spacing w:after="0" w:line="240" w:lineRule="auto"/>
              <w:jc w:val="both"/>
              <w:rPr>
                <w:rFonts w:ascii="Times New Roman" w:eastAsia="Times New Roman" w:hAnsi="Times New Roman" w:cs="Times New Roman"/>
                <w:noProof/>
                <w:sz w:val="24"/>
                <w:szCs w:val="24"/>
                <w:lang w:eastAsia="bg-BG"/>
              </w:rPr>
            </w:pPr>
            <w:r w:rsidRPr="006105F3">
              <w:rPr>
                <w:rFonts w:ascii="Times New Roman" w:eastAsia="Times New Roman" w:hAnsi="Times New Roman" w:cs="Times New Roman"/>
                <w:noProof/>
                <w:sz w:val="24"/>
                <w:szCs w:val="24"/>
                <w:lang w:eastAsia="bg-BG"/>
              </w:rPr>
              <w:t xml:space="preserve">Яхти над </w:t>
            </w:r>
            <w:smartTag w:uri="urn:schemas-microsoft-com:office:smarttags" w:element="metricconverter">
              <w:smartTagPr>
                <w:attr w:name="ProductID" w:val="7 м"/>
              </w:smartTagPr>
              <w:r w:rsidRPr="006105F3">
                <w:rPr>
                  <w:rFonts w:ascii="Times New Roman" w:eastAsia="Times New Roman" w:hAnsi="Times New Roman" w:cs="Times New Roman"/>
                  <w:noProof/>
                  <w:sz w:val="24"/>
                  <w:szCs w:val="24"/>
                  <w:lang w:eastAsia="bg-BG"/>
                </w:rPr>
                <w:t>7 м</w:t>
              </w:r>
            </w:smartTag>
            <w:r w:rsidRPr="006105F3">
              <w:rPr>
                <w:rFonts w:ascii="Times New Roman" w:eastAsia="Times New Roman" w:hAnsi="Times New Roman" w:cs="Times New Roman"/>
                <w:noProof/>
                <w:sz w:val="24"/>
                <w:szCs w:val="24"/>
                <w:lang w:eastAsia="bg-BG"/>
              </w:rPr>
              <w:t>. дължина</w:t>
            </w:r>
          </w:p>
        </w:tc>
        <w:tc>
          <w:tcPr>
            <w:tcW w:w="1842" w:type="dxa"/>
          </w:tcPr>
          <w:p w:rsidR="003B3038" w:rsidRPr="006105F3" w:rsidRDefault="003B3038" w:rsidP="00E32D95">
            <w:pPr>
              <w:spacing w:after="0" w:line="240" w:lineRule="auto"/>
              <w:jc w:val="center"/>
              <w:rPr>
                <w:rFonts w:ascii="Times New Roman" w:eastAsia="Times New Roman" w:hAnsi="Times New Roman" w:cs="Times New Roman"/>
                <w:noProof/>
                <w:sz w:val="24"/>
                <w:szCs w:val="24"/>
                <w:lang w:eastAsia="bg-BG"/>
              </w:rPr>
            </w:pPr>
            <w:r w:rsidRPr="006105F3">
              <w:rPr>
                <w:rFonts w:ascii="Times New Roman" w:eastAsia="Times New Roman" w:hAnsi="Times New Roman" w:cs="Times New Roman"/>
                <w:noProof/>
                <w:sz w:val="24"/>
                <w:szCs w:val="24"/>
                <w:lang w:eastAsia="bg-BG"/>
              </w:rPr>
              <w:t>15</w:t>
            </w:r>
          </w:p>
        </w:tc>
      </w:tr>
    </w:tbl>
    <w:p w:rsidR="003B3038" w:rsidRPr="006105F3" w:rsidRDefault="003B3038" w:rsidP="003B3038">
      <w:pPr>
        <w:tabs>
          <w:tab w:val="left" w:pos="993"/>
        </w:tabs>
        <w:spacing w:after="0" w:line="240" w:lineRule="auto"/>
        <w:ind w:firstLine="709"/>
        <w:jc w:val="both"/>
        <w:rPr>
          <w:rFonts w:ascii="Times New Roman" w:eastAsia="Times New Roman" w:hAnsi="Times New Roman" w:cs="Times New Roman"/>
          <w:noProof/>
          <w:sz w:val="24"/>
          <w:szCs w:val="24"/>
          <w:lang w:eastAsia="bg-BG"/>
        </w:rPr>
      </w:pPr>
    </w:p>
    <w:p w:rsidR="003B3038" w:rsidRPr="006105F3" w:rsidRDefault="003B3038" w:rsidP="003B3038">
      <w:pPr>
        <w:spacing w:after="0" w:line="240" w:lineRule="auto"/>
        <w:rPr>
          <w:rFonts w:ascii="Times New Roman" w:eastAsia="Times New Roman" w:hAnsi="Times New Roman" w:cs="Times New Roman"/>
          <w:noProof/>
          <w:sz w:val="24"/>
          <w:szCs w:val="24"/>
          <w:lang w:eastAsia="bg-BG"/>
        </w:rPr>
      </w:pPr>
      <w:r w:rsidRPr="006105F3">
        <w:rPr>
          <w:rFonts w:ascii="Times New Roman" w:eastAsia="Times New Roman" w:hAnsi="Times New Roman" w:cs="Times New Roman"/>
          <w:noProof/>
          <w:sz w:val="24"/>
          <w:szCs w:val="24"/>
          <w:lang w:eastAsia="bg-BG"/>
        </w:rPr>
        <w:br w:type="page"/>
      </w:r>
    </w:p>
    <w:p w:rsidR="003B3038" w:rsidRPr="006105F3" w:rsidRDefault="003B3038" w:rsidP="003B3038">
      <w:pPr>
        <w:tabs>
          <w:tab w:val="left" w:pos="993"/>
        </w:tabs>
        <w:spacing w:after="0" w:line="240" w:lineRule="auto"/>
        <w:ind w:firstLine="709"/>
        <w:jc w:val="both"/>
        <w:rPr>
          <w:rFonts w:ascii="Times New Roman" w:eastAsia="Times New Roman" w:hAnsi="Times New Roman" w:cs="Times New Roman"/>
          <w:b/>
          <w:noProof/>
          <w:sz w:val="24"/>
          <w:szCs w:val="24"/>
          <w:lang w:eastAsia="bg-BG"/>
        </w:rPr>
      </w:pPr>
      <w:r w:rsidRPr="006105F3">
        <w:rPr>
          <w:rFonts w:ascii="Times New Roman" w:eastAsia="Times New Roman" w:hAnsi="Times New Roman" w:cs="Times New Roman"/>
          <w:b/>
          <w:noProof/>
          <w:sz w:val="24"/>
          <w:szCs w:val="24"/>
          <w:lang w:eastAsia="bg-BG"/>
        </w:rPr>
        <w:lastRenderedPageBreak/>
        <w:t>2. ЦЕНИ ЗА ОБСЛУЖВАНЕ НА ПЪТНИЦИ</w:t>
      </w:r>
    </w:p>
    <w:p w:rsidR="003B3038" w:rsidRPr="006105F3" w:rsidRDefault="003B3038" w:rsidP="003B3038">
      <w:pPr>
        <w:tabs>
          <w:tab w:val="left" w:pos="993"/>
        </w:tabs>
        <w:spacing w:after="0" w:line="240" w:lineRule="auto"/>
        <w:ind w:firstLine="709"/>
        <w:jc w:val="both"/>
        <w:rPr>
          <w:rFonts w:ascii="Times New Roman" w:eastAsia="Times New Roman" w:hAnsi="Times New Roman" w:cs="Times New Roman"/>
          <w:noProof/>
          <w:sz w:val="24"/>
          <w:szCs w:val="24"/>
          <w:lang w:eastAsia="bg-BG"/>
        </w:rPr>
      </w:pPr>
      <w:r w:rsidRPr="006105F3">
        <w:rPr>
          <w:rFonts w:ascii="Times New Roman" w:eastAsia="Times New Roman" w:hAnsi="Times New Roman" w:cs="Times New Roman"/>
          <w:b/>
          <w:noProof/>
          <w:sz w:val="24"/>
          <w:szCs w:val="24"/>
          <w:lang w:eastAsia="bg-BG"/>
        </w:rPr>
        <w:t xml:space="preserve">2.1.  </w:t>
      </w:r>
      <w:r w:rsidRPr="006105F3">
        <w:rPr>
          <w:rFonts w:ascii="Times New Roman" w:eastAsia="Times New Roman" w:hAnsi="Times New Roman" w:cs="Times New Roman"/>
          <w:b/>
          <w:caps/>
          <w:noProof/>
          <w:sz w:val="24"/>
          <w:szCs w:val="24"/>
          <w:lang w:eastAsia="bg-BG"/>
        </w:rPr>
        <w:t>За качване или слизане на пътник  на/от пътнически кораб</w:t>
      </w:r>
      <w:r w:rsidRPr="006105F3">
        <w:rPr>
          <w:rFonts w:ascii="Times New Roman" w:eastAsia="Times New Roman" w:hAnsi="Times New Roman" w:cs="Times New Roman"/>
          <w:noProof/>
          <w:sz w:val="24"/>
          <w:szCs w:val="24"/>
          <w:lang w:eastAsia="bg-BG"/>
        </w:rPr>
        <w:t xml:space="preserve"> се заплаща:</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4"/>
        <w:gridCol w:w="6707"/>
        <w:gridCol w:w="2283"/>
      </w:tblGrid>
      <w:tr w:rsidR="003B3038" w:rsidRPr="006105F3" w:rsidTr="00E32D95">
        <w:tc>
          <w:tcPr>
            <w:tcW w:w="644" w:type="dxa"/>
            <w:tcBorders>
              <w:bottom w:val="nil"/>
            </w:tcBorders>
            <w:shd w:val="clear" w:color="auto" w:fill="D9D9D9"/>
          </w:tcPr>
          <w:p w:rsidR="003B3038" w:rsidRPr="006105F3" w:rsidRDefault="003B3038" w:rsidP="00E32D95">
            <w:pPr>
              <w:spacing w:after="0" w:line="240" w:lineRule="auto"/>
              <w:jc w:val="center"/>
              <w:rPr>
                <w:rFonts w:ascii="Times New Roman" w:eastAsia="Times New Roman" w:hAnsi="Times New Roman" w:cs="Times New Roman"/>
                <w:b/>
                <w:i/>
                <w:noProof/>
                <w:sz w:val="24"/>
                <w:szCs w:val="24"/>
                <w:lang w:eastAsia="bg-BG"/>
              </w:rPr>
            </w:pPr>
            <w:r w:rsidRPr="006105F3">
              <w:rPr>
                <w:rFonts w:ascii="Times New Roman" w:eastAsia="Times New Roman" w:hAnsi="Times New Roman" w:cs="Times New Roman"/>
                <w:b/>
                <w:i/>
                <w:noProof/>
                <w:sz w:val="24"/>
                <w:szCs w:val="24"/>
                <w:lang w:eastAsia="bg-BG"/>
              </w:rPr>
              <w:t>№</w:t>
            </w:r>
          </w:p>
        </w:tc>
        <w:tc>
          <w:tcPr>
            <w:tcW w:w="6707" w:type="dxa"/>
            <w:tcBorders>
              <w:bottom w:val="nil"/>
            </w:tcBorders>
            <w:shd w:val="clear" w:color="auto" w:fill="D9D9D9"/>
          </w:tcPr>
          <w:p w:rsidR="003B3038" w:rsidRPr="006105F3" w:rsidRDefault="003B3038" w:rsidP="00E32D95">
            <w:pPr>
              <w:spacing w:after="0" w:line="240" w:lineRule="auto"/>
              <w:jc w:val="center"/>
              <w:rPr>
                <w:rFonts w:ascii="Times New Roman" w:eastAsia="Times New Roman" w:hAnsi="Times New Roman" w:cs="Times New Roman"/>
                <w:b/>
                <w:noProof/>
                <w:sz w:val="24"/>
                <w:szCs w:val="24"/>
                <w:lang w:eastAsia="bg-BG"/>
              </w:rPr>
            </w:pPr>
            <w:r w:rsidRPr="006105F3">
              <w:rPr>
                <w:rFonts w:ascii="Times New Roman" w:eastAsia="Times New Roman" w:hAnsi="Times New Roman" w:cs="Times New Roman"/>
                <w:b/>
                <w:noProof/>
                <w:sz w:val="24"/>
                <w:szCs w:val="24"/>
                <w:lang w:eastAsia="bg-BG"/>
              </w:rPr>
              <w:t>Услуга</w:t>
            </w:r>
          </w:p>
        </w:tc>
        <w:tc>
          <w:tcPr>
            <w:tcW w:w="2283" w:type="dxa"/>
            <w:tcBorders>
              <w:bottom w:val="nil"/>
            </w:tcBorders>
            <w:shd w:val="clear" w:color="auto" w:fill="D9D9D9"/>
          </w:tcPr>
          <w:p w:rsidR="003B3038" w:rsidRPr="006105F3" w:rsidRDefault="003B3038" w:rsidP="00E32D95">
            <w:pPr>
              <w:spacing w:after="0" w:line="240" w:lineRule="auto"/>
              <w:jc w:val="center"/>
              <w:rPr>
                <w:rFonts w:ascii="Times New Roman" w:eastAsia="Times New Roman" w:hAnsi="Times New Roman" w:cs="Times New Roman"/>
                <w:b/>
                <w:noProof/>
                <w:sz w:val="24"/>
                <w:szCs w:val="24"/>
                <w:lang w:eastAsia="bg-BG"/>
              </w:rPr>
            </w:pPr>
            <w:r w:rsidRPr="006105F3">
              <w:rPr>
                <w:rFonts w:ascii="Times New Roman" w:eastAsia="Times New Roman" w:hAnsi="Times New Roman" w:cs="Times New Roman"/>
                <w:b/>
                <w:noProof/>
                <w:sz w:val="24"/>
                <w:szCs w:val="24"/>
                <w:lang w:eastAsia="bg-BG"/>
              </w:rPr>
              <w:t>Цена</w:t>
            </w:r>
          </w:p>
          <w:p w:rsidR="003B3038" w:rsidRPr="006105F3" w:rsidRDefault="003B3038" w:rsidP="00E32D95">
            <w:pPr>
              <w:spacing w:after="0" w:line="240" w:lineRule="auto"/>
              <w:jc w:val="center"/>
              <w:rPr>
                <w:rFonts w:ascii="Times New Roman" w:eastAsia="Times New Roman" w:hAnsi="Times New Roman" w:cs="Times New Roman"/>
                <w:b/>
                <w:noProof/>
                <w:sz w:val="24"/>
                <w:szCs w:val="24"/>
                <w:lang w:eastAsia="bg-BG"/>
              </w:rPr>
            </w:pPr>
            <w:r w:rsidRPr="006105F3">
              <w:rPr>
                <w:rFonts w:ascii="Times New Roman" w:eastAsia="Times New Roman" w:hAnsi="Times New Roman" w:cs="Times New Roman"/>
                <w:b/>
                <w:noProof/>
                <w:sz w:val="24"/>
                <w:szCs w:val="24"/>
                <w:lang w:eastAsia="bg-BG"/>
              </w:rPr>
              <w:t>€/пътник</w:t>
            </w:r>
          </w:p>
        </w:tc>
      </w:tr>
      <w:tr w:rsidR="003B3038" w:rsidRPr="006105F3" w:rsidTr="00E32D95">
        <w:tc>
          <w:tcPr>
            <w:tcW w:w="644" w:type="dxa"/>
          </w:tcPr>
          <w:p w:rsidR="003B3038" w:rsidRPr="006105F3" w:rsidRDefault="003B3038" w:rsidP="00E32D95">
            <w:pPr>
              <w:spacing w:after="0" w:line="240" w:lineRule="auto"/>
              <w:jc w:val="both"/>
              <w:rPr>
                <w:rFonts w:ascii="Times New Roman" w:eastAsia="Times New Roman" w:hAnsi="Times New Roman" w:cs="Times New Roman"/>
                <w:noProof/>
                <w:sz w:val="24"/>
                <w:szCs w:val="24"/>
                <w:lang w:eastAsia="bg-BG"/>
              </w:rPr>
            </w:pPr>
            <w:r w:rsidRPr="006105F3">
              <w:rPr>
                <w:rFonts w:ascii="Times New Roman" w:eastAsia="Times New Roman" w:hAnsi="Times New Roman" w:cs="Times New Roman"/>
                <w:noProof/>
                <w:sz w:val="24"/>
                <w:szCs w:val="24"/>
                <w:lang w:eastAsia="bg-BG"/>
              </w:rPr>
              <w:t xml:space="preserve">1. </w:t>
            </w:r>
          </w:p>
        </w:tc>
        <w:tc>
          <w:tcPr>
            <w:tcW w:w="6707" w:type="dxa"/>
          </w:tcPr>
          <w:p w:rsidR="003B3038" w:rsidRPr="006105F3" w:rsidRDefault="003B3038" w:rsidP="00E32D95">
            <w:pPr>
              <w:spacing w:after="0" w:line="240" w:lineRule="auto"/>
              <w:jc w:val="both"/>
              <w:rPr>
                <w:rFonts w:ascii="Times New Roman" w:eastAsia="Times New Roman" w:hAnsi="Times New Roman" w:cs="Times New Roman"/>
                <w:noProof/>
                <w:sz w:val="24"/>
                <w:szCs w:val="24"/>
                <w:lang w:eastAsia="bg-BG"/>
              </w:rPr>
            </w:pPr>
            <w:r w:rsidRPr="006105F3">
              <w:rPr>
                <w:rFonts w:ascii="Times New Roman" w:eastAsia="Times New Roman" w:hAnsi="Times New Roman" w:cs="Times New Roman"/>
                <w:noProof/>
                <w:sz w:val="24"/>
                <w:szCs w:val="24"/>
                <w:lang w:eastAsia="bg-BG"/>
              </w:rPr>
              <w:t>За пътнически кораби с кабини за пътници</w:t>
            </w:r>
          </w:p>
        </w:tc>
        <w:tc>
          <w:tcPr>
            <w:tcW w:w="2283" w:type="dxa"/>
          </w:tcPr>
          <w:p w:rsidR="003B3038" w:rsidRPr="006105F3" w:rsidRDefault="003B3038" w:rsidP="00E32D95">
            <w:pPr>
              <w:spacing w:after="0" w:line="240" w:lineRule="auto"/>
              <w:jc w:val="center"/>
              <w:rPr>
                <w:rFonts w:ascii="Times New Roman" w:eastAsia="Times New Roman" w:hAnsi="Times New Roman" w:cs="Times New Roman"/>
                <w:noProof/>
                <w:sz w:val="24"/>
                <w:szCs w:val="24"/>
                <w:lang w:eastAsia="bg-BG"/>
              </w:rPr>
            </w:pPr>
            <w:r w:rsidRPr="006105F3">
              <w:rPr>
                <w:rFonts w:ascii="Times New Roman" w:eastAsia="Times New Roman" w:hAnsi="Times New Roman" w:cs="Times New Roman"/>
                <w:noProof/>
                <w:sz w:val="24"/>
                <w:szCs w:val="24"/>
                <w:lang w:eastAsia="bg-BG"/>
              </w:rPr>
              <w:t>4,50</w:t>
            </w:r>
          </w:p>
        </w:tc>
      </w:tr>
      <w:tr w:rsidR="003B3038" w:rsidRPr="006105F3" w:rsidTr="00E32D95">
        <w:tc>
          <w:tcPr>
            <w:tcW w:w="644" w:type="dxa"/>
          </w:tcPr>
          <w:p w:rsidR="003B3038" w:rsidRPr="006105F3" w:rsidRDefault="003B3038" w:rsidP="00E32D95">
            <w:pPr>
              <w:spacing w:after="0" w:line="240" w:lineRule="auto"/>
              <w:jc w:val="both"/>
              <w:rPr>
                <w:rFonts w:ascii="Times New Roman" w:eastAsia="Times New Roman" w:hAnsi="Times New Roman" w:cs="Times New Roman"/>
                <w:noProof/>
                <w:sz w:val="24"/>
                <w:szCs w:val="24"/>
                <w:lang w:eastAsia="bg-BG"/>
              </w:rPr>
            </w:pPr>
            <w:r w:rsidRPr="006105F3">
              <w:rPr>
                <w:rFonts w:ascii="Times New Roman" w:eastAsia="Times New Roman" w:hAnsi="Times New Roman" w:cs="Times New Roman"/>
                <w:noProof/>
                <w:sz w:val="24"/>
                <w:szCs w:val="24"/>
                <w:lang w:eastAsia="bg-BG"/>
              </w:rPr>
              <w:t>2.</w:t>
            </w:r>
          </w:p>
        </w:tc>
        <w:tc>
          <w:tcPr>
            <w:tcW w:w="6707" w:type="dxa"/>
          </w:tcPr>
          <w:p w:rsidR="003B3038" w:rsidRPr="006105F3" w:rsidRDefault="003B3038" w:rsidP="00E32D95">
            <w:pPr>
              <w:spacing w:after="0" w:line="240" w:lineRule="auto"/>
              <w:jc w:val="both"/>
              <w:rPr>
                <w:rFonts w:ascii="Times New Roman" w:eastAsia="Times New Roman" w:hAnsi="Times New Roman" w:cs="Times New Roman"/>
                <w:noProof/>
                <w:sz w:val="24"/>
                <w:szCs w:val="24"/>
                <w:lang w:eastAsia="bg-BG"/>
              </w:rPr>
            </w:pPr>
            <w:r w:rsidRPr="006105F3">
              <w:rPr>
                <w:rFonts w:ascii="Times New Roman" w:eastAsia="Times New Roman" w:hAnsi="Times New Roman" w:cs="Times New Roman"/>
                <w:noProof/>
                <w:sz w:val="24"/>
                <w:szCs w:val="24"/>
                <w:lang w:eastAsia="bg-BG"/>
              </w:rPr>
              <w:t>За пътнически кораби, които нямат кабини за пътници</w:t>
            </w:r>
          </w:p>
        </w:tc>
        <w:tc>
          <w:tcPr>
            <w:tcW w:w="2283" w:type="dxa"/>
          </w:tcPr>
          <w:p w:rsidR="003B3038" w:rsidRPr="006105F3" w:rsidRDefault="003B3038" w:rsidP="00E32D95">
            <w:pPr>
              <w:spacing w:after="0" w:line="240" w:lineRule="auto"/>
              <w:jc w:val="center"/>
              <w:rPr>
                <w:rFonts w:ascii="Times New Roman" w:eastAsia="Times New Roman" w:hAnsi="Times New Roman" w:cs="Times New Roman"/>
                <w:noProof/>
                <w:sz w:val="24"/>
                <w:szCs w:val="24"/>
                <w:lang w:eastAsia="bg-BG"/>
              </w:rPr>
            </w:pPr>
            <w:r w:rsidRPr="006105F3">
              <w:rPr>
                <w:rFonts w:ascii="Times New Roman" w:eastAsia="Times New Roman" w:hAnsi="Times New Roman" w:cs="Times New Roman"/>
                <w:noProof/>
                <w:sz w:val="24"/>
                <w:szCs w:val="24"/>
                <w:lang w:eastAsia="bg-BG"/>
              </w:rPr>
              <w:t>2,00</w:t>
            </w:r>
          </w:p>
        </w:tc>
      </w:tr>
      <w:tr w:rsidR="003B3038" w:rsidRPr="006105F3" w:rsidTr="00E32D95">
        <w:tc>
          <w:tcPr>
            <w:tcW w:w="644" w:type="dxa"/>
          </w:tcPr>
          <w:p w:rsidR="003B3038" w:rsidRPr="006105F3" w:rsidRDefault="003B3038" w:rsidP="00E32D95">
            <w:pPr>
              <w:spacing w:after="0" w:line="240" w:lineRule="auto"/>
              <w:jc w:val="both"/>
              <w:rPr>
                <w:rFonts w:ascii="Times New Roman" w:eastAsia="Times New Roman" w:hAnsi="Times New Roman" w:cs="Times New Roman"/>
                <w:noProof/>
                <w:sz w:val="24"/>
                <w:szCs w:val="24"/>
                <w:lang w:eastAsia="bg-BG"/>
              </w:rPr>
            </w:pPr>
            <w:r w:rsidRPr="006105F3">
              <w:rPr>
                <w:rFonts w:ascii="Times New Roman" w:eastAsia="Times New Roman" w:hAnsi="Times New Roman" w:cs="Times New Roman"/>
                <w:noProof/>
                <w:sz w:val="24"/>
                <w:szCs w:val="24"/>
                <w:lang w:eastAsia="bg-BG"/>
              </w:rPr>
              <w:t>3.</w:t>
            </w:r>
          </w:p>
        </w:tc>
        <w:tc>
          <w:tcPr>
            <w:tcW w:w="6707" w:type="dxa"/>
          </w:tcPr>
          <w:p w:rsidR="003B3038" w:rsidRPr="006105F3" w:rsidRDefault="003B3038" w:rsidP="00E32D95">
            <w:pPr>
              <w:spacing w:after="0" w:line="240" w:lineRule="auto"/>
              <w:jc w:val="both"/>
              <w:rPr>
                <w:rFonts w:ascii="Times New Roman" w:eastAsia="Times New Roman" w:hAnsi="Times New Roman" w:cs="Times New Roman"/>
                <w:noProof/>
                <w:sz w:val="24"/>
                <w:szCs w:val="24"/>
                <w:lang w:eastAsia="bg-BG"/>
              </w:rPr>
            </w:pPr>
            <w:r w:rsidRPr="006105F3">
              <w:rPr>
                <w:rFonts w:ascii="Times New Roman" w:eastAsia="Times New Roman" w:hAnsi="Times New Roman" w:cs="Times New Roman"/>
                <w:noProof/>
                <w:sz w:val="24"/>
                <w:szCs w:val="24"/>
                <w:lang w:eastAsia="bg-BG"/>
              </w:rPr>
              <w:t>За яхти</w:t>
            </w:r>
          </w:p>
        </w:tc>
        <w:tc>
          <w:tcPr>
            <w:tcW w:w="2283" w:type="dxa"/>
          </w:tcPr>
          <w:p w:rsidR="003B3038" w:rsidRPr="006105F3" w:rsidRDefault="003B3038" w:rsidP="00E32D95">
            <w:pPr>
              <w:spacing w:after="0" w:line="240" w:lineRule="auto"/>
              <w:jc w:val="center"/>
              <w:rPr>
                <w:rFonts w:ascii="Times New Roman" w:eastAsia="Times New Roman" w:hAnsi="Times New Roman" w:cs="Times New Roman"/>
                <w:noProof/>
                <w:sz w:val="24"/>
                <w:szCs w:val="24"/>
                <w:lang w:eastAsia="bg-BG"/>
              </w:rPr>
            </w:pPr>
            <w:r w:rsidRPr="006105F3">
              <w:rPr>
                <w:rFonts w:ascii="Times New Roman" w:eastAsia="Times New Roman" w:hAnsi="Times New Roman" w:cs="Times New Roman"/>
                <w:noProof/>
                <w:sz w:val="24"/>
                <w:szCs w:val="24"/>
                <w:lang w:eastAsia="bg-BG"/>
              </w:rPr>
              <w:t>0,50</w:t>
            </w:r>
          </w:p>
        </w:tc>
      </w:tr>
    </w:tbl>
    <w:p w:rsidR="003B3038" w:rsidRPr="006105F3" w:rsidRDefault="003B3038" w:rsidP="003B3038">
      <w:pPr>
        <w:autoSpaceDE w:val="0"/>
        <w:autoSpaceDN w:val="0"/>
        <w:adjustRightInd w:val="0"/>
        <w:spacing w:after="0" w:line="240" w:lineRule="auto"/>
        <w:ind w:firstLine="709"/>
        <w:rPr>
          <w:rFonts w:ascii="Times New Roman" w:eastAsia="Times New Roman" w:hAnsi="Times New Roman" w:cs="Times New Roman"/>
          <w:b/>
          <w:noProof/>
          <w:sz w:val="24"/>
          <w:szCs w:val="24"/>
          <w:lang w:eastAsia="bg-BG"/>
        </w:rPr>
      </w:pPr>
      <w:r w:rsidRPr="006105F3">
        <w:rPr>
          <w:rFonts w:ascii="Times New Roman" w:eastAsia="Times New Roman" w:hAnsi="Times New Roman" w:cs="Times New Roman"/>
          <w:b/>
          <w:noProof/>
          <w:sz w:val="24"/>
          <w:szCs w:val="24"/>
          <w:lang w:eastAsia="bg-BG"/>
        </w:rPr>
        <w:t xml:space="preserve"> </w:t>
      </w:r>
    </w:p>
    <w:p w:rsidR="003B3038" w:rsidRPr="006105F3" w:rsidRDefault="003B3038" w:rsidP="003B3038">
      <w:pPr>
        <w:spacing w:after="0" w:line="240" w:lineRule="auto"/>
        <w:ind w:firstLine="720"/>
        <w:jc w:val="both"/>
        <w:rPr>
          <w:rFonts w:ascii="Times New Roman" w:eastAsia="Times New Roman" w:hAnsi="Times New Roman" w:cs="Times New Roman"/>
          <w:b/>
          <w:noProof/>
          <w:sz w:val="24"/>
          <w:szCs w:val="24"/>
          <w:lang w:eastAsia="bg-BG"/>
        </w:rPr>
      </w:pPr>
      <w:r w:rsidRPr="006105F3">
        <w:rPr>
          <w:rFonts w:ascii="Times New Roman" w:eastAsia="Times New Roman" w:hAnsi="Times New Roman" w:cs="Times New Roman"/>
          <w:b/>
          <w:noProof/>
          <w:sz w:val="24"/>
          <w:szCs w:val="24"/>
          <w:lang w:eastAsia="bg-BG"/>
        </w:rPr>
        <w:t>2.2. ЦЕНИ ЗА ОБСЛУЖВАНЕ НА ПЪТНИЦИ, ИЗВЪРШВАЩИ ПЛАВАНЕ ПО ДЕЙСТВАЩИ МЕЖДУНАРОДНИ СПОРАЗУМЕНИЯ</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4"/>
        <w:gridCol w:w="6708"/>
        <w:gridCol w:w="2282"/>
      </w:tblGrid>
      <w:tr w:rsidR="003B3038" w:rsidRPr="006105F3" w:rsidTr="00E32D95">
        <w:tc>
          <w:tcPr>
            <w:tcW w:w="644" w:type="dxa"/>
            <w:shd w:val="clear" w:color="auto" w:fill="D9D9D9"/>
          </w:tcPr>
          <w:p w:rsidR="003B3038" w:rsidRPr="006105F3" w:rsidRDefault="003B3038" w:rsidP="00E32D95">
            <w:pPr>
              <w:spacing w:after="0" w:line="240" w:lineRule="auto"/>
              <w:jc w:val="center"/>
              <w:rPr>
                <w:rFonts w:ascii="Times New Roman" w:eastAsia="Times New Roman" w:hAnsi="Times New Roman" w:cs="Times New Roman"/>
                <w:b/>
                <w:i/>
                <w:noProof/>
                <w:sz w:val="24"/>
                <w:szCs w:val="24"/>
                <w:lang w:eastAsia="bg-BG"/>
              </w:rPr>
            </w:pPr>
            <w:r w:rsidRPr="006105F3">
              <w:rPr>
                <w:rFonts w:ascii="Times New Roman" w:eastAsia="Times New Roman" w:hAnsi="Times New Roman" w:cs="Times New Roman"/>
                <w:b/>
                <w:i/>
                <w:noProof/>
                <w:sz w:val="24"/>
                <w:szCs w:val="24"/>
                <w:lang w:eastAsia="bg-BG"/>
              </w:rPr>
              <w:t>№</w:t>
            </w:r>
          </w:p>
        </w:tc>
        <w:tc>
          <w:tcPr>
            <w:tcW w:w="6708" w:type="dxa"/>
            <w:shd w:val="clear" w:color="auto" w:fill="D9D9D9"/>
          </w:tcPr>
          <w:p w:rsidR="003B3038" w:rsidRPr="006105F3" w:rsidRDefault="003B3038" w:rsidP="00E32D95">
            <w:pPr>
              <w:spacing w:after="0" w:line="240" w:lineRule="auto"/>
              <w:jc w:val="center"/>
              <w:rPr>
                <w:rFonts w:ascii="Times New Roman" w:eastAsia="Times New Roman" w:hAnsi="Times New Roman" w:cs="Times New Roman"/>
                <w:b/>
                <w:noProof/>
                <w:sz w:val="24"/>
                <w:szCs w:val="24"/>
                <w:lang w:eastAsia="bg-BG"/>
              </w:rPr>
            </w:pPr>
            <w:r w:rsidRPr="006105F3">
              <w:rPr>
                <w:rFonts w:ascii="Times New Roman" w:eastAsia="Times New Roman" w:hAnsi="Times New Roman" w:cs="Times New Roman"/>
                <w:b/>
                <w:noProof/>
                <w:sz w:val="24"/>
                <w:szCs w:val="24"/>
                <w:lang w:eastAsia="bg-BG"/>
              </w:rPr>
              <w:t>Услуга</w:t>
            </w:r>
          </w:p>
        </w:tc>
        <w:tc>
          <w:tcPr>
            <w:tcW w:w="2282" w:type="dxa"/>
            <w:shd w:val="clear" w:color="auto" w:fill="D9D9D9"/>
          </w:tcPr>
          <w:p w:rsidR="003B3038" w:rsidRPr="006105F3" w:rsidRDefault="003B3038" w:rsidP="00E32D95">
            <w:pPr>
              <w:spacing w:after="0" w:line="240" w:lineRule="auto"/>
              <w:jc w:val="center"/>
              <w:rPr>
                <w:rFonts w:ascii="Times New Roman" w:eastAsia="Times New Roman" w:hAnsi="Times New Roman" w:cs="Times New Roman"/>
                <w:b/>
                <w:noProof/>
                <w:sz w:val="24"/>
                <w:szCs w:val="24"/>
                <w:lang w:eastAsia="bg-BG"/>
              </w:rPr>
            </w:pPr>
            <w:r w:rsidRPr="006105F3">
              <w:rPr>
                <w:rFonts w:ascii="Times New Roman" w:eastAsia="Times New Roman" w:hAnsi="Times New Roman" w:cs="Times New Roman"/>
                <w:b/>
                <w:noProof/>
                <w:sz w:val="24"/>
                <w:szCs w:val="24"/>
                <w:lang w:eastAsia="bg-BG"/>
              </w:rPr>
              <w:t xml:space="preserve">Цена (€) </w:t>
            </w:r>
          </w:p>
        </w:tc>
      </w:tr>
      <w:tr w:rsidR="003B3038" w:rsidRPr="006105F3" w:rsidTr="00E32D95">
        <w:tc>
          <w:tcPr>
            <w:tcW w:w="644" w:type="dxa"/>
          </w:tcPr>
          <w:p w:rsidR="003B3038" w:rsidRPr="006105F3" w:rsidRDefault="003B3038" w:rsidP="00E32D95">
            <w:pPr>
              <w:spacing w:after="0" w:line="240" w:lineRule="auto"/>
              <w:jc w:val="both"/>
              <w:rPr>
                <w:rFonts w:ascii="Times New Roman" w:eastAsia="Times New Roman" w:hAnsi="Times New Roman" w:cs="Times New Roman"/>
                <w:noProof/>
                <w:sz w:val="24"/>
                <w:szCs w:val="24"/>
                <w:lang w:eastAsia="bg-BG"/>
              </w:rPr>
            </w:pPr>
            <w:r w:rsidRPr="006105F3">
              <w:rPr>
                <w:rFonts w:ascii="Times New Roman" w:eastAsia="Times New Roman" w:hAnsi="Times New Roman" w:cs="Times New Roman"/>
                <w:noProof/>
                <w:sz w:val="24"/>
                <w:szCs w:val="24"/>
                <w:lang w:eastAsia="bg-BG"/>
              </w:rPr>
              <w:t xml:space="preserve">1. </w:t>
            </w:r>
          </w:p>
        </w:tc>
        <w:tc>
          <w:tcPr>
            <w:tcW w:w="6708" w:type="dxa"/>
          </w:tcPr>
          <w:p w:rsidR="003B3038" w:rsidRPr="006105F3" w:rsidRDefault="003B3038" w:rsidP="00E32D95">
            <w:pPr>
              <w:spacing w:after="0" w:line="240" w:lineRule="auto"/>
              <w:jc w:val="both"/>
              <w:rPr>
                <w:rFonts w:ascii="Times New Roman" w:eastAsia="Times New Roman" w:hAnsi="Times New Roman" w:cs="Times New Roman"/>
                <w:noProof/>
                <w:sz w:val="24"/>
                <w:szCs w:val="24"/>
                <w:lang w:eastAsia="bg-BG"/>
              </w:rPr>
            </w:pPr>
            <w:r w:rsidRPr="006105F3">
              <w:rPr>
                <w:rFonts w:ascii="Times New Roman" w:eastAsia="Times New Roman" w:hAnsi="Times New Roman" w:cs="Times New Roman"/>
                <w:noProof/>
                <w:sz w:val="24"/>
                <w:szCs w:val="24"/>
                <w:lang w:eastAsia="bg-BG"/>
              </w:rPr>
              <w:t>За понтонна услуга на всеки ден по график от превозвачите в линията</w:t>
            </w:r>
          </w:p>
        </w:tc>
        <w:tc>
          <w:tcPr>
            <w:tcW w:w="2282" w:type="dxa"/>
          </w:tcPr>
          <w:p w:rsidR="003B3038" w:rsidRPr="006105F3" w:rsidRDefault="003B3038" w:rsidP="00E32D95">
            <w:pPr>
              <w:spacing w:after="0" w:line="240" w:lineRule="auto"/>
              <w:jc w:val="center"/>
              <w:rPr>
                <w:rFonts w:ascii="Times New Roman" w:eastAsia="Times New Roman" w:hAnsi="Times New Roman" w:cs="Times New Roman"/>
                <w:noProof/>
                <w:sz w:val="24"/>
                <w:szCs w:val="24"/>
                <w:lang w:eastAsia="bg-BG"/>
              </w:rPr>
            </w:pPr>
          </w:p>
          <w:p w:rsidR="003B3038" w:rsidRPr="006105F3" w:rsidRDefault="003B3038" w:rsidP="00E32D95">
            <w:pPr>
              <w:spacing w:after="0" w:line="240" w:lineRule="auto"/>
              <w:jc w:val="center"/>
              <w:rPr>
                <w:rFonts w:ascii="Times New Roman" w:eastAsia="Times New Roman" w:hAnsi="Times New Roman" w:cs="Times New Roman"/>
                <w:noProof/>
                <w:sz w:val="24"/>
                <w:szCs w:val="24"/>
                <w:lang w:eastAsia="bg-BG"/>
              </w:rPr>
            </w:pPr>
            <w:r w:rsidRPr="006105F3">
              <w:rPr>
                <w:rFonts w:ascii="Times New Roman" w:eastAsia="Times New Roman" w:hAnsi="Times New Roman" w:cs="Times New Roman"/>
                <w:noProof/>
                <w:sz w:val="24"/>
                <w:szCs w:val="24"/>
                <w:lang w:eastAsia="bg-BG"/>
              </w:rPr>
              <w:t>10,00 на ден</w:t>
            </w:r>
          </w:p>
        </w:tc>
      </w:tr>
      <w:tr w:rsidR="003B3038" w:rsidRPr="006105F3" w:rsidTr="00E32D95">
        <w:tc>
          <w:tcPr>
            <w:tcW w:w="644" w:type="dxa"/>
          </w:tcPr>
          <w:p w:rsidR="003B3038" w:rsidRPr="006105F3" w:rsidRDefault="003B3038" w:rsidP="00E32D95">
            <w:pPr>
              <w:spacing w:after="0" w:line="240" w:lineRule="auto"/>
              <w:jc w:val="both"/>
              <w:rPr>
                <w:rFonts w:ascii="Times New Roman" w:eastAsia="Times New Roman" w:hAnsi="Times New Roman" w:cs="Times New Roman"/>
                <w:noProof/>
                <w:sz w:val="24"/>
                <w:szCs w:val="24"/>
                <w:lang w:eastAsia="bg-BG"/>
              </w:rPr>
            </w:pPr>
            <w:r w:rsidRPr="006105F3">
              <w:rPr>
                <w:rFonts w:ascii="Times New Roman" w:eastAsia="Times New Roman" w:hAnsi="Times New Roman" w:cs="Times New Roman"/>
                <w:noProof/>
                <w:sz w:val="24"/>
                <w:szCs w:val="24"/>
                <w:lang w:eastAsia="bg-BG"/>
              </w:rPr>
              <w:t>2.</w:t>
            </w:r>
          </w:p>
        </w:tc>
        <w:tc>
          <w:tcPr>
            <w:tcW w:w="6708" w:type="dxa"/>
          </w:tcPr>
          <w:p w:rsidR="003B3038" w:rsidRPr="006105F3" w:rsidRDefault="003B3038" w:rsidP="00E32D95">
            <w:pPr>
              <w:spacing w:after="0" w:line="240" w:lineRule="auto"/>
              <w:jc w:val="both"/>
              <w:rPr>
                <w:rFonts w:ascii="Times New Roman" w:eastAsia="Times New Roman" w:hAnsi="Times New Roman" w:cs="Times New Roman"/>
                <w:noProof/>
                <w:sz w:val="24"/>
                <w:szCs w:val="24"/>
                <w:lang w:eastAsia="bg-BG"/>
              </w:rPr>
            </w:pPr>
            <w:r w:rsidRPr="006105F3">
              <w:rPr>
                <w:rFonts w:ascii="Times New Roman" w:eastAsia="Times New Roman" w:hAnsi="Times New Roman" w:cs="Times New Roman"/>
                <w:noProof/>
                <w:sz w:val="24"/>
                <w:szCs w:val="24"/>
                <w:lang w:eastAsia="bg-BG"/>
              </w:rPr>
              <w:t>За слизане и качване на пътник от кораба</w:t>
            </w:r>
          </w:p>
        </w:tc>
        <w:tc>
          <w:tcPr>
            <w:tcW w:w="2282" w:type="dxa"/>
          </w:tcPr>
          <w:p w:rsidR="003B3038" w:rsidRPr="006105F3" w:rsidRDefault="003B3038" w:rsidP="00E32D95">
            <w:pPr>
              <w:spacing w:after="0" w:line="240" w:lineRule="auto"/>
              <w:jc w:val="center"/>
              <w:rPr>
                <w:rFonts w:ascii="Times New Roman" w:eastAsia="Times New Roman" w:hAnsi="Times New Roman" w:cs="Times New Roman"/>
                <w:noProof/>
                <w:sz w:val="24"/>
                <w:szCs w:val="24"/>
                <w:lang w:eastAsia="bg-BG"/>
              </w:rPr>
            </w:pPr>
            <w:r w:rsidRPr="006105F3">
              <w:rPr>
                <w:rFonts w:ascii="Times New Roman" w:eastAsia="Times New Roman" w:hAnsi="Times New Roman" w:cs="Times New Roman"/>
                <w:noProof/>
                <w:sz w:val="24"/>
                <w:szCs w:val="24"/>
                <w:lang w:eastAsia="bg-BG"/>
              </w:rPr>
              <w:t>0,20/пътник</w:t>
            </w:r>
          </w:p>
        </w:tc>
      </w:tr>
      <w:tr w:rsidR="003B3038" w:rsidRPr="006105F3" w:rsidTr="00E32D95">
        <w:tc>
          <w:tcPr>
            <w:tcW w:w="644" w:type="dxa"/>
          </w:tcPr>
          <w:p w:rsidR="003B3038" w:rsidRPr="006105F3" w:rsidRDefault="003B3038" w:rsidP="00E32D95">
            <w:pPr>
              <w:spacing w:after="0" w:line="240" w:lineRule="auto"/>
              <w:jc w:val="both"/>
              <w:rPr>
                <w:rFonts w:ascii="Times New Roman" w:eastAsia="Times New Roman" w:hAnsi="Times New Roman" w:cs="Times New Roman"/>
                <w:noProof/>
                <w:sz w:val="24"/>
                <w:szCs w:val="24"/>
                <w:lang w:eastAsia="bg-BG"/>
              </w:rPr>
            </w:pPr>
            <w:r w:rsidRPr="006105F3">
              <w:rPr>
                <w:rFonts w:ascii="Times New Roman" w:eastAsia="Times New Roman" w:hAnsi="Times New Roman" w:cs="Times New Roman"/>
                <w:noProof/>
                <w:sz w:val="24"/>
                <w:szCs w:val="24"/>
                <w:lang w:eastAsia="bg-BG"/>
              </w:rPr>
              <w:t>3.</w:t>
            </w:r>
          </w:p>
        </w:tc>
        <w:tc>
          <w:tcPr>
            <w:tcW w:w="6708" w:type="dxa"/>
          </w:tcPr>
          <w:p w:rsidR="003B3038" w:rsidRPr="006105F3" w:rsidRDefault="003B3038" w:rsidP="00E32D95">
            <w:pPr>
              <w:spacing w:after="0" w:line="240" w:lineRule="auto"/>
              <w:jc w:val="both"/>
              <w:rPr>
                <w:rFonts w:ascii="Times New Roman" w:eastAsia="Times New Roman" w:hAnsi="Times New Roman" w:cs="Times New Roman"/>
                <w:noProof/>
                <w:sz w:val="24"/>
                <w:szCs w:val="24"/>
                <w:lang w:eastAsia="bg-BG"/>
              </w:rPr>
            </w:pPr>
            <w:r w:rsidRPr="006105F3">
              <w:rPr>
                <w:rFonts w:ascii="Times New Roman" w:eastAsia="Times New Roman" w:hAnsi="Times New Roman" w:cs="Times New Roman"/>
                <w:noProof/>
                <w:sz w:val="24"/>
                <w:szCs w:val="24"/>
                <w:lang w:eastAsia="bg-BG"/>
              </w:rPr>
              <w:t>За слизане и качване на пътник от кораб, пътуващ по линия, извън международни споразумения</w:t>
            </w:r>
          </w:p>
        </w:tc>
        <w:tc>
          <w:tcPr>
            <w:tcW w:w="2282" w:type="dxa"/>
          </w:tcPr>
          <w:p w:rsidR="003B3038" w:rsidRPr="006105F3" w:rsidRDefault="003B3038" w:rsidP="00E32D95">
            <w:pPr>
              <w:spacing w:after="0" w:line="240" w:lineRule="auto"/>
              <w:jc w:val="center"/>
              <w:rPr>
                <w:rFonts w:ascii="Times New Roman" w:eastAsia="Times New Roman" w:hAnsi="Times New Roman" w:cs="Times New Roman"/>
                <w:noProof/>
                <w:sz w:val="24"/>
                <w:szCs w:val="24"/>
                <w:lang w:eastAsia="bg-BG"/>
              </w:rPr>
            </w:pPr>
            <w:r w:rsidRPr="006105F3">
              <w:rPr>
                <w:rFonts w:ascii="Times New Roman" w:eastAsia="Times New Roman" w:hAnsi="Times New Roman" w:cs="Times New Roman"/>
                <w:noProof/>
                <w:sz w:val="24"/>
                <w:szCs w:val="24"/>
                <w:lang w:eastAsia="bg-BG"/>
              </w:rPr>
              <w:t>0,50/пътник</w:t>
            </w:r>
          </w:p>
        </w:tc>
      </w:tr>
    </w:tbl>
    <w:p w:rsidR="003B3038" w:rsidRPr="006105F3" w:rsidRDefault="003B3038" w:rsidP="003B3038">
      <w:pPr>
        <w:spacing w:after="0" w:line="240" w:lineRule="auto"/>
        <w:jc w:val="both"/>
        <w:rPr>
          <w:rFonts w:ascii="Times New Roman" w:eastAsia="Times New Roman" w:hAnsi="Times New Roman" w:cs="Times New Roman"/>
          <w:noProof/>
          <w:sz w:val="24"/>
          <w:szCs w:val="24"/>
          <w:lang w:eastAsia="bg-BG"/>
        </w:rPr>
      </w:pPr>
    </w:p>
    <w:p w:rsidR="003B3038" w:rsidRPr="006105F3" w:rsidRDefault="003B3038" w:rsidP="003B3038">
      <w:pPr>
        <w:spacing w:after="0" w:line="240" w:lineRule="auto"/>
        <w:ind w:firstLine="720"/>
        <w:jc w:val="both"/>
        <w:rPr>
          <w:rFonts w:ascii="Times New Roman" w:eastAsia="Times New Roman" w:hAnsi="Times New Roman" w:cs="Times New Roman"/>
          <w:noProof/>
          <w:sz w:val="24"/>
          <w:szCs w:val="24"/>
          <w:lang w:eastAsia="bg-BG"/>
        </w:rPr>
      </w:pPr>
      <w:r w:rsidRPr="006105F3">
        <w:rPr>
          <w:rFonts w:ascii="Times New Roman" w:eastAsia="Times New Roman" w:hAnsi="Times New Roman" w:cs="Times New Roman"/>
          <w:b/>
          <w:noProof/>
          <w:sz w:val="24"/>
          <w:szCs w:val="24"/>
          <w:lang w:eastAsia="bg-BG"/>
        </w:rPr>
        <w:t>3. ЦЕНИ ЗА ЗИМОВКА</w:t>
      </w:r>
    </w:p>
    <w:p w:rsidR="003B3038" w:rsidRPr="006105F3" w:rsidRDefault="003B3038" w:rsidP="003B3038">
      <w:pPr>
        <w:spacing w:after="0" w:line="240" w:lineRule="auto"/>
        <w:ind w:firstLine="720"/>
        <w:jc w:val="both"/>
        <w:rPr>
          <w:rFonts w:ascii="Times New Roman" w:eastAsia="Times New Roman" w:hAnsi="Times New Roman" w:cs="Times New Roman"/>
          <w:noProof/>
          <w:sz w:val="24"/>
          <w:szCs w:val="24"/>
          <w:lang w:eastAsia="bg-BG"/>
        </w:rPr>
      </w:pPr>
      <w:r w:rsidRPr="006105F3">
        <w:rPr>
          <w:rFonts w:ascii="Times New Roman" w:eastAsia="Times New Roman" w:hAnsi="Times New Roman" w:cs="Times New Roman"/>
          <w:noProof/>
          <w:sz w:val="24"/>
          <w:szCs w:val="24"/>
          <w:lang w:eastAsia="bg-BG"/>
        </w:rPr>
        <w:t>За зимовка на плавателни съдове се заплаща цена в размер на 0,40 €/м2, в зависимост от заетата площ (в квадратни метри) за цялото време на зимовката.</w:t>
      </w:r>
    </w:p>
    <w:p w:rsidR="003B3038" w:rsidRPr="006105F3" w:rsidRDefault="003B3038" w:rsidP="003B3038">
      <w:pPr>
        <w:spacing w:after="0" w:line="240" w:lineRule="auto"/>
        <w:ind w:firstLine="720"/>
        <w:jc w:val="both"/>
        <w:rPr>
          <w:rFonts w:ascii="Times New Roman" w:eastAsia="Times New Roman" w:hAnsi="Times New Roman" w:cs="Times New Roman"/>
          <w:noProof/>
          <w:sz w:val="24"/>
          <w:szCs w:val="24"/>
          <w:lang w:eastAsia="bg-BG"/>
        </w:rPr>
      </w:pPr>
    </w:p>
    <w:p w:rsidR="003B3038" w:rsidRPr="006105F3" w:rsidRDefault="003B3038" w:rsidP="003B3038">
      <w:pPr>
        <w:spacing w:after="0" w:line="240" w:lineRule="auto"/>
        <w:ind w:firstLine="720"/>
        <w:jc w:val="both"/>
        <w:rPr>
          <w:rFonts w:ascii="Times New Roman" w:eastAsia="Times New Roman" w:hAnsi="Times New Roman" w:cs="Times New Roman"/>
          <w:noProof/>
          <w:sz w:val="24"/>
          <w:szCs w:val="24"/>
          <w:lang w:eastAsia="bg-BG"/>
        </w:rPr>
      </w:pPr>
      <w:r w:rsidRPr="006105F3">
        <w:rPr>
          <w:rFonts w:ascii="Times New Roman" w:eastAsia="Times New Roman" w:hAnsi="Times New Roman" w:cs="Times New Roman"/>
          <w:b/>
          <w:noProof/>
          <w:sz w:val="24"/>
          <w:szCs w:val="24"/>
          <w:lang w:eastAsia="bg-BG"/>
        </w:rPr>
        <w:t>4. ЦЕНИ ЗА ПОЛЗВАНЕ НА СЪОРЪЖЕНИЯ ЗА СНАБДЯВАНЕ С ЕЛ. ЕНЕРГИЯ И ПИТЕЙНА ВОДА</w:t>
      </w: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7"/>
        <w:gridCol w:w="2977"/>
        <w:gridCol w:w="6095"/>
      </w:tblGrid>
      <w:tr w:rsidR="003B3038" w:rsidRPr="006105F3" w:rsidTr="00E32D95">
        <w:trPr>
          <w:trHeight w:val="402"/>
        </w:trPr>
        <w:tc>
          <w:tcPr>
            <w:tcW w:w="567" w:type="dxa"/>
            <w:shd w:val="clear" w:color="auto" w:fill="D9D9D9"/>
          </w:tcPr>
          <w:p w:rsidR="003B3038" w:rsidRPr="006105F3" w:rsidRDefault="003B3038" w:rsidP="00E32D95">
            <w:pPr>
              <w:widowControl w:val="0"/>
              <w:autoSpaceDE w:val="0"/>
              <w:autoSpaceDN w:val="0"/>
              <w:spacing w:after="0" w:line="240" w:lineRule="auto"/>
              <w:ind w:left="119"/>
              <w:rPr>
                <w:rFonts w:ascii="Times New Roman" w:eastAsia="Times New Roman" w:hAnsi="Times New Roman" w:cs="Times New Roman"/>
                <w:b/>
                <w:noProof/>
                <w:sz w:val="24"/>
                <w:szCs w:val="24"/>
              </w:rPr>
            </w:pPr>
            <w:r w:rsidRPr="006105F3">
              <w:rPr>
                <w:rFonts w:ascii="Times New Roman" w:eastAsia="Times New Roman" w:hAnsi="Times New Roman" w:cs="Times New Roman"/>
                <w:b/>
                <w:noProof/>
                <w:sz w:val="24"/>
                <w:szCs w:val="24"/>
              </w:rPr>
              <w:t>№</w:t>
            </w:r>
          </w:p>
        </w:tc>
        <w:tc>
          <w:tcPr>
            <w:tcW w:w="2977" w:type="dxa"/>
            <w:shd w:val="clear" w:color="auto" w:fill="D9D9D9"/>
          </w:tcPr>
          <w:p w:rsidR="003B3038" w:rsidRPr="006105F3" w:rsidRDefault="003B3038" w:rsidP="00E32D95">
            <w:pPr>
              <w:widowControl w:val="0"/>
              <w:autoSpaceDE w:val="0"/>
              <w:autoSpaceDN w:val="0"/>
              <w:spacing w:after="0" w:line="240" w:lineRule="auto"/>
              <w:ind w:left="303" w:right="301"/>
              <w:rPr>
                <w:rFonts w:ascii="Times New Roman" w:eastAsia="Times New Roman" w:hAnsi="Times New Roman" w:cs="Times New Roman"/>
                <w:b/>
                <w:noProof/>
                <w:sz w:val="24"/>
                <w:szCs w:val="24"/>
              </w:rPr>
            </w:pPr>
            <w:r w:rsidRPr="006105F3">
              <w:rPr>
                <w:rFonts w:ascii="Times New Roman" w:eastAsia="Times New Roman" w:hAnsi="Times New Roman" w:cs="Times New Roman"/>
                <w:b/>
                <w:noProof/>
                <w:sz w:val="24"/>
                <w:szCs w:val="24"/>
              </w:rPr>
              <w:t>Услуга</w:t>
            </w:r>
          </w:p>
        </w:tc>
        <w:tc>
          <w:tcPr>
            <w:tcW w:w="6095" w:type="dxa"/>
            <w:shd w:val="clear" w:color="auto" w:fill="D9D9D9"/>
          </w:tcPr>
          <w:p w:rsidR="003B3038" w:rsidRPr="006105F3" w:rsidRDefault="003B3038" w:rsidP="00E32D95">
            <w:pPr>
              <w:widowControl w:val="0"/>
              <w:autoSpaceDE w:val="0"/>
              <w:autoSpaceDN w:val="0"/>
              <w:spacing w:after="0" w:line="240" w:lineRule="auto"/>
              <w:ind w:right="135"/>
              <w:jc w:val="center"/>
              <w:rPr>
                <w:rFonts w:ascii="Times New Roman" w:eastAsia="Times New Roman" w:hAnsi="Times New Roman" w:cs="Times New Roman"/>
                <w:b/>
                <w:noProof/>
                <w:sz w:val="24"/>
                <w:szCs w:val="24"/>
              </w:rPr>
            </w:pPr>
            <w:r w:rsidRPr="006105F3">
              <w:rPr>
                <w:rFonts w:ascii="Times New Roman" w:eastAsia="Times New Roman" w:hAnsi="Times New Roman" w:cs="Times New Roman"/>
                <w:b/>
                <w:noProof/>
                <w:sz w:val="24"/>
                <w:szCs w:val="24"/>
              </w:rPr>
              <w:t>Цена (лв)</w:t>
            </w:r>
          </w:p>
        </w:tc>
      </w:tr>
      <w:tr w:rsidR="003B3038" w:rsidRPr="006105F3" w:rsidTr="00E32D95">
        <w:trPr>
          <w:trHeight w:val="945"/>
        </w:trPr>
        <w:tc>
          <w:tcPr>
            <w:tcW w:w="567" w:type="dxa"/>
          </w:tcPr>
          <w:p w:rsidR="003B3038" w:rsidRPr="006105F3" w:rsidRDefault="003B3038" w:rsidP="00E32D95">
            <w:pPr>
              <w:widowControl w:val="0"/>
              <w:autoSpaceDE w:val="0"/>
              <w:autoSpaceDN w:val="0"/>
              <w:spacing w:after="0" w:line="240" w:lineRule="auto"/>
              <w:rPr>
                <w:rFonts w:ascii="Times New Roman" w:eastAsia="Times New Roman" w:hAnsi="Times New Roman" w:cs="Times New Roman"/>
                <w:b/>
                <w:noProof/>
                <w:sz w:val="24"/>
                <w:szCs w:val="24"/>
              </w:rPr>
            </w:pPr>
          </w:p>
          <w:p w:rsidR="003B3038" w:rsidRPr="006105F3" w:rsidRDefault="003B3038" w:rsidP="00E32D95">
            <w:pPr>
              <w:widowControl w:val="0"/>
              <w:autoSpaceDE w:val="0"/>
              <w:autoSpaceDN w:val="0"/>
              <w:spacing w:after="0" w:line="240" w:lineRule="auto"/>
              <w:rPr>
                <w:rFonts w:ascii="Times New Roman" w:eastAsia="Times New Roman" w:hAnsi="Times New Roman" w:cs="Times New Roman"/>
                <w:b/>
                <w:noProof/>
                <w:sz w:val="24"/>
                <w:szCs w:val="24"/>
              </w:rPr>
            </w:pPr>
          </w:p>
          <w:p w:rsidR="003B3038" w:rsidRPr="006105F3" w:rsidRDefault="003B3038" w:rsidP="00E32D95">
            <w:pPr>
              <w:widowControl w:val="0"/>
              <w:autoSpaceDE w:val="0"/>
              <w:autoSpaceDN w:val="0"/>
              <w:spacing w:after="0" w:line="240" w:lineRule="auto"/>
              <w:ind w:left="148"/>
              <w:rPr>
                <w:rFonts w:ascii="Times New Roman" w:eastAsia="Times New Roman" w:hAnsi="Times New Roman" w:cs="Times New Roman"/>
                <w:b/>
                <w:noProof/>
                <w:sz w:val="24"/>
                <w:szCs w:val="24"/>
              </w:rPr>
            </w:pPr>
            <w:r w:rsidRPr="006105F3">
              <w:rPr>
                <w:rFonts w:ascii="Times New Roman" w:eastAsia="Times New Roman" w:hAnsi="Times New Roman" w:cs="Times New Roman"/>
                <w:b/>
                <w:noProof/>
                <w:sz w:val="24"/>
                <w:szCs w:val="24"/>
              </w:rPr>
              <w:t>1.</w:t>
            </w:r>
          </w:p>
        </w:tc>
        <w:tc>
          <w:tcPr>
            <w:tcW w:w="2977" w:type="dxa"/>
          </w:tcPr>
          <w:p w:rsidR="003B3038" w:rsidRPr="006105F3" w:rsidRDefault="003B3038" w:rsidP="00E32D95">
            <w:pPr>
              <w:widowControl w:val="0"/>
              <w:tabs>
                <w:tab w:val="left" w:pos="444"/>
              </w:tabs>
              <w:autoSpaceDE w:val="0"/>
              <w:autoSpaceDN w:val="0"/>
              <w:spacing w:after="0" w:line="240" w:lineRule="auto"/>
              <w:ind w:left="161" w:right="302"/>
              <w:rPr>
                <w:rFonts w:ascii="Times New Roman" w:eastAsia="Times New Roman" w:hAnsi="Times New Roman" w:cs="Times New Roman"/>
                <w:noProof/>
                <w:sz w:val="24"/>
                <w:szCs w:val="24"/>
              </w:rPr>
            </w:pPr>
            <w:r w:rsidRPr="006105F3">
              <w:rPr>
                <w:rFonts w:ascii="Times New Roman" w:eastAsia="Times New Roman" w:hAnsi="Times New Roman" w:cs="Times New Roman"/>
                <w:noProof/>
                <w:sz w:val="24"/>
                <w:szCs w:val="24"/>
              </w:rPr>
              <w:t>Снабдяване с ел. енергия</w:t>
            </w:r>
          </w:p>
        </w:tc>
        <w:tc>
          <w:tcPr>
            <w:tcW w:w="6095" w:type="dxa"/>
          </w:tcPr>
          <w:p w:rsidR="003B3038" w:rsidRPr="006105F3" w:rsidRDefault="003B3038" w:rsidP="00E32D95">
            <w:pPr>
              <w:widowControl w:val="0"/>
              <w:autoSpaceDE w:val="0"/>
              <w:autoSpaceDN w:val="0"/>
              <w:spacing w:after="0" w:line="240" w:lineRule="auto"/>
              <w:ind w:left="144" w:right="131" w:hanging="2"/>
              <w:rPr>
                <w:rFonts w:ascii="Times New Roman" w:eastAsia="Times New Roman" w:hAnsi="Times New Roman" w:cs="Times New Roman"/>
                <w:noProof/>
                <w:sz w:val="24"/>
                <w:szCs w:val="24"/>
              </w:rPr>
            </w:pPr>
            <w:r w:rsidRPr="006105F3">
              <w:rPr>
                <w:rFonts w:ascii="Times New Roman" w:eastAsia="Times New Roman" w:hAnsi="Times New Roman" w:cs="Times New Roman"/>
                <w:noProof/>
                <w:sz w:val="24"/>
                <w:szCs w:val="24"/>
              </w:rPr>
              <w:t>20 евро за включване, плюс цената за количеството ползвана ел. енергия по цени на “Електроснабдяване”, плюс 15% за поддържане на вътрешна мрежа</w:t>
            </w:r>
          </w:p>
        </w:tc>
      </w:tr>
      <w:tr w:rsidR="003B3038" w:rsidRPr="006105F3" w:rsidTr="00E32D95">
        <w:trPr>
          <w:trHeight w:val="945"/>
        </w:trPr>
        <w:tc>
          <w:tcPr>
            <w:tcW w:w="567" w:type="dxa"/>
          </w:tcPr>
          <w:p w:rsidR="003B3038" w:rsidRPr="006105F3" w:rsidRDefault="003B3038" w:rsidP="00E32D95">
            <w:pPr>
              <w:widowControl w:val="0"/>
              <w:autoSpaceDE w:val="0"/>
              <w:autoSpaceDN w:val="0"/>
              <w:spacing w:after="0" w:line="240" w:lineRule="auto"/>
              <w:rPr>
                <w:rFonts w:ascii="Times New Roman" w:eastAsia="Times New Roman" w:hAnsi="Times New Roman" w:cs="Times New Roman"/>
                <w:b/>
                <w:noProof/>
                <w:sz w:val="24"/>
                <w:szCs w:val="24"/>
              </w:rPr>
            </w:pPr>
          </w:p>
          <w:p w:rsidR="003B3038" w:rsidRPr="006105F3" w:rsidRDefault="003B3038" w:rsidP="00E32D95">
            <w:pPr>
              <w:widowControl w:val="0"/>
              <w:autoSpaceDE w:val="0"/>
              <w:autoSpaceDN w:val="0"/>
              <w:spacing w:after="0" w:line="240" w:lineRule="auto"/>
              <w:ind w:left="148"/>
              <w:rPr>
                <w:rFonts w:ascii="Times New Roman" w:eastAsia="Times New Roman" w:hAnsi="Times New Roman" w:cs="Times New Roman"/>
                <w:b/>
                <w:noProof/>
                <w:sz w:val="24"/>
                <w:szCs w:val="24"/>
              </w:rPr>
            </w:pPr>
            <w:r w:rsidRPr="006105F3">
              <w:rPr>
                <w:rFonts w:ascii="Times New Roman" w:eastAsia="Times New Roman" w:hAnsi="Times New Roman" w:cs="Times New Roman"/>
                <w:b/>
                <w:noProof/>
                <w:sz w:val="24"/>
                <w:szCs w:val="24"/>
              </w:rPr>
              <w:t>2.</w:t>
            </w:r>
          </w:p>
        </w:tc>
        <w:tc>
          <w:tcPr>
            <w:tcW w:w="2977" w:type="dxa"/>
          </w:tcPr>
          <w:p w:rsidR="003B3038" w:rsidRPr="006105F3" w:rsidRDefault="003B3038" w:rsidP="00E32D95">
            <w:pPr>
              <w:widowControl w:val="0"/>
              <w:tabs>
                <w:tab w:val="left" w:pos="444"/>
              </w:tabs>
              <w:autoSpaceDE w:val="0"/>
              <w:autoSpaceDN w:val="0"/>
              <w:spacing w:after="0" w:line="240" w:lineRule="auto"/>
              <w:ind w:left="161" w:right="167"/>
              <w:rPr>
                <w:rFonts w:ascii="Times New Roman" w:eastAsia="Times New Roman" w:hAnsi="Times New Roman" w:cs="Times New Roman"/>
                <w:noProof/>
                <w:sz w:val="24"/>
                <w:szCs w:val="24"/>
              </w:rPr>
            </w:pPr>
            <w:r w:rsidRPr="006105F3">
              <w:rPr>
                <w:rFonts w:ascii="Times New Roman" w:eastAsia="Times New Roman" w:hAnsi="Times New Roman" w:cs="Times New Roman"/>
                <w:noProof/>
                <w:sz w:val="24"/>
                <w:szCs w:val="24"/>
              </w:rPr>
              <w:t>Снабдяване с питейна вода от брегови хидрант</w:t>
            </w:r>
          </w:p>
        </w:tc>
        <w:tc>
          <w:tcPr>
            <w:tcW w:w="6095" w:type="dxa"/>
          </w:tcPr>
          <w:p w:rsidR="003B3038" w:rsidRPr="006105F3" w:rsidRDefault="003B3038" w:rsidP="00E32D95">
            <w:pPr>
              <w:widowControl w:val="0"/>
              <w:autoSpaceDE w:val="0"/>
              <w:autoSpaceDN w:val="0"/>
              <w:spacing w:after="0" w:line="240" w:lineRule="auto"/>
              <w:ind w:left="110" w:right="97" w:hanging="2"/>
              <w:rPr>
                <w:rFonts w:ascii="Times New Roman" w:eastAsia="Times New Roman" w:hAnsi="Times New Roman" w:cs="Times New Roman"/>
                <w:noProof/>
                <w:sz w:val="24"/>
                <w:szCs w:val="24"/>
              </w:rPr>
            </w:pPr>
            <w:r w:rsidRPr="006105F3">
              <w:rPr>
                <w:rFonts w:ascii="Times New Roman" w:eastAsia="Times New Roman" w:hAnsi="Times New Roman" w:cs="Times New Roman"/>
                <w:noProof/>
                <w:sz w:val="24"/>
                <w:szCs w:val="24"/>
              </w:rPr>
              <w:t>15 евро за включване, плюс цената за ползваното количество питейна вода по цени на “ВиК”, плюс 15% за поддържане на вътрешна мрежа</w:t>
            </w:r>
          </w:p>
        </w:tc>
      </w:tr>
    </w:tbl>
    <w:p w:rsidR="003B3038" w:rsidRPr="006105F3" w:rsidRDefault="003B3038" w:rsidP="003B3038">
      <w:pPr>
        <w:spacing w:after="0" w:line="240" w:lineRule="auto"/>
        <w:ind w:firstLine="720"/>
        <w:jc w:val="both"/>
        <w:rPr>
          <w:rFonts w:ascii="Times New Roman" w:eastAsia="Times New Roman" w:hAnsi="Times New Roman" w:cs="Times New Roman"/>
          <w:noProof/>
          <w:sz w:val="24"/>
          <w:szCs w:val="24"/>
          <w:lang w:eastAsia="bg-BG"/>
        </w:rPr>
      </w:pPr>
    </w:p>
    <w:p w:rsidR="003B3038" w:rsidRPr="006105F3" w:rsidRDefault="003B3038" w:rsidP="003B3038">
      <w:pPr>
        <w:spacing w:after="0" w:line="240" w:lineRule="auto"/>
        <w:ind w:firstLine="720"/>
        <w:rPr>
          <w:rFonts w:ascii="Times New Roman" w:eastAsia="Times New Roman" w:hAnsi="Times New Roman" w:cs="Times New Roman"/>
          <w:b/>
          <w:noProof/>
          <w:sz w:val="24"/>
          <w:szCs w:val="24"/>
          <w:lang w:eastAsia="bg-BG"/>
        </w:rPr>
      </w:pPr>
      <w:r w:rsidRPr="006105F3">
        <w:rPr>
          <w:rFonts w:ascii="Times New Roman" w:eastAsia="Times New Roman" w:hAnsi="Times New Roman" w:cs="Times New Roman"/>
          <w:b/>
          <w:noProof/>
          <w:sz w:val="24"/>
          <w:szCs w:val="24"/>
          <w:lang w:eastAsia="bg-BG"/>
        </w:rPr>
        <w:t>5. ДРУГИ  УСЛУГИ</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4"/>
        <w:gridCol w:w="5670"/>
        <w:gridCol w:w="3260"/>
      </w:tblGrid>
      <w:tr w:rsidR="003B3038" w:rsidRPr="006105F3" w:rsidTr="00E32D95">
        <w:tc>
          <w:tcPr>
            <w:tcW w:w="704" w:type="dxa"/>
            <w:shd w:val="clear" w:color="auto" w:fill="D9D9D9"/>
          </w:tcPr>
          <w:p w:rsidR="003B3038" w:rsidRPr="006105F3" w:rsidRDefault="003B3038" w:rsidP="00E32D95">
            <w:pPr>
              <w:widowControl w:val="0"/>
              <w:autoSpaceDE w:val="0"/>
              <w:autoSpaceDN w:val="0"/>
              <w:spacing w:after="0" w:line="240" w:lineRule="auto"/>
              <w:ind w:left="119"/>
              <w:rPr>
                <w:rFonts w:ascii="Times New Roman" w:eastAsia="Times New Roman" w:hAnsi="Times New Roman" w:cs="Times New Roman"/>
                <w:b/>
                <w:noProof/>
                <w:sz w:val="24"/>
                <w:szCs w:val="24"/>
                <w:lang w:eastAsia="bg-BG"/>
              </w:rPr>
            </w:pPr>
            <w:r w:rsidRPr="006105F3">
              <w:rPr>
                <w:rFonts w:ascii="Times New Roman" w:eastAsia="Times New Roman" w:hAnsi="Times New Roman" w:cs="Times New Roman"/>
                <w:b/>
                <w:noProof/>
                <w:sz w:val="24"/>
                <w:szCs w:val="24"/>
                <w:lang w:eastAsia="bg-BG"/>
              </w:rPr>
              <w:t>№</w:t>
            </w:r>
          </w:p>
        </w:tc>
        <w:tc>
          <w:tcPr>
            <w:tcW w:w="5670" w:type="dxa"/>
            <w:shd w:val="clear" w:color="auto" w:fill="D9D9D9"/>
          </w:tcPr>
          <w:p w:rsidR="003B3038" w:rsidRPr="006105F3" w:rsidRDefault="003B3038" w:rsidP="00E32D95">
            <w:pPr>
              <w:widowControl w:val="0"/>
              <w:autoSpaceDE w:val="0"/>
              <w:autoSpaceDN w:val="0"/>
              <w:spacing w:after="0" w:line="240" w:lineRule="auto"/>
              <w:ind w:left="303" w:right="301"/>
              <w:rPr>
                <w:rFonts w:ascii="Times New Roman" w:eastAsia="Times New Roman" w:hAnsi="Times New Roman" w:cs="Times New Roman"/>
                <w:b/>
                <w:noProof/>
                <w:sz w:val="24"/>
                <w:szCs w:val="24"/>
                <w:lang w:eastAsia="bg-BG"/>
              </w:rPr>
            </w:pPr>
            <w:r w:rsidRPr="006105F3">
              <w:rPr>
                <w:rFonts w:ascii="Times New Roman" w:eastAsia="Times New Roman" w:hAnsi="Times New Roman" w:cs="Times New Roman"/>
                <w:b/>
                <w:noProof/>
                <w:sz w:val="24"/>
                <w:szCs w:val="24"/>
                <w:lang w:eastAsia="bg-BG"/>
              </w:rPr>
              <w:t>Услуга</w:t>
            </w:r>
          </w:p>
        </w:tc>
        <w:tc>
          <w:tcPr>
            <w:tcW w:w="3260" w:type="dxa"/>
            <w:shd w:val="clear" w:color="auto" w:fill="D9D9D9"/>
          </w:tcPr>
          <w:p w:rsidR="003B3038" w:rsidRPr="006105F3" w:rsidRDefault="003B3038" w:rsidP="00E32D95">
            <w:pPr>
              <w:widowControl w:val="0"/>
              <w:autoSpaceDE w:val="0"/>
              <w:autoSpaceDN w:val="0"/>
              <w:spacing w:after="0" w:line="240" w:lineRule="auto"/>
              <w:ind w:left="27"/>
              <w:jc w:val="center"/>
              <w:rPr>
                <w:rFonts w:ascii="Times New Roman" w:eastAsia="Times New Roman" w:hAnsi="Times New Roman" w:cs="Times New Roman"/>
                <w:b/>
                <w:noProof/>
                <w:sz w:val="24"/>
                <w:szCs w:val="24"/>
                <w:lang w:eastAsia="bg-BG"/>
              </w:rPr>
            </w:pPr>
            <w:r w:rsidRPr="006105F3">
              <w:rPr>
                <w:rFonts w:ascii="Times New Roman" w:eastAsia="Times New Roman" w:hAnsi="Times New Roman" w:cs="Times New Roman"/>
                <w:b/>
                <w:noProof/>
                <w:sz w:val="24"/>
                <w:szCs w:val="24"/>
                <w:lang w:eastAsia="bg-BG"/>
              </w:rPr>
              <w:t>Цена (€)</w:t>
            </w:r>
          </w:p>
        </w:tc>
      </w:tr>
      <w:tr w:rsidR="003B3038" w:rsidRPr="006105F3" w:rsidTr="00E32D95">
        <w:tc>
          <w:tcPr>
            <w:tcW w:w="704" w:type="dxa"/>
          </w:tcPr>
          <w:p w:rsidR="003B3038" w:rsidRPr="006105F3" w:rsidRDefault="003B3038" w:rsidP="00E32D95">
            <w:pPr>
              <w:spacing w:after="0" w:line="240" w:lineRule="auto"/>
              <w:jc w:val="both"/>
              <w:rPr>
                <w:rFonts w:ascii="Times New Roman" w:eastAsia="Times New Roman" w:hAnsi="Times New Roman" w:cs="Times New Roman"/>
                <w:noProof/>
                <w:sz w:val="24"/>
                <w:szCs w:val="24"/>
                <w:lang w:eastAsia="bg-BG"/>
              </w:rPr>
            </w:pPr>
            <w:r w:rsidRPr="006105F3">
              <w:rPr>
                <w:rFonts w:ascii="Times New Roman" w:eastAsia="Times New Roman" w:hAnsi="Times New Roman" w:cs="Times New Roman"/>
                <w:noProof/>
                <w:sz w:val="24"/>
                <w:szCs w:val="24"/>
                <w:lang w:eastAsia="bg-BG"/>
              </w:rPr>
              <w:t xml:space="preserve">1. </w:t>
            </w:r>
          </w:p>
        </w:tc>
        <w:tc>
          <w:tcPr>
            <w:tcW w:w="5670" w:type="dxa"/>
          </w:tcPr>
          <w:p w:rsidR="003B3038" w:rsidRPr="006105F3" w:rsidRDefault="003B3038" w:rsidP="00E32D95">
            <w:pPr>
              <w:spacing w:after="0" w:line="240" w:lineRule="auto"/>
              <w:jc w:val="both"/>
              <w:rPr>
                <w:rFonts w:ascii="Times New Roman" w:eastAsia="Times New Roman" w:hAnsi="Times New Roman" w:cs="Times New Roman"/>
                <w:noProof/>
                <w:sz w:val="24"/>
                <w:szCs w:val="24"/>
                <w:lang w:eastAsia="bg-BG"/>
              </w:rPr>
            </w:pPr>
            <w:r w:rsidRPr="006105F3">
              <w:rPr>
                <w:rFonts w:ascii="Times New Roman" w:eastAsia="Times New Roman" w:hAnsi="Times New Roman" w:cs="Times New Roman"/>
                <w:noProof/>
                <w:sz w:val="24"/>
                <w:szCs w:val="24"/>
                <w:lang w:eastAsia="bg-BG"/>
              </w:rPr>
              <w:t xml:space="preserve">Почистване и измиване на плавателни съдове и превозни средства </w:t>
            </w:r>
          </w:p>
        </w:tc>
        <w:tc>
          <w:tcPr>
            <w:tcW w:w="3260" w:type="dxa"/>
          </w:tcPr>
          <w:p w:rsidR="003B3038" w:rsidRPr="006105F3" w:rsidRDefault="003B3038" w:rsidP="00E32D95">
            <w:pPr>
              <w:spacing w:after="0" w:line="240" w:lineRule="auto"/>
              <w:jc w:val="center"/>
              <w:rPr>
                <w:rFonts w:ascii="Times New Roman" w:eastAsia="Times New Roman" w:hAnsi="Times New Roman" w:cs="Times New Roman"/>
                <w:noProof/>
                <w:sz w:val="24"/>
                <w:szCs w:val="24"/>
                <w:lang w:eastAsia="bg-BG"/>
              </w:rPr>
            </w:pPr>
            <w:r w:rsidRPr="006105F3">
              <w:rPr>
                <w:rFonts w:ascii="Times New Roman" w:eastAsia="Times New Roman" w:hAnsi="Times New Roman" w:cs="Times New Roman"/>
                <w:noProof/>
                <w:sz w:val="24"/>
                <w:szCs w:val="24"/>
                <w:lang w:eastAsia="bg-BG"/>
              </w:rPr>
              <w:t>0,30 за 1 м</w:t>
            </w:r>
            <w:r w:rsidRPr="006105F3">
              <w:rPr>
                <w:rFonts w:ascii="Times New Roman" w:eastAsia="Times New Roman" w:hAnsi="Times New Roman" w:cs="Times New Roman"/>
                <w:noProof/>
                <w:sz w:val="24"/>
                <w:szCs w:val="24"/>
                <w:vertAlign w:val="superscript"/>
                <w:lang w:eastAsia="bg-BG"/>
              </w:rPr>
              <w:t>2</w:t>
            </w:r>
          </w:p>
        </w:tc>
      </w:tr>
      <w:tr w:rsidR="003B3038" w:rsidRPr="006105F3" w:rsidTr="00E32D95">
        <w:tc>
          <w:tcPr>
            <w:tcW w:w="704" w:type="dxa"/>
          </w:tcPr>
          <w:p w:rsidR="003B3038" w:rsidRPr="006105F3" w:rsidRDefault="003B3038" w:rsidP="00E32D95">
            <w:pPr>
              <w:spacing w:after="0" w:line="240" w:lineRule="auto"/>
              <w:jc w:val="both"/>
              <w:rPr>
                <w:rFonts w:ascii="Times New Roman" w:eastAsia="Times New Roman" w:hAnsi="Times New Roman" w:cs="Times New Roman"/>
                <w:noProof/>
                <w:sz w:val="24"/>
                <w:szCs w:val="24"/>
                <w:lang w:eastAsia="bg-BG"/>
              </w:rPr>
            </w:pPr>
          </w:p>
          <w:p w:rsidR="003B3038" w:rsidRPr="006105F3" w:rsidRDefault="003B3038" w:rsidP="00E32D95">
            <w:pPr>
              <w:spacing w:after="0" w:line="240" w:lineRule="auto"/>
              <w:jc w:val="both"/>
              <w:rPr>
                <w:rFonts w:ascii="Times New Roman" w:eastAsia="Times New Roman" w:hAnsi="Times New Roman" w:cs="Times New Roman"/>
                <w:noProof/>
                <w:sz w:val="24"/>
                <w:szCs w:val="24"/>
                <w:lang w:eastAsia="bg-BG"/>
              </w:rPr>
            </w:pPr>
            <w:r w:rsidRPr="006105F3">
              <w:rPr>
                <w:rFonts w:ascii="Times New Roman" w:eastAsia="Times New Roman" w:hAnsi="Times New Roman" w:cs="Times New Roman"/>
                <w:noProof/>
                <w:sz w:val="24"/>
                <w:szCs w:val="24"/>
                <w:lang w:eastAsia="bg-BG"/>
              </w:rPr>
              <w:t>2.</w:t>
            </w:r>
          </w:p>
        </w:tc>
        <w:tc>
          <w:tcPr>
            <w:tcW w:w="5670" w:type="dxa"/>
          </w:tcPr>
          <w:p w:rsidR="003B3038" w:rsidRPr="006105F3" w:rsidRDefault="003B3038" w:rsidP="00E32D95">
            <w:pPr>
              <w:spacing w:after="0" w:line="240" w:lineRule="auto"/>
              <w:jc w:val="both"/>
              <w:rPr>
                <w:rFonts w:ascii="Times New Roman" w:eastAsia="Times New Roman" w:hAnsi="Times New Roman" w:cs="Times New Roman"/>
                <w:noProof/>
                <w:sz w:val="24"/>
                <w:szCs w:val="24"/>
                <w:lang w:eastAsia="bg-BG"/>
              </w:rPr>
            </w:pPr>
            <w:r w:rsidRPr="006105F3">
              <w:rPr>
                <w:rFonts w:ascii="Times New Roman" w:eastAsia="Times New Roman" w:hAnsi="Times New Roman" w:cs="Times New Roman"/>
                <w:noProof/>
                <w:sz w:val="24"/>
                <w:szCs w:val="24"/>
                <w:lang w:eastAsia="bg-BG"/>
              </w:rPr>
              <w:t>За ползване на работници при повременна работа или при допуснат престой по вина на клиента</w:t>
            </w:r>
          </w:p>
        </w:tc>
        <w:tc>
          <w:tcPr>
            <w:tcW w:w="3260" w:type="dxa"/>
          </w:tcPr>
          <w:p w:rsidR="003B3038" w:rsidRPr="006105F3" w:rsidRDefault="003B3038" w:rsidP="00E32D95">
            <w:pPr>
              <w:spacing w:after="0" w:line="240" w:lineRule="auto"/>
              <w:jc w:val="center"/>
              <w:rPr>
                <w:rFonts w:ascii="Times New Roman" w:eastAsia="Times New Roman" w:hAnsi="Times New Roman" w:cs="Times New Roman"/>
                <w:noProof/>
                <w:sz w:val="24"/>
                <w:szCs w:val="24"/>
                <w:lang w:eastAsia="bg-BG"/>
              </w:rPr>
            </w:pPr>
            <w:r w:rsidRPr="006105F3">
              <w:rPr>
                <w:rFonts w:ascii="Times New Roman" w:eastAsia="Times New Roman" w:hAnsi="Times New Roman" w:cs="Times New Roman"/>
                <w:noProof/>
                <w:sz w:val="24"/>
                <w:szCs w:val="24"/>
                <w:lang w:eastAsia="bg-BG"/>
              </w:rPr>
              <w:t>6,50 / човекочас</w:t>
            </w:r>
          </w:p>
        </w:tc>
      </w:tr>
      <w:tr w:rsidR="003B3038" w:rsidRPr="006105F3" w:rsidTr="00E32D95">
        <w:tc>
          <w:tcPr>
            <w:tcW w:w="704" w:type="dxa"/>
          </w:tcPr>
          <w:p w:rsidR="003B3038" w:rsidRPr="006105F3" w:rsidRDefault="003B3038" w:rsidP="00E32D95">
            <w:pPr>
              <w:spacing w:after="0" w:line="240" w:lineRule="auto"/>
              <w:jc w:val="both"/>
              <w:rPr>
                <w:rFonts w:ascii="Times New Roman" w:eastAsia="Times New Roman" w:hAnsi="Times New Roman" w:cs="Times New Roman"/>
                <w:noProof/>
                <w:sz w:val="24"/>
                <w:szCs w:val="24"/>
                <w:lang w:eastAsia="bg-BG"/>
              </w:rPr>
            </w:pPr>
          </w:p>
          <w:p w:rsidR="003B3038" w:rsidRPr="006105F3" w:rsidRDefault="003B3038" w:rsidP="00E32D95">
            <w:pPr>
              <w:spacing w:after="0" w:line="240" w:lineRule="auto"/>
              <w:jc w:val="both"/>
              <w:rPr>
                <w:rFonts w:ascii="Times New Roman" w:eastAsia="Times New Roman" w:hAnsi="Times New Roman" w:cs="Times New Roman"/>
                <w:noProof/>
                <w:sz w:val="24"/>
                <w:szCs w:val="24"/>
                <w:lang w:eastAsia="bg-BG"/>
              </w:rPr>
            </w:pPr>
            <w:r w:rsidRPr="006105F3">
              <w:rPr>
                <w:rFonts w:ascii="Times New Roman" w:eastAsia="Times New Roman" w:hAnsi="Times New Roman" w:cs="Times New Roman"/>
                <w:noProof/>
                <w:sz w:val="24"/>
                <w:szCs w:val="24"/>
                <w:lang w:eastAsia="bg-BG"/>
              </w:rPr>
              <w:t>3.</w:t>
            </w:r>
          </w:p>
        </w:tc>
        <w:tc>
          <w:tcPr>
            <w:tcW w:w="5670" w:type="dxa"/>
          </w:tcPr>
          <w:p w:rsidR="003B3038" w:rsidRPr="006105F3" w:rsidRDefault="003B3038" w:rsidP="00E32D95">
            <w:pPr>
              <w:spacing w:after="0" w:line="240" w:lineRule="auto"/>
              <w:jc w:val="both"/>
              <w:rPr>
                <w:rFonts w:ascii="Times New Roman" w:eastAsia="Times New Roman" w:hAnsi="Times New Roman" w:cs="Times New Roman"/>
                <w:noProof/>
                <w:sz w:val="24"/>
                <w:szCs w:val="24"/>
                <w:lang w:eastAsia="bg-BG"/>
              </w:rPr>
            </w:pPr>
            <w:r w:rsidRPr="006105F3">
              <w:rPr>
                <w:rFonts w:ascii="Times New Roman" w:eastAsia="Times New Roman" w:hAnsi="Times New Roman" w:cs="Times New Roman"/>
                <w:noProof/>
                <w:sz w:val="24"/>
                <w:szCs w:val="24"/>
                <w:lang w:eastAsia="bg-BG"/>
              </w:rPr>
              <w:t>За заемане на корабно място без извършване на претоварна операция</w:t>
            </w:r>
          </w:p>
        </w:tc>
        <w:tc>
          <w:tcPr>
            <w:tcW w:w="3260" w:type="dxa"/>
          </w:tcPr>
          <w:p w:rsidR="003B3038" w:rsidRPr="006105F3" w:rsidRDefault="003B3038" w:rsidP="00E32D95">
            <w:pPr>
              <w:spacing w:after="0" w:line="240" w:lineRule="auto"/>
              <w:jc w:val="center"/>
              <w:rPr>
                <w:rFonts w:ascii="Times New Roman" w:eastAsia="Times New Roman" w:hAnsi="Times New Roman" w:cs="Times New Roman"/>
                <w:noProof/>
                <w:sz w:val="24"/>
                <w:szCs w:val="24"/>
                <w:lang w:eastAsia="bg-BG"/>
              </w:rPr>
            </w:pPr>
            <w:r w:rsidRPr="006105F3">
              <w:rPr>
                <w:rFonts w:ascii="Times New Roman" w:eastAsia="Times New Roman" w:hAnsi="Times New Roman" w:cs="Times New Roman"/>
                <w:noProof/>
                <w:sz w:val="24"/>
                <w:szCs w:val="24"/>
                <w:lang w:eastAsia="bg-BG"/>
              </w:rPr>
              <w:t>1 € на 1 линеен метър на започнато денонощие</w:t>
            </w:r>
          </w:p>
        </w:tc>
      </w:tr>
      <w:tr w:rsidR="003B3038" w:rsidRPr="006105F3" w:rsidTr="00E32D95">
        <w:tc>
          <w:tcPr>
            <w:tcW w:w="704" w:type="dxa"/>
          </w:tcPr>
          <w:p w:rsidR="003B3038" w:rsidRPr="006105F3" w:rsidRDefault="003B3038" w:rsidP="00E32D95">
            <w:pPr>
              <w:spacing w:after="0" w:line="240" w:lineRule="auto"/>
              <w:jc w:val="both"/>
              <w:rPr>
                <w:rFonts w:ascii="Times New Roman" w:eastAsia="Times New Roman" w:hAnsi="Times New Roman" w:cs="Times New Roman"/>
                <w:noProof/>
                <w:sz w:val="24"/>
                <w:szCs w:val="24"/>
                <w:lang w:eastAsia="bg-BG"/>
              </w:rPr>
            </w:pPr>
          </w:p>
          <w:p w:rsidR="003B3038" w:rsidRPr="006105F3" w:rsidRDefault="003B3038" w:rsidP="00E32D95">
            <w:pPr>
              <w:spacing w:after="0" w:line="240" w:lineRule="auto"/>
              <w:jc w:val="both"/>
              <w:rPr>
                <w:rFonts w:ascii="Times New Roman" w:eastAsia="Times New Roman" w:hAnsi="Times New Roman" w:cs="Times New Roman"/>
                <w:noProof/>
                <w:sz w:val="24"/>
                <w:szCs w:val="24"/>
                <w:lang w:eastAsia="bg-BG"/>
              </w:rPr>
            </w:pPr>
            <w:r w:rsidRPr="006105F3">
              <w:rPr>
                <w:rFonts w:ascii="Times New Roman" w:eastAsia="Times New Roman" w:hAnsi="Times New Roman" w:cs="Times New Roman"/>
                <w:noProof/>
                <w:sz w:val="24"/>
                <w:szCs w:val="24"/>
                <w:lang w:eastAsia="bg-BG"/>
              </w:rPr>
              <w:t>4.</w:t>
            </w:r>
          </w:p>
        </w:tc>
        <w:tc>
          <w:tcPr>
            <w:tcW w:w="5670" w:type="dxa"/>
          </w:tcPr>
          <w:p w:rsidR="003B3038" w:rsidRPr="006105F3" w:rsidRDefault="003B3038" w:rsidP="00E32D95">
            <w:pPr>
              <w:spacing w:after="0" w:line="240" w:lineRule="auto"/>
              <w:jc w:val="both"/>
              <w:rPr>
                <w:rFonts w:ascii="Times New Roman" w:eastAsia="Times New Roman" w:hAnsi="Times New Roman" w:cs="Times New Roman"/>
                <w:noProof/>
                <w:sz w:val="24"/>
                <w:szCs w:val="24"/>
                <w:lang w:eastAsia="bg-BG"/>
              </w:rPr>
            </w:pPr>
            <w:r w:rsidRPr="006105F3">
              <w:rPr>
                <w:rFonts w:ascii="Times New Roman" w:eastAsia="Times New Roman" w:hAnsi="Times New Roman" w:cs="Times New Roman"/>
                <w:noProof/>
                <w:sz w:val="24"/>
                <w:szCs w:val="24"/>
                <w:lang w:eastAsia="bg-BG"/>
              </w:rPr>
              <w:t>Включване на реклами на клиентите в интернет страницата на пристанището  и/или „връзка” към техен интернет сайт.</w:t>
            </w:r>
          </w:p>
        </w:tc>
        <w:tc>
          <w:tcPr>
            <w:tcW w:w="3260" w:type="dxa"/>
          </w:tcPr>
          <w:p w:rsidR="003B3038" w:rsidRPr="006105F3" w:rsidRDefault="003B3038" w:rsidP="00E32D95">
            <w:pPr>
              <w:spacing w:after="0" w:line="240" w:lineRule="auto"/>
              <w:jc w:val="center"/>
              <w:rPr>
                <w:rFonts w:ascii="Times New Roman" w:eastAsia="Times New Roman" w:hAnsi="Times New Roman" w:cs="Times New Roman"/>
                <w:noProof/>
                <w:sz w:val="24"/>
                <w:szCs w:val="24"/>
                <w:lang w:eastAsia="bg-BG"/>
              </w:rPr>
            </w:pPr>
          </w:p>
          <w:p w:rsidR="003B3038" w:rsidRPr="006105F3" w:rsidRDefault="003B3038" w:rsidP="00E32D95">
            <w:pPr>
              <w:spacing w:after="0" w:line="240" w:lineRule="auto"/>
              <w:jc w:val="center"/>
              <w:rPr>
                <w:rFonts w:ascii="Times New Roman" w:eastAsia="Times New Roman" w:hAnsi="Times New Roman" w:cs="Times New Roman"/>
                <w:noProof/>
                <w:sz w:val="24"/>
                <w:szCs w:val="24"/>
                <w:lang w:eastAsia="bg-BG"/>
              </w:rPr>
            </w:pPr>
            <w:r w:rsidRPr="006105F3">
              <w:rPr>
                <w:rFonts w:ascii="Times New Roman" w:eastAsia="Times New Roman" w:hAnsi="Times New Roman" w:cs="Times New Roman"/>
                <w:noProof/>
                <w:sz w:val="24"/>
                <w:szCs w:val="24"/>
                <w:lang w:eastAsia="bg-BG"/>
              </w:rPr>
              <w:t>По договаряне</w:t>
            </w:r>
          </w:p>
        </w:tc>
      </w:tr>
      <w:tr w:rsidR="003B3038" w:rsidRPr="006105F3" w:rsidTr="00E32D95">
        <w:tc>
          <w:tcPr>
            <w:tcW w:w="704" w:type="dxa"/>
          </w:tcPr>
          <w:p w:rsidR="003B3038" w:rsidRPr="006105F3" w:rsidRDefault="003B3038" w:rsidP="00E32D95">
            <w:pPr>
              <w:spacing w:after="0" w:line="240" w:lineRule="auto"/>
              <w:jc w:val="both"/>
              <w:rPr>
                <w:rFonts w:ascii="Times New Roman" w:eastAsia="Times New Roman" w:hAnsi="Times New Roman" w:cs="Times New Roman"/>
                <w:noProof/>
                <w:sz w:val="24"/>
                <w:szCs w:val="24"/>
                <w:lang w:eastAsia="bg-BG"/>
              </w:rPr>
            </w:pPr>
            <w:r w:rsidRPr="006105F3">
              <w:rPr>
                <w:rFonts w:ascii="Times New Roman" w:eastAsia="Times New Roman" w:hAnsi="Times New Roman" w:cs="Times New Roman"/>
                <w:noProof/>
                <w:sz w:val="24"/>
                <w:szCs w:val="24"/>
                <w:lang w:eastAsia="bg-BG"/>
              </w:rPr>
              <w:t>5.</w:t>
            </w:r>
          </w:p>
        </w:tc>
        <w:tc>
          <w:tcPr>
            <w:tcW w:w="5670" w:type="dxa"/>
          </w:tcPr>
          <w:p w:rsidR="003B3038" w:rsidRPr="006105F3" w:rsidRDefault="003B3038" w:rsidP="00E32D95">
            <w:pPr>
              <w:spacing w:after="0" w:line="240" w:lineRule="auto"/>
              <w:jc w:val="both"/>
              <w:rPr>
                <w:rFonts w:ascii="Times New Roman" w:eastAsia="Times New Roman" w:hAnsi="Times New Roman" w:cs="Times New Roman"/>
                <w:noProof/>
                <w:sz w:val="24"/>
                <w:szCs w:val="24"/>
                <w:lang w:eastAsia="bg-BG"/>
              </w:rPr>
            </w:pPr>
            <w:r w:rsidRPr="006105F3">
              <w:rPr>
                <w:rFonts w:ascii="Times New Roman" w:eastAsia="Times New Roman" w:hAnsi="Times New Roman" w:cs="Times New Roman"/>
                <w:noProof/>
                <w:sz w:val="24"/>
                <w:szCs w:val="24"/>
                <w:lang w:eastAsia="bg-BG"/>
              </w:rPr>
              <w:t>Издаване проформа фактура</w:t>
            </w:r>
          </w:p>
        </w:tc>
        <w:tc>
          <w:tcPr>
            <w:tcW w:w="3260" w:type="dxa"/>
          </w:tcPr>
          <w:p w:rsidR="003B3038" w:rsidRPr="006105F3" w:rsidRDefault="003B3038" w:rsidP="00E32D95">
            <w:pPr>
              <w:spacing w:after="0" w:line="240" w:lineRule="auto"/>
              <w:jc w:val="center"/>
              <w:rPr>
                <w:rFonts w:ascii="Times New Roman" w:eastAsia="Times New Roman" w:hAnsi="Times New Roman" w:cs="Times New Roman"/>
                <w:noProof/>
                <w:sz w:val="24"/>
                <w:szCs w:val="24"/>
                <w:lang w:eastAsia="bg-BG"/>
              </w:rPr>
            </w:pPr>
            <w:r w:rsidRPr="006105F3">
              <w:rPr>
                <w:rFonts w:ascii="Times New Roman" w:eastAsia="Times New Roman" w:hAnsi="Times New Roman" w:cs="Times New Roman"/>
                <w:noProof/>
                <w:sz w:val="24"/>
                <w:szCs w:val="24"/>
                <w:lang w:eastAsia="bg-BG"/>
              </w:rPr>
              <w:t>2,00/бр.</w:t>
            </w:r>
          </w:p>
        </w:tc>
      </w:tr>
      <w:tr w:rsidR="003B3038" w:rsidRPr="006105F3" w:rsidTr="00E32D95">
        <w:tc>
          <w:tcPr>
            <w:tcW w:w="704" w:type="dxa"/>
          </w:tcPr>
          <w:p w:rsidR="003B3038" w:rsidRPr="006105F3" w:rsidRDefault="003B3038" w:rsidP="00E32D95">
            <w:pPr>
              <w:spacing w:after="0" w:line="240" w:lineRule="auto"/>
              <w:jc w:val="both"/>
              <w:rPr>
                <w:rFonts w:ascii="Times New Roman" w:eastAsia="Times New Roman" w:hAnsi="Times New Roman" w:cs="Times New Roman"/>
                <w:noProof/>
                <w:sz w:val="24"/>
                <w:szCs w:val="24"/>
                <w:lang w:eastAsia="bg-BG"/>
              </w:rPr>
            </w:pPr>
            <w:r w:rsidRPr="006105F3">
              <w:rPr>
                <w:rFonts w:ascii="Times New Roman" w:eastAsia="Times New Roman" w:hAnsi="Times New Roman" w:cs="Times New Roman"/>
                <w:noProof/>
                <w:sz w:val="24"/>
                <w:szCs w:val="24"/>
                <w:lang w:eastAsia="bg-BG"/>
              </w:rPr>
              <w:t>6.</w:t>
            </w:r>
          </w:p>
        </w:tc>
        <w:tc>
          <w:tcPr>
            <w:tcW w:w="5670" w:type="dxa"/>
          </w:tcPr>
          <w:p w:rsidR="003B3038" w:rsidRPr="006105F3" w:rsidRDefault="003B3038" w:rsidP="00E32D95">
            <w:pPr>
              <w:spacing w:after="0" w:line="240" w:lineRule="auto"/>
              <w:jc w:val="both"/>
              <w:rPr>
                <w:rFonts w:ascii="Times New Roman" w:eastAsia="Times New Roman" w:hAnsi="Times New Roman" w:cs="Times New Roman"/>
                <w:noProof/>
                <w:sz w:val="24"/>
                <w:szCs w:val="24"/>
                <w:lang w:eastAsia="bg-BG"/>
              </w:rPr>
            </w:pPr>
            <w:r w:rsidRPr="006105F3">
              <w:rPr>
                <w:rFonts w:ascii="Times New Roman" w:eastAsia="Times New Roman" w:hAnsi="Times New Roman" w:cs="Times New Roman"/>
                <w:noProof/>
                <w:sz w:val="24"/>
                <w:szCs w:val="24"/>
                <w:lang w:eastAsia="bg-BG"/>
              </w:rPr>
              <w:t>Пристанищно обслужване</w:t>
            </w:r>
          </w:p>
        </w:tc>
        <w:tc>
          <w:tcPr>
            <w:tcW w:w="3260" w:type="dxa"/>
          </w:tcPr>
          <w:p w:rsidR="003B3038" w:rsidRPr="006105F3" w:rsidRDefault="003B3038" w:rsidP="00E32D95">
            <w:pPr>
              <w:spacing w:after="0" w:line="240" w:lineRule="auto"/>
              <w:rPr>
                <w:rFonts w:ascii="Times New Roman" w:eastAsia="Times New Roman" w:hAnsi="Times New Roman" w:cs="Times New Roman"/>
                <w:noProof/>
                <w:sz w:val="24"/>
                <w:szCs w:val="24"/>
                <w:lang w:eastAsia="bg-BG"/>
              </w:rPr>
            </w:pPr>
            <w:r w:rsidRPr="006105F3">
              <w:rPr>
                <w:rFonts w:ascii="Times New Roman" w:eastAsia="Times New Roman" w:hAnsi="Times New Roman" w:cs="Times New Roman"/>
                <w:noProof/>
                <w:sz w:val="24"/>
                <w:szCs w:val="24"/>
                <w:lang w:eastAsia="bg-BG"/>
              </w:rPr>
              <w:t>41,00 на плавателен съд</w:t>
            </w:r>
          </w:p>
        </w:tc>
      </w:tr>
      <w:tr w:rsidR="003B3038" w:rsidRPr="006105F3" w:rsidTr="00E32D95">
        <w:tc>
          <w:tcPr>
            <w:tcW w:w="704" w:type="dxa"/>
          </w:tcPr>
          <w:p w:rsidR="003B3038" w:rsidRPr="006105F3" w:rsidRDefault="003B3038" w:rsidP="00E32D95">
            <w:pPr>
              <w:spacing w:after="0" w:line="240" w:lineRule="auto"/>
              <w:jc w:val="both"/>
              <w:rPr>
                <w:rFonts w:ascii="Times New Roman" w:eastAsia="Times New Roman" w:hAnsi="Times New Roman" w:cs="Times New Roman"/>
                <w:noProof/>
                <w:sz w:val="24"/>
                <w:szCs w:val="24"/>
                <w:lang w:eastAsia="bg-BG"/>
              </w:rPr>
            </w:pPr>
            <w:r w:rsidRPr="006105F3">
              <w:rPr>
                <w:rFonts w:ascii="Times New Roman" w:eastAsia="Times New Roman" w:hAnsi="Times New Roman" w:cs="Times New Roman"/>
                <w:noProof/>
                <w:sz w:val="24"/>
                <w:szCs w:val="24"/>
                <w:lang w:eastAsia="bg-BG"/>
              </w:rPr>
              <w:t>7</w:t>
            </w:r>
          </w:p>
        </w:tc>
        <w:tc>
          <w:tcPr>
            <w:tcW w:w="5670" w:type="dxa"/>
          </w:tcPr>
          <w:p w:rsidR="003B3038" w:rsidRPr="006105F3" w:rsidRDefault="003B3038" w:rsidP="00E32D95">
            <w:pPr>
              <w:spacing w:after="0" w:line="240" w:lineRule="auto"/>
              <w:jc w:val="both"/>
              <w:rPr>
                <w:rFonts w:ascii="Times New Roman" w:eastAsia="Times New Roman" w:hAnsi="Times New Roman" w:cs="Times New Roman"/>
                <w:noProof/>
                <w:sz w:val="24"/>
                <w:szCs w:val="24"/>
                <w:lang w:eastAsia="bg-BG"/>
              </w:rPr>
            </w:pPr>
            <w:r w:rsidRPr="006105F3">
              <w:rPr>
                <w:rFonts w:ascii="Times New Roman" w:eastAsia="Times New Roman" w:hAnsi="Times New Roman" w:cs="Times New Roman"/>
                <w:noProof/>
                <w:sz w:val="24"/>
                <w:szCs w:val="24"/>
                <w:lang w:eastAsia="bg-BG"/>
              </w:rPr>
              <w:t>Ползване на паркинг в района на пристанището от товарни или леки автомобили, или селскостопанска техника</w:t>
            </w:r>
          </w:p>
        </w:tc>
        <w:tc>
          <w:tcPr>
            <w:tcW w:w="3260" w:type="dxa"/>
          </w:tcPr>
          <w:p w:rsidR="003B3038" w:rsidRPr="006105F3" w:rsidRDefault="003B3038" w:rsidP="00E32D95">
            <w:pPr>
              <w:numPr>
                <w:ilvl w:val="0"/>
                <w:numId w:val="5"/>
              </w:numPr>
              <w:tabs>
                <w:tab w:val="left" w:pos="810"/>
                <w:tab w:val="left" w:pos="1190"/>
              </w:tabs>
              <w:spacing w:after="0" w:line="240" w:lineRule="auto"/>
              <w:ind w:left="604"/>
              <w:contextualSpacing/>
              <w:rPr>
                <w:rFonts w:ascii="Times New Roman" w:eastAsia="Times New Roman" w:hAnsi="Times New Roman" w:cs="Times New Roman"/>
                <w:noProof/>
                <w:sz w:val="24"/>
                <w:szCs w:val="24"/>
                <w:lang w:eastAsia="bg-BG"/>
              </w:rPr>
            </w:pPr>
            <w:r w:rsidRPr="006105F3">
              <w:rPr>
                <w:rFonts w:ascii="Times New Roman" w:eastAsia="Times New Roman" w:hAnsi="Times New Roman" w:cs="Times New Roman"/>
                <w:noProof/>
                <w:sz w:val="24"/>
                <w:szCs w:val="24"/>
                <w:lang w:eastAsia="bg-BG"/>
              </w:rPr>
              <w:t xml:space="preserve">До 6 часа – 2,00 </w:t>
            </w:r>
          </w:p>
          <w:p w:rsidR="003B3038" w:rsidRPr="006105F3" w:rsidRDefault="003B3038" w:rsidP="00E32D95">
            <w:pPr>
              <w:numPr>
                <w:ilvl w:val="0"/>
                <w:numId w:val="5"/>
              </w:numPr>
              <w:tabs>
                <w:tab w:val="left" w:pos="810"/>
                <w:tab w:val="left" w:pos="1190"/>
              </w:tabs>
              <w:spacing w:after="0" w:line="240" w:lineRule="auto"/>
              <w:ind w:left="604"/>
              <w:contextualSpacing/>
              <w:rPr>
                <w:rFonts w:ascii="Times New Roman" w:eastAsia="Times New Roman" w:hAnsi="Times New Roman" w:cs="Times New Roman"/>
                <w:noProof/>
                <w:sz w:val="24"/>
                <w:szCs w:val="24"/>
                <w:lang w:eastAsia="bg-BG"/>
              </w:rPr>
            </w:pPr>
            <w:r w:rsidRPr="006105F3">
              <w:rPr>
                <w:rFonts w:ascii="Times New Roman" w:eastAsia="Times New Roman" w:hAnsi="Times New Roman" w:cs="Times New Roman"/>
                <w:noProof/>
                <w:sz w:val="24"/>
                <w:szCs w:val="24"/>
                <w:lang w:eastAsia="bg-BG"/>
              </w:rPr>
              <w:t>От 6 до 24 часа – 5,00</w:t>
            </w:r>
          </w:p>
        </w:tc>
      </w:tr>
      <w:tr w:rsidR="003B3038" w:rsidRPr="006105F3" w:rsidTr="00E32D95">
        <w:tc>
          <w:tcPr>
            <w:tcW w:w="704" w:type="dxa"/>
          </w:tcPr>
          <w:p w:rsidR="003B3038" w:rsidRPr="006105F3" w:rsidRDefault="003B3038" w:rsidP="00E32D95">
            <w:pPr>
              <w:spacing w:after="0" w:line="240" w:lineRule="auto"/>
              <w:jc w:val="both"/>
              <w:rPr>
                <w:rFonts w:ascii="Times New Roman" w:eastAsia="Times New Roman" w:hAnsi="Times New Roman" w:cs="Times New Roman"/>
                <w:noProof/>
                <w:sz w:val="24"/>
                <w:szCs w:val="24"/>
                <w:lang w:eastAsia="bg-BG"/>
              </w:rPr>
            </w:pPr>
            <w:r w:rsidRPr="006105F3">
              <w:rPr>
                <w:rFonts w:ascii="Times New Roman" w:eastAsia="Times New Roman" w:hAnsi="Times New Roman" w:cs="Times New Roman"/>
                <w:noProof/>
                <w:sz w:val="24"/>
                <w:szCs w:val="24"/>
                <w:lang w:eastAsia="bg-BG"/>
              </w:rPr>
              <w:t>8.</w:t>
            </w:r>
          </w:p>
        </w:tc>
        <w:tc>
          <w:tcPr>
            <w:tcW w:w="5670" w:type="dxa"/>
          </w:tcPr>
          <w:p w:rsidR="003B3038" w:rsidRPr="006105F3" w:rsidRDefault="003B3038" w:rsidP="00E32D95">
            <w:pPr>
              <w:spacing w:after="0" w:line="240" w:lineRule="auto"/>
              <w:jc w:val="both"/>
              <w:rPr>
                <w:rFonts w:ascii="Times New Roman" w:eastAsia="Times New Roman" w:hAnsi="Times New Roman" w:cs="Times New Roman"/>
                <w:noProof/>
                <w:sz w:val="24"/>
                <w:szCs w:val="24"/>
                <w:lang w:eastAsia="bg-BG"/>
              </w:rPr>
            </w:pPr>
            <w:r w:rsidRPr="006105F3">
              <w:rPr>
                <w:rFonts w:ascii="Times New Roman" w:eastAsia="Times New Roman" w:hAnsi="Times New Roman" w:cs="Times New Roman"/>
                <w:noProof/>
                <w:sz w:val="24"/>
                <w:szCs w:val="24"/>
                <w:lang w:eastAsia="bg-BG"/>
              </w:rPr>
              <w:t>Фотокопирни услуги</w:t>
            </w:r>
          </w:p>
        </w:tc>
        <w:tc>
          <w:tcPr>
            <w:tcW w:w="3260" w:type="dxa"/>
          </w:tcPr>
          <w:p w:rsidR="003B3038" w:rsidRPr="006105F3" w:rsidRDefault="003B3038" w:rsidP="00E32D95">
            <w:pPr>
              <w:spacing w:after="0" w:line="240" w:lineRule="auto"/>
              <w:rPr>
                <w:rFonts w:ascii="Times New Roman" w:eastAsia="Times New Roman" w:hAnsi="Times New Roman" w:cs="Times New Roman"/>
                <w:noProof/>
                <w:sz w:val="24"/>
                <w:szCs w:val="24"/>
                <w:lang w:eastAsia="bg-BG"/>
              </w:rPr>
            </w:pPr>
            <w:r w:rsidRPr="006105F3">
              <w:rPr>
                <w:rFonts w:ascii="Times New Roman" w:eastAsia="Times New Roman" w:hAnsi="Times New Roman" w:cs="Times New Roman"/>
                <w:noProof/>
                <w:sz w:val="24"/>
                <w:szCs w:val="24"/>
                <w:lang w:eastAsia="bg-BG"/>
              </w:rPr>
              <w:t>0,30 /страница</w:t>
            </w:r>
          </w:p>
        </w:tc>
      </w:tr>
    </w:tbl>
    <w:p w:rsidR="003B3038" w:rsidRPr="006105F3" w:rsidRDefault="003B3038" w:rsidP="003B3038">
      <w:pPr>
        <w:spacing w:after="0" w:line="240" w:lineRule="auto"/>
        <w:rPr>
          <w:rFonts w:ascii="Times New Roman" w:eastAsia="Times New Roman" w:hAnsi="Times New Roman" w:cs="Times New Roman"/>
          <w:noProof/>
          <w:sz w:val="24"/>
          <w:szCs w:val="24"/>
          <w:lang w:eastAsia="bg-BG"/>
        </w:rPr>
      </w:pPr>
    </w:p>
    <w:p w:rsidR="003B3038" w:rsidRPr="006105F3" w:rsidRDefault="003B3038" w:rsidP="003B3038">
      <w:pPr>
        <w:spacing w:after="0" w:line="240" w:lineRule="auto"/>
        <w:rPr>
          <w:rFonts w:ascii="Times New Roman" w:eastAsia="Times New Roman" w:hAnsi="Times New Roman" w:cs="Times New Roman"/>
          <w:noProof/>
          <w:sz w:val="24"/>
          <w:szCs w:val="24"/>
          <w:lang w:eastAsia="bg-BG"/>
        </w:rPr>
      </w:pPr>
    </w:p>
    <w:p w:rsidR="003B3038" w:rsidRPr="00A619C4" w:rsidRDefault="003B3038" w:rsidP="003B3038">
      <w:pPr>
        <w:tabs>
          <w:tab w:val="left" w:pos="1134"/>
        </w:tabs>
        <w:spacing w:after="0" w:line="240" w:lineRule="auto"/>
        <w:ind w:firstLine="709"/>
        <w:rPr>
          <w:rFonts w:ascii="Times New Roman" w:eastAsia="Times New Roman" w:hAnsi="Times New Roman" w:cs="Times New Roman"/>
          <w:noProof/>
          <w:sz w:val="24"/>
          <w:szCs w:val="24"/>
          <w:lang w:eastAsia="bg-BG"/>
        </w:rPr>
      </w:pPr>
      <w:r w:rsidRPr="00A619C4">
        <w:rPr>
          <w:rFonts w:ascii="Times New Roman" w:eastAsia="Times New Roman" w:hAnsi="Times New Roman" w:cs="Times New Roman"/>
          <w:b/>
          <w:noProof/>
          <w:sz w:val="24"/>
          <w:szCs w:val="24"/>
          <w:lang w:eastAsia="bg-BG"/>
        </w:rPr>
        <w:lastRenderedPageBreak/>
        <w:t>ІІІ. Общи разпоредби:</w:t>
      </w:r>
    </w:p>
    <w:p w:rsidR="003B3038" w:rsidRPr="00A619C4" w:rsidRDefault="003B3038" w:rsidP="003B3038">
      <w:pPr>
        <w:numPr>
          <w:ilvl w:val="0"/>
          <w:numId w:val="3"/>
        </w:numPr>
        <w:tabs>
          <w:tab w:val="left" w:pos="1134"/>
        </w:tabs>
        <w:spacing w:after="0" w:line="240" w:lineRule="auto"/>
        <w:ind w:left="0" w:firstLine="709"/>
        <w:jc w:val="both"/>
        <w:rPr>
          <w:rFonts w:ascii="Times New Roman" w:eastAsia="Times New Roman" w:hAnsi="Times New Roman" w:cs="Times New Roman"/>
          <w:noProof/>
          <w:sz w:val="24"/>
          <w:szCs w:val="24"/>
          <w:lang w:eastAsia="bg-BG"/>
        </w:rPr>
      </w:pPr>
      <w:r w:rsidRPr="00A619C4">
        <w:rPr>
          <w:rFonts w:ascii="Times New Roman" w:eastAsia="Times New Roman" w:hAnsi="Times New Roman" w:cs="Times New Roman"/>
          <w:noProof/>
          <w:sz w:val="24"/>
          <w:szCs w:val="24"/>
          <w:lang w:eastAsia="bg-BG"/>
        </w:rPr>
        <w:t>Работното време в „Пристанище Никопол” ЕООД се определя от управителя на дружеството.</w:t>
      </w:r>
    </w:p>
    <w:p w:rsidR="003B3038" w:rsidRPr="00A619C4" w:rsidRDefault="003B3038" w:rsidP="003B3038">
      <w:pPr>
        <w:numPr>
          <w:ilvl w:val="0"/>
          <w:numId w:val="3"/>
        </w:numPr>
        <w:tabs>
          <w:tab w:val="left" w:pos="1134"/>
        </w:tabs>
        <w:spacing w:after="0" w:line="240" w:lineRule="auto"/>
        <w:ind w:left="0" w:firstLine="709"/>
        <w:jc w:val="both"/>
        <w:rPr>
          <w:rFonts w:ascii="Times New Roman" w:eastAsia="Times New Roman" w:hAnsi="Times New Roman" w:cs="Times New Roman"/>
          <w:noProof/>
          <w:sz w:val="24"/>
          <w:szCs w:val="24"/>
          <w:lang w:eastAsia="bg-BG"/>
        </w:rPr>
      </w:pPr>
      <w:r w:rsidRPr="00A619C4">
        <w:rPr>
          <w:rFonts w:ascii="Times New Roman" w:eastAsia="Times New Roman" w:hAnsi="Times New Roman" w:cs="Times New Roman"/>
          <w:noProof/>
          <w:sz w:val="24"/>
          <w:szCs w:val="24"/>
          <w:lang w:eastAsia="bg-BG"/>
        </w:rPr>
        <w:t>Когато личният състав на Пристанище Никопол обслужва плавателни съдове и пътници в дните – официални празници на Република България, цените на услугите по горните таблици се завишават с 50 %.</w:t>
      </w:r>
    </w:p>
    <w:p w:rsidR="003B3038" w:rsidRPr="00A619C4" w:rsidRDefault="003B3038" w:rsidP="003B3038">
      <w:pPr>
        <w:numPr>
          <w:ilvl w:val="0"/>
          <w:numId w:val="3"/>
        </w:numPr>
        <w:tabs>
          <w:tab w:val="left" w:pos="1134"/>
        </w:tabs>
        <w:spacing w:after="0" w:line="240" w:lineRule="auto"/>
        <w:ind w:left="0" w:firstLine="709"/>
        <w:jc w:val="both"/>
        <w:rPr>
          <w:rFonts w:ascii="Times New Roman" w:eastAsia="Times New Roman" w:hAnsi="Times New Roman" w:cs="Times New Roman"/>
          <w:noProof/>
          <w:sz w:val="24"/>
          <w:szCs w:val="24"/>
          <w:lang w:eastAsia="bg-BG"/>
        </w:rPr>
      </w:pPr>
      <w:r w:rsidRPr="00A619C4">
        <w:rPr>
          <w:rFonts w:ascii="Times New Roman" w:eastAsia="Times New Roman" w:hAnsi="Times New Roman" w:cs="Times New Roman"/>
          <w:noProof/>
          <w:sz w:val="24"/>
          <w:szCs w:val="24"/>
          <w:lang w:eastAsia="bg-BG"/>
        </w:rPr>
        <w:t>Промени в цените  и условията може да се правят в течение на годината.</w:t>
      </w:r>
    </w:p>
    <w:p w:rsidR="003B3038" w:rsidRPr="00A619C4" w:rsidRDefault="003B3038" w:rsidP="003B3038">
      <w:pPr>
        <w:numPr>
          <w:ilvl w:val="0"/>
          <w:numId w:val="3"/>
        </w:numPr>
        <w:tabs>
          <w:tab w:val="left" w:pos="1134"/>
        </w:tabs>
        <w:spacing w:after="0" w:line="240" w:lineRule="auto"/>
        <w:ind w:left="0" w:firstLine="709"/>
        <w:jc w:val="both"/>
        <w:rPr>
          <w:rFonts w:ascii="Times New Roman" w:eastAsia="Times New Roman" w:hAnsi="Times New Roman" w:cs="Times New Roman"/>
          <w:noProof/>
          <w:sz w:val="24"/>
          <w:szCs w:val="24"/>
          <w:lang w:eastAsia="bg-BG"/>
        </w:rPr>
      </w:pPr>
      <w:r w:rsidRPr="00A619C4">
        <w:rPr>
          <w:rFonts w:ascii="Times New Roman" w:eastAsia="Times New Roman" w:hAnsi="Times New Roman" w:cs="Times New Roman"/>
          <w:noProof/>
          <w:sz w:val="24"/>
          <w:szCs w:val="24"/>
          <w:lang w:eastAsia="bg-BG"/>
        </w:rPr>
        <w:t>Всички корабособственици, които ползват пристанищни услуги, съгласно настоящата Тарифа са длъжни да предоставят при поискване от пристанищните органи информация в съответствие със ЗМПВВППРБ.</w:t>
      </w:r>
    </w:p>
    <w:p w:rsidR="003B3038" w:rsidRPr="00A619C4" w:rsidRDefault="003B3038" w:rsidP="003B3038">
      <w:pPr>
        <w:numPr>
          <w:ilvl w:val="0"/>
          <w:numId w:val="3"/>
        </w:numPr>
        <w:tabs>
          <w:tab w:val="left" w:pos="1134"/>
        </w:tabs>
        <w:spacing w:after="0" w:line="240" w:lineRule="auto"/>
        <w:ind w:left="0" w:firstLine="709"/>
        <w:jc w:val="both"/>
        <w:rPr>
          <w:rFonts w:ascii="Times New Roman" w:eastAsia="Times New Roman" w:hAnsi="Times New Roman" w:cs="Times New Roman"/>
          <w:noProof/>
          <w:sz w:val="24"/>
          <w:szCs w:val="24"/>
          <w:lang w:eastAsia="bg-BG"/>
        </w:rPr>
      </w:pPr>
      <w:r w:rsidRPr="00A619C4">
        <w:rPr>
          <w:rFonts w:ascii="Times New Roman" w:eastAsia="Times New Roman" w:hAnsi="Times New Roman" w:cs="Times New Roman"/>
          <w:noProof/>
          <w:sz w:val="24"/>
          <w:szCs w:val="24"/>
          <w:lang w:eastAsia="bg-BG"/>
        </w:rPr>
        <w:t>За пътнически кораби, извършващи плаване по пътнически линии, редът на заплащане се урежда с договор.</w:t>
      </w:r>
    </w:p>
    <w:p w:rsidR="003B3038" w:rsidRPr="00A619C4" w:rsidRDefault="003B3038" w:rsidP="003B3038">
      <w:pPr>
        <w:numPr>
          <w:ilvl w:val="0"/>
          <w:numId w:val="3"/>
        </w:numPr>
        <w:tabs>
          <w:tab w:val="left" w:pos="1134"/>
        </w:tabs>
        <w:spacing w:after="0" w:line="240" w:lineRule="auto"/>
        <w:ind w:left="0" w:firstLine="709"/>
        <w:jc w:val="both"/>
        <w:rPr>
          <w:rFonts w:ascii="Times New Roman" w:eastAsia="Times New Roman" w:hAnsi="Times New Roman" w:cs="Times New Roman"/>
          <w:noProof/>
          <w:sz w:val="24"/>
          <w:szCs w:val="24"/>
          <w:lang w:eastAsia="bg-BG"/>
        </w:rPr>
      </w:pPr>
      <w:r w:rsidRPr="00A619C4">
        <w:rPr>
          <w:rFonts w:ascii="Times New Roman" w:eastAsia="Times New Roman" w:hAnsi="Times New Roman" w:cs="Times New Roman"/>
          <w:noProof/>
          <w:sz w:val="24"/>
          <w:szCs w:val="24"/>
          <w:lang w:eastAsia="bg-BG"/>
        </w:rPr>
        <w:t>Площта на плавателните съдове се изчислява с най-големите им размери по дължина и ширина.</w:t>
      </w:r>
    </w:p>
    <w:p w:rsidR="003B3038" w:rsidRPr="00A619C4" w:rsidRDefault="003B3038" w:rsidP="003B3038">
      <w:pPr>
        <w:numPr>
          <w:ilvl w:val="0"/>
          <w:numId w:val="3"/>
        </w:numPr>
        <w:tabs>
          <w:tab w:val="left" w:pos="1134"/>
        </w:tabs>
        <w:spacing w:after="0" w:line="240" w:lineRule="auto"/>
        <w:ind w:left="0" w:firstLine="709"/>
        <w:jc w:val="both"/>
        <w:rPr>
          <w:rFonts w:ascii="Times New Roman" w:eastAsia="Times New Roman" w:hAnsi="Times New Roman" w:cs="Times New Roman"/>
          <w:noProof/>
          <w:sz w:val="24"/>
          <w:szCs w:val="24"/>
          <w:lang w:eastAsia="bg-BG"/>
        </w:rPr>
      </w:pPr>
      <w:r w:rsidRPr="00A619C4">
        <w:rPr>
          <w:rFonts w:ascii="Times New Roman" w:eastAsia="Times New Roman" w:hAnsi="Times New Roman" w:cs="Times New Roman"/>
          <w:noProof/>
          <w:sz w:val="24"/>
          <w:szCs w:val="24"/>
          <w:lang w:eastAsia="bg-BG"/>
        </w:rPr>
        <w:t xml:space="preserve">Плавателните съдове, които по време на зимовката извършват товаро-разтоварни операции, освен горните цени, заплащат и цени за товаро-разтоварните  операции. </w:t>
      </w:r>
    </w:p>
    <w:p w:rsidR="003B3038" w:rsidRPr="00A619C4" w:rsidRDefault="003B3038" w:rsidP="003B3038">
      <w:pPr>
        <w:numPr>
          <w:ilvl w:val="0"/>
          <w:numId w:val="3"/>
        </w:numPr>
        <w:tabs>
          <w:tab w:val="left" w:pos="1134"/>
        </w:tabs>
        <w:spacing w:after="0" w:line="240" w:lineRule="auto"/>
        <w:ind w:left="0" w:firstLine="709"/>
        <w:jc w:val="both"/>
        <w:rPr>
          <w:rFonts w:ascii="Times New Roman" w:eastAsia="Times New Roman" w:hAnsi="Times New Roman" w:cs="Times New Roman"/>
          <w:noProof/>
          <w:sz w:val="24"/>
          <w:szCs w:val="24"/>
          <w:lang w:eastAsia="bg-BG"/>
        </w:rPr>
      </w:pPr>
      <w:r w:rsidRPr="00A619C4">
        <w:rPr>
          <w:rFonts w:ascii="Times New Roman" w:eastAsia="Times New Roman" w:hAnsi="Times New Roman" w:cs="Times New Roman"/>
          <w:noProof/>
          <w:sz w:val="24"/>
          <w:szCs w:val="24"/>
          <w:lang w:eastAsia="bg-BG"/>
        </w:rPr>
        <w:t>За начало на денонощието по смисъла на тази Тарифа се счита времето от фактически започнатия час на приставане на понтона.</w:t>
      </w:r>
    </w:p>
    <w:p w:rsidR="003B3038" w:rsidRPr="00A619C4" w:rsidRDefault="003B3038" w:rsidP="003B3038">
      <w:pPr>
        <w:numPr>
          <w:ilvl w:val="0"/>
          <w:numId w:val="3"/>
        </w:numPr>
        <w:tabs>
          <w:tab w:val="left" w:pos="1134"/>
        </w:tabs>
        <w:spacing w:after="0" w:line="240" w:lineRule="auto"/>
        <w:ind w:left="0" w:firstLine="709"/>
        <w:jc w:val="both"/>
        <w:rPr>
          <w:rFonts w:ascii="Times New Roman" w:eastAsia="Times New Roman" w:hAnsi="Times New Roman" w:cs="Times New Roman"/>
          <w:noProof/>
          <w:sz w:val="24"/>
          <w:szCs w:val="24"/>
          <w:lang w:eastAsia="bg-BG"/>
        </w:rPr>
      </w:pPr>
      <w:r w:rsidRPr="00A619C4">
        <w:rPr>
          <w:rFonts w:ascii="Times New Roman" w:eastAsia="Times New Roman" w:hAnsi="Times New Roman" w:cs="Times New Roman"/>
          <w:noProof/>
          <w:sz w:val="24"/>
          <w:szCs w:val="24"/>
          <w:lang w:eastAsia="bg-BG"/>
        </w:rPr>
        <w:t>За начало на часа по смисъла на тази Тарифа се счита времето от фактически започнатата минута на приставане на понтона.</w:t>
      </w:r>
    </w:p>
    <w:p w:rsidR="003B3038" w:rsidRPr="00A619C4" w:rsidRDefault="003B3038" w:rsidP="003B3038">
      <w:pPr>
        <w:numPr>
          <w:ilvl w:val="0"/>
          <w:numId w:val="3"/>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cs="Times New Roman"/>
          <w:noProof/>
          <w:sz w:val="24"/>
          <w:szCs w:val="24"/>
          <w:lang w:eastAsia="bg-BG"/>
        </w:rPr>
      </w:pPr>
      <w:r w:rsidRPr="00A619C4">
        <w:rPr>
          <w:rFonts w:ascii="Times New Roman" w:eastAsia="Times New Roman" w:hAnsi="Times New Roman" w:cs="Times New Roman"/>
          <w:noProof/>
          <w:sz w:val="24"/>
          <w:szCs w:val="24"/>
          <w:lang w:eastAsia="bg-BG"/>
        </w:rPr>
        <w:t>Броят на пътниците се установява от рапорта на капитана на кораба и от Общите декларации, генерирани от корабния агент в Системата за електронна обработка на корабни документи при пристигане/отплаване в/от български пристанища по река Дунав - Single Window (</w:t>
      </w:r>
      <w:hyperlink r:id="rId8" w:history="1">
        <w:r w:rsidRPr="00A619C4">
          <w:rPr>
            <w:rFonts w:ascii="Times New Roman" w:eastAsia="Times New Roman" w:hAnsi="Times New Roman" w:cs="Times New Roman"/>
            <w:noProof/>
            <w:color w:val="0563C1"/>
            <w:sz w:val="24"/>
            <w:szCs w:val="24"/>
            <w:u w:val="single"/>
            <w:lang w:eastAsia="bg-BG"/>
          </w:rPr>
          <w:t>www.sw.bulris.bg</w:t>
        </w:r>
      </w:hyperlink>
      <w:r w:rsidRPr="00A619C4">
        <w:rPr>
          <w:rFonts w:ascii="Times New Roman" w:eastAsia="Times New Roman" w:hAnsi="Times New Roman" w:cs="Times New Roman"/>
          <w:noProof/>
          <w:sz w:val="24"/>
          <w:szCs w:val="24"/>
          <w:lang w:eastAsia="bg-BG"/>
        </w:rPr>
        <w:t xml:space="preserve">). </w:t>
      </w:r>
    </w:p>
    <w:p w:rsidR="003B3038" w:rsidRPr="00A619C4" w:rsidRDefault="003B3038" w:rsidP="003B3038">
      <w:pPr>
        <w:numPr>
          <w:ilvl w:val="0"/>
          <w:numId w:val="3"/>
        </w:numPr>
        <w:tabs>
          <w:tab w:val="left" w:pos="1134"/>
        </w:tabs>
        <w:spacing w:after="0" w:line="240" w:lineRule="auto"/>
        <w:ind w:left="0" w:firstLine="709"/>
        <w:jc w:val="both"/>
        <w:rPr>
          <w:rFonts w:ascii="Times New Roman" w:eastAsia="Times New Roman" w:hAnsi="Times New Roman" w:cs="Times New Roman"/>
          <w:noProof/>
          <w:sz w:val="24"/>
          <w:szCs w:val="24"/>
          <w:lang w:eastAsia="bg-BG"/>
        </w:rPr>
      </w:pPr>
      <w:r w:rsidRPr="00A619C4">
        <w:rPr>
          <w:rFonts w:ascii="Times New Roman" w:eastAsia="Times New Roman" w:hAnsi="Times New Roman" w:cs="Times New Roman"/>
          <w:noProof/>
          <w:sz w:val="24"/>
          <w:szCs w:val="24"/>
          <w:lang w:eastAsia="bg-BG"/>
        </w:rPr>
        <w:t>Преференциални отстъпки с клиенти на пристанището се уреждат с договор и действат за календарна година. За сключените договори през годината отстъпките действат от началната дата на договора.</w:t>
      </w:r>
    </w:p>
    <w:p w:rsidR="003B3038" w:rsidRPr="00A619C4" w:rsidRDefault="003B3038" w:rsidP="003B3038">
      <w:pPr>
        <w:numPr>
          <w:ilvl w:val="0"/>
          <w:numId w:val="3"/>
        </w:numPr>
        <w:tabs>
          <w:tab w:val="left" w:pos="1134"/>
        </w:tabs>
        <w:spacing w:after="0" w:line="225" w:lineRule="auto"/>
        <w:ind w:left="0" w:right="167" w:firstLine="709"/>
        <w:jc w:val="both"/>
        <w:rPr>
          <w:rFonts w:ascii="Times New Roman" w:eastAsia="Times New Roman" w:hAnsi="Times New Roman" w:cs="Times New Roman"/>
          <w:noProof/>
          <w:sz w:val="24"/>
          <w:szCs w:val="24"/>
          <w:lang w:eastAsia="bg-BG"/>
        </w:rPr>
      </w:pPr>
      <w:r w:rsidRPr="00A619C4">
        <w:rPr>
          <w:rFonts w:ascii="Times New Roman" w:eastAsia="Times New Roman" w:hAnsi="Times New Roman" w:cs="Times New Roman"/>
          <w:noProof/>
          <w:sz w:val="24"/>
          <w:szCs w:val="24"/>
          <w:lang w:eastAsia="bg-BG"/>
        </w:rPr>
        <w:t xml:space="preserve">Получено право за преференции се прекратява едностранно от „Пристанище Никопол” ЕООД в случай , че фирма (клиент) забави плащането към дружеството повече от 10 дни след договорените срокове. </w:t>
      </w:r>
    </w:p>
    <w:p w:rsidR="003B3038" w:rsidRPr="00A619C4" w:rsidRDefault="003B3038" w:rsidP="003B3038">
      <w:pPr>
        <w:numPr>
          <w:ilvl w:val="0"/>
          <w:numId w:val="3"/>
        </w:numPr>
        <w:tabs>
          <w:tab w:val="left" w:pos="1134"/>
        </w:tabs>
        <w:spacing w:after="0" w:line="225" w:lineRule="auto"/>
        <w:ind w:left="0" w:right="167" w:firstLine="709"/>
        <w:jc w:val="both"/>
        <w:rPr>
          <w:rFonts w:ascii="Times New Roman" w:eastAsia="Times New Roman" w:hAnsi="Times New Roman" w:cs="Times New Roman"/>
          <w:noProof/>
          <w:sz w:val="24"/>
          <w:szCs w:val="24"/>
          <w:lang w:eastAsia="bg-BG"/>
        </w:rPr>
      </w:pPr>
      <w:r w:rsidRPr="00A619C4">
        <w:rPr>
          <w:rFonts w:ascii="Times New Roman" w:eastAsia="Times New Roman" w:hAnsi="Times New Roman" w:cs="Times New Roman"/>
          <w:noProof/>
          <w:sz w:val="24"/>
          <w:szCs w:val="24"/>
          <w:lang w:eastAsia="bg-BG"/>
        </w:rPr>
        <w:t>За услугите, непосочени в настоящата Тарифа или изискващи осигуряване на допълнителни специфични условия за тяхното изпълнение, клиентите заплащат по цените за най-близката услуга.</w:t>
      </w:r>
    </w:p>
    <w:p w:rsidR="003B3038" w:rsidRPr="00A619C4" w:rsidRDefault="003B3038" w:rsidP="003B3038">
      <w:pPr>
        <w:numPr>
          <w:ilvl w:val="0"/>
          <w:numId w:val="3"/>
        </w:numPr>
        <w:tabs>
          <w:tab w:val="left" w:pos="1134"/>
        </w:tabs>
        <w:spacing w:after="0" w:line="240" w:lineRule="auto"/>
        <w:ind w:left="0" w:firstLine="709"/>
        <w:jc w:val="both"/>
        <w:rPr>
          <w:rFonts w:ascii="Times New Roman" w:eastAsia="Times New Roman" w:hAnsi="Times New Roman" w:cs="Times New Roman"/>
          <w:noProof/>
          <w:sz w:val="24"/>
          <w:szCs w:val="24"/>
          <w:lang w:eastAsia="bg-BG"/>
        </w:rPr>
      </w:pPr>
      <w:r w:rsidRPr="00A619C4">
        <w:rPr>
          <w:rFonts w:ascii="Times New Roman" w:eastAsia="Times New Roman" w:hAnsi="Times New Roman" w:cs="Times New Roman"/>
          <w:noProof/>
          <w:sz w:val="24"/>
          <w:szCs w:val="24"/>
          <w:lang w:eastAsia="bg-BG"/>
        </w:rPr>
        <w:t>Управителят на „Пристанище Никопол“ ЕООД може да договаря с двустранни договори  нови услуги.</w:t>
      </w:r>
    </w:p>
    <w:p w:rsidR="003B3038" w:rsidRPr="00A619C4" w:rsidRDefault="003B3038" w:rsidP="003B3038">
      <w:pPr>
        <w:numPr>
          <w:ilvl w:val="0"/>
          <w:numId w:val="3"/>
        </w:numPr>
        <w:tabs>
          <w:tab w:val="left" w:pos="1134"/>
        </w:tabs>
        <w:spacing w:after="0" w:line="240" w:lineRule="auto"/>
        <w:ind w:left="0" w:firstLine="709"/>
        <w:jc w:val="both"/>
        <w:rPr>
          <w:rFonts w:ascii="Times New Roman" w:eastAsia="Times New Roman" w:hAnsi="Times New Roman" w:cs="Times New Roman"/>
          <w:noProof/>
          <w:sz w:val="24"/>
          <w:szCs w:val="24"/>
          <w:lang w:eastAsia="bg-BG"/>
        </w:rPr>
      </w:pPr>
      <w:r w:rsidRPr="00A619C4">
        <w:rPr>
          <w:rFonts w:ascii="Times New Roman" w:eastAsia="Times New Roman" w:hAnsi="Times New Roman" w:cs="Times New Roman"/>
          <w:noProof/>
          <w:sz w:val="24"/>
          <w:szCs w:val="24"/>
          <w:lang w:eastAsia="bg-BG"/>
        </w:rPr>
        <w:t>Настоящата „Тарифа за цени и условия за ползване на услуги от Пристанище Никопол”  може да бъде изменяна, допълвана и отменяна след решение на Общински съвет- Никопол.</w:t>
      </w:r>
    </w:p>
    <w:p w:rsidR="003B3038" w:rsidRPr="00A619C4" w:rsidRDefault="003B3038" w:rsidP="003B3038">
      <w:pPr>
        <w:numPr>
          <w:ilvl w:val="0"/>
          <w:numId w:val="3"/>
        </w:numPr>
        <w:tabs>
          <w:tab w:val="left" w:pos="1134"/>
        </w:tabs>
        <w:spacing w:after="0" w:line="240" w:lineRule="auto"/>
        <w:ind w:left="0" w:firstLine="709"/>
        <w:jc w:val="both"/>
        <w:rPr>
          <w:rFonts w:ascii="Times New Roman" w:eastAsia="Times New Roman" w:hAnsi="Times New Roman" w:cs="Times New Roman"/>
          <w:noProof/>
          <w:sz w:val="24"/>
          <w:szCs w:val="24"/>
          <w:lang w:eastAsia="bg-BG"/>
        </w:rPr>
      </w:pPr>
      <w:r w:rsidRPr="00A619C4">
        <w:rPr>
          <w:rFonts w:ascii="Times New Roman" w:eastAsia="Times New Roman" w:hAnsi="Times New Roman" w:cs="Times New Roman"/>
          <w:noProof/>
          <w:sz w:val="24"/>
          <w:szCs w:val="24"/>
          <w:lang w:eastAsia="bg-BG"/>
        </w:rPr>
        <w:t xml:space="preserve">Настоящата „Тарифа за цени и условия за ползване на услуги от Пристанище Никопол” влиза в сила след приемане от Общински съвет- Никопол. </w:t>
      </w:r>
    </w:p>
    <w:p w:rsidR="003B3038" w:rsidRPr="00A619C4" w:rsidRDefault="003B3038" w:rsidP="003B3038">
      <w:pPr>
        <w:tabs>
          <w:tab w:val="left" w:pos="1134"/>
        </w:tabs>
        <w:spacing w:after="0" w:line="240" w:lineRule="auto"/>
        <w:ind w:firstLine="709"/>
        <w:jc w:val="both"/>
        <w:rPr>
          <w:rFonts w:ascii="Times New Roman" w:eastAsia="Times New Roman" w:hAnsi="Times New Roman" w:cs="Times New Roman"/>
          <w:noProof/>
          <w:sz w:val="24"/>
          <w:szCs w:val="24"/>
          <w:lang w:eastAsia="bg-BG"/>
        </w:rPr>
      </w:pPr>
    </w:p>
    <w:p w:rsidR="003B3038" w:rsidRPr="00A619C4" w:rsidRDefault="003B3038" w:rsidP="003B3038">
      <w:pPr>
        <w:tabs>
          <w:tab w:val="left" w:pos="1134"/>
        </w:tabs>
        <w:spacing w:after="0" w:line="240" w:lineRule="auto"/>
        <w:ind w:firstLine="709"/>
        <w:rPr>
          <w:rFonts w:ascii="Times New Roman" w:eastAsia="Times New Roman" w:hAnsi="Times New Roman" w:cs="Times New Roman"/>
          <w:noProof/>
          <w:sz w:val="24"/>
          <w:szCs w:val="24"/>
          <w:lang w:eastAsia="bg-BG"/>
        </w:rPr>
      </w:pPr>
    </w:p>
    <w:p w:rsidR="003B3038" w:rsidRPr="00A619C4" w:rsidRDefault="003B3038" w:rsidP="003B3038">
      <w:pPr>
        <w:tabs>
          <w:tab w:val="left" w:pos="1134"/>
        </w:tabs>
        <w:spacing w:after="0" w:line="240" w:lineRule="auto"/>
        <w:ind w:firstLine="709"/>
        <w:rPr>
          <w:rFonts w:ascii="Times New Roman" w:eastAsia="Times New Roman" w:hAnsi="Times New Roman" w:cs="Times New Roman"/>
          <w:noProof/>
          <w:sz w:val="24"/>
          <w:szCs w:val="24"/>
          <w:lang w:eastAsia="bg-BG"/>
        </w:rPr>
      </w:pPr>
    </w:p>
    <w:p w:rsidR="003B3038" w:rsidRPr="00283B2F" w:rsidRDefault="003B3038" w:rsidP="003B3038">
      <w:pPr>
        <w:spacing w:after="0" w:line="240" w:lineRule="auto"/>
        <w:jc w:val="center"/>
        <w:rPr>
          <w:rFonts w:ascii="Times New Roman" w:eastAsia="Times New Roman" w:hAnsi="Times New Roman" w:cs="Times New Roman"/>
          <w:b/>
          <w:bCs/>
          <w:noProof/>
          <w:sz w:val="28"/>
          <w:szCs w:val="28"/>
          <w:lang w:eastAsia="bg-BG"/>
        </w:rPr>
      </w:pPr>
      <w:r w:rsidRPr="00283B2F">
        <w:rPr>
          <w:rFonts w:ascii="Times New Roman" w:eastAsia="Times New Roman" w:hAnsi="Times New Roman" w:cs="Times New Roman"/>
          <w:b/>
          <w:bCs/>
          <w:noProof/>
          <w:sz w:val="28"/>
          <w:szCs w:val="28"/>
          <w:lang w:eastAsia="bg-BG"/>
        </w:rPr>
        <w:t>ПО ДЕСЕТА ТОЧКА ОТ ДНЕВНИЯ РЕД</w:t>
      </w:r>
    </w:p>
    <w:p w:rsidR="003B3038" w:rsidRDefault="003B3038" w:rsidP="003B3038">
      <w:pPr>
        <w:spacing w:after="0" w:line="240" w:lineRule="auto"/>
        <w:rPr>
          <w:rFonts w:ascii="Times New Roman" w:eastAsia="Times New Roman" w:hAnsi="Times New Roman" w:cs="Times New Roman"/>
          <w:bCs/>
          <w:noProof/>
          <w:sz w:val="28"/>
          <w:szCs w:val="28"/>
          <w:lang w:eastAsia="bg-BG"/>
        </w:rPr>
      </w:pPr>
    </w:p>
    <w:p w:rsidR="003B3038" w:rsidRDefault="003B3038" w:rsidP="003B3038">
      <w:pPr>
        <w:spacing w:after="0" w:line="240" w:lineRule="auto"/>
        <w:ind w:firstLine="708"/>
        <w:jc w:val="both"/>
        <w:rPr>
          <w:rFonts w:ascii="Times New Roman" w:eastAsia="Times New Roman" w:hAnsi="Times New Roman" w:cs="Times New Roman"/>
          <w:bCs/>
          <w:noProof/>
          <w:sz w:val="28"/>
          <w:szCs w:val="28"/>
          <w:lang w:eastAsia="bg-BG"/>
        </w:rPr>
      </w:pPr>
      <w:r>
        <w:rPr>
          <w:rFonts w:ascii="Times New Roman" w:eastAsia="Times New Roman" w:hAnsi="Times New Roman" w:cs="Times New Roman"/>
          <w:bCs/>
          <w:noProof/>
          <w:sz w:val="28"/>
          <w:szCs w:val="28"/>
          <w:lang w:eastAsia="bg-BG"/>
        </w:rPr>
        <w:t>Отношение взеха:</w:t>
      </w:r>
    </w:p>
    <w:p w:rsidR="003B3038" w:rsidRDefault="003B3038" w:rsidP="003B3038">
      <w:pPr>
        <w:spacing w:after="0" w:line="240" w:lineRule="auto"/>
        <w:jc w:val="both"/>
        <w:rPr>
          <w:rFonts w:ascii="Times New Roman" w:eastAsia="Times New Roman" w:hAnsi="Times New Roman" w:cs="Times New Roman"/>
          <w:bCs/>
          <w:noProof/>
          <w:sz w:val="28"/>
          <w:szCs w:val="28"/>
          <w:lang w:eastAsia="bg-BG"/>
        </w:rPr>
      </w:pPr>
      <w:r>
        <w:rPr>
          <w:rFonts w:ascii="Times New Roman" w:eastAsia="Times New Roman" w:hAnsi="Times New Roman" w:cs="Times New Roman"/>
          <w:bCs/>
          <w:noProof/>
          <w:sz w:val="28"/>
          <w:szCs w:val="28"/>
          <w:lang w:eastAsia="bg-BG"/>
        </w:rPr>
        <w:tab/>
      </w:r>
      <w:r w:rsidRPr="00283B2F">
        <w:rPr>
          <w:rFonts w:ascii="Times New Roman" w:eastAsia="Times New Roman" w:hAnsi="Times New Roman" w:cs="Times New Roman"/>
          <w:bCs/>
          <w:noProof/>
          <w:sz w:val="28"/>
          <w:szCs w:val="28"/>
          <w:u w:val="single"/>
          <w:lang w:eastAsia="bg-BG"/>
        </w:rPr>
        <w:t>Кр.Халов</w:t>
      </w:r>
      <w:r>
        <w:rPr>
          <w:rFonts w:ascii="Times New Roman" w:eastAsia="Times New Roman" w:hAnsi="Times New Roman" w:cs="Times New Roman"/>
          <w:bCs/>
          <w:noProof/>
          <w:sz w:val="28"/>
          <w:szCs w:val="28"/>
          <w:lang w:eastAsia="bg-BG"/>
        </w:rPr>
        <w:t>: Този материал е за втори път на сесия.</w:t>
      </w:r>
    </w:p>
    <w:p w:rsidR="003B3038" w:rsidRDefault="003B3038" w:rsidP="003B3038">
      <w:pPr>
        <w:spacing w:after="0" w:line="240" w:lineRule="auto"/>
        <w:jc w:val="both"/>
        <w:rPr>
          <w:rFonts w:ascii="Times New Roman" w:eastAsia="Times New Roman" w:hAnsi="Times New Roman" w:cs="Times New Roman"/>
          <w:bCs/>
          <w:noProof/>
          <w:sz w:val="28"/>
          <w:szCs w:val="28"/>
          <w:lang w:eastAsia="bg-BG"/>
        </w:rPr>
      </w:pPr>
      <w:r>
        <w:rPr>
          <w:rFonts w:ascii="Times New Roman" w:eastAsia="Times New Roman" w:hAnsi="Times New Roman" w:cs="Times New Roman"/>
          <w:bCs/>
          <w:noProof/>
          <w:sz w:val="28"/>
          <w:szCs w:val="28"/>
          <w:lang w:eastAsia="bg-BG"/>
        </w:rPr>
        <w:tab/>
      </w:r>
      <w:r w:rsidRPr="00283B2F">
        <w:rPr>
          <w:rFonts w:ascii="Times New Roman" w:eastAsia="Times New Roman" w:hAnsi="Times New Roman" w:cs="Times New Roman"/>
          <w:bCs/>
          <w:noProof/>
          <w:sz w:val="28"/>
          <w:szCs w:val="28"/>
          <w:u w:val="single"/>
          <w:lang w:eastAsia="bg-BG"/>
        </w:rPr>
        <w:t>М.Сакаджиев</w:t>
      </w:r>
      <w:r>
        <w:rPr>
          <w:rFonts w:ascii="Times New Roman" w:eastAsia="Times New Roman" w:hAnsi="Times New Roman" w:cs="Times New Roman"/>
          <w:bCs/>
          <w:noProof/>
          <w:sz w:val="28"/>
          <w:szCs w:val="28"/>
          <w:lang w:eastAsia="bg-BG"/>
        </w:rPr>
        <w:t>: Ще подкрепя предложението на кмета.</w:t>
      </w:r>
    </w:p>
    <w:p w:rsidR="003B3038" w:rsidRDefault="003B3038" w:rsidP="003B3038">
      <w:pPr>
        <w:spacing w:after="0" w:line="240" w:lineRule="auto"/>
        <w:jc w:val="both"/>
        <w:rPr>
          <w:rFonts w:ascii="Times New Roman" w:eastAsia="Times New Roman" w:hAnsi="Times New Roman" w:cs="Times New Roman"/>
          <w:bCs/>
          <w:noProof/>
          <w:sz w:val="28"/>
          <w:szCs w:val="28"/>
          <w:lang w:eastAsia="bg-BG"/>
        </w:rPr>
      </w:pPr>
      <w:r>
        <w:rPr>
          <w:rFonts w:ascii="Times New Roman" w:eastAsia="Times New Roman" w:hAnsi="Times New Roman" w:cs="Times New Roman"/>
          <w:bCs/>
          <w:noProof/>
          <w:sz w:val="28"/>
          <w:szCs w:val="28"/>
          <w:lang w:eastAsia="bg-BG"/>
        </w:rPr>
        <w:tab/>
      </w:r>
      <w:r w:rsidRPr="00283B2F">
        <w:rPr>
          <w:rFonts w:ascii="Times New Roman" w:eastAsia="Times New Roman" w:hAnsi="Times New Roman" w:cs="Times New Roman"/>
          <w:bCs/>
          <w:noProof/>
          <w:sz w:val="28"/>
          <w:szCs w:val="28"/>
          <w:u w:val="single"/>
          <w:lang w:eastAsia="bg-BG"/>
        </w:rPr>
        <w:t>М.Георгиева</w:t>
      </w:r>
      <w:r>
        <w:rPr>
          <w:rFonts w:ascii="Times New Roman" w:eastAsia="Times New Roman" w:hAnsi="Times New Roman" w:cs="Times New Roman"/>
          <w:bCs/>
          <w:noProof/>
          <w:sz w:val="28"/>
          <w:szCs w:val="28"/>
          <w:lang w:eastAsia="bg-BG"/>
        </w:rPr>
        <w:t xml:space="preserve">: Има не регламентирани сметища в кв.“Руски памтник“, над стълбището за квартала, боклуци се изхвърлят от живеещите в квартала, както в дерето, така и по стълбищата, по дърветата има </w:t>
      </w:r>
      <w:r>
        <w:rPr>
          <w:rFonts w:ascii="Times New Roman" w:eastAsia="Times New Roman" w:hAnsi="Times New Roman" w:cs="Times New Roman"/>
          <w:bCs/>
          <w:noProof/>
          <w:sz w:val="28"/>
          <w:szCs w:val="28"/>
          <w:lang w:eastAsia="bg-BG"/>
        </w:rPr>
        <w:lastRenderedPageBreak/>
        <w:t>найлонови торбички и др.боклуци. Ние сме най-големите замърсители на околната среда. По селата няма такава мизерия, всеки хвърля боклука където трябва. Най-мръсно е в кв.“Руски паметник“, изхвърлят боклуците си където сварят, само да не е в неговия двор. Има контейнери, общината чисти, но само ден след изчистването и измиването, картината е същата.</w:t>
      </w:r>
    </w:p>
    <w:p w:rsidR="003B3038" w:rsidRDefault="003B3038" w:rsidP="003B3038">
      <w:pPr>
        <w:spacing w:after="0" w:line="240" w:lineRule="auto"/>
        <w:jc w:val="both"/>
        <w:rPr>
          <w:rFonts w:ascii="Times New Roman" w:eastAsia="Times New Roman" w:hAnsi="Times New Roman" w:cs="Times New Roman"/>
          <w:bCs/>
          <w:noProof/>
          <w:sz w:val="28"/>
          <w:szCs w:val="28"/>
          <w:lang w:eastAsia="bg-BG"/>
        </w:rPr>
      </w:pPr>
      <w:r>
        <w:rPr>
          <w:rFonts w:ascii="Times New Roman" w:eastAsia="Times New Roman" w:hAnsi="Times New Roman" w:cs="Times New Roman"/>
          <w:bCs/>
          <w:noProof/>
          <w:sz w:val="28"/>
          <w:szCs w:val="28"/>
          <w:lang w:eastAsia="bg-BG"/>
        </w:rPr>
        <w:tab/>
      </w:r>
      <w:r w:rsidRPr="001762B5">
        <w:rPr>
          <w:rFonts w:ascii="Times New Roman" w:eastAsia="Times New Roman" w:hAnsi="Times New Roman" w:cs="Times New Roman"/>
          <w:bCs/>
          <w:noProof/>
          <w:sz w:val="28"/>
          <w:szCs w:val="28"/>
          <w:u w:val="single"/>
          <w:lang w:eastAsia="bg-BG"/>
        </w:rPr>
        <w:t>В.Желязков</w:t>
      </w:r>
      <w:r>
        <w:rPr>
          <w:rFonts w:ascii="Times New Roman" w:eastAsia="Times New Roman" w:hAnsi="Times New Roman" w:cs="Times New Roman"/>
          <w:bCs/>
          <w:noProof/>
          <w:sz w:val="28"/>
          <w:szCs w:val="28"/>
          <w:lang w:eastAsia="bg-BG"/>
        </w:rPr>
        <w:t>: Апелирам към населението за тези нереглаоментирани сметища, да не изхвърлят боклука където сварят, чистим, мием, но когато се чисти от 1-2 човека, а замърсяват всички, няма как да се получат нещата. С налаганто на глоби, ефекта е никакъв, но ще предприемем други мерки. Има досатъчно контейнери, но възпитанието и човешкия фактор, това е важно. Апелирам към всички хора от нашата община, да спазват Наредба №1.</w:t>
      </w:r>
    </w:p>
    <w:p w:rsidR="003B3038" w:rsidRDefault="003B3038" w:rsidP="003B3038">
      <w:pPr>
        <w:spacing w:after="0" w:line="240" w:lineRule="auto"/>
        <w:jc w:val="both"/>
        <w:rPr>
          <w:rFonts w:ascii="Times New Roman" w:eastAsia="Times New Roman" w:hAnsi="Times New Roman" w:cs="Times New Roman"/>
          <w:bCs/>
          <w:noProof/>
          <w:sz w:val="28"/>
          <w:szCs w:val="28"/>
          <w:lang w:eastAsia="bg-BG"/>
        </w:rPr>
      </w:pPr>
      <w:r>
        <w:rPr>
          <w:rFonts w:ascii="Times New Roman" w:eastAsia="Times New Roman" w:hAnsi="Times New Roman" w:cs="Times New Roman"/>
          <w:bCs/>
          <w:noProof/>
          <w:sz w:val="28"/>
          <w:szCs w:val="28"/>
          <w:lang w:eastAsia="bg-BG"/>
        </w:rPr>
        <w:tab/>
      </w:r>
      <w:r w:rsidRPr="001762B5">
        <w:rPr>
          <w:rFonts w:ascii="Times New Roman" w:eastAsia="Times New Roman" w:hAnsi="Times New Roman" w:cs="Times New Roman"/>
          <w:bCs/>
          <w:noProof/>
          <w:sz w:val="28"/>
          <w:szCs w:val="28"/>
          <w:u w:val="single"/>
          <w:lang w:eastAsia="bg-BG"/>
        </w:rPr>
        <w:t>Кр.Халов</w:t>
      </w:r>
      <w:r>
        <w:rPr>
          <w:rFonts w:ascii="Times New Roman" w:eastAsia="Times New Roman" w:hAnsi="Times New Roman" w:cs="Times New Roman"/>
          <w:bCs/>
          <w:noProof/>
          <w:sz w:val="28"/>
          <w:szCs w:val="28"/>
          <w:lang w:eastAsia="bg-BG"/>
        </w:rPr>
        <w:t>: Гласуваме проекта за решение /чете проекта за решение/.</w:t>
      </w:r>
    </w:p>
    <w:p w:rsidR="003B3038" w:rsidRDefault="003B3038" w:rsidP="003B3038">
      <w:pPr>
        <w:spacing w:after="0" w:line="240" w:lineRule="auto"/>
        <w:jc w:val="both"/>
        <w:rPr>
          <w:rFonts w:ascii="Times New Roman" w:hAnsi="Times New Roman" w:cs="Times New Roman"/>
          <w:sz w:val="28"/>
          <w:szCs w:val="28"/>
        </w:rPr>
      </w:pPr>
      <w:r>
        <w:rPr>
          <w:rFonts w:ascii="Times New Roman" w:eastAsia="Times New Roman" w:hAnsi="Times New Roman" w:cs="Times New Roman"/>
          <w:bCs/>
          <w:noProof/>
          <w:sz w:val="28"/>
          <w:szCs w:val="28"/>
          <w:lang w:eastAsia="bg-BG"/>
        </w:rPr>
        <w:tab/>
      </w:r>
      <w:r w:rsidRPr="002E5791">
        <w:rPr>
          <w:rFonts w:ascii="Times New Roman" w:hAnsi="Times New Roman" w:cs="Times New Roman"/>
          <w:sz w:val="28"/>
          <w:szCs w:val="28"/>
        </w:rPr>
        <w:t>На основание чл. 21, ал.1,  т.24  от ЗМСМА, във връзка с чл. 79, ал. 4 и ал.5 от Закона за опазване на околната среда /ЗООС/, чл. 27, ал.2 от Закона за чистотата на атмосферния въздух /ЗЧАВ/ и чл. 52, ал.8 и ал.9 от Закона за управление на отпадъците /ЗУО/ и във връзка с изпълнение на решение № 71 и 72 от 27.04.2016 година и №262 от 26.10.2017 година,</w:t>
      </w:r>
      <w:r>
        <w:rPr>
          <w:rFonts w:ascii="Times New Roman" w:hAnsi="Times New Roman" w:cs="Times New Roman"/>
          <w:sz w:val="28"/>
          <w:szCs w:val="28"/>
        </w:rPr>
        <w:t xml:space="preserve"> Общински съвет – Никопол прие следното</w:t>
      </w:r>
    </w:p>
    <w:p w:rsidR="003B3038" w:rsidRDefault="003B3038" w:rsidP="003B3038">
      <w:pPr>
        <w:spacing w:after="0" w:line="240" w:lineRule="auto"/>
        <w:jc w:val="both"/>
        <w:rPr>
          <w:rFonts w:ascii="Times New Roman" w:hAnsi="Times New Roman" w:cs="Times New Roman"/>
          <w:sz w:val="28"/>
          <w:szCs w:val="28"/>
        </w:rPr>
      </w:pPr>
    </w:p>
    <w:p w:rsidR="003B3038" w:rsidRPr="001762B5" w:rsidRDefault="003B3038" w:rsidP="003B3038">
      <w:pPr>
        <w:spacing w:after="0" w:line="240" w:lineRule="auto"/>
        <w:jc w:val="center"/>
        <w:rPr>
          <w:rFonts w:ascii="Times New Roman" w:hAnsi="Times New Roman" w:cs="Times New Roman"/>
          <w:b/>
          <w:sz w:val="28"/>
          <w:szCs w:val="28"/>
        </w:rPr>
      </w:pPr>
      <w:r w:rsidRPr="001762B5">
        <w:rPr>
          <w:rFonts w:ascii="Times New Roman" w:hAnsi="Times New Roman" w:cs="Times New Roman"/>
          <w:b/>
          <w:sz w:val="28"/>
          <w:szCs w:val="28"/>
        </w:rPr>
        <w:t>Р Е Ш Е Н И Е</w:t>
      </w:r>
    </w:p>
    <w:p w:rsidR="003B3038" w:rsidRPr="001762B5" w:rsidRDefault="003B3038" w:rsidP="003B3038">
      <w:pPr>
        <w:spacing w:after="0" w:line="240" w:lineRule="auto"/>
        <w:jc w:val="center"/>
        <w:rPr>
          <w:rFonts w:ascii="Times New Roman" w:hAnsi="Times New Roman" w:cs="Times New Roman"/>
          <w:b/>
          <w:sz w:val="28"/>
          <w:szCs w:val="28"/>
        </w:rPr>
      </w:pPr>
      <w:r w:rsidRPr="001762B5">
        <w:rPr>
          <w:rFonts w:ascii="Times New Roman" w:hAnsi="Times New Roman" w:cs="Times New Roman"/>
          <w:b/>
          <w:sz w:val="28"/>
          <w:szCs w:val="28"/>
        </w:rPr>
        <w:t>№448/24.04.2019г.</w:t>
      </w:r>
    </w:p>
    <w:p w:rsidR="003B3038" w:rsidRPr="001762B5" w:rsidRDefault="003B3038" w:rsidP="003B3038">
      <w:pPr>
        <w:spacing w:after="0" w:line="240" w:lineRule="auto"/>
        <w:jc w:val="center"/>
        <w:rPr>
          <w:rFonts w:ascii="Times New Roman" w:hAnsi="Times New Roman" w:cs="Times New Roman"/>
          <w:b/>
          <w:sz w:val="28"/>
          <w:szCs w:val="28"/>
        </w:rPr>
      </w:pPr>
    </w:p>
    <w:p w:rsidR="003B3038" w:rsidRPr="008F0995" w:rsidRDefault="003B3038" w:rsidP="003B3038">
      <w:pPr>
        <w:spacing w:after="0" w:line="240" w:lineRule="auto"/>
        <w:ind w:firstLine="708"/>
        <w:jc w:val="both"/>
        <w:rPr>
          <w:rFonts w:ascii="Times New Roman" w:eastAsia="Times New Roman" w:hAnsi="Times New Roman" w:cs="Times New Roman"/>
          <w:sz w:val="28"/>
          <w:szCs w:val="28"/>
          <w:lang w:eastAsia="bg-BG"/>
        </w:rPr>
      </w:pPr>
      <w:r w:rsidRPr="008F0995">
        <w:rPr>
          <w:rFonts w:ascii="Times New Roman" w:eastAsia="Times New Roman" w:hAnsi="Times New Roman" w:cs="Times New Roman"/>
          <w:sz w:val="28"/>
          <w:szCs w:val="28"/>
          <w:lang w:eastAsia="bg-BG"/>
        </w:rPr>
        <w:t xml:space="preserve">1. Приема годишен отчет за изпълнение на мерките и дейностите в Програмата за опазване на околната среда на Община Никопол,  Програмата за управление на отпадъците на територията на Община Никопол, Програма за намаляване нивата на замърсителите и достигане на нормите на фини прахови частици в гр. Никопол за 2018 година. </w:t>
      </w:r>
    </w:p>
    <w:p w:rsidR="003B3038" w:rsidRDefault="003B3038" w:rsidP="003B3038">
      <w:pPr>
        <w:spacing w:after="0" w:line="240" w:lineRule="auto"/>
        <w:ind w:firstLine="708"/>
        <w:jc w:val="both"/>
        <w:rPr>
          <w:rFonts w:ascii="Times New Roman" w:eastAsia="Times New Roman" w:hAnsi="Times New Roman" w:cs="Times New Roman"/>
          <w:sz w:val="28"/>
          <w:szCs w:val="28"/>
          <w:lang w:eastAsia="bg-BG"/>
        </w:rPr>
      </w:pPr>
    </w:p>
    <w:p w:rsidR="003B3038" w:rsidRDefault="003B3038" w:rsidP="003B3038">
      <w:pPr>
        <w:spacing w:after="0" w:line="240" w:lineRule="auto"/>
        <w:ind w:firstLine="708"/>
        <w:jc w:val="both"/>
        <w:rPr>
          <w:rFonts w:ascii="Times New Roman" w:eastAsia="Times New Roman" w:hAnsi="Times New Roman" w:cs="Times New Roman"/>
          <w:sz w:val="28"/>
          <w:szCs w:val="28"/>
          <w:lang w:eastAsia="bg-BG"/>
        </w:rPr>
      </w:pPr>
    </w:p>
    <w:p w:rsidR="003B3038" w:rsidRDefault="003B3038" w:rsidP="003B3038">
      <w:pPr>
        <w:spacing w:after="0" w:line="240" w:lineRule="auto"/>
        <w:jc w:val="center"/>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ГЛАСУВАЛИ – 9 СЪВЕТНИКА</w:t>
      </w:r>
    </w:p>
    <w:p w:rsidR="003B3038" w:rsidRDefault="003B3038" w:rsidP="003B3038">
      <w:pPr>
        <w:spacing w:after="0" w:line="240" w:lineRule="auto"/>
        <w:jc w:val="center"/>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„ЗА“ – 8 СЪВЕТНИКА</w:t>
      </w:r>
    </w:p>
    <w:p w:rsidR="003B3038" w:rsidRDefault="003B3038" w:rsidP="003B3038">
      <w:pPr>
        <w:spacing w:after="0" w:line="240" w:lineRule="auto"/>
        <w:jc w:val="center"/>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„ПРОТИВ“ – НЯМА</w:t>
      </w:r>
    </w:p>
    <w:p w:rsidR="003B3038" w:rsidRDefault="003B3038" w:rsidP="003B3038">
      <w:pPr>
        <w:spacing w:after="0" w:line="240" w:lineRule="auto"/>
        <w:jc w:val="center"/>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„ВЪЗДЪРЖАЛИ СЕ“ – 1 СЪВЕТНИК</w:t>
      </w:r>
    </w:p>
    <w:p w:rsidR="003B3038" w:rsidRPr="008F0995" w:rsidRDefault="003B3038" w:rsidP="003B3038">
      <w:pPr>
        <w:spacing w:after="0" w:line="240" w:lineRule="auto"/>
        <w:ind w:firstLine="708"/>
        <w:jc w:val="both"/>
        <w:rPr>
          <w:rFonts w:ascii="Times New Roman" w:eastAsia="Times New Roman" w:hAnsi="Times New Roman" w:cs="Times New Roman"/>
          <w:sz w:val="28"/>
          <w:szCs w:val="28"/>
          <w:lang w:eastAsia="bg-BG"/>
        </w:rPr>
      </w:pPr>
    </w:p>
    <w:p w:rsidR="003B3038" w:rsidRPr="008F0995" w:rsidRDefault="003B3038" w:rsidP="003B3038">
      <w:pPr>
        <w:spacing w:after="0" w:line="240" w:lineRule="auto"/>
        <w:ind w:firstLine="708"/>
        <w:jc w:val="both"/>
        <w:rPr>
          <w:rFonts w:ascii="Times New Roman" w:eastAsia="Times New Roman" w:hAnsi="Times New Roman" w:cs="Times New Roman"/>
          <w:b/>
          <w:i/>
          <w:caps/>
          <w:sz w:val="28"/>
          <w:szCs w:val="28"/>
          <w:u w:val="single"/>
          <w:lang w:eastAsia="bg-BG"/>
        </w:rPr>
      </w:pPr>
      <w:r w:rsidRPr="008F0995">
        <w:rPr>
          <w:rFonts w:ascii="Times New Roman" w:eastAsia="Times New Roman" w:hAnsi="Times New Roman" w:cs="Times New Roman"/>
          <w:i/>
          <w:sz w:val="28"/>
          <w:szCs w:val="28"/>
          <w:u w:val="single"/>
          <w:lang w:eastAsia="bg-BG"/>
        </w:rPr>
        <w:t>Приложения:</w:t>
      </w:r>
      <w:r w:rsidRPr="008F0995">
        <w:rPr>
          <w:rFonts w:ascii="Times New Roman" w:eastAsia="Times New Roman" w:hAnsi="Times New Roman" w:cs="Times New Roman"/>
          <w:b/>
          <w:i/>
          <w:caps/>
          <w:sz w:val="28"/>
          <w:szCs w:val="28"/>
          <w:u w:val="single"/>
          <w:lang w:eastAsia="bg-BG"/>
        </w:rPr>
        <w:t xml:space="preserve"> </w:t>
      </w:r>
    </w:p>
    <w:p w:rsidR="003B3038" w:rsidRPr="008F0995" w:rsidRDefault="003B3038" w:rsidP="003B3038">
      <w:pPr>
        <w:spacing w:after="0" w:line="240" w:lineRule="auto"/>
        <w:ind w:firstLine="708"/>
        <w:jc w:val="both"/>
        <w:rPr>
          <w:rFonts w:ascii="Times New Roman" w:eastAsia="Times New Roman" w:hAnsi="Times New Roman" w:cs="Times New Roman"/>
          <w:sz w:val="28"/>
          <w:szCs w:val="28"/>
          <w:lang w:eastAsia="bg-BG"/>
        </w:rPr>
      </w:pPr>
      <w:r w:rsidRPr="008F0995">
        <w:rPr>
          <w:rFonts w:ascii="Times New Roman" w:eastAsia="Times New Roman" w:hAnsi="Times New Roman" w:cs="Times New Roman"/>
          <w:caps/>
          <w:sz w:val="28"/>
          <w:szCs w:val="28"/>
          <w:lang w:eastAsia="bg-BG"/>
        </w:rPr>
        <w:t>1.</w:t>
      </w:r>
      <w:r w:rsidRPr="008F0995">
        <w:rPr>
          <w:rFonts w:ascii="Times New Roman" w:eastAsia="Times New Roman" w:hAnsi="Times New Roman" w:cs="Times New Roman"/>
          <w:b/>
          <w:caps/>
          <w:sz w:val="28"/>
          <w:szCs w:val="28"/>
          <w:lang w:eastAsia="bg-BG"/>
        </w:rPr>
        <w:t xml:space="preserve">  </w:t>
      </w:r>
      <w:r w:rsidRPr="008F0995">
        <w:rPr>
          <w:rFonts w:ascii="Times New Roman" w:eastAsia="Times New Roman" w:hAnsi="Times New Roman" w:cs="Times New Roman"/>
          <w:sz w:val="28"/>
          <w:szCs w:val="28"/>
          <w:lang w:eastAsia="bg-BG"/>
        </w:rPr>
        <w:t>Отчет</w:t>
      </w:r>
      <w:r w:rsidRPr="008F0995">
        <w:rPr>
          <w:rFonts w:ascii="Times New Roman" w:eastAsia="Times New Roman" w:hAnsi="Times New Roman" w:cs="Times New Roman"/>
          <w:caps/>
          <w:sz w:val="28"/>
          <w:szCs w:val="28"/>
          <w:lang w:eastAsia="bg-BG"/>
        </w:rPr>
        <w:t xml:space="preserve"> </w:t>
      </w:r>
      <w:r w:rsidRPr="008F0995">
        <w:rPr>
          <w:rFonts w:ascii="Times New Roman" w:eastAsia="Times New Roman" w:hAnsi="Times New Roman" w:cs="Times New Roman"/>
          <w:sz w:val="28"/>
          <w:szCs w:val="28"/>
          <w:lang w:eastAsia="bg-BG"/>
        </w:rPr>
        <w:t>на</w:t>
      </w:r>
      <w:r w:rsidRPr="008F0995">
        <w:rPr>
          <w:rFonts w:ascii="Times New Roman" w:eastAsia="Times New Roman" w:hAnsi="Times New Roman" w:cs="Times New Roman"/>
          <w:b/>
          <w:sz w:val="28"/>
          <w:szCs w:val="28"/>
          <w:lang w:eastAsia="bg-BG"/>
        </w:rPr>
        <w:t xml:space="preserve"> </w:t>
      </w:r>
      <w:r w:rsidRPr="008F0995">
        <w:rPr>
          <w:rFonts w:ascii="Times New Roman" w:eastAsia="Times New Roman" w:hAnsi="Times New Roman" w:cs="Times New Roman"/>
          <w:caps/>
          <w:sz w:val="28"/>
          <w:szCs w:val="28"/>
          <w:lang w:eastAsia="bg-BG"/>
        </w:rPr>
        <w:t>П</w:t>
      </w:r>
      <w:r w:rsidRPr="008F0995">
        <w:rPr>
          <w:rFonts w:ascii="Times New Roman" w:eastAsia="Times New Roman" w:hAnsi="Times New Roman" w:cs="Times New Roman"/>
          <w:sz w:val="28"/>
          <w:szCs w:val="28"/>
          <w:lang w:eastAsia="bg-BG"/>
        </w:rPr>
        <w:t>рограма за опазване на околната среда на Община Никопол за 2018 година - Приложение № 1.</w:t>
      </w:r>
    </w:p>
    <w:p w:rsidR="003B3038" w:rsidRPr="008F0995" w:rsidRDefault="003B3038" w:rsidP="003B3038">
      <w:pPr>
        <w:spacing w:after="0" w:line="240" w:lineRule="auto"/>
        <w:ind w:firstLine="708"/>
        <w:jc w:val="both"/>
        <w:rPr>
          <w:rFonts w:ascii="Times New Roman" w:eastAsia="Times New Roman" w:hAnsi="Times New Roman" w:cs="Times New Roman"/>
          <w:sz w:val="28"/>
          <w:szCs w:val="28"/>
          <w:lang w:eastAsia="bg-BG"/>
        </w:rPr>
      </w:pPr>
      <w:r w:rsidRPr="008F0995">
        <w:rPr>
          <w:rFonts w:ascii="Times New Roman" w:eastAsia="Times New Roman" w:hAnsi="Times New Roman" w:cs="Times New Roman"/>
          <w:sz w:val="28"/>
          <w:szCs w:val="28"/>
          <w:lang w:eastAsia="bg-BG"/>
        </w:rPr>
        <w:t>2. Отчет на Програма за управление на отпадъците на територията на Община Никопол за 2018 година - Приложение №2.</w:t>
      </w:r>
    </w:p>
    <w:p w:rsidR="00BE7D99" w:rsidRDefault="003B3038" w:rsidP="00911AF7">
      <w:pPr>
        <w:spacing w:after="0" w:line="240" w:lineRule="auto"/>
        <w:ind w:firstLine="708"/>
        <w:jc w:val="both"/>
        <w:rPr>
          <w:rFonts w:ascii="Times New Roman" w:eastAsia="Times New Roman" w:hAnsi="Times New Roman" w:cs="Times New Roman"/>
          <w:sz w:val="28"/>
          <w:szCs w:val="28"/>
          <w:lang w:eastAsia="bg-BG"/>
        </w:rPr>
      </w:pPr>
      <w:r w:rsidRPr="008F0995">
        <w:rPr>
          <w:rFonts w:ascii="Times New Roman" w:eastAsia="Times New Roman" w:hAnsi="Times New Roman" w:cs="Times New Roman"/>
          <w:sz w:val="28"/>
          <w:szCs w:val="28"/>
          <w:lang w:eastAsia="bg-BG"/>
        </w:rPr>
        <w:t xml:space="preserve">3. Отчет на Програма за намаляване нивата на замърсителите и достигане на нормите на фини прахови частици в гр. Никопол </w:t>
      </w:r>
      <w:r w:rsidR="00911AF7">
        <w:rPr>
          <w:rFonts w:ascii="Times New Roman" w:eastAsia="Times New Roman" w:hAnsi="Times New Roman" w:cs="Times New Roman"/>
          <w:sz w:val="28"/>
          <w:szCs w:val="28"/>
          <w:lang w:eastAsia="bg-BG"/>
        </w:rPr>
        <w:t>за 2018 година - Приложение №3.</w:t>
      </w:r>
    </w:p>
    <w:p w:rsidR="00BE7D99" w:rsidRDefault="00BE7D99" w:rsidP="002002DE">
      <w:pPr>
        <w:tabs>
          <w:tab w:val="left" w:pos="708"/>
          <w:tab w:val="left" w:pos="2865"/>
        </w:tabs>
        <w:spacing w:after="0" w:line="240" w:lineRule="auto"/>
        <w:ind w:right="43"/>
        <w:jc w:val="both"/>
        <w:rPr>
          <w:rFonts w:ascii="Times New Roman" w:eastAsia="Times New Roman" w:hAnsi="Times New Roman" w:cs="Times New Roman"/>
          <w:noProof/>
          <w:sz w:val="28"/>
          <w:szCs w:val="28"/>
          <w:lang w:eastAsia="bg-BG"/>
        </w:rPr>
      </w:pPr>
    </w:p>
    <w:p w:rsidR="00BE7D99" w:rsidRDefault="00BE7D99" w:rsidP="002002DE">
      <w:pPr>
        <w:tabs>
          <w:tab w:val="left" w:pos="708"/>
          <w:tab w:val="left" w:pos="2865"/>
        </w:tabs>
        <w:spacing w:after="0" w:line="240" w:lineRule="auto"/>
        <w:ind w:right="43"/>
        <w:jc w:val="both"/>
        <w:rPr>
          <w:rFonts w:ascii="Times New Roman" w:eastAsia="Times New Roman" w:hAnsi="Times New Roman" w:cs="Times New Roman"/>
          <w:noProof/>
          <w:sz w:val="28"/>
          <w:szCs w:val="28"/>
          <w:lang w:eastAsia="bg-BG"/>
        </w:rPr>
      </w:pPr>
    </w:p>
    <w:p w:rsidR="00BE7D99" w:rsidRDefault="00BE7D99" w:rsidP="002002DE">
      <w:pPr>
        <w:tabs>
          <w:tab w:val="left" w:pos="708"/>
          <w:tab w:val="left" w:pos="2865"/>
        </w:tabs>
        <w:spacing w:after="0" w:line="240" w:lineRule="auto"/>
        <w:ind w:right="43"/>
        <w:jc w:val="both"/>
        <w:rPr>
          <w:rFonts w:ascii="Times New Roman" w:eastAsia="Times New Roman" w:hAnsi="Times New Roman" w:cs="Times New Roman"/>
          <w:noProof/>
          <w:sz w:val="28"/>
          <w:szCs w:val="28"/>
          <w:lang w:eastAsia="bg-BG"/>
        </w:rPr>
      </w:pPr>
    </w:p>
    <w:p w:rsidR="00BE7D99" w:rsidRDefault="00BE7D99" w:rsidP="002002DE">
      <w:pPr>
        <w:tabs>
          <w:tab w:val="left" w:pos="708"/>
          <w:tab w:val="left" w:pos="2865"/>
        </w:tabs>
        <w:spacing w:after="0" w:line="240" w:lineRule="auto"/>
        <w:ind w:right="43"/>
        <w:jc w:val="both"/>
        <w:rPr>
          <w:rFonts w:ascii="Times New Roman" w:eastAsia="Times New Roman" w:hAnsi="Times New Roman" w:cs="Times New Roman"/>
          <w:noProof/>
          <w:sz w:val="28"/>
          <w:szCs w:val="28"/>
          <w:lang w:eastAsia="bg-BG"/>
        </w:rPr>
      </w:pPr>
    </w:p>
    <w:p w:rsidR="00BE7D99" w:rsidRDefault="00BE7D99" w:rsidP="002002DE">
      <w:pPr>
        <w:tabs>
          <w:tab w:val="left" w:pos="708"/>
          <w:tab w:val="left" w:pos="2865"/>
        </w:tabs>
        <w:spacing w:after="0" w:line="240" w:lineRule="auto"/>
        <w:ind w:right="43"/>
        <w:jc w:val="both"/>
        <w:rPr>
          <w:rFonts w:ascii="Times New Roman" w:eastAsia="Times New Roman" w:hAnsi="Times New Roman" w:cs="Times New Roman"/>
          <w:noProof/>
          <w:sz w:val="28"/>
          <w:szCs w:val="28"/>
          <w:lang w:eastAsia="bg-BG"/>
        </w:rPr>
        <w:sectPr w:rsidR="00BE7D99" w:rsidSect="00AA047B">
          <w:footerReference w:type="default" r:id="rId9"/>
          <w:pgSz w:w="11906" w:h="16838"/>
          <w:pgMar w:top="851" w:right="1417" w:bottom="709" w:left="1417" w:header="708" w:footer="708" w:gutter="0"/>
          <w:cols w:space="708"/>
          <w:docGrid w:linePitch="360"/>
        </w:sectPr>
      </w:pPr>
    </w:p>
    <w:p w:rsidR="00BE7D99" w:rsidRPr="00CD1486" w:rsidRDefault="00BE7D99" w:rsidP="00BE7D99">
      <w:pPr>
        <w:spacing w:after="0" w:line="240" w:lineRule="auto"/>
        <w:rPr>
          <w:rFonts w:ascii="Times New Roman" w:eastAsia="Times New Roman" w:hAnsi="Times New Roman" w:cs="Times New Roman"/>
          <w:sz w:val="24"/>
          <w:szCs w:val="24"/>
          <w:lang w:eastAsia="bg-BG"/>
        </w:rPr>
      </w:pPr>
      <w:r w:rsidRPr="00CD1486">
        <w:rPr>
          <w:rFonts w:ascii="Times New Roman" w:eastAsia="Times New Roman" w:hAnsi="Times New Roman" w:cs="Times New Roman"/>
          <w:sz w:val="24"/>
          <w:szCs w:val="24"/>
          <w:lang w:eastAsia="bg-BG"/>
        </w:rPr>
        <w:lastRenderedPageBreak/>
        <w:t xml:space="preserve">                                                                                                        Приложение №1</w:t>
      </w:r>
    </w:p>
    <w:p w:rsidR="00BE7D99" w:rsidRPr="00CD1486" w:rsidRDefault="00BE7D99" w:rsidP="00BE7D99">
      <w:pPr>
        <w:spacing w:after="0" w:line="240" w:lineRule="auto"/>
        <w:rPr>
          <w:rFonts w:ascii="Times New Roman" w:eastAsia="Times New Roman" w:hAnsi="Times New Roman" w:cs="Times New Roman"/>
          <w:sz w:val="24"/>
          <w:szCs w:val="24"/>
          <w:lang w:eastAsia="bg-BG"/>
        </w:rPr>
      </w:pPr>
    </w:p>
    <w:p w:rsidR="00BE7D99" w:rsidRPr="00CD1486" w:rsidRDefault="00BE7D99" w:rsidP="00BE7D99">
      <w:pPr>
        <w:keepNext/>
        <w:spacing w:after="0" w:line="240" w:lineRule="auto"/>
        <w:ind w:left="1440" w:hanging="1440"/>
        <w:jc w:val="center"/>
        <w:outlineLvl w:val="6"/>
        <w:rPr>
          <w:rFonts w:ascii="Times New Roman" w:eastAsia="Times New Roman" w:hAnsi="Times New Roman" w:cs="Times New Roman"/>
          <w:b/>
          <w:caps/>
          <w:sz w:val="24"/>
          <w:szCs w:val="24"/>
        </w:rPr>
      </w:pPr>
      <w:r w:rsidRPr="00CD1486">
        <w:rPr>
          <w:rFonts w:ascii="Times New Roman" w:eastAsia="Times New Roman" w:hAnsi="Times New Roman" w:cs="Times New Roman"/>
          <w:b/>
          <w:caps/>
          <w:sz w:val="24"/>
          <w:szCs w:val="24"/>
        </w:rPr>
        <w:t>Отчет</w:t>
      </w:r>
    </w:p>
    <w:p w:rsidR="00BE7D99" w:rsidRPr="00CD1486" w:rsidRDefault="00BE7D99" w:rsidP="00BE7D99">
      <w:pPr>
        <w:keepNext/>
        <w:spacing w:after="0" w:line="240" w:lineRule="auto"/>
        <w:ind w:left="1440" w:hanging="1440"/>
        <w:jc w:val="center"/>
        <w:outlineLvl w:val="6"/>
        <w:rPr>
          <w:rFonts w:ascii="Times New Roman" w:eastAsia="Times New Roman" w:hAnsi="Times New Roman" w:cs="Times New Roman"/>
          <w:b/>
          <w:sz w:val="24"/>
          <w:szCs w:val="24"/>
        </w:rPr>
      </w:pPr>
    </w:p>
    <w:p w:rsidR="00BE7D99" w:rsidRPr="00CD1486" w:rsidRDefault="00BE7D99" w:rsidP="00BE7D99">
      <w:pPr>
        <w:keepNext/>
        <w:spacing w:after="0" w:line="240" w:lineRule="auto"/>
        <w:ind w:left="1440" w:hanging="1440"/>
        <w:jc w:val="center"/>
        <w:outlineLvl w:val="6"/>
        <w:rPr>
          <w:rFonts w:ascii="Times New Roman" w:eastAsia="Times New Roman" w:hAnsi="Times New Roman" w:cs="Times New Roman"/>
          <w:b/>
          <w:bCs/>
          <w:sz w:val="24"/>
          <w:szCs w:val="24"/>
        </w:rPr>
      </w:pPr>
      <w:r w:rsidRPr="00CD1486">
        <w:rPr>
          <w:rFonts w:ascii="Times New Roman" w:eastAsia="Times New Roman" w:hAnsi="Times New Roman" w:cs="Times New Roman"/>
          <w:sz w:val="24"/>
          <w:szCs w:val="24"/>
        </w:rPr>
        <w:t>на Програмата за опазване на околната среда на Община Никопол за 2018 година.</w:t>
      </w:r>
    </w:p>
    <w:p w:rsidR="00BE7D99" w:rsidRPr="00CD1486" w:rsidRDefault="00BE7D99" w:rsidP="00BE7D99">
      <w:pPr>
        <w:spacing w:after="0" w:line="240" w:lineRule="auto"/>
        <w:rPr>
          <w:rFonts w:ascii="Times New Roman" w:eastAsia="Times New Roman" w:hAnsi="Times New Roman" w:cs="Times New Roman"/>
          <w:sz w:val="24"/>
          <w:szCs w:val="24"/>
          <w:lang w:eastAsia="bg-BG"/>
        </w:rPr>
      </w:pPr>
    </w:p>
    <w:tbl>
      <w:tblPr>
        <w:tblW w:w="9741" w:type="pct"/>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2465"/>
        <w:gridCol w:w="3317"/>
        <w:gridCol w:w="1678"/>
        <w:gridCol w:w="2455"/>
        <w:gridCol w:w="1846"/>
        <w:gridCol w:w="2275"/>
        <w:gridCol w:w="2013"/>
        <w:gridCol w:w="3834"/>
        <w:gridCol w:w="3834"/>
        <w:gridCol w:w="3834"/>
      </w:tblGrid>
      <w:tr w:rsidR="00BE7D99" w:rsidRPr="00CD1486" w:rsidTr="00E32D95">
        <w:trPr>
          <w:gridAfter w:val="4"/>
          <w:wAfter w:w="15562" w:type="dxa"/>
          <w:trHeight w:val="1310"/>
        </w:trPr>
        <w:tc>
          <w:tcPr>
            <w:tcW w:w="2833" w:type="dxa"/>
            <w:shd w:val="clear" w:color="auto" w:fill="4F81BD"/>
            <w:vAlign w:val="center"/>
          </w:tcPr>
          <w:p w:rsidR="00BE7D99" w:rsidRPr="00CD1486" w:rsidRDefault="00BE7D99" w:rsidP="00E32D95">
            <w:pPr>
              <w:spacing w:after="0"/>
              <w:jc w:val="center"/>
              <w:rPr>
                <w:rFonts w:ascii="Times New Roman" w:eastAsia="MS Mincho" w:hAnsi="Times New Roman" w:cs="Times New Roman"/>
                <w:b/>
                <w:color w:val="FFFFFF"/>
              </w:rPr>
            </w:pPr>
            <w:r w:rsidRPr="00CD1486">
              <w:rPr>
                <w:rFonts w:ascii="Times New Roman" w:eastAsia="MS Mincho" w:hAnsi="Times New Roman" w:cs="Times New Roman"/>
                <w:b/>
                <w:color w:val="FFFFFF"/>
              </w:rPr>
              <w:t>ДЕЙНОСТ</w:t>
            </w:r>
          </w:p>
        </w:tc>
        <w:tc>
          <w:tcPr>
            <w:tcW w:w="3820" w:type="dxa"/>
            <w:shd w:val="clear" w:color="auto" w:fill="4F81BD"/>
            <w:vAlign w:val="center"/>
          </w:tcPr>
          <w:p w:rsidR="00BE7D99" w:rsidRPr="00CD1486" w:rsidRDefault="00BE7D99" w:rsidP="00E32D95">
            <w:pPr>
              <w:spacing w:after="0"/>
              <w:jc w:val="center"/>
              <w:rPr>
                <w:rFonts w:ascii="Times New Roman" w:eastAsia="MS Mincho" w:hAnsi="Times New Roman" w:cs="Times New Roman"/>
                <w:b/>
                <w:color w:val="FFFFFF"/>
              </w:rPr>
            </w:pPr>
            <w:r w:rsidRPr="00CD1486">
              <w:rPr>
                <w:rFonts w:ascii="Times New Roman" w:eastAsia="MS Mincho" w:hAnsi="Times New Roman" w:cs="Times New Roman"/>
                <w:b/>
                <w:color w:val="FFFFFF"/>
              </w:rPr>
              <w:t>ЗАДАЧА</w:t>
            </w:r>
          </w:p>
        </w:tc>
        <w:tc>
          <w:tcPr>
            <w:tcW w:w="1919" w:type="dxa"/>
            <w:shd w:val="clear" w:color="auto" w:fill="4F81BD"/>
            <w:vAlign w:val="center"/>
          </w:tcPr>
          <w:p w:rsidR="00BE7D99" w:rsidRPr="00CD1486" w:rsidRDefault="00BE7D99" w:rsidP="00E32D95">
            <w:pPr>
              <w:spacing w:after="0"/>
              <w:jc w:val="center"/>
              <w:rPr>
                <w:rFonts w:ascii="Times New Roman" w:eastAsia="MS Mincho" w:hAnsi="Times New Roman" w:cs="Times New Roman"/>
                <w:b/>
                <w:color w:val="FFFFFF"/>
              </w:rPr>
            </w:pPr>
            <w:r w:rsidRPr="00CD1486">
              <w:rPr>
                <w:rFonts w:ascii="Times New Roman" w:eastAsia="MS Mincho" w:hAnsi="Times New Roman" w:cs="Times New Roman"/>
                <w:b/>
                <w:color w:val="FFFFFF"/>
              </w:rPr>
              <w:t>СРОК</w:t>
            </w:r>
          </w:p>
        </w:tc>
        <w:tc>
          <w:tcPr>
            <w:tcW w:w="2820" w:type="dxa"/>
            <w:shd w:val="clear" w:color="auto" w:fill="4F81BD"/>
            <w:vAlign w:val="center"/>
          </w:tcPr>
          <w:p w:rsidR="00BE7D99" w:rsidRPr="00CD1486" w:rsidRDefault="00BE7D99" w:rsidP="00E32D95">
            <w:pPr>
              <w:spacing w:after="0"/>
              <w:jc w:val="center"/>
              <w:rPr>
                <w:rFonts w:ascii="Times New Roman" w:eastAsia="MS Mincho" w:hAnsi="Times New Roman" w:cs="Times New Roman"/>
                <w:b/>
                <w:color w:val="FFFFFF"/>
              </w:rPr>
            </w:pPr>
            <w:r w:rsidRPr="00CD1486">
              <w:rPr>
                <w:rFonts w:ascii="Times New Roman" w:eastAsia="MS Mincho" w:hAnsi="Times New Roman" w:cs="Times New Roman"/>
                <w:b/>
                <w:color w:val="FFFFFF"/>
              </w:rPr>
              <w:t>ФИНАНСИРАНЕ</w:t>
            </w:r>
          </w:p>
        </w:tc>
        <w:tc>
          <w:tcPr>
            <w:tcW w:w="2114" w:type="dxa"/>
            <w:shd w:val="clear" w:color="auto" w:fill="4F81BD"/>
            <w:vAlign w:val="center"/>
          </w:tcPr>
          <w:p w:rsidR="00BE7D99" w:rsidRPr="00CD1486" w:rsidRDefault="00BE7D99" w:rsidP="00E32D95">
            <w:pPr>
              <w:spacing w:after="0"/>
              <w:jc w:val="center"/>
              <w:rPr>
                <w:rFonts w:ascii="Times New Roman" w:eastAsia="MS Mincho" w:hAnsi="Times New Roman" w:cs="Times New Roman"/>
                <w:b/>
                <w:color w:val="FFFFFF"/>
              </w:rPr>
            </w:pPr>
            <w:r w:rsidRPr="00CD1486">
              <w:rPr>
                <w:rFonts w:ascii="Times New Roman" w:eastAsia="MS Mincho" w:hAnsi="Times New Roman" w:cs="Times New Roman"/>
                <w:b/>
                <w:color w:val="FFFFFF"/>
              </w:rPr>
              <w:t>ЕФЕКТ</w:t>
            </w:r>
          </w:p>
        </w:tc>
        <w:tc>
          <w:tcPr>
            <w:tcW w:w="2612" w:type="dxa"/>
            <w:shd w:val="clear" w:color="auto" w:fill="4F81BD"/>
            <w:vAlign w:val="center"/>
          </w:tcPr>
          <w:p w:rsidR="00BE7D99" w:rsidRPr="00CD1486" w:rsidRDefault="00BE7D99" w:rsidP="00E32D95">
            <w:pPr>
              <w:spacing w:after="0"/>
              <w:jc w:val="center"/>
              <w:rPr>
                <w:rFonts w:ascii="Times New Roman" w:eastAsia="MS Mincho" w:hAnsi="Times New Roman" w:cs="Times New Roman"/>
                <w:b/>
                <w:color w:val="FFFFFF"/>
              </w:rPr>
            </w:pPr>
            <w:r w:rsidRPr="00CD1486">
              <w:rPr>
                <w:rFonts w:ascii="Times New Roman" w:eastAsia="MS Mincho" w:hAnsi="Times New Roman" w:cs="Times New Roman"/>
                <w:b/>
                <w:color w:val="FFFFFF"/>
              </w:rPr>
              <w:t>ОТЧЕТ</w:t>
            </w:r>
          </w:p>
        </w:tc>
      </w:tr>
      <w:tr w:rsidR="00BE7D99" w:rsidRPr="00CD1486" w:rsidTr="00E32D95">
        <w:trPr>
          <w:trHeight w:val="340"/>
        </w:trPr>
        <w:tc>
          <w:tcPr>
            <w:tcW w:w="13506" w:type="dxa"/>
            <w:gridSpan w:val="5"/>
            <w:shd w:val="clear" w:color="auto" w:fill="4F81BD"/>
            <w:vAlign w:val="center"/>
          </w:tcPr>
          <w:p w:rsidR="00BE7D99" w:rsidRPr="00CD1486" w:rsidRDefault="00BE7D99" w:rsidP="00E32D95">
            <w:pPr>
              <w:spacing w:after="0"/>
              <w:jc w:val="center"/>
              <w:rPr>
                <w:rFonts w:ascii="Times New Roman" w:eastAsia="MS Mincho" w:hAnsi="Times New Roman" w:cs="Times New Roman"/>
                <w:color w:val="FFFFFF"/>
              </w:rPr>
            </w:pPr>
            <w:r w:rsidRPr="00CD1486">
              <w:rPr>
                <w:rFonts w:ascii="Times New Roman" w:eastAsia="MS Mincho" w:hAnsi="Times New Roman" w:cs="Times New Roman"/>
                <w:color w:val="FFFFFF"/>
              </w:rPr>
              <w:t>СЕКТОР ВЪЗДУХ</w:t>
            </w:r>
          </w:p>
        </w:tc>
        <w:tc>
          <w:tcPr>
            <w:tcW w:w="2612" w:type="dxa"/>
            <w:shd w:val="clear" w:color="auto" w:fill="4F81BD"/>
          </w:tcPr>
          <w:p w:rsidR="00BE7D99" w:rsidRPr="00CD1486" w:rsidRDefault="00BE7D99" w:rsidP="00E32D95">
            <w:pPr>
              <w:spacing w:after="0"/>
              <w:jc w:val="center"/>
              <w:rPr>
                <w:rFonts w:ascii="Times New Roman" w:eastAsia="MS Mincho" w:hAnsi="Times New Roman" w:cs="Times New Roman"/>
                <w:color w:val="FFFFFF"/>
              </w:rPr>
            </w:pPr>
          </w:p>
        </w:tc>
        <w:tc>
          <w:tcPr>
            <w:tcW w:w="2308" w:type="dxa"/>
            <w:shd w:val="clear" w:color="auto" w:fill="4F81BD"/>
          </w:tcPr>
          <w:p w:rsidR="00BE7D99" w:rsidRPr="00CD1486" w:rsidRDefault="00BE7D99" w:rsidP="00E32D95">
            <w:pPr>
              <w:spacing w:after="0"/>
              <w:jc w:val="center"/>
              <w:rPr>
                <w:rFonts w:ascii="Times New Roman" w:eastAsia="MS Mincho" w:hAnsi="Times New Roman" w:cs="Times New Roman"/>
                <w:color w:val="FFFFFF"/>
              </w:rPr>
            </w:pPr>
          </w:p>
        </w:tc>
        <w:tc>
          <w:tcPr>
            <w:tcW w:w="4418" w:type="dxa"/>
            <w:shd w:val="clear" w:color="auto" w:fill="4F81BD"/>
          </w:tcPr>
          <w:p w:rsidR="00BE7D99" w:rsidRPr="00CD1486" w:rsidRDefault="00BE7D99" w:rsidP="00E32D95">
            <w:pPr>
              <w:spacing w:after="0"/>
              <w:jc w:val="center"/>
              <w:rPr>
                <w:rFonts w:ascii="Times New Roman" w:eastAsia="MS Mincho" w:hAnsi="Times New Roman" w:cs="Times New Roman"/>
                <w:color w:val="FFFFFF"/>
              </w:rPr>
            </w:pPr>
          </w:p>
        </w:tc>
        <w:tc>
          <w:tcPr>
            <w:tcW w:w="4418" w:type="dxa"/>
            <w:shd w:val="clear" w:color="auto" w:fill="4F81BD"/>
          </w:tcPr>
          <w:p w:rsidR="00BE7D99" w:rsidRPr="00CD1486" w:rsidRDefault="00BE7D99" w:rsidP="00E32D95">
            <w:pPr>
              <w:spacing w:after="0"/>
              <w:jc w:val="center"/>
              <w:rPr>
                <w:rFonts w:ascii="Times New Roman" w:eastAsia="MS Mincho" w:hAnsi="Times New Roman" w:cs="Times New Roman"/>
                <w:color w:val="FFFFFF"/>
              </w:rPr>
            </w:pPr>
          </w:p>
        </w:tc>
        <w:tc>
          <w:tcPr>
            <w:tcW w:w="4418" w:type="dxa"/>
            <w:shd w:val="clear" w:color="auto" w:fill="4F81BD"/>
            <w:vAlign w:val="center"/>
          </w:tcPr>
          <w:p w:rsidR="00BE7D99" w:rsidRPr="00CD1486" w:rsidRDefault="00BE7D99" w:rsidP="00E32D95">
            <w:pPr>
              <w:spacing w:after="0"/>
              <w:jc w:val="center"/>
              <w:rPr>
                <w:rFonts w:ascii="Times New Roman" w:eastAsia="MS Mincho" w:hAnsi="Times New Roman" w:cs="Times New Roman"/>
                <w:color w:val="FFFFFF"/>
              </w:rPr>
            </w:pPr>
            <w:r w:rsidRPr="00CD1486">
              <w:rPr>
                <w:rFonts w:ascii="Times New Roman" w:eastAsia="MS Mincho" w:hAnsi="Times New Roman" w:cs="Times New Roman"/>
                <w:color w:val="FFFFFF"/>
              </w:rPr>
              <w:t>СЕКТОР ВЪЗДУХ</w:t>
            </w:r>
          </w:p>
        </w:tc>
      </w:tr>
      <w:tr w:rsidR="00BE7D99" w:rsidRPr="00CD1486" w:rsidTr="00E32D95">
        <w:trPr>
          <w:gridAfter w:val="4"/>
          <w:wAfter w:w="15562" w:type="dxa"/>
          <w:trHeight w:val="1625"/>
        </w:trPr>
        <w:tc>
          <w:tcPr>
            <w:tcW w:w="2833" w:type="dxa"/>
            <w:vMerge w:val="restart"/>
            <w:shd w:val="clear" w:color="auto" w:fill="4F81BD"/>
            <w:vAlign w:val="center"/>
          </w:tcPr>
          <w:p w:rsidR="00BE7D99" w:rsidRPr="00CD1486" w:rsidRDefault="00BE7D99" w:rsidP="00E32D95">
            <w:pPr>
              <w:spacing w:after="0"/>
              <w:jc w:val="center"/>
              <w:rPr>
                <w:rFonts w:ascii="Times New Roman" w:eastAsia="MS Mincho" w:hAnsi="Times New Roman" w:cs="Times New Roman"/>
                <w:color w:val="FFFFFF"/>
              </w:rPr>
            </w:pPr>
            <w:r w:rsidRPr="00CD1486">
              <w:rPr>
                <w:rFonts w:ascii="Times New Roman" w:eastAsia="MS Mincho" w:hAnsi="Times New Roman" w:cs="Times New Roman"/>
                <w:color w:val="FFFFFF"/>
              </w:rPr>
              <w:t>ОГРАНИЧАВАНЕ НА ЕМИСИИТЕ ОТ БИТОВО ОТОПЛЕНИЕ</w:t>
            </w:r>
          </w:p>
        </w:tc>
        <w:tc>
          <w:tcPr>
            <w:tcW w:w="3820" w:type="dxa"/>
            <w:shd w:val="clear" w:color="auto" w:fill="FFFFFF"/>
            <w:vAlign w:val="center"/>
          </w:tcPr>
          <w:p w:rsidR="00BE7D99" w:rsidRPr="00CD1486" w:rsidRDefault="00BE7D99" w:rsidP="00E32D95">
            <w:pPr>
              <w:spacing w:after="0"/>
              <w:jc w:val="both"/>
              <w:rPr>
                <w:rFonts w:ascii="Times New Roman" w:eastAsia="MS Mincho" w:hAnsi="Times New Roman" w:cs="Times New Roman"/>
              </w:rPr>
            </w:pPr>
            <w:r w:rsidRPr="00CD1486">
              <w:rPr>
                <w:rFonts w:ascii="Times New Roman" w:eastAsia="MS Mincho" w:hAnsi="Times New Roman" w:cs="Times New Roman"/>
              </w:rPr>
              <w:t>Проучване и възможна схема за доставка на високо ефективни горива, въглища с ниско съдържание на сяра или дърва или подмяната им с алтернативни горива</w:t>
            </w:r>
          </w:p>
        </w:tc>
        <w:tc>
          <w:tcPr>
            <w:tcW w:w="1919" w:type="dxa"/>
            <w:shd w:val="clear" w:color="auto" w:fill="FFFFFF"/>
            <w:vAlign w:val="center"/>
          </w:tcPr>
          <w:p w:rsidR="00BE7D99" w:rsidRPr="00CD1486" w:rsidRDefault="00BE7D99" w:rsidP="00E32D95">
            <w:pPr>
              <w:spacing w:after="0"/>
              <w:jc w:val="both"/>
              <w:rPr>
                <w:rFonts w:ascii="Times New Roman" w:eastAsia="MS Mincho" w:hAnsi="Times New Roman" w:cs="Times New Roman"/>
              </w:rPr>
            </w:pPr>
            <w:r w:rsidRPr="00CD1486">
              <w:rPr>
                <w:rFonts w:ascii="Times New Roman" w:eastAsia="MS Mincho" w:hAnsi="Times New Roman" w:cs="Times New Roman"/>
              </w:rPr>
              <w:t>Постоянен</w:t>
            </w:r>
          </w:p>
        </w:tc>
        <w:tc>
          <w:tcPr>
            <w:tcW w:w="2820" w:type="dxa"/>
            <w:shd w:val="clear" w:color="auto" w:fill="FFFFFF"/>
            <w:vAlign w:val="center"/>
          </w:tcPr>
          <w:p w:rsidR="00BE7D99" w:rsidRPr="00CD1486" w:rsidRDefault="00BE7D99" w:rsidP="00E32D95">
            <w:pPr>
              <w:spacing w:after="0"/>
              <w:jc w:val="both"/>
              <w:rPr>
                <w:rFonts w:ascii="Times New Roman" w:eastAsia="MS Mincho" w:hAnsi="Times New Roman" w:cs="Times New Roman"/>
              </w:rPr>
            </w:pPr>
            <w:r w:rsidRPr="00CD1486">
              <w:rPr>
                <w:rFonts w:ascii="Times New Roman" w:eastAsia="MS Mincho" w:hAnsi="Times New Roman" w:cs="Times New Roman"/>
              </w:rPr>
              <w:t>Собствени средства, държавен бюджет, национални и международни източници.</w:t>
            </w:r>
          </w:p>
        </w:tc>
        <w:tc>
          <w:tcPr>
            <w:tcW w:w="2114" w:type="dxa"/>
            <w:shd w:val="clear" w:color="auto" w:fill="FFFFFF"/>
            <w:vAlign w:val="center"/>
          </w:tcPr>
          <w:p w:rsidR="00BE7D99" w:rsidRPr="00CD1486" w:rsidRDefault="00BE7D99" w:rsidP="00E32D95">
            <w:pPr>
              <w:spacing w:after="0"/>
              <w:jc w:val="both"/>
              <w:rPr>
                <w:rFonts w:ascii="Times New Roman" w:eastAsia="MS Mincho" w:hAnsi="Times New Roman" w:cs="Times New Roman"/>
              </w:rPr>
            </w:pPr>
            <w:r w:rsidRPr="00CD1486">
              <w:rPr>
                <w:rFonts w:ascii="Times New Roman" w:eastAsia="MS Mincho" w:hAnsi="Times New Roman" w:cs="Times New Roman"/>
              </w:rPr>
              <w:t>Повишаване на енергийната ефективност и намаляване количествата използвани горива и съответно намаляване емисиите от SO2 и прах в димните газове.</w:t>
            </w:r>
          </w:p>
        </w:tc>
        <w:tc>
          <w:tcPr>
            <w:tcW w:w="2612" w:type="dxa"/>
            <w:shd w:val="clear" w:color="auto" w:fill="FFFFFF"/>
            <w:vAlign w:val="center"/>
          </w:tcPr>
          <w:p w:rsidR="00BE7D99" w:rsidRPr="00CD1486" w:rsidRDefault="00BE7D99" w:rsidP="00E32D95">
            <w:pPr>
              <w:spacing w:after="0"/>
              <w:jc w:val="both"/>
              <w:rPr>
                <w:rFonts w:ascii="Times New Roman" w:eastAsia="MS Mincho" w:hAnsi="Times New Roman" w:cs="Times New Roman"/>
              </w:rPr>
            </w:pPr>
            <w:r w:rsidRPr="00CD1486">
              <w:rPr>
                <w:rFonts w:ascii="Times New Roman" w:eastAsia="MS Mincho" w:hAnsi="Times New Roman" w:cs="Times New Roman"/>
              </w:rPr>
              <w:t>-</w:t>
            </w:r>
          </w:p>
        </w:tc>
      </w:tr>
      <w:tr w:rsidR="00BE7D99" w:rsidRPr="00CD1486" w:rsidTr="00E32D95">
        <w:trPr>
          <w:gridAfter w:val="4"/>
          <w:wAfter w:w="15562" w:type="dxa"/>
          <w:trHeight w:val="900"/>
        </w:trPr>
        <w:tc>
          <w:tcPr>
            <w:tcW w:w="2833" w:type="dxa"/>
            <w:vMerge/>
            <w:shd w:val="clear" w:color="auto" w:fill="4F81BD"/>
            <w:vAlign w:val="center"/>
          </w:tcPr>
          <w:p w:rsidR="00BE7D99" w:rsidRPr="00CD1486" w:rsidRDefault="00BE7D99" w:rsidP="00E32D95">
            <w:pPr>
              <w:spacing w:after="0"/>
              <w:jc w:val="center"/>
              <w:rPr>
                <w:rFonts w:ascii="Times New Roman" w:eastAsia="MS Mincho" w:hAnsi="Times New Roman" w:cs="Times New Roman"/>
                <w:color w:val="FFFFFF"/>
              </w:rPr>
            </w:pPr>
          </w:p>
        </w:tc>
        <w:tc>
          <w:tcPr>
            <w:tcW w:w="3820" w:type="dxa"/>
            <w:shd w:val="clear" w:color="auto" w:fill="FFFFFF"/>
            <w:vAlign w:val="center"/>
          </w:tcPr>
          <w:p w:rsidR="00BE7D99" w:rsidRPr="00CD1486" w:rsidRDefault="00BE7D99" w:rsidP="00E32D95">
            <w:pPr>
              <w:spacing w:after="0"/>
              <w:jc w:val="both"/>
              <w:rPr>
                <w:rFonts w:ascii="Times New Roman" w:eastAsia="MS Mincho" w:hAnsi="Times New Roman" w:cs="Times New Roman"/>
              </w:rPr>
            </w:pPr>
            <w:r w:rsidRPr="00CD1486">
              <w:rPr>
                <w:rFonts w:ascii="Times New Roman" w:eastAsia="MS Mincho" w:hAnsi="Times New Roman" w:cs="Times New Roman"/>
              </w:rPr>
              <w:t>Ограничаване използването на твърди горива с високо съдържание на сяра – въглища (брикети) със сяра на работната маса над 2%</w:t>
            </w:r>
          </w:p>
        </w:tc>
        <w:tc>
          <w:tcPr>
            <w:tcW w:w="1919" w:type="dxa"/>
            <w:shd w:val="clear" w:color="auto" w:fill="FFFFFF"/>
            <w:vAlign w:val="center"/>
          </w:tcPr>
          <w:p w:rsidR="00BE7D99" w:rsidRPr="00CD1486" w:rsidRDefault="00BE7D99" w:rsidP="00E32D95">
            <w:pPr>
              <w:spacing w:after="0"/>
              <w:jc w:val="both"/>
              <w:rPr>
                <w:rFonts w:ascii="Times New Roman" w:eastAsia="MS Mincho" w:hAnsi="Times New Roman" w:cs="Times New Roman"/>
              </w:rPr>
            </w:pPr>
            <w:r w:rsidRPr="00CD1486">
              <w:rPr>
                <w:rFonts w:ascii="Times New Roman" w:eastAsia="MS Mincho" w:hAnsi="Times New Roman" w:cs="Times New Roman"/>
              </w:rPr>
              <w:t>2016</w:t>
            </w:r>
          </w:p>
        </w:tc>
        <w:tc>
          <w:tcPr>
            <w:tcW w:w="2820" w:type="dxa"/>
            <w:shd w:val="clear" w:color="auto" w:fill="FFFFFF"/>
            <w:vAlign w:val="center"/>
          </w:tcPr>
          <w:p w:rsidR="00BE7D99" w:rsidRPr="00CD1486" w:rsidRDefault="00BE7D99" w:rsidP="00E32D95">
            <w:pPr>
              <w:spacing w:after="0"/>
              <w:jc w:val="both"/>
              <w:rPr>
                <w:rFonts w:ascii="Times New Roman" w:eastAsia="MS Mincho" w:hAnsi="Times New Roman" w:cs="Times New Roman"/>
              </w:rPr>
            </w:pPr>
            <w:r w:rsidRPr="00CD1486">
              <w:rPr>
                <w:rFonts w:ascii="Times New Roman" w:eastAsia="MS Mincho" w:hAnsi="Times New Roman" w:cs="Times New Roman"/>
              </w:rPr>
              <w:t>Собствени средства, държавен бюджет, национални и международни източници.</w:t>
            </w:r>
          </w:p>
        </w:tc>
        <w:tc>
          <w:tcPr>
            <w:tcW w:w="2114" w:type="dxa"/>
            <w:shd w:val="clear" w:color="auto" w:fill="FFFFFF"/>
            <w:vAlign w:val="center"/>
          </w:tcPr>
          <w:p w:rsidR="00BE7D99" w:rsidRPr="00CD1486" w:rsidRDefault="00BE7D99" w:rsidP="00E32D95">
            <w:pPr>
              <w:spacing w:after="0"/>
              <w:jc w:val="both"/>
              <w:rPr>
                <w:rFonts w:ascii="Times New Roman" w:eastAsia="MS Mincho" w:hAnsi="Times New Roman" w:cs="Times New Roman"/>
              </w:rPr>
            </w:pPr>
            <w:r w:rsidRPr="00CD1486">
              <w:rPr>
                <w:rFonts w:ascii="Times New Roman" w:eastAsia="MS Mincho" w:hAnsi="Times New Roman" w:cs="Times New Roman"/>
              </w:rPr>
              <w:t xml:space="preserve">Повишаване на енергийната ефективност и намаляване количествата използвани горива и съответно намаляване емисиите от SO2 </w:t>
            </w:r>
            <w:r w:rsidRPr="00CD1486">
              <w:rPr>
                <w:rFonts w:ascii="Times New Roman" w:eastAsia="MS Mincho" w:hAnsi="Times New Roman" w:cs="Times New Roman"/>
              </w:rPr>
              <w:lastRenderedPageBreak/>
              <w:t>и прах в димните газове.</w:t>
            </w:r>
          </w:p>
        </w:tc>
        <w:tc>
          <w:tcPr>
            <w:tcW w:w="2612" w:type="dxa"/>
            <w:shd w:val="clear" w:color="auto" w:fill="FFFFFF"/>
            <w:vAlign w:val="center"/>
          </w:tcPr>
          <w:p w:rsidR="00BE7D99" w:rsidRPr="00CD1486" w:rsidRDefault="00BE7D99" w:rsidP="00E32D95">
            <w:pPr>
              <w:spacing w:after="0"/>
              <w:jc w:val="both"/>
              <w:rPr>
                <w:rFonts w:ascii="Times New Roman" w:eastAsia="MS Mincho" w:hAnsi="Times New Roman" w:cs="Times New Roman"/>
              </w:rPr>
            </w:pPr>
            <w:r w:rsidRPr="00CD1486">
              <w:rPr>
                <w:rFonts w:ascii="Times New Roman" w:eastAsia="MS Mincho" w:hAnsi="Times New Roman" w:cs="Times New Roman"/>
              </w:rPr>
              <w:lastRenderedPageBreak/>
              <w:t>-</w:t>
            </w:r>
          </w:p>
        </w:tc>
      </w:tr>
      <w:tr w:rsidR="00BE7D99" w:rsidRPr="00CD1486" w:rsidTr="00E32D95">
        <w:trPr>
          <w:gridAfter w:val="4"/>
          <w:wAfter w:w="15562" w:type="dxa"/>
          <w:trHeight w:val="900"/>
        </w:trPr>
        <w:tc>
          <w:tcPr>
            <w:tcW w:w="2833" w:type="dxa"/>
            <w:vMerge/>
            <w:shd w:val="clear" w:color="auto" w:fill="4F81BD"/>
            <w:vAlign w:val="center"/>
          </w:tcPr>
          <w:p w:rsidR="00BE7D99" w:rsidRPr="00CD1486" w:rsidRDefault="00BE7D99" w:rsidP="00E32D95">
            <w:pPr>
              <w:spacing w:after="0"/>
              <w:jc w:val="center"/>
              <w:rPr>
                <w:rFonts w:ascii="Times New Roman" w:eastAsia="MS Mincho" w:hAnsi="Times New Roman" w:cs="Times New Roman"/>
                <w:color w:val="FFFFFF"/>
              </w:rPr>
            </w:pPr>
          </w:p>
        </w:tc>
        <w:tc>
          <w:tcPr>
            <w:tcW w:w="3820" w:type="dxa"/>
            <w:shd w:val="clear" w:color="auto" w:fill="FFFFFF"/>
            <w:vAlign w:val="center"/>
          </w:tcPr>
          <w:p w:rsidR="00BE7D99" w:rsidRPr="00CD1486" w:rsidRDefault="00BE7D99" w:rsidP="00E32D95">
            <w:pPr>
              <w:spacing w:after="0"/>
              <w:jc w:val="both"/>
              <w:rPr>
                <w:rFonts w:ascii="Times New Roman" w:eastAsia="MS Mincho" w:hAnsi="Times New Roman" w:cs="Times New Roman"/>
              </w:rPr>
            </w:pPr>
            <w:r w:rsidRPr="00CD1486">
              <w:rPr>
                <w:rFonts w:ascii="Times New Roman" w:eastAsia="MS Mincho" w:hAnsi="Times New Roman" w:cs="Times New Roman"/>
              </w:rPr>
              <w:t>Изготвяне проекти за саниране на същ. сграден фонд за повишаване ефективността на сградите</w:t>
            </w:r>
          </w:p>
        </w:tc>
        <w:tc>
          <w:tcPr>
            <w:tcW w:w="1919" w:type="dxa"/>
            <w:shd w:val="clear" w:color="auto" w:fill="FFFFFF"/>
            <w:vAlign w:val="center"/>
          </w:tcPr>
          <w:p w:rsidR="00BE7D99" w:rsidRPr="00CD1486" w:rsidRDefault="00BE7D99" w:rsidP="00E32D95">
            <w:pPr>
              <w:spacing w:after="0"/>
              <w:jc w:val="both"/>
              <w:rPr>
                <w:rFonts w:ascii="Times New Roman" w:eastAsia="MS Mincho" w:hAnsi="Times New Roman" w:cs="Times New Roman"/>
              </w:rPr>
            </w:pPr>
            <w:r w:rsidRPr="00CD1486">
              <w:rPr>
                <w:rFonts w:ascii="Times New Roman" w:eastAsia="MS Mincho" w:hAnsi="Times New Roman" w:cs="Times New Roman"/>
              </w:rPr>
              <w:t>Постоянен</w:t>
            </w:r>
          </w:p>
        </w:tc>
        <w:tc>
          <w:tcPr>
            <w:tcW w:w="2820" w:type="dxa"/>
            <w:shd w:val="clear" w:color="auto" w:fill="FFFFFF"/>
            <w:vAlign w:val="center"/>
          </w:tcPr>
          <w:p w:rsidR="00BE7D99" w:rsidRPr="00CD1486" w:rsidRDefault="00BE7D99" w:rsidP="00E32D95">
            <w:pPr>
              <w:spacing w:after="0"/>
              <w:jc w:val="both"/>
              <w:rPr>
                <w:rFonts w:ascii="Times New Roman" w:eastAsia="MS Mincho" w:hAnsi="Times New Roman" w:cs="Times New Roman"/>
              </w:rPr>
            </w:pPr>
            <w:r w:rsidRPr="00CD1486">
              <w:rPr>
                <w:rFonts w:ascii="Times New Roman" w:eastAsia="MS Mincho" w:hAnsi="Times New Roman" w:cs="Times New Roman"/>
              </w:rPr>
              <w:t>Собствени средства, държавен бюджет, национални и международни източници.</w:t>
            </w:r>
          </w:p>
        </w:tc>
        <w:tc>
          <w:tcPr>
            <w:tcW w:w="2114" w:type="dxa"/>
            <w:shd w:val="clear" w:color="auto" w:fill="FFFFFF"/>
            <w:vAlign w:val="center"/>
          </w:tcPr>
          <w:p w:rsidR="00BE7D99" w:rsidRPr="00CD1486" w:rsidRDefault="00BE7D99" w:rsidP="00E32D95">
            <w:pPr>
              <w:spacing w:after="0"/>
              <w:jc w:val="both"/>
              <w:rPr>
                <w:rFonts w:ascii="Times New Roman" w:eastAsia="MS Mincho" w:hAnsi="Times New Roman" w:cs="Times New Roman"/>
              </w:rPr>
            </w:pPr>
            <w:r w:rsidRPr="00CD1486">
              <w:rPr>
                <w:rFonts w:ascii="Times New Roman" w:eastAsia="MS Mincho" w:hAnsi="Times New Roman" w:cs="Times New Roman"/>
              </w:rPr>
              <w:t>Повишаване на енергийната ефективност и намаляване количествата използвани горива и съответно намаляване емисиите от SO2 и прах в димните газове.</w:t>
            </w:r>
          </w:p>
        </w:tc>
        <w:tc>
          <w:tcPr>
            <w:tcW w:w="2612" w:type="dxa"/>
            <w:shd w:val="clear" w:color="auto" w:fill="FFFFFF"/>
            <w:vAlign w:val="center"/>
          </w:tcPr>
          <w:p w:rsidR="00BE7D99" w:rsidRPr="00CD1486" w:rsidRDefault="00BE7D99" w:rsidP="00E32D95">
            <w:pPr>
              <w:spacing w:after="0"/>
              <w:jc w:val="both"/>
              <w:rPr>
                <w:rFonts w:ascii="Times New Roman" w:eastAsia="MS Mincho" w:hAnsi="Times New Roman" w:cs="Times New Roman"/>
              </w:rPr>
            </w:pPr>
            <w:r w:rsidRPr="00CD1486">
              <w:rPr>
                <w:rFonts w:ascii="Times New Roman" w:eastAsia="MS Mincho" w:hAnsi="Times New Roman" w:cs="Times New Roman"/>
              </w:rPr>
              <w:t>Реализирани проекти за саниране на многофамилни сгради.</w:t>
            </w:r>
          </w:p>
        </w:tc>
      </w:tr>
      <w:tr w:rsidR="00BE7D99" w:rsidRPr="00CD1486" w:rsidTr="00E32D95">
        <w:trPr>
          <w:gridAfter w:val="4"/>
          <w:wAfter w:w="15562" w:type="dxa"/>
          <w:trHeight w:val="900"/>
        </w:trPr>
        <w:tc>
          <w:tcPr>
            <w:tcW w:w="2833" w:type="dxa"/>
            <w:vMerge/>
            <w:shd w:val="clear" w:color="auto" w:fill="4F81BD"/>
            <w:vAlign w:val="center"/>
          </w:tcPr>
          <w:p w:rsidR="00BE7D99" w:rsidRPr="00CD1486" w:rsidRDefault="00BE7D99" w:rsidP="00E32D95">
            <w:pPr>
              <w:spacing w:after="0"/>
              <w:jc w:val="center"/>
              <w:rPr>
                <w:rFonts w:ascii="Times New Roman" w:eastAsia="MS Mincho" w:hAnsi="Times New Roman" w:cs="Times New Roman"/>
                <w:color w:val="FFFFFF"/>
              </w:rPr>
            </w:pPr>
          </w:p>
        </w:tc>
        <w:tc>
          <w:tcPr>
            <w:tcW w:w="3820" w:type="dxa"/>
            <w:shd w:val="clear" w:color="auto" w:fill="FFFFFF"/>
            <w:vAlign w:val="center"/>
          </w:tcPr>
          <w:p w:rsidR="00BE7D99" w:rsidRPr="00CD1486" w:rsidRDefault="00BE7D99" w:rsidP="00E32D95">
            <w:pPr>
              <w:spacing w:after="0"/>
              <w:jc w:val="both"/>
              <w:rPr>
                <w:rFonts w:ascii="Times New Roman" w:eastAsia="MS Mincho" w:hAnsi="Times New Roman" w:cs="Times New Roman"/>
              </w:rPr>
            </w:pPr>
            <w:r w:rsidRPr="00CD1486">
              <w:rPr>
                <w:rFonts w:ascii="Times New Roman" w:eastAsia="MS Mincho" w:hAnsi="Times New Roman" w:cs="Times New Roman"/>
              </w:rPr>
              <w:t>Реализиране на проектите за енергийна ефективност на общински сгради, читалища, училища и детски градини и т.н.</w:t>
            </w:r>
          </w:p>
        </w:tc>
        <w:tc>
          <w:tcPr>
            <w:tcW w:w="1919" w:type="dxa"/>
            <w:shd w:val="clear" w:color="auto" w:fill="FFFFFF"/>
            <w:vAlign w:val="center"/>
          </w:tcPr>
          <w:p w:rsidR="00BE7D99" w:rsidRPr="00CD1486" w:rsidRDefault="00BE7D99" w:rsidP="00E32D95">
            <w:pPr>
              <w:spacing w:after="0"/>
              <w:jc w:val="both"/>
              <w:rPr>
                <w:rFonts w:ascii="Times New Roman" w:eastAsia="MS Mincho" w:hAnsi="Times New Roman" w:cs="Times New Roman"/>
              </w:rPr>
            </w:pPr>
            <w:r w:rsidRPr="00CD1486">
              <w:rPr>
                <w:rFonts w:ascii="Times New Roman" w:eastAsia="MS Mincho" w:hAnsi="Times New Roman" w:cs="Times New Roman"/>
              </w:rPr>
              <w:t>Постоянен</w:t>
            </w:r>
          </w:p>
        </w:tc>
        <w:tc>
          <w:tcPr>
            <w:tcW w:w="2820" w:type="dxa"/>
            <w:shd w:val="clear" w:color="auto" w:fill="FFFFFF"/>
            <w:vAlign w:val="center"/>
          </w:tcPr>
          <w:p w:rsidR="00BE7D99" w:rsidRPr="00CD1486" w:rsidRDefault="00BE7D99" w:rsidP="00E32D95">
            <w:pPr>
              <w:spacing w:after="0"/>
              <w:jc w:val="both"/>
              <w:rPr>
                <w:rFonts w:ascii="Times New Roman" w:eastAsia="MS Mincho" w:hAnsi="Times New Roman" w:cs="Times New Roman"/>
              </w:rPr>
            </w:pPr>
            <w:r w:rsidRPr="00CD1486">
              <w:rPr>
                <w:rFonts w:ascii="Times New Roman" w:eastAsia="MS Mincho" w:hAnsi="Times New Roman" w:cs="Times New Roman"/>
              </w:rPr>
              <w:t>Собствени средства, държавен бюджет, национални и международни източници.</w:t>
            </w:r>
          </w:p>
        </w:tc>
        <w:tc>
          <w:tcPr>
            <w:tcW w:w="2114" w:type="dxa"/>
            <w:shd w:val="clear" w:color="auto" w:fill="FFFFFF"/>
            <w:vAlign w:val="center"/>
          </w:tcPr>
          <w:p w:rsidR="00BE7D99" w:rsidRPr="00CD1486" w:rsidRDefault="00BE7D99" w:rsidP="00E32D95">
            <w:pPr>
              <w:spacing w:after="0"/>
              <w:jc w:val="both"/>
              <w:rPr>
                <w:rFonts w:ascii="Times New Roman" w:eastAsia="MS Mincho" w:hAnsi="Times New Roman" w:cs="Times New Roman"/>
              </w:rPr>
            </w:pPr>
            <w:r w:rsidRPr="00CD1486">
              <w:rPr>
                <w:rFonts w:ascii="Times New Roman" w:eastAsia="MS Mincho" w:hAnsi="Times New Roman" w:cs="Times New Roman"/>
              </w:rPr>
              <w:t>Повишаване на енергийната ефективност и намаляване количествата използвани горива и съответно намаляване емисиите от SO2 и прах в димните газове.</w:t>
            </w:r>
          </w:p>
        </w:tc>
        <w:tc>
          <w:tcPr>
            <w:tcW w:w="2612" w:type="dxa"/>
            <w:shd w:val="clear" w:color="auto" w:fill="FFFFFF"/>
            <w:vAlign w:val="center"/>
          </w:tcPr>
          <w:p w:rsidR="00BE7D99" w:rsidRPr="00CD1486" w:rsidRDefault="00BE7D99" w:rsidP="00E32D95">
            <w:pPr>
              <w:spacing w:after="0"/>
              <w:jc w:val="both"/>
              <w:rPr>
                <w:rFonts w:ascii="Times New Roman" w:eastAsia="MS Mincho" w:hAnsi="Times New Roman" w:cs="Times New Roman"/>
                <w:color w:val="FF6600"/>
              </w:rPr>
            </w:pPr>
            <w:r w:rsidRPr="00CD1486">
              <w:rPr>
                <w:rFonts w:ascii="Times New Roman" w:eastAsia="MS Mincho" w:hAnsi="Times New Roman" w:cs="Times New Roman"/>
              </w:rPr>
              <w:t>Реализирани проекти за саниране на сграда на  Общинска администрация, Читалище  и Полиция</w:t>
            </w:r>
          </w:p>
        </w:tc>
      </w:tr>
      <w:tr w:rsidR="00BE7D99" w:rsidRPr="00CD1486" w:rsidTr="00E32D95">
        <w:trPr>
          <w:gridAfter w:val="4"/>
          <w:wAfter w:w="15562" w:type="dxa"/>
          <w:trHeight w:val="900"/>
        </w:trPr>
        <w:tc>
          <w:tcPr>
            <w:tcW w:w="2833" w:type="dxa"/>
            <w:vMerge w:val="restart"/>
            <w:shd w:val="clear" w:color="auto" w:fill="4F81BD"/>
            <w:vAlign w:val="center"/>
          </w:tcPr>
          <w:p w:rsidR="00BE7D99" w:rsidRPr="00CD1486" w:rsidRDefault="00BE7D99" w:rsidP="00E32D95">
            <w:pPr>
              <w:spacing w:after="0"/>
              <w:jc w:val="center"/>
              <w:rPr>
                <w:rFonts w:ascii="Times New Roman" w:eastAsia="MS Mincho" w:hAnsi="Times New Roman" w:cs="Times New Roman"/>
                <w:color w:val="FFFFFF"/>
              </w:rPr>
            </w:pPr>
            <w:r w:rsidRPr="00CD1486">
              <w:rPr>
                <w:rFonts w:ascii="Times New Roman" w:eastAsia="MS Mincho" w:hAnsi="Times New Roman" w:cs="Times New Roman"/>
                <w:color w:val="FFFFFF"/>
              </w:rPr>
              <w:t>ОГРАНИЧАВАНЕ НА ЕМИСИИТЕ ОТ ТРАНСПОРТА</w:t>
            </w:r>
          </w:p>
        </w:tc>
        <w:tc>
          <w:tcPr>
            <w:tcW w:w="3820" w:type="dxa"/>
            <w:shd w:val="clear" w:color="auto" w:fill="FFFFFF"/>
            <w:vAlign w:val="center"/>
          </w:tcPr>
          <w:p w:rsidR="00BE7D99" w:rsidRPr="00CD1486" w:rsidRDefault="00BE7D99" w:rsidP="00E32D95">
            <w:pPr>
              <w:spacing w:after="0"/>
              <w:jc w:val="both"/>
              <w:rPr>
                <w:rFonts w:ascii="Times New Roman" w:eastAsia="MS Mincho" w:hAnsi="Times New Roman" w:cs="Times New Roman"/>
              </w:rPr>
            </w:pPr>
            <w:r w:rsidRPr="00CD1486">
              <w:rPr>
                <w:rFonts w:ascii="Times New Roman" w:eastAsia="MS Mincho" w:hAnsi="Times New Roman" w:cs="Times New Roman"/>
              </w:rPr>
              <w:t>Почистване на основните пътни артерии от натрупан прах и осигуряване на поддържането им в добро техническо състояние</w:t>
            </w:r>
          </w:p>
        </w:tc>
        <w:tc>
          <w:tcPr>
            <w:tcW w:w="1919" w:type="dxa"/>
            <w:shd w:val="clear" w:color="auto" w:fill="FFFFFF"/>
            <w:vAlign w:val="center"/>
          </w:tcPr>
          <w:p w:rsidR="00BE7D99" w:rsidRPr="00CD1486" w:rsidRDefault="00BE7D99" w:rsidP="00E32D95">
            <w:pPr>
              <w:spacing w:after="0"/>
              <w:jc w:val="both"/>
              <w:rPr>
                <w:rFonts w:ascii="Times New Roman" w:eastAsia="MS Mincho" w:hAnsi="Times New Roman" w:cs="Times New Roman"/>
              </w:rPr>
            </w:pPr>
            <w:r w:rsidRPr="00CD1486">
              <w:rPr>
                <w:rFonts w:ascii="Times New Roman" w:eastAsia="MS Mincho" w:hAnsi="Times New Roman" w:cs="Times New Roman"/>
              </w:rPr>
              <w:t>Постоянен</w:t>
            </w:r>
          </w:p>
        </w:tc>
        <w:tc>
          <w:tcPr>
            <w:tcW w:w="2820" w:type="dxa"/>
            <w:shd w:val="clear" w:color="auto" w:fill="FFFFFF"/>
            <w:vAlign w:val="center"/>
          </w:tcPr>
          <w:p w:rsidR="00BE7D99" w:rsidRPr="00CD1486" w:rsidRDefault="00BE7D99" w:rsidP="00E32D95">
            <w:pPr>
              <w:spacing w:after="0"/>
              <w:jc w:val="both"/>
              <w:rPr>
                <w:rFonts w:ascii="Times New Roman" w:eastAsia="MS Mincho" w:hAnsi="Times New Roman" w:cs="Times New Roman"/>
              </w:rPr>
            </w:pPr>
            <w:r w:rsidRPr="00CD1486">
              <w:rPr>
                <w:rFonts w:ascii="Times New Roman" w:eastAsia="MS Mincho" w:hAnsi="Times New Roman" w:cs="Times New Roman"/>
              </w:rPr>
              <w:t>Собствени средства, държавен бюджет, национални и международни източници.</w:t>
            </w:r>
          </w:p>
        </w:tc>
        <w:tc>
          <w:tcPr>
            <w:tcW w:w="2114" w:type="dxa"/>
            <w:shd w:val="clear" w:color="auto" w:fill="FFFFFF"/>
            <w:vAlign w:val="center"/>
          </w:tcPr>
          <w:p w:rsidR="00BE7D99" w:rsidRPr="00CD1486" w:rsidRDefault="00BE7D99" w:rsidP="00E32D95">
            <w:pPr>
              <w:spacing w:after="0"/>
              <w:jc w:val="both"/>
              <w:rPr>
                <w:rFonts w:ascii="Times New Roman" w:eastAsia="MS Mincho" w:hAnsi="Times New Roman" w:cs="Times New Roman"/>
              </w:rPr>
            </w:pPr>
            <w:r w:rsidRPr="00CD1486">
              <w:rPr>
                <w:rFonts w:ascii="Times New Roman" w:eastAsia="MS Mincho" w:hAnsi="Times New Roman" w:cs="Times New Roman"/>
              </w:rPr>
              <w:t xml:space="preserve">Намаляване на неорганизираните прахови емисии; Намаляване замърсяването на въздуха с емисии, </w:t>
            </w:r>
            <w:r w:rsidRPr="00CD1486">
              <w:rPr>
                <w:rFonts w:ascii="Times New Roman" w:eastAsia="MS Mincho" w:hAnsi="Times New Roman" w:cs="Times New Roman"/>
              </w:rPr>
              <w:lastRenderedPageBreak/>
              <w:t>изпускани с автомобилните газове (прах, азотни, серни и въглеродни оксиди, сажди, летливи органични съединения)</w:t>
            </w:r>
          </w:p>
        </w:tc>
        <w:tc>
          <w:tcPr>
            <w:tcW w:w="2612" w:type="dxa"/>
            <w:shd w:val="clear" w:color="auto" w:fill="FFFFFF"/>
            <w:vAlign w:val="center"/>
          </w:tcPr>
          <w:p w:rsidR="00BE7D99" w:rsidRPr="00CD1486" w:rsidRDefault="00BE7D99" w:rsidP="00E32D95">
            <w:pPr>
              <w:tabs>
                <w:tab w:val="left" w:pos="709"/>
              </w:tabs>
              <w:spacing w:after="0" w:line="240" w:lineRule="auto"/>
              <w:rPr>
                <w:rFonts w:ascii="Times New Roman" w:eastAsia="Times New Roman" w:hAnsi="Times New Roman" w:cs="Times New Roman"/>
                <w:sz w:val="24"/>
                <w:szCs w:val="24"/>
                <w:lang w:val="pl-PL" w:eastAsia="pl-PL"/>
              </w:rPr>
            </w:pPr>
            <w:r w:rsidRPr="00CD1486">
              <w:rPr>
                <w:rFonts w:ascii="Times New Roman" w:eastAsia="Times New Roman" w:hAnsi="Times New Roman" w:cs="Times New Roman"/>
                <w:sz w:val="24"/>
                <w:szCs w:val="24"/>
                <w:lang w:val="pl-PL" w:eastAsia="pl-PL"/>
              </w:rPr>
              <w:lastRenderedPageBreak/>
              <w:t>Извършено е почистване</w:t>
            </w:r>
            <w:r w:rsidRPr="00CD1486">
              <w:rPr>
                <w:rFonts w:ascii="Times New Roman" w:eastAsia="Times New Roman" w:hAnsi="Times New Roman" w:cs="Times New Roman"/>
                <w:sz w:val="24"/>
                <w:szCs w:val="24"/>
                <w:lang w:eastAsia="pl-PL"/>
              </w:rPr>
              <w:t>/метене/</w:t>
            </w:r>
            <w:r w:rsidRPr="00CD1486">
              <w:rPr>
                <w:rFonts w:ascii="Times New Roman" w:eastAsia="Times New Roman" w:hAnsi="Times New Roman" w:cs="Times New Roman"/>
                <w:sz w:val="24"/>
                <w:szCs w:val="24"/>
                <w:lang w:val="pl-PL" w:eastAsia="pl-PL"/>
              </w:rPr>
              <w:t xml:space="preserve"> и измиване /м. </w:t>
            </w:r>
            <w:r w:rsidRPr="00CD1486">
              <w:rPr>
                <w:rFonts w:ascii="Times New Roman" w:eastAsia="Times New Roman" w:hAnsi="Times New Roman" w:cs="Times New Roman"/>
                <w:sz w:val="24"/>
                <w:szCs w:val="24"/>
                <w:lang w:eastAsia="pl-PL"/>
              </w:rPr>
              <w:t xml:space="preserve">април, </w:t>
            </w:r>
            <w:r w:rsidRPr="00CD1486">
              <w:rPr>
                <w:rFonts w:ascii="Times New Roman" w:eastAsia="Times New Roman" w:hAnsi="Times New Roman" w:cs="Times New Roman"/>
                <w:sz w:val="24"/>
                <w:szCs w:val="24"/>
                <w:lang w:val="pl-PL" w:eastAsia="pl-PL"/>
              </w:rPr>
              <w:t>юни</w:t>
            </w:r>
            <w:r w:rsidRPr="00CD1486">
              <w:rPr>
                <w:rFonts w:ascii="Times New Roman" w:eastAsia="Times New Roman" w:hAnsi="Times New Roman" w:cs="Times New Roman"/>
                <w:sz w:val="24"/>
                <w:szCs w:val="24"/>
                <w:lang w:eastAsia="pl-PL"/>
              </w:rPr>
              <w:t xml:space="preserve"> и юли</w:t>
            </w:r>
            <w:r w:rsidRPr="00CD1486">
              <w:rPr>
                <w:rFonts w:ascii="Times New Roman" w:eastAsia="Times New Roman" w:hAnsi="Times New Roman" w:cs="Times New Roman"/>
                <w:sz w:val="24"/>
                <w:szCs w:val="24"/>
                <w:lang w:val="pl-PL" w:eastAsia="pl-PL"/>
              </w:rPr>
              <w:t xml:space="preserve">/ на улиците в града по график, утвърден </w:t>
            </w:r>
            <w:r w:rsidRPr="00CD1486">
              <w:rPr>
                <w:rFonts w:ascii="Times New Roman" w:eastAsia="Times New Roman" w:hAnsi="Times New Roman" w:cs="Times New Roman"/>
                <w:sz w:val="24"/>
                <w:szCs w:val="24"/>
                <w:lang w:val="pl-PL" w:eastAsia="pl-PL"/>
              </w:rPr>
              <w:lastRenderedPageBreak/>
              <w:t xml:space="preserve">от Кмета на общината. </w:t>
            </w:r>
          </w:p>
          <w:p w:rsidR="00BE7D99" w:rsidRPr="00CD1486" w:rsidRDefault="00BE7D99" w:rsidP="00E32D95">
            <w:pPr>
              <w:tabs>
                <w:tab w:val="left" w:pos="709"/>
              </w:tabs>
              <w:spacing w:after="0" w:line="240" w:lineRule="auto"/>
              <w:rPr>
                <w:rFonts w:ascii="Times New Roman" w:eastAsia="Times New Roman" w:hAnsi="Times New Roman" w:cs="Times New Roman"/>
                <w:sz w:val="24"/>
                <w:szCs w:val="24"/>
                <w:lang w:val="pl-PL" w:eastAsia="pl-PL"/>
              </w:rPr>
            </w:pPr>
            <w:r w:rsidRPr="00CD1486">
              <w:rPr>
                <w:rFonts w:ascii="Times New Roman" w:eastAsia="Times New Roman" w:hAnsi="Times New Roman" w:cs="Times New Roman"/>
                <w:sz w:val="24"/>
                <w:szCs w:val="24"/>
                <w:lang w:val="pl-PL" w:eastAsia="pl-PL"/>
              </w:rPr>
              <w:t>Дейността по изпълнение е осъществена от звено "Чистота" към ОбА-Никопол и работници по социално подпомагане.</w:t>
            </w:r>
          </w:p>
          <w:p w:rsidR="00BE7D99" w:rsidRPr="00CD1486" w:rsidRDefault="00BE7D99" w:rsidP="00E32D95">
            <w:pPr>
              <w:tabs>
                <w:tab w:val="left" w:pos="709"/>
              </w:tabs>
              <w:spacing w:after="0" w:line="240" w:lineRule="auto"/>
              <w:jc w:val="both"/>
              <w:rPr>
                <w:rFonts w:ascii="Times New Roman" w:eastAsia="Times New Roman" w:hAnsi="Times New Roman" w:cs="Times New Roman"/>
                <w:sz w:val="24"/>
                <w:szCs w:val="24"/>
                <w:lang w:eastAsia="pl-PL"/>
              </w:rPr>
            </w:pPr>
            <w:r w:rsidRPr="00CD1486">
              <w:rPr>
                <w:rFonts w:ascii="Times New Roman" w:eastAsia="Times New Roman" w:hAnsi="Times New Roman" w:cs="Times New Roman"/>
                <w:sz w:val="24"/>
                <w:szCs w:val="24"/>
                <w:lang w:val="pl-PL" w:eastAsia="pl-PL"/>
              </w:rPr>
              <w:t xml:space="preserve">Измита е </w:t>
            </w:r>
            <w:smartTag w:uri="urn:schemas-microsoft-com:office:smarttags" w:element="metricconverter">
              <w:smartTagPr>
                <w:attr w:name="ProductID" w:val="32 км"/>
              </w:smartTagPr>
              <w:r w:rsidRPr="00CD1486">
                <w:rPr>
                  <w:rFonts w:ascii="Times New Roman" w:eastAsia="Times New Roman" w:hAnsi="Times New Roman" w:cs="Times New Roman"/>
                  <w:sz w:val="24"/>
                  <w:szCs w:val="24"/>
                  <w:lang w:val="pl-PL" w:eastAsia="pl-PL"/>
                </w:rPr>
                <w:t>32 км</w:t>
              </w:r>
            </w:smartTag>
            <w:r w:rsidRPr="00CD1486">
              <w:rPr>
                <w:rFonts w:ascii="Times New Roman" w:eastAsia="Times New Roman" w:hAnsi="Times New Roman" w:cs="Times New Roman"/>
                <w:sz w:val="24"/>
                <w:szCs w:val="24"/>
                <w:lang w:val="pl-PL" w:eastAsia="pl-PL"/>
              </w:rPr>
              <w:t xml:space="preserve"> улична мрежа</w:t>
            </w:r>
            <w:r w:rsidRPr="00CD1486">
              <w:rPr>
                <w:rFonts w:ascii="Times New Roman" w:eastAsia="Times New Roman" w:hAnsi="Times New Roman" w:cs="Times New Roman"/>
                <w:sz w:val="24"/>
                <w:szCs w:val="24"/>
                <w:lang w:eastAsia="pl-PL"/>
              </w:rPr>
              <w:t>. Извършени текущи ремонтни дейности по рехабилитация на пътната мрежа. Реализирани дейности за ремонт и строителство на тротоари и пътни настилки.</w:t>
            </w:r>
          </w:p>
          <w:p w:rsidR="00BE7D99" w:rsidRPr="00CD1486" w:rsidRDefault="00BE7D99" w:rsidP="00E32D95">
            <w:pPr>
              <w:tabs>
                <w:tab w:val="left" w:pos="709"/>
              </w:tabs>
              <w:spacing w:after="0" w:line="240" w:lineRule="auto"/>
              <w:rPr>
                <w:rFonts w:ascii="Times New Roman" w:eastAsia="Times New Roman" w:hAnsi="Times New Roman" w:cs="Times New Roman"/>
                <w:sz w:val="24"/>
                <w:szCs w:val="24"/>
                <w:lang w:eastAsia="pl-PL"/>
              </w:rPr>
            </w:pPr>
          </w:p>
          <w:p w:rsidR="00BE7D99" w:rsidRPr="00CD1486" w:rsidRDefault="00BE7D99" w:rsidP="00E32D95">
            <w:pPr>
              <w:spacing w:after="0"/>
              <w:jc w:val="both"/>
              <w:rPr>
                <w:rFonts w:ascii="Times New Roman" w:eastAsia="MS Mincho" w:hAnsi="Times New Roman" w:cs="Times New Roman"/>
              </w:rPr>
            </w:pPr>
          </w:p>
        </w:tc>
      </w:tr>
      <w:tr w:rsidR="00BE7D99" w:rsidRPr="00CD1486" w:rsidTr="00E32D95">
        <w:trPr>
          <w:gridAfter w:val="4"/>
          <w:wAfter w:w="15562" w:type="dxa"/>
          <w:trHeight w:val="900"/>
        </w:trPr>
        <w:tc>
          <w:tcPr>
            <w:tcW w:w="2833" w:type="dxa"/>
            <w:vMerge/>
            <w:shd w:val="clear" w:color="auto" w:fill="4F81BD"/>
            <w:vAlign w:val="center"/>
          </w:tcPr>
          <w:p w:rsidR="00BE7D99" w:rsidRPr="00CD1486" w:rsidRDefault="00BE7D99" w:rsidP="00E32D95">
            <w:pPr>
              <w:spacing w:after="0"/>
              <w:jc w:val="center"/>
              <w:rPr>
                <w:rFonts w:ascii="Times New Roman" w:eastAsia="MS Mincho" w:hAnsi="Times New Roman" w:cs="Times New Roman"/>
                <w:color w:val="FFFFFF"/>
              </w:rPr>
            </w:pPr>
          </w:p>
        </w:tc>
        <w:tc>
          <w:tcPr>
            <w:tcW w:w="3820" w:type="dxa"/>
            <w:shd w:val="clear" w:color="auto" w:fill="FFFFFF"/>
            <w:vAlign w:val="center"/>
          </w:tcPr>
          <w:p w:rsidR="00BE7D99" w:rsidRPr="00CD1486" w:rsidRDefault="00BE7D99" w:rsidP="00E32D95">
            <w:pPr>
              <w:spacing w:after="0"/>
              <w:jc w:val="both"/>
              <w:rPr>
                <w:rFonts w:ascii="Times New Roman" w:eastAsia="MS Mincho" w:hAnsi="Times New Roman" w:cs="Times New Roman"/>
              </w:rPr>
            </w:pPr>
            <w:r w:rsidRPr="00CD1486">
              <w:rPr>
                <w:rFonts w:ascii="Times New Roman" w:eastAsia="MS Mincho" w:hAnsi="Times New Roman" w:cs="Times New Roman"/>
              </w:rPr>
              <w:t>Благоустрояване на крайпътните и междублокови пространства</w:t>
            </w:r>
          </w:p>
        </w:tc>
        <w:tc>
          <w:tcPr>
            <w:tcW w:w="1919" w:type="dxa"/>
            <w:shd w:val="clear" w:color="auto" w:fill="FFFFFF"/>
            <w:vAlign w:val="center"/>
          </w:tcPr>
          <w:p w:rsidR="00BE7D99" w:rsidRPr="00CD1486" w:rsidRDefault="00BE7D99" w:rsidP="00E32D95">
            <w:pPr>
              <w:spacing w:after="0"/>
              <w:jc w:val="both"/>
              <w:rPr>
                <w:rFonts w:ascii="Times New Roman" w:eastAsia="MS Mincho" w:hAnsi="Times New Roman" w:cs="Times New Roman"/>
              </w:rPr>
            </w:pPr>
            <w:r w:rsidRPr="00CD1486">
              <w:rPr>
                <w:rFonts w:ascii="Times New Roman" w:eastAsia="MS Mincho" w:hAnsi="Times New Roman" w:cs="Times New Roman"/>
              </w:rPr>
              <w:t>Постоянен</w:t>
            </w:r>
          </w:p>
        </w:tc>
        <w:tc>
          <w:tcPr>
            <w:tcW w:w="2820" w:type="dxa"/>
            <w:shd w:val="clear" w:color="auto" w:fill="FFFFFF"/>
            <w:vAlign w:val="center"/>
          </w:tcPr>
          <w:p w:rsidR="00BE7D99" w:rsidRPr="00CD1486" w:rsidRDefault="00BE7D99" w:rsidP="00E32D95">
            <w:pPr>
              <w:spacing w:after="0"/>
              <w:jc w:val="both"/>
              <w:rPr>
                <w:rFonts w:ascii="Times New Roman" w:eastAsia="MS Mincho" w:hAnsi="Times New Roman" w:cs="Times New Roman"/>
              </w:rPr>
            </w:pPr>
            <w:r w:rsidRPr="00CD1486">
              <w:rPr>
                <w:rFonts w:ascii="Times New Roman" w:eastAsia="MS Mincho" w:hAnsi="Times New Roman" w:cs="Times New Roman"/>
              </w:rPr>
              <w:t>Собствени средства, държавен бюджет, национални и международни източници.</w:t>
            </w:r>
          </w:p>
        </w:tc>
        <w:tc>
          <w:tcPr>
            <w:tcW w:w="2114" w:type="dxa"/>
            <w:shd w:val="clear" w:color="auto" w:fill="FFFFFF"/>
            <w:vAlign w:val="center"/>
          </w:tcPr>
          <w:p w:rsidR="00BE7D99" w:rsidRPr="00CD1486" w:rsidRDefault="00BE7D99" w:rsidP="00E32D95">
            <w:pPr>
              <w:spacing w:after="0"/>
              <w:jc w:val="both"/>
              <w:rPr>
                <w:rFonts w:ascii="Times New Roman" w:eastAsia="MS Mincho" w:hAnsi="Times New Roman" w:cs="Times New Roman"/>
              </w:rPr>
            </w:pPr>
            <w:r w:rsidRPr="00CD1486">
              <w:rPr>
                <w:rFonts w:ascii="Times New Roman" w:eastAsia="MS Mincho" w:hAnsi="Times New Roman" w:cs="Times New Roman"/>
              </w:rPr>
              <w:t xml:space="preserve">Намаляване на неорганизираните прахови емисии; Намаляване замърсяването на въздуха с емисии, изпускани с автомобилните газове (прах, азотни, серни и въглеродни </w:t>
            </w:r>
            <w:r w:rsidRPr="00CD1486">
              <w:rPr>
                <w:rFonts w:ascii="Times New Roman" w:eastAsia="MS Mincho" w:hAnsi="Times New Roman" w:cs="Times New Roman"/>
              </w:rPr>
              <w:lastRenderedPageBreak/>
              <w:t>оксиди, сажди, летливи органични съединения)</w:t>
            </w:r>
          </w:p>
        </w:tc>
        <w:tc>
          <w:tcPr>
            <w:tcW w:w="2612" w:type="dxa"/>
            <w:shd w:val="clear" w:color="auto" w:fill="FFFFFF"/>
            <w:vAlign w:val="center"/>
          </w:tcPr>
          <w:p w:rsidR="00BE7D99" w:rsidRPr="00CD1486" w:rsidRDefault="00BE7D99" w:rsidP="00E32D95">
            <w:pPr>
              <w:tabs>
                <w:tab w:val="left" w:pos="709"/>
              </w:tabs>
              <w:spacing w:after="0" w:line="240" w:lineRule="auto"/>
              <w:jc w:val="both"/>
              <w:rPr>
                <w:rFonts w:ascii="Times New Roman" w:eastAsia="Times New Roman" w:hAnsi="Times New Roman" w:cs="Times New Roman"/>
                <w:sz w:val="24"/>
                <w:szCs w:val="24"/>
                <w:lang w:val="pl-PL" w:eastAsia="pl-PL"/>
              </w:rPr>
            </w:pPr>
            <w:r w:rsidRPr="00CD1486">
              <w:rPr>
                <w:rFonts w:ascii="Times New Roman" w:eastAsia="Times New Roman" w:hAnsi="Times New Roman" w:cs="Times New Roman"/>
                <w:sz w:val="24"/>
                <w:szCs w:val="24"/>
                <w:lang w:val="pl-PL" w:eastAsia="pl-PL"/>
              </w:rPr>
              <w:lastRenderedPageBreak/>
              <w:t>Из</w:t>
            </w:r>
            <w:r w:rsidRPr="00CD1486">
              <w:rPr>
                <w:rFonts w:ascii="Times New Roman" w:eastAsia="Times New Roman" w:hAnsi="Times New Roman" w:cs="Times New Roman"/>
                <w:sz w:val="24"/>
                <w:szCs w:val="24"/>
                <w:lang w:eastAsia="pl-PL"/>
              </w:rPr>
              <w:t>вършено измиване на</w:t>
            </w:r>
            <w:r w:rsidRPr="00CD1486">
              <w:rPr>
                <w:rFonts w:ascii="Times New Roman" w:eastAsia="Times New Roman" w:hAnsi="Times New Roman" w:cs="Times New Roman"/>
                <w:sz w:val="24"/>
                <w:szCs w:val="24"/>
                <w:lang w:val="pl-PL" w:eastAsia="pl-PL"/>
              </w:rPr>
              <w:t xml:space="preserve"> обществени площи  - площади и алеи - 9 дка.  Изметени периодично улични площи и обществени терени 5</w:t>
            </w:r>
            <w:r w:rsidRPr="00CD1486">
              <w:rPr>
                <w:rFonts w:ascii="Times New Roman" w:eastAsia="Times New Roman" w:hAnsi="Times New Roman" w:cs="Times New Roman"/>
                <w:sz w:val="24"/>
                <w:szCs w:val="24"/>
                <w:lang w:eastAsia="pl-PL"/>
              </w:rPr>
              <w:t>00</w:t>
            </w:r>
            <w:r w:rsidRPr="00CD1486">
              <w:rPr>
                <w:rFonts w:ascii="Times New Roman" w:eastAsia="Times New Roman" w:hAnsi="Times New Roman" w:cs="Times New Roman"/>
                <w:sz w:val="24"/>
                <w:szCs w:val="24"/>
                <w:lang w:val="pl-PL" w:eastAsia="pl-PL"/>
              </w:rPr>
              <w:t xml:space="preserve"> дка.  </w:t>
            </w:r>
            <w:r w:rsidRPr="00CD1486">
              <w:rPr>
                <w:rFonts w:ascii="Times New Roman" w:eastAsia="Times New Roman" w:hAnsi="Times New Roman" w:cs="Times New Roman"/>
                <w:sz w:val="24"/>
                <w:szCs w:val="24"/>
                <w:lang w:val="pl-PL" w:eastAsia="pl-PL"/>
              </w:rPr>
              <w:tab/>
              <w:t xml:space="preserve">Извършено  е озеленяване, поддържане и </w:t>
            </w:r>
            <w:r w:rsidRPr="00CD1486">
              <w:rPr>
                <w:rFonts w:ascii="Times New Roman" w:eastAsia="Times New Roman" w:hAnsi="Times New Roman" w:cs="Times New Roman"/>
                <w:sz w:val="24"/>
                <w:szCs w:val="24"/>
                <w:lang w:val="pl-PL" w:eastAsia="pl-PL"/>
              </w:rPr>
              <w:lastRenderedPageBreak/>
              <w:t xml:space="preserve">косене на  тревните площи,  кастрене на дървета, премахване на изгнила и изсъхнала дървесна растителност, поддържане на жив плет, окопаване, поливане и засаждане на нови дървесни и растителни видове. На площи потенциален източник на прах са извършени озеленителни мероприятия.  </w:t>
            </w:r>
          </w:p>
          <w:p w:rsidR="00BE7D99" w:rsidRPr="00CD1486" w:rsidRDefault="00BE7D99" w:rsidP="00E32D95">
            <w:pPr>
              <w:spacing w:after="0"/>
              <w:jc w:val="both"/>
              <w:rPr>
                <w:rFonts w:ascii="Times New Roman" w:eastAsia="MS Mincho" w:hAnsi="Times New Roman" w:cs="Times New Roman"/>
              </w:rPr>
            </w:pPr>
          </w:p>
        </w:tc>
      </w:tr>
      <w:tr w:rsidR="00BE7D99" w:rsidRPr="00CD1486" w:rsidTr="00E32D95">
        <w:trPr>
          <w:gridAfter w:val="4"/>
          <w:wAfter w:w="15562" w:type="dxa"/>
          <w:trHeight w:val="900"/>
        </w:trPr>
        <w:tc>
          <w:tcPr>
            <w:tcW w:w="2833" w:type="dxa"/>
            <w:vMerge/>
            <w:shd w:val="clear" w:color="auto" w:fill="4F81BD"/>
            <w:vAlign w:val="center"/>
          </w:tcPr>
          <w:p w:rsidR="00BE7D99" w:rsidRPr="00CD1486" w:rsidRDefault="00BE7D99" w:rsidP="00E32D95">
            <w:pPr>
              <w:spacing w:after="0"/>
              <w:jc w:val="center"/>
              <w:rPr>
                <w:rFonts w:ascii="Times New Roman" w:eastAsia="MS Mincho" w:hAnsi="Times New Roman" w:cs="Times New Roman"/>
                <w:color w:val="FFFFFF"/>
              </w:rPr>
            </w:pPr>
          </w:p>
        </w:tc>
        <w:tc>
          <w:tcPr>
            <w:tcW w:w="3820" w:type="dxa"/>
            <w:shd w:val="clear" w:color="auto" w:fill="FFFFFF"/>
            <w:vAlign w:val="center"/>
          </w:tcPr>
          <w:p w:rsidR="00BE7D99" w:rsidRPr="00CD1486" w:rsidRDefault="00BE7D99" w:rsidP="00E32D95">
            <w:pPr>
              <w:spacing w:after="0"/>
              <w:jc w:val="both"/>
              <w:rPr>
                <w:rFonts w:ascii="Times New Roman" w:eastAsia="MS Mincho" w:hAnsi="Times New Roman" w:cs="Times New Roman"/>
              </w:rPr>
            </w:pPr>
            <w:r w:rsidRPr="00CD1486">
              <w:rPr>
                <w:rFonts w:ascii="Times New Roman" w:eastAsia="MS Mincho" w:hAnsi="Times New Roman" w:cs="Times New Roman"/>
              </w:rPr>
              <w:t>Редовно миене на уличното платно през летните дни</w:t>
            </w:r>
          </w:p>
        </w:tc>
        <w:tc>
          <w:tcPr>
            <w:tcW w:w="1919" w:type="dxa"/>
            <w:shd w:val="clear" w:color="auto" w:fill="FFFFFF"/>
            <w:vAlign w:val="center"/>
          </w:tcPr>
          <w:p w:rsidR="00BE7D99" w:rsidRPr="00CD1486" w:rsidRDefault="00BE7D99" w:rsidP="00E32D95">
            <w:pPr>
              <w:spacing w:after="0"/>
              <w:jc w:val="both"/>
              <w:rPr>
                <w:rFonts w:ascii="Times New Roman" w:eastAsia="MS Mincho" w:hAnsi="Times New Roman" w:cs="Times New Roman"/>
              </w:rPr>
            </w:pPr>
            <w:r w:rsidRPr="00CD1486">
              <w:rPr>
                <w:rFonts w:ascii="Times New Roman" w:eastAsia="MS Mincho" w:hAnsi="Times New Roman" w:cs="Times New Roman"/>
              </w:rPr>
              <w:t>Постоянен</w:t>
            </w:r>
          </w:p>
        </w:tc>
        <w:tc>
          <w:tcPr>
            <w:tcW w:w="2820" w:type="dxa"/>
            <w:shd w:val="clear" w:color="auto" w:fill="FFFFFF"/>
            <w:vAlign w:val="center"/>
          </w:tcPr>
          <w:p w:rsidR="00BE7D99" w:rsidRPr="00CD1486" w:rsidRDefault="00BE7D99" w:rsidP="00E32D95">
            <w:pPr>
              <w:spacing w:after="0"/>
              <w:jc w:val="both"/>
              <w:rPr>
                <w:rFonts w:ascii="Times New Roman" w:eastAsia="MS Mincho" w:hAnsi="Times New Roman" w:cs="Times New Roman"/>
              </w:rPr>
            </w:pPr>
            <w:r w:rsidRPr="00CD1486">
              <w:rPr>
                <w:rFonts w:ascii="Times New Roman" w:eastAsia="MS Mincho" w:hAnsi="Times New Roman" w:cs="Times New Roman"/>
              </w:rPr>
              <w:t>Собствени средства, държавен бюджет, национални и международни източници.</w:t>
            </w:r>
          </w:p>
        </w:tc>
        <w:tc>
          <w:tcPr>
            <w:tcW w:w="2114" w:type="dxa"/>
            <w:shd w:val="clear" w:color="auto" w:fill="FFFFFF"/>
            <w:vAlign w:val="center"/>
          </w:tcPr>
          <w:p w:rsidR="00BE7D99" w:rsidRPr="00CD1486" w:rsidRDefault="00BE7D99" w:rsidP="00E32D95">
            <w:pPr>
              <w:spacing w:after="0"/>
              <w:jc w:val="both"/>
              <w:rPr>
                <w:rFonts w:ascii="Times New Roman" w:eastAsia="MS Mincho" w:hAnsi="Times New Roman" w:cs="Times New Roman"/>
              </w:rPr>
            </w:pPr>
            <w:r w:rsidRPr="00CD1486">
              <w:rPr>
                <w:rFonts w:ascii="Times New Roman" w:eastAsia="MS Mincho" w:hAnsi="Times New Roman" w:cs="Times New Roman"/>
              </w:rPr>
              <w:t>Намаляване на неорганизираните прахови емисии; Намаляване замърсяването на въздуха с емисии, изпускани с автомобилните газове (прах, азотни, серни и въглеродни оксиди, сажди, летливи органични съединения)</w:t>
            </w:r>
          </w:p>
        </w:tc>
        <w:tc>
          <w:tcPr>
            <w:tcW w:w="2612" w:type="dxa"/>
            <w:shd w:val="clear" w:color="auto" w:fill="FFFFFF"/>
            <w:vAlign w:val="center"/>
          </w:tcPr>
          <w:p w:rsidR="00BE7D99" w:rsidRPr="00CD1486" w:rsidRDefault="00BE7D99" w:rsidP="00E32D95">
            <w:pPr>
              <w:spacing w:after="0"/>
              <w:jc w:val="both"/>
              <w:rPr>
                <w:rFonts w:ascii="Times New Roman" w:eastAsia="MS Mincho" w:hAnsi="Times New Roman" w:cs="Times New Roman"/>
              </w:rPr>
            </w:pPr>
            <w:proofErr w:type="spellStart"/>
            <w:r w:rsidRPr="00CD1486">
              <w:rPr>
                <w:rFonts w:ascii="Times New Roman" w:eastAsia="MS Mincho" w:hAnsi="Times New Roman" w:cs="Times New Roman"/>
                <w:lang w:val="en-US"/>
              </w:rPr>
              <w:t>Извършено</w:t>
            </w:r>
            <w:proofErr w:type="spellEnd"/>
            <w:r w:rsidRPr="00CD1486">
              <w:rPr>
                <w:rFonts w:ascii="Times New Roman" w:eastAsia="MS Mincho" w:hAnsi="Times New Roman" w:cs="Times New Roman"/>
                <w:lang w:val="en-US"/>
              </w:rPr>
              <w:t xml:space="preserve"> е </w:t>
            </w:r>
            <w:proofErr w:type="spellStart"/>
            <w:r w:rsidRPr="00CD1486">
              <w:rPr>
                <w:rFonts w:ascii="Times New Roman" w:eastAsia="MS Mincho" w:hAnsi="Times New Roman" w:cs="Times New Roman"/>
                <w:lang w:val="en-US"/>
              </w:rPr>
              <w:t>почистване</w:t>
            </w:r>
            <w:proofErr w:type="spellEnd"/>
            <w:r w:rsidRPr="00CD1486">
              <w:rPr>
                <w:rFonts w:ascii="Times New Roman" w:eastAsia="MS Mincho" w:hAnsi="Times New Roman" w:cs="Times New Roman"/>
              </w:rPr>
              <w:t>/метене/</w:t>
            </w:r>
            <w:r w:rsidRPr="00CD1486">
              <w:rPr>
                <w:rFonts w:ascii="Times New Roman" w:eastAsia="MS Mincho" w:hAnsi="Times New Roman" w:cs="Times New Roman"/>
                <w:lang w:val="en-US"/>
              </w:rPr>
              <w:t xml:space="preserve"> и </w:t>
            </w:r>
            <w:proofErr w:type="spellStart"/>
            <w:r w:rsidRPr="00CD1486">
              <w:rPr>
                <w:rFonts w:ascii="Times New Roman" w:eastAsia="MS Mincho" w:hAnsi="Times New Roman" w:cs="Times New Roman"/>
                <w:lang w:val="en-US"/>
              </w:rPr>
              <w:t>измиване</w:t>
            </w:r>
            <w:proofErr w:type="spellEnd"/>
            <w:r w:rsidRPr="00CD1486">
              <w:rPr>
                <w:rFonts w:ascii="Times New Roman" w:eastAsia="MS Mincho" w:hAnsi="Times New Roman" w:cs="Times New Roman"/>
                <w:lang w:val="en-US"/>
              </w:rPr>
              <w:t xml:space="preserve"> /м. </w:t>
            </w:r>
            <w:r w:rsidRPr="00CD1486">
              <w:rPr>
                <w:rFonts w:ascii="Times New Roman" w:eastAsia="MS Mincho" w:hAnsi="Times New Roman" w:cs="Times New Roman"/>
              </w:rPr>
              <w:t xml:space="preserve">април, </w:t>
            </w:r>
            <w:proofErr w:type="spellStart"/>
            <w:r w:rsidRPr="00CD1486">
              <w:rPr>
                <w:rFonts w:ascii="Times New Roman" w:eastAsia="MS Mincho" w:hAnsi="Times New Roman" w:cs="Times New Roman"/>
                <w:lang w:val="en-US"/>
              </w:rPr>
              <w:t>юни</w:t>
            </w:r>
            <w:proofErr w:type="spellEnd"/>
            <w:r w:rsidRPr="00CD1486">
              <w:rPr>
                <w:rFonts w:ascii="Times New Roman" w:eastAsia="MS Mincho" w:hAnsi="Times New Roman" w:cs="Times New Roman"/>
              </w:rPr>
              <w:t xml:space="preserve"> и юли</w:t>
            </w:r>
            <w:r w:rsidRPr="00CD1486">
              <w:rPr>
                <w:rFonts w:ascii="Times New Roman" w:eastAsia="MS Mincho" w:hAnsi="Times New Roman" w:cs="Times New Roman"/>
                <w:lang w:val="en-US"/>
              </w:rPr>
              <w:t xml:space="preserve">/ </w:t>
            </w:r>
            <w:proofErr w:type="spellStart"/>
            <w:r w:rsidRPr="00CD1486">
              <w:rPr>
                <w:rFonts w:ascii="Times New Roman" w:eastAsia="MS Mincho" w:hAnsi="Times New Roman" w:cs="Times New Roman"/>
                <w:lang w:val="en-US"/>
              </w:rPr>
              <w:t>на</w:t>
            </w:r>
            <w:proofErr w:type="spellEnd"/>
            <w:r w:rsidRPr="00CD1486">
              <w:rPr>
                <w:rFonts w:ascii="Times New Roman" w:eastAsia="MS Mincho" w:hAnsi="Times New Roman" w:cs="Times New Roman"/>
                <w:lang w:val="en-US"/>
              </w:rPr>
              <w:t xml:space="preserve"> </w:t>
            </w:r>
            <w:proofErr w:type="spellStart"/>
            <w:r w:rsidRPr="00CD1486">
              <w:rPr>
                <w:rFonts w:ascii="Times New Roman" w:eastAsia="MS Mincho" w:hAnsi="Times New Roman" w:cs="Times New Roman"/>
                <w:lang w:val="en-US"/>
              </w:rPr>
              <w:t>улиците</w:t>
            </w:r>
            <w:proofErr w:type="spellEnd"/>
            <w:r w:rsidRPr="00CD1486">
              <w:rPr>
                <w:rFonts w:ascii="Times New Roman" w:eastAsia="MS Mincho" w:hAnsi="Times New Roman" w:cs="Times New Roman"/>
              </w:rPr>
              <w:t xml:space="preserve"> в града и населените места от общината.</w:t>
            </w:r>
          </w:p>
        </w:tc>
      </w:tr>
      <w:tr w:rsidR="00BE7D99" w:rsidRPr="00CD1486" w:rsidTr="00E32D95">
        <w:trPr>
          <w:gridAfter w:val="4"/>
          <w:wAfter w:w="15562" w:type="dxa"/>
          <w:trHeight w:val="900"/>
        </w:trPr>
        <w:tc>
          <w:tcPr>
            <w:tcW w:w="2833" w:type="dxa"/>
            <w:vMerge/>
            <w:shd w:val="clear" w:color="auto" w:fill="4F81BD"/>
            <w:vAlign w:val="center"/>
          </w:tcPr>
          <w:p w:rsidR="00BE7D99" w:rsidRPr="00CD1486" w:rsidRDefault="00BE7D99" w:rsidP="00E32D95">
            <w:pPr>
              <w:spacing w:after="0"/>
              <w:jc w:val="center"/>
              <w:rPr>
                <w:rFonts w:ascii="Times New Roman" w:eastAsia="MS Mincho" w:hAnsi="Times New Roman" w:cs="Times New Roman"/>
                <w:color w:val="FFFFFF"/>
              </w:rPr>
            </w:pPr>
          </w:p>
        </w:tc>
        <w:tc>
          <w:tcPr>
            <w:tcW w:w="3820" w:type="dxa"/>
            <w:shd w:val="clear" w:color="auto" w:fill="FFFFFF"/>
            <w:vAlign w:val="center"/>
          </w:tcPr>
          <w:p w:rsidR="00BE7D99" w:rsidRPr="00CD1486" w:rsidRDefault="00BE7D99" w:rsidP="00E32D95">
            <w:pPr>
              <w:spacing w:after="0"/>
              <w:jc w:val="both"/>
              <w:rPr>
                <w:rFonts w:ascii="Times New Roman" w:eastAsia="MS Mincho" w:hAnsi="Times New Roman" w:cs="Times New Roman"/>
              </w:rPr>
            </w:pPr>
            <w:r w:rsidRPr="00CD1486">
              <w:rPr>
                <w:rFonts w:ascii="Times New Roman" w:eastAsia="MS Mincho" w:hAnsi="Times New Roman" w:cs="Times New Roman"/>
              </w:rPr>
              <w:t>Изпълнение на задължителните условия при транспорт на прахообразуващи товари за наличие на покривало на всеки автомобил</w:t>
            </w:r>
          </w:p>
        </w:tc>
        <w:tc>
          <w:tcPr>
            <w:tcW w:w="1919" w:type="dxa"/>
            <w:shd w:val="clear" w:color="auto" w:fill="FFFFFF"/>
            <w:vAlign w:val="center"/>
          </w:tcPr>
          <w:p w:rsidR="00BE7D99" w:rsidRPr="00CD1486" w:rsidRDefault="00BE7D99" w:rsidP="00E32D95">
            <w:pPr>
              <w:spacing w:after="0"/>
              <w:jc w:val="both"/>
              <w:rPr>
                <w:rFonts w:ascii="Times New Roman" w:eastAsia="MS Mincho" w:hAnsi="Times New Roman" w:cs="Times New Roman"/>
              </w:rPr>
            </w:pPr>
            <w:r w:rsidRPr="00CD1486">
              <w:rPr>
                <w:rFonts w:ascii="Times New Roman" w:eastAsia="MS Mincho" w:hAnsi="Times New Roman" w:cs="Times New Roman"/>
              </w:rPr>
              <w:t>Постоянен</w:t>
            </w:r>
          </w:p>
        </w:tc>
        <w:tc>
          <w:tcPr>
            <w:tcW w:w="2820" w:type="dxa"/>
            <w:shd w:val="clear" w:color="auto" w:fill="FFFFFF"/>
            <w:vAlign w:val="center"/>
          </w:tcPr>
          <w:p w:rsidR="00BE7D99" w:rsidRPr="00CD1486" w:rsidRDefault="00BE7D99" w:rsidP="00E32D95">
            <w:pPr>
              <w:spacing w:after="0"/>
              <w:jc w:val="both"/>
              <w:rPr>
                <w:rFonts w:ascii="Times New Roman" w:eastAsia="MS Mincho" w:hAnsi="Times New Roman" w:cs="Times New Roman"/>
              </w:rPr>
            </w:pPr>
            <w:r w:rsidRPr="00CD1486">
              <w:rPr>
                <w:rFonts w:ascii="Times New Roman" w:eastAsia="MS Mincho" w:hAnsi="Times New Roman" w:cs="Times New Roman"/>
              </w:rPr>
              <w:t>Собствени средства, държавен бюджет, национални и международни източници.</w:t>
            </w:r>
          </w:p>
        </w:tc>
        <w:tc>
          <w:tcPr>
            <w:tcW w:w="2114" w:type="dxa"/>
            <w:shd w:val="clear" w:color="auto" w:fill="FFFFFF"/>
            <w:vAlign w:val="center"/>
          </w:tcPr>
          <w:p w:rsidR="00BE7D99" w:rsidRPr="00CD1486" w:rsidRDefault="00BE7D99" w:rsidP="00E32D95">
            <w:pPr>
              <w:spacing w:after="0"/>
              <w:jc w:val="both"/>
              <w:rPr>
                <w:rFonts w:ascii="Times New Roman" w:eastAsia="MS Mincho" w:hAnsi="Times New Roman" w:cs="Times New Roman"/>
              </w:rPr>
            </w:pPr>
            <w:r w:rsidRPr="00CD1486">
              <w:rPr>
                <w:rFonts w:ascii="Times New Roman" w:eastAsia="MS Mincho" w:hAnsi="Times New Roman" w:cs="Times New Roman"/>
              </w:rPr>
              <w:t>Намаляване на неорганизираните прахови емисии; Намаляване замърсяването на въздуха с емисии, изпускани с автомобилните газове (прах, азотни, серни и въглеродни оксиди, сажди, летливи органични съединения)</w:t>
            </w:r>
          </w:p>
        </w:tc>
        <w:tc>
          <w:tcPr>
            <w:tcW w:w="2612" w:type="dxa"/>
            <w:shd w:val="clear" w:color="auto" w:fill="FFFFFF"/>
            <w:vAlign w:val="center"/>
          </w:tcPr>
          <w:p w:rsidR="00BE7D99" w:rsidRPr="00CD1486" w:rsidRDefault="00BE7D99" w:rsidP="00E32D95">
            <w:pPr>
              <w:spacing w:after="0"/>
              <w:jc w:val="both"/>
              <w:rPr>
                <w:rFonts w:ascii="Times New Roman" w:eastAsia="MS Mincho" w:hAnsi="Times New Roman" w:cs="Times New Roman"/>
              </w:rPr>
            </w:pPr>
            <w:r w:rsidRPr="00CD1486">
              <w:rPr>
                <w:rFonts w:ascii="Times New Roman" w:eastAsia="MS Mincho" w:hAnsi="Times New Roman" w:cs="Times New Roman"/>
              </w:rPr>
              <w:t>Извършен контрол на тежкотоварните автомобили, превозващи насипни товари, които преминават през територията на общината.</w:t>
            </w:r>
          </w:p>
        </w:tc>
      </w:tr>
      <w:tr w:rsidR="00BE7D99" w:rsidRPr="00CD1486" w:rsidTr="00E32D95">
        <w:trPr>
          <w:gridAfter w:val="4"/>
          <w:wAfter w:w="15562" w:type="dxa"/>
          <w:trHeight w:val="270"/>
        </w:trPr>
        <w:tc>
          <w:tcPr>
            <w:tcW w:w="2833" w:type="dxa"/>
            <w:vMerge/>
            <w:shd w:val="clear" w:color="auto" w:fill="4F81BD"/>
            <w:vAlign w:val="center"/>
          </w:tcPr>
          <w:p w:rsidR="00BE7D99" w:rsidRPr="00CD1486" w:rsidRDefault="00BE7D99" w:rsidP="00E32D95">
            <w:pPr>
              <w:spacing w:after="0"/>
              <w:jc w:val="center"/>
              <w:rPr>
                <w:rFonts w:ascii="Times New Roman" w:eastAsia="MS Mincho" w:hAnsi="Times New Roman" w:cs="Times New Roman"/>
                <w:color w:val="FFFFFF"/>
              </w:rPr>
            </w:pPr>
          </w:p>
        </w:tc>
        <w:tc>
          <w:tcPr>
            <w:tcW w:w="3820" w:type="dxa"/>
            <w:shd w:val="clear" w:color="auto" w:fill="FFFFFF"/>
            <w:vAlign w:val="center"/>
          </w:tcPr>
          <w:p w:rsidR="00BE7D99" w:rsidRPr="00CD1486" w:rsidRDefault="00BE7D99" w:rsidP="00E32D95">
            <w:pPr>
              <w:spacing w:after="0"/>
              <w:jc w:val="both"/>
              <w:rPr>
                <w:rFonts w:ascii="Times New Roman" w:eastAsia="MS Mincho" w:hAnsi="Times New Roman" w:cs="Times New Roman"/>
              </w:rPr>
            </w:pPr>
            <w:r w:rsidRPr="00CD1486">
              <w:rPr>
                <w:rFonts w:ascii="Times New Roman" w:eastAsia="MS Mincho" w:hAnsi="Times New Roman" w:cs="Times New Roman"/>
              </w:rPr>
              <w:t>Формиране и поддържане на растителни пояси по протежение на натоварените автомобилни пътища</w:t>
            </w:r>
          </w:p>
        </w:tc>
        <w:tc>
          <w:tcPr>
            <w:tcW w:w="1919" w:type="dxa"/>
            <w:shd w:val="clear" w:color="auto" w:fill="FFFFFF"/>
            <w:vAlign w:val="center"/>
          </w:tcPr>
          <w:p w:rsidR="00BE7D99" w:rsidRPr="00CD1486" w:rsidRDefault="00BE7D99" w:rsidP="00E32D95">
            <w:pPr>
              <w:spacing w:after="0"/>
              <w:jc w:val="center"/>
              <w:rPr>
                <w:rFonts w:ascii="Times New Roman" w:eastAsia="MS Mincho" w:hAnsi="Times New Roman" w:cs="Times New Roman"/>
              </w:rPr>
            </w:pPr>
            <w:r w:rsidRPr="00CD1486">
              <w:rPr>
                <w:rFonts w:ascii="Times New Roman" w:eastAsia="MS Mincho" w:hAnsi="Times New Roman" w:cs="Times New Roman"/>
              </w:rPr>
              <w:t>Постоянен</w:t>
            </w:r>
          </w:p>
        </w:tc>
        <w:tc>
          <w:tcPr>
            <w:tcW w:w="2820" w:type="dxa"/>
            <w:shd w:val="clear" w:color="auto" w:fill="FFFFFF"/>
            <w:vAlign w:val="center"/>
          </w:tcPr>
          <w:p w:rsidR="00BE7D99" w:rsidRPr="00CD1486" w:rsidRDefault="00BE7D99" w:rsidP="00E32D95">
            <w:pPr>
              <w:spacing w:after="0"/>
              <w:jc w:val="both"/>
              <w:rPr>
                <w:rFonts w:ascii="Times New Roman" w:eastAsia="MS Mincho" w:hAnsi="Times New Roman" w:cs="Times New Roman"/>
              </w:rPr>
            </w:pPr>
            <w:r w:rsidRPr="00CD1486">
              <w:rPr>
                <w:rFonts w:ascii="Times New Roman" w:eastAsia="MS Mincho" w:hAnsi="Times New Roman" w:cs="Times New Roman"/>
              </w:rPr>
              <w:t>Собствени средства, държавен бюджет, национални и международни източници.</w:t>
            </w:r>
          </w:p>
        </w:tc>
        <w:tc>
          <w:tcPr>
            <w:tcW w:w="2114" w:type="dxa"/>
            <w:shd w:val="clear" w:color="auto" w:fill="FFFFFF"/>
            <w:vAlign w:val="center"/>
          </w:tcPr>
          <w:p w:rsidR="00BE7D99" w:rsidRPr="00CD1486" w:rsidRDefault="00BE7D99" w:rsidP="00E32D95">
            <w:pPr>
              <w:spacing w:after="0"/>
              <w:jc w:val="both"/>
              <w:rPr>
                <w:rFonts w:ascii="Times New Roman" w:eastAsia="MS Mincho" w:hAnsi="Times New Roman" w:cs="Times New Roman"/>
              </w:rPr>
            </w:pPr>
            <w:r w:rsidRPr="00CD1486">
              <w:rPr>
                <w:rFonts w:ascii="Times New Roman" w:eastAsia="MS Mincho" w:hAnsi="Times New Roman" w:cs="Times New Roman"/>
              </w:rPr>
              <w:t>Намаляване на неорганизираните прахови емисии; Намаляване замърсяването на въздуха с емисии, изпускани с автомобилните газове (прах, азотни, серни и въглеродни оксиди, сажди, летливи органични съединения)</w:t>
            </w:r>
          </w:p>
        </w:tc>
        <w:tc>
          <w:tcPr>
            <w:tcW w:w="2612" w:type="dxa"/>
            <w:shd w:val="clear" w:color="auto" w:fill="FFFFFF"/>
            <w:vAlign w:val="center"/>
          </w:tcPr>
          <w:p w:rsidR="00BE7D99" w:rsidRPr="00CD1486" w:rsidRDefault="00BE7D99" w:rsidP="00E32D95">
            <w:pPr>
              <w:spacing w:after="0"/>
              <w:jc w:val="both"/>
              <w:rPr>
                <w:rFonts w:ascii="Times New Roman" w:eastAsia="MS Mincho" w:hAnsi="Times New Roman" w:cs="Times New Roman"/>
              </w:rPr>
            </w:pPr>
            <w:r w:rsidRPr="00CD1486">
              <w:rPr>
                <w:rFonts w:ascii="Times New Roman" w:eastAsia="MS Mincho" w:hAnsi="Times New Roman" w:cs="Times New Roman"/>
              </w:rPr>
              <w:t>-</w:t>
            </w:r>
          </w:p>
        </w:tc>
      </w:tr>
      <w:tr w:rsidR="00BE7D99" w:rsidRPr="00CD1486" w:rsidTr="00E32D95">
        <w:trPr>
          <w:gridAfter w:val="4"/>
          <w:wAfter w:w="15562" w:type="dxa"/>
          <w:trHeight w:val="270"/>
        </w:trPr>
        <w:tc>
          <w:tcPr>
            <w:tcW w:w="2833" w:type="dxa"/>
            <w:shd w:val="clear" w:color="auto" w:fill="4F81BD"/>
            <w:vAlign w:val="center"/>
          </w:tcPr>
          <w:p w:rsidR="00BE7D99" w:rsidRPr="00CD1486" w:rsidRDefault="00BE7D99" w:rsidP="00E32D95">
            <w:pPr>
              <w:spacing w:after="0"/>
              <w:jc w:val="center"/>
              <w:rPr>
                <w:rFonts w:ascii="Times New Roman" w:eastAsia="MS Mincho" w:hAnsi="Times New Roman" w:cs="Times New Roman"/>
                <w:color w:val="FFFFFF"/>
              </w:rPr>
            </w:pPr>
          </w:p>
        </w:tc>
        <w:tc>
          <w:tcPr>
            <w:tcW w:w="3820" w:type="dxa"/>
            <w:shd w:val="clear" w:color="auto" w:fill="FFFFFF"/>
            <w:vAlign w:val="center"/>
          </w:tcPr>
          <w:p w:rsidR="00BE7D99" w:rsidRPr="00CD1486" w:rsidRDefault="00BE7D99" w:rsidP="00E32D95">
            <w:pPr>
              <w:spacing w:after="0"/>
              <w:jc w:val="both"/>
              <w:rPr>
                <w:rFonts w:ascii="Times New Roman" w:eastAsia="MS Mincho" w:hAnsi="Times New Roman" w:cs="Times New Roman"/>
              </w:rPr>
            </w:pPr>
            <w:r w:rsidRPr="00CD1486">
              <w:rPr>
                <w:rFonts w:ascii="Times New Roman" w:eastAsia="MS Mincho" w:hAnsi="Times New Roman" w:cs="Times New Roman"/>
              </w:rPr>
              <w:t xml:space="preserve">Актуализация на общинска програма по чл. 27 от ЗЧАВ, за намаляване нивата на </w:t>
            </w:r>
            <w:r w:rsidRPr="00CD1486">
              <w:rPr>
                <w:rFonts w:ascii="Times New Roman" w:eastAsia="MS Mincho" w:hAnsi="Times New Roman" w:cs="Times New Roman"/>
              </w:rPr>
              <w:lastRenderedPageBreak/>
              <w:t>замърсителите и достигане на нормите за качество на атмосферния въздух по показател ФПЧ10.</w:t>
            </w:r>
          </w:p>
        </w:tc>
        <w:tc>
          <w:tcPr>
            <w:tcW w:w="1919" w:type="dxa"/>
            <w:shd w:val="clear" w:color="auto" w:fill="FFFFFF"/>
            <w:vAlign w:val="center"/>
          </w:tcPr>
          <w:p w:rsidR="00BE7D99" w:rsidRPr="00CD1486" w:rsidRDefault="00BE7D99" w:rsidP="00E32D95">
            <w:pPr>
              <w:spacing w:after="0"/>
              <w:jc w:val="center"/>
              <w:rPr>
                <w:rFonts w:ascii="Times New Roman" w:eastAsia="MS Mincho" w:hAnsi="Times New Roman" w:cs="Times New Roman"/>
              </w:rPr>
            </w:pPr>
            <w:smartTag w:uri="urn:schemas-microsoft-com:office:smarttags" w:element="metricconverter">
              <w:smartTagPr>
                <w:attr w:name="ProductID" w:val="2016 г"/>
              </w:smartTagPr>
              <w:r w:rsidRPr="00CD1486">
                <w:rPr>
                  <w:rFonts w:ascii="Times New Roman" w:eastAsia="MS Mincho" w:hAnsi="Times New Roman" w:cs="Times New Roman"/>
                </w:rPr>
                <w:lastRenderedPageBreak/>
                <w:t>2016 г</w:t>
              </w:r>
            </w:smartTag>
            <w:r w:rsidRPr="00CD1486">
              <w:rPr>
                <w:rFonts w:ascii="Times New Roman" w:eastAsia="MS Mincho" w:hAnsi="Times New Roman" w:cs="Times New Roman"/>
              </w:rPr>
              <w:t>.</w:t>
            </w:r>
          </w:p>
        </w:tc>
        <w:tc>
          <w:tcPr>
            <w:tcW w:w="2820" w:type="dxa"/>
            <w:shd w:val="clear" w:color="auto" w:fill="FFFFFF"/>
            <w:vAlign w:val="center"/>
          </w:tcPr>
          <w:p w:rsidR="00BE7D99" w:rsidRPr="00CD1486" w:rsidRDefault="00BE7D99" w:rsidP="00E32D95">
            <w:pPr>
              <w:spacing w:after="0"/>
              <w:jc w:val="both"/>
              <w:rPr>
                <w:rFonts w:ascii="Times New Roman" w:eastAsia="MS Mincho" w:hAnsi="Times New Roman" w:cs="Times New Roman"/>
              </w:rPr>
            </w:pPr>
            <w:r w:rsidRPr="00CD1486">
              <w:rPr>
                <w:rFonts w:ascii="Times New Roman" w:eastAsia="MS Mincho" w:hAnsi="Times New Roman" w:cs="Times New Roman"/>
              </w:rPr>
              <w:t xml:space="preserve">Собствени средства, държавен бюджет, национални и </w:t>
            </w:r>
            <w:r w:rsidRPr="00CD1486">
              <w:rPr>
                <w:rFonts w:ascii="Times New Roman" w:eastAsia="MS Mincho" w:hAnsi="Times New Roman" w:cs="Times New Roman"/>
              </w:rPr>
              <w:lastRenderedPageBreak/>
              <w:t>международни източници.</w:t>
            </w:r>
          </w:p>
        </w:tc>
        <w:tc>
          <w:tcPr>
            <w:tcW w:w="2114" w:type="dxa"/>
            <w:shd w:val="clear" w:color="auto" w:fill="FFFFFF"/>
            <w:vAlign w:val="center"/>
          </w:tcPr>
          <w:p w:rsidR="00BE7D99" w:rsidRPr="00CD1486" w:rsidRDefault="00BE7D99" w:rsidP="00E32D95">
            <w:pPr>
              <w:spacing w:after="0"/>
              <w:jc w:val="both"/>
              <w:rPr>
                <w:rFonts w:ascii="Times New Roman" w:eastAsia="MS Mincho" w:hAnsi="Times New Roman" w:cs="Times New Roman"/>
              </w:rPr>
            </w:pPr>
            <w:r w:rsidRPr="00CD1486">
              <w:rPr>
                <w:rFonts w:ascii="Times New Roman" w:eastAsia="MS Mincho" w:hAnsi="Times New Roman" w:cs="Times New Roman"/>
              </w:rPr>
              <w:lastRenderedPageBreak/>
              <w:t>Намаляване замърсяването на въздуха с емисии</w:t>
            </w:r>
          </w:p>
        </w:tc>
        <w:tc>
          <w:tcPr>
            <w:tcW w:w="2612" w:type="dxa"/>
            <w:shd w:val="clear" w:color="auto" w:fill="FFFFFF"/>
            <w:vAlign w:val="center"/>
          </w:tcPr>
          <w:p w:rsidR="00BE7D99" w:rsidRPr="00CD1486" w:rsidRDefault="00BE7D99" w:rsidP="00E32D95">
            <w:pPr>
              <w:spacing w:after="0"/>
              <w:jc w:val="both"/>
              <w:rPr>
                <w:rFonts w:ascii="Times New Roman" w:eastAsia="MS Mincho" w:hAnsi="Times New Roman" w:cs="Times New Roman"/>
              </w:rPr>
            </w:pPr>
            <w:r w:rsidRPr="00CD1486">
              <w:rPr>
                <w:rFonts w:ascii="Times New Roman" w:eastAsia="MS Mincho" w:hAnsi="Times New Roman" w:cs="Times New Roman"/>
              </w:rPr>
              <w:t>Изпълнено</w:t>
            </w:r>
          </w:p>
        </w:tc>
      </w:tr>
      <w:tr w:rsidR="00BE7D99" w:rsidRPr="00CD1486" w:rsidTr="00E32D95">
        <w:trPr>
          <w:gridAfter w:val="4"/>
          <w:wAfter w:w="15562" w:type="dxa"/>
          <w:trHeight w:val="270"/>
        </w:trPr>
        <w:tc>
          <w:tcPr>
            <w:tcW w:w="2833" w:type="dxa"/>
            <w:shd w:val="clear" w:color="auto" w:fill="4F81BD"/>
            <w:vAlign w:val="center"/>
          </w:tcPr>
          <w:p w:rsidR="00BE7D99" w:rsidRPr="00CD1486" w:rsidRDefault="00BE7D99" w:rsidP="00E32D95">
            <w:pPr>
              <w:spacing w:after="0"/>
              <w:jc w:val="center"/>
              <w:rPr>
                <w:rFonts w:ascii="Times New Roman" w:eastAsia="MS Mincho" w:hAnsi="Times New Roman" w:cs="Times New Roman"/>
                <w:color w:val="FFFFFF"/>
              </w:rPr>
            </w:pPr>
          </w:p>
        </w:tc>
        <w:tc>
          <w:tcPr>
            <w:tcW w:w="3820" w:type="dxa"/>
            <w:shd w:val="clear" w:color="auto" w:fill="FFFFFF"/>
            <w:vAlign w:val="center"/>
          </w:tcPr>
          <w:p w:rsidR="00BE7D99" w:rsidRPr="00CD1486" w:rsidRDefault="00BE7D99" w:rsidP="00E32D95">
            <w:pPr>
              <w:spacing w:after="0"/>
              <w:jc w:val="both"/>
              <w:rPr>
                <w:rFonts w:ascii="Times New Roman" w:eastAsia="MS Mincho" w:hAnsi="Times New Roman" w:cs="Times New Roman"/>
              </w:rPr>
            </w:pPr>
            <w:r w:rsidRPr="00CD1486">
              <w:rPr>
                <w:rFonts w:ascii="Times New Roman" w:eastAsia="MS Mincho" w:hAnsi="Times New Roman" w:cs="Times New Roman"/>
              </w:rPr>
              <w:t>Повишаване на административният капацитет за контрол върху неорганизираните емисии в урбанизираните територии.</w:t>
            </w:r>
          </w:p>
        </w:tc>
        <w:tc>
          <w:tcPr>
            <w:tcW w:w="1919" w:type="dxa"/>
            <w:shd w:val="clear" w:color="auto" w:fill="FFFFFF"/>
            <w:vAlign w:val="center"/>
          </w:tcPr>
          <w:p w:rsidR="00BE7D99" w:rsidRPr="00CD1486" w:rsidRDefault="00BE7D99" w:rsidP="00E32D95">
            <w:pPr>
              <w:spacing w:after="0"/>
              <w:jc w:val="center"/>
              <w:rPr>
                <w:rFonts w:ascii="Times New Roman" w:eastAsia="MS Mincho" w:hAnsi="Times New Roman" w:cs="Times New Roman"/>
              </w:rPr>
            </w:pPr>
            <w:r w:rsidRPr="00CD1486">
              <w:rPr>
                <w:rFonts w:ascii="Times New Roman" w:eastAsia="MS Mincho" w:hAnsi="Times New Roman" w:cs="Times New Roman"/>
              </w:rPr>
              <w:t>Постоянен</w:t>
            </w:r>
          </w:p>
        </w:tc>
        <w:tc>
          <w:tcPr>
            <w:tcW w:w="2820" w:type="dxa"/>
            <w:shd w:val="clear" w:color="auto" w:fill="FFFFFF"/>
            <w:vAlign w:val="center"/>
          </w:tcPr>
          <w:p w:rsidR="00BE7D99" w:rsidRPr="00CD1486" w:rsidRDefault="00BE7D99" w:rsidP="00E32D95">
            <w:pPr>
              <w:spacing w:after="0"/>
              <w:jc w:val="both"/>
              <w:rPr>
                <w:rFonts w:ascii="Times New Roman" w:eastAsia="MS Mincho" w:hAnsi="Times New Roman" w:cs="Times New Roman"/>
              </w:rPr>
            </w:pPr>
            <w:r w:rsidRPr="00CD1486">
              <w:rPr>
                <w:rFonts w:ascii="Times New Roman" w:eastAsia="MS Mincho" w:hAnsi="Times New Roman" w:cs="Times New Roman"/>
              </w:rPr>
              <w:t>Собствени средства, държавен бюджет, национални и международни източници.</w:t>
            </w:r>
          </w:p>
        </w:tc>
        <w:tc>
          <w:tcPr>
            <w:tcW w:w="2114" w:type="dxa"/>
            <w:shd w:val="clear" w:color="auto" w:fill="FFFFFF"/>
            <w:vAlign w:val="center"/>
          </w:tcPr>
          <w:p w:rsidR="00BE7D99" w:rsidRPr="00CD1486" w:rsidRDefault="00BE7D99" w:rsidP="00E32D95">
            <w:pPr>
              <w:spacing w:after="0"/>
              <w:jc w:val="both"/>
              <w:rPr>
                <w:rFonts w:ascii="Times New Roman" w:eastAsia="MS Mincho" w:hAnsi="Times New Roman" w:cs="Times New Roman"/>
              </w:rPr>
            </w:pPr>
            <w:r w:rsidRPr="00CD1486">
              <w:rPr>
                <w:rFonts w:ascii="Times New Roman" w:eastAsia="MS Mincho" w:hAnsi="Times New Roman" w:cs="Times New Roman"/>
              </w:rPr>
              <w:t>Повишаване на административният капацитет</w:t>
            </w:r>
          </w:p>
        </w:tc>
        <w:tc>
          <w:tcPr>
            <w:tcW w:w="2612" w:type="dxa"/>
            <w:shd w:val="clear" w:color="auto" w:fill="FFFFFF"/>
            <w:vAlign w:val="center"/>
          </w:tcPr>
          <w:p w:rsidR="00BE7D99" w:rsidRPr="00CD1486" w:rsidRDefault="00BE7D99" w:rsidP="00E32D95">
            <w:pPr>
              <w:spacing w:after="0"/>
              <w:jc w:val="both"/>
              <w:rPr>
                <w:rFonts w:ascii="Times New Roman" w:eastAsia="MS Mincho" w:hAnsi="Times New Roman" w:cs="Times New Roman"/>
              </w:rPr>
            </w:pPr>
            <w:r w:rsidRPr="00CD1486">
              <w:rPr>
                <w:rFonts w:ascii="Times New Roman" w:eastAsia="MS Mincho" w:hAnsi="Times New Roman" w:cs="Times New Roman"/>
              </w:rPr>
              <w:t>-</w:t>
            </w:r>
          </w:p>
        </w:tc>
      </w:tr>
      <w:tr w:rsidR="00BE7D99" w:rsidRPr="00CD1486" w:rsidTr="00E32D95">
        <w:trPr>
          <w:trHeight w:val="416"/>
        </w:trPr>
        <w:tc>
          <w:tcPr>
            <w:tcW w:w="13506" w:type="dxa"/>
            <w:gridSpan w:val="5"/>
            <w:shd w:val="clear" w:color="auto" w:fill="4F81BD"/>
            <w:vAlign w:val="center"/>
          </w:tcPr>
          <w:p w:rsidR="00BE7D99" w:rsidRPr="00CD1486" w:rsidRDefault="00BE7D99" w:rsidP="00E32D95">
            <w:pPr>
              <w:spacing w:after="0"/>
              <w:jc w:val="center"/>
              <w:rPr>
                <w:rFonts w:ascii="Times New Roman" w:eastAsia="MS Mincho" w:hAnsi="Times New Roman" w:cs="Times New Roman"/>
                <w:color w:val="FFFFFF"/>
              </w:rPr>
            </w:pPr>
            <w:r w:rsidRPr="00CD1486">
              <w:rPr>
                <w:rFonts w:ascii="Times New Roman" w:eastAsia="MS Mincho" w:hAnsi="Times New Roman" w:cs="Times New Roman"/>
                <w:color w:val="FFFFFF"/>
              </w:rPr>
              <w:t>СЕКТОР ВОДИ</w:t>
            </w:r>
          </w:p>
        </w:tc>
        <w:tc>
          <w:tcPr>
            <w:tcW w:w="4920" w:type="dxa"/>
            <w:gridSpan w:val="2"/>
            <w:shd w:val="clear" w:color="auto" w:fill="4F81BD"/>
          </w:tcPr>
          <w:p w:rsidR="00BE7D99" w:rsidRPr="00CD1486" w:rsidRDefault="00BE7D99" w:rsidP="00E32D95">
            <w:pPr>
              <w:spacing w:after="0"/>
              <w:jc w:val="center"/>
              <w:rPr>
                <w:rFonts w:ascii="Times New Roman" w:eastAsia="MS Mincho" w:hAnsi="Times New Roman" w:cs="Times New Roman"/>
                <w:color w:val="FFFFFF"/>
              </w:rPr>
            </w:pPr>
          </w:p>
        </w:tc>
        <w:tc>
          <w:tcPr>
            <w:tcW w:w="4418" w:type="dxa"/>
            <w:shd w:val="clear" w:color="auto" w:fill="4F81BD"/>
          </w:tcPr>
          <w:p w:rsidR="00BE7D99" w:rsidRPr="00CD1486" w:rsidRDefault="00BE7D99" w:rsidP="00E32D95">
            <w:pPr>
              <w:spacing w:after="0"/>
              <w:jc w:val="center"/>
              <w:rPr>
                <w:rFonts w:ascii="Times New Roman" w:eastAsia="MS Mincho" w:hAnsi="Times New Roman" w:cs="Times New Roman"/>
                <w:color w:val="FFFFFF"/>
              </w:rPr>
            </w:pPr>
          </w:p>
        </w:tc>
        <w:tc>
          <w:tcPr>
            <w:tcW w:w="4418" w:type="dxa"/>
            <w:shd w:val="clear" w:color="auto" w:fill="4F81BD"/>
          </w:tcPr>
          <w:p w:rsidR="00BE7D99" w:rsidRPr="00CD1486" w:rsidRDefault="00BE7D99" w:rsidP="00E32D95">
            <w:pPr>
              <w:spacing w:after="0"/>
              <w:jc w:val="center"/>
              <w:rPr>
                <w:rFonts w:ascii="Times New Roman" w:eastAsia="MS Mincho" w:hAnsi="Times New Roman" w:cs="Times New Roman"/>
                <w:color w:val="FFFFFF"/>
              </w:rPr>
            </w:pPr>
          </w:p>
        </w:tc>
        <w:tc>
          <w:tcPr>
            <w:tcW w:w="4418" w:type="dxa"/>
            <w:shd w:val="clear" w:color="auto" w:fill="4F81BD"/>
            <w:vAlign w:val="center"/>
          </w:tcPr>
          <w:p w:rsidR="00BE7D99" w:rsidRPr="00CD1486" w:rsidRDefault="00BE7D99" w:rsidP="00E32D95">
            <w:pPr>
              <w:spacing w:after="0"/>
              <w:jc w:val="center"/>
              <w:rPr>
                <w:rFonts w:ascii="Times New Roman" w:eastAsia="MS Mincho" w:hAnsi="Times New Roman" w:cs="Times New Roman"/>
                <w:color w:val="FFFFFF"/>
              </w:rPr>
            </w:pPr>
            <w:r w:rsidRPr="00CD1486">
              <w:rPr>
                <w:rFonts w:ascii="Times New Roman" w:eastAsia="MS Mincho" w:hAnsi="Times New Roman" w:cs="Times New Roman"/>
                <w:color w:val="FFFFFF"/>
              </w:rPr>
              <w:t>СЕКТОР ВОДИ</w:t>
            </w:r>
          </w:p>
        </w:tc>
      </w:tr>
      <w:tr w:rsidR="00BE7D99" w:rsidRPr="00CD1486" w:rsidTr="00E32D95">
        <w:trPr>
          <w:gridAfter w:val="4"/>
          <w:wAfter w:w="15562" w:type="dxa"/>
          <w:trHeight w:val="900"/>
        </w:trPr>
        <w:tc>
          <w:tcPr>
            <w:tcW w:w="2833" w:type="dxa"/>
            <w:vMerge w:val="restart"/>
            <w:shd w:val="clear" w:color="auto" w:fill="4F81BD"/>
            <w:vAlign w:val="center"/>
          </w:tcPr>
          <w:p w:rsidR="00BE7D99" w:rsidRPr="00CD1486" w:rsidRDefault="00BE7D99" w:rsidP="00E32D95">
            <w:pPr>
              <w:spacing w:after="0"/>
              <w:jc w:val="center"/>
              <w:rPr>
                <w:rFonts w:ascii="Times New Roman" w:eastAsia="MS Mincho" w:hAnsi="Times New Roman" w:cs="Times New Roman"/>
                <w:color w:val="FFFFFF"/>
              </w:rPr>
            </w:pPr>
            <w:r w:rsidRPr="00CD1486">
              <w:rPr>
                <w:rFonts w:ascii="Times New Roman" w:eastAsia="MS Mincho" w:hAnsi="Times New Roman" w:cs="Times New Roman"/>
                <w:color w:val="FFFFFF"/>
              </w:rPr>
              <w:t>РЕМОНТ НА УЧАСТЪЦИ ОТ В И К МРЕЖАТА</w:t>
            </w:r>
          </w:p>
        </w:tc>
        <w:tc>
          <w:tcPr>
            <w:tcW w:w="3820" w:type="dxa"/>
            <w:shd w:val="clear" w:color="auto" w:fill="FFFFFF"/>
            <w:vAlign w:val="center"/>
          </w:tcPr>
          <w:p w:rsidR="00BE7D99" w:rsidRPr="00CD1486" w:rsidRDefault="00BE7D99" w:rsidP="00E32D95">
            <w:pPr>
              <w:spacing w:after="0"/>
              <w:jc w:val="both"/>
              <w:rPr>
                <w:rFonts w:ascii="Times New Roman" w:eastAsia="MS Mincho" w:hAnsi="Times New Roman" w:cs="Times New Roman"/>
              </w:rPr>
            </w:pPr>
            <w:r w:rsidRPr="00CD1486">
              <w:rPr>
                <w:rFonts w:ascii="Times New Roman" w:eastAsia="MS Mincho" w:hAnsi="Times New Roman" w:cs="Times New Roman"/>
              </w:rPr>
              <w:t>Ремонт на водопроводи</w:t>
            </w:r>
          </w:p>
        </w:tc>
        <w:tc>
          <w:tcPr>
            <w:tcW w:w="1919" w:type="dxa"/>
            <w:shd w:val="clear" w:color="auto" w:fill="FFFFFF"/>
            <w:vAlign w:val="center"/>
          </w:tcPr>
          <w:p w:rsidR="00BE7D99" w:rsidRPr="00CD1486" w:rsidRDefault="00BE7D99" w:rsidP="00E32D95">
            <w:pPr>
              <w:spacing w:after="0"/>
              <w:jc w:val="both"/>
              <w:rPr>
                <w:rFonts w:ascii="Times New Roman" w:eastAsia="MS Mincho" w:hAnsi="Times New Roman" w:cs="Times New Roman"/>
              </w:rPr>
            </w:pPr>
            <w:r w:rsidRPr="00CD1486">
              <w:rPr>
                <w:rFonts w:ascii="Times New Roman" w:eastAsia="MS Mincho" w:hAnsi="Times New Roman" w:cs="Times New Roman"/>
              </w:rPr>
              <w:t>Постоянен</w:t>
            </w:r>
          </w:p>
        </w:tc>
        <w:tc>
          <w:tcPr>
            <w:tcW w:w="2820" w:type="dxa"/>
            <w:shd w:val="clear" w:color="auto" w:fill="FFFFFF"/>
            <w:vAlign w:val="center"/>
          </w:tcPr>
          <w:p w:rsidR="00BE7D99" w:rsidRPr="00CD1486" w:rsidRDefault="00BE7D99" w:rsidP="00E32D95">
            <w:pPr>
              <w:spacing w:after="0"/>
              <w:jc w:val="both"/>
              <w:rPr>
                <w:rFonts w:ascii="Times New Roman" w:eastAsia="MS Mincho" w:hAnsi="Times New Roman" w:cs="Times New Roman"/>
              </w:rPr>
            </w:pPr>
            <w:r w:rsidRPr="00CD1486">
              <w:rPr>
                <w:rFonts w:ascii="Times New Roman" w:eastAsia="MS Mincho" w:hAnsi="Times New Roman" w:cs="Times New Roman"/>
              </w:rPr>
              <w:t>Собствени средства, държавен бюджет, национални и международни източници.</w:t>
            </w:r>
          </w:p>
        </w:tc>
        <w:tc>
          <w:tcPr>
            <w:tcW w:w="2114" w:type="dxa"/>
            <w:shd w:val="clear" w:color="auto" w:fill="FFFFFF"/>
            <w:vAlign w:val="center"/>
          </w:tcPr>
          <w:p w:rsidR="00BE7D99" w:rsidRPr="00CD1486" w:rsidRDefault="00BE7D99" w:rsidP="00E32D95">
            <w:pPr>
              <w:spacing w:after="0"/>
              <w:jc w:val="both"/>
              <w:rPr>
                <w:rFonts w:ascii="Times New Roman" w:eastAsia="MS Mincho" w:hAnsi="Times New Roman" w:cs="Times New Roman"/>
              </w:rPr>
            </w:pPr>
            <w:r w:rsidRPr="00CD1486">
              <w:rPr>
                <w:rFonts w:ascii="Times New Roman" w:eastAsia="MS Mincho" w:hAnsi="Times New Roman" w:cs="Times New Roman"/>
              </w:rPr>
              <w:t>Намаляване на загубите при доставката на питейна вода</w:t>
            </w:r>
          </w:p>
        </w:tc>
        <w:tc>
          <w:tcPr>
            <w:tcW w:w="2612" w:type="dxa"/>
            <w:shd w:val="clear" w:color="auto" w:fill="FFFFFF"/>
            <w:vAlign w:val="center"/>
          </w:tcPr>
          <w:p w:rsidR="00BE7D99" w:rsidRPr="00CD1486" w:rsidRDefault="00BE7D99" w:rsidP="00E32D95">
            <w:pPr>
              <w:spacing w:after="0"/>
              <w:jc w:val="both"/>
              <w:rPr>
                <w:rFonts w:ascii="Times New Roman" w:eastAsia="MS Mincho" w:hAnsi="Times New Roman" w:cs="Times New Roman"/>
              </w:rPr>
            </w:pPr>
          </w:p>
        </w:tc>
      </w:tr>
      <w:tr w:rsidR="00BE7D99" w:rsidRPr="00CD1486" w:rsidTr="00E32D95">
        <w:trPr>
          <w:gridAfter w:val="4"/>
          <w:wAfter w:w="15562" w:type="dxa"/>
          <w:trHeight w:val="900"/>
        </w:trPr>
        <w:tc>
          <w:tcPr>
            <w:tcW w:w="2833" w:type="dxa"/>
            <w:vMerge/>
            <w:shd w:val="clear" w:color="auto" w:fill="4F81BD"/>
            <w:vAlign w:val="center"/>
          </w:tcPr>
          <w:p w:rsidR="00BE7D99" w:rsidRPr="00CD1486" w:rsidRDefault="00BE7D99" w:rsidP="00E32D95">
            <w:pPr>
              <w:spacing w:after="0"/>
              <w:jc w:val="center"/>
              <w:rPr>
                <w:rFonts w:ascii="Times New Roman" w:eastAsia="MS Mincho" w:hAnsi="Times New Roman" w:cs="Times New Roman"/>
                <w:color w:val="FFFFFF"/>
              </w:rPr>
            </w:pPr>
          </w:p>
        </w:tc>
        <w:tc>
          <w:tcPr>
            <w:tcW w:w="3820" w:type="dxa"/>
            <w:shd w:val="clear" w:color="auto" w:fill="FFFFFF"/>
            <w:vAlign w:val="center"/>
          </w:tcPr>
          <w:p w:rsidR="00BE7D99" w:rsidRPr="00CD1486" w:rsidRDefault="00BE7D99" w:rsidP="00E32D95">
            <w:pPr>
              <w:spacing w:after="0"/>
              <w:jc w:val="both"/>
              <w:rPr>
                <w:rFonts w:ascii="Times New Roman" w:eastAsia="MS Mincho" w:hAnsi="Times New Roman" w:cs="Times New Roman"/>
              </w:rPr>
            </w:pPr>
            <w:r w:rsidRPr="00CD1486">
              <w:rPr>
                <w:rFonts w:ascii="Times New Roman" w:eastAsia="MS Mincho" w:hAnsi="Times New Roman" w:cs="Times New Roman"/>
              </w:rPr>
              <w:t>Ремонт на амортизирани участъци от канализационната мрежа</w:t>
            </w:r>
          </w:p>
        </w:tc>
        <w:tc>
          <w:tcPr>
            <w:tcW w:w="1919" w:type="dxa"/>
            <w:shd w:val="clear" w:color="auto" w:fill="FFFFFF"/>
            <w:vAlign w:val="center"/>
          </w:tcPr>
          <w:p w:rsidR="00BE7D99" w:rsidRPr="00CD1486" w:rsidRDefault="00BE7D99" w:rsidP="00E32D95">
            <w:pPr>
              <w:spacing w:after="0"/>
              <w:jc w:val="both"/>
              <w:rPr>
                <w:rFonts w:ascii="Times New Roman" w:eastAsia="MS Mincho" w:hAnsi="Times New Roman" w:cs="Times New Roman"/>
              </w:rPr>
            </w:pPr>
            <w:r w:rsidRPr="00CD1486">
              <w:rPr>
                <w:rFonts w:ascii="Times New Roman" w:eastAsia="MS Mincho" w:hAnsi="Times New Roman" w:cs="Times New Roman"/>
              </w:rPr>
              <w:t>Постоянен</w:t>
            </w:r>
          </w:p>
        </w:tc>
        <w:tc>
          <w:tcPr>
            <w:tcW w:w="2820" w:type="dxa"/>
            <w:shd w:val="clear" w:color="auto" w:fill="FFFFFF"/>
            <w:vAlign w:val="center"/>
          </w:tcPr>
          <w:p w:rsidR="00BE7D99" w:rsidRPr="00CD1486" w:rsidRDefault="00BE7D99" w:rsidP="00E32D95">
            <w:pPr>
              <w:spacing w:after="0"/>
              <w:jc w:val="both"/>
              <w:rPr>
                <w:rFonts w:ascii="Times New Roman" w:eastAsia="MS Mincho" w:hAnsi="Times New Roman" w:cs="Times New Roman"/>
              </w:rPr>
            </w:pPr>
            <w:r w:rsidRPr="00CD1486">
              <w:rPr>
                <w:rFonts w:ascii="Times New Roman" w:eastAsia="MS Mincho" w:hAnsi="Times New Roman" w:cs="Times New Roman"/>
              </w:rPr>
              <w:t>Собствени средства, държавен бюджет, национални и международни източници.</w:t>
            </w:r>
          </w:p>
        </w:tc>
        <w:tc>
          <w:tcPr>
            <w:tcW w:w="2114" w:type="dxa"/>
            <w:shd w:val="clear" w:color="auto" w:fill="FFFFFF"/>
            <w:vAlign w:val="center"/>
          </w:tcPr>
          <w:p w:rsidR="00BE7D99" w:rsidRPr="00CD1486" w:rsidRDefault="00BE7D99" w:rsidP="00E32D95">
            <w:pPr>
              <w:spacing w:after="0"/>
              <w:jc w:val="both"/>
              <w:rPr>
                <w:rFonts w:ascii="Times New Roman" w:eastAsia="MS Mincho" w:hAnsi="Times New Roman" w:cs="Times New Roman"/>
              </w:rPr>
            </w:pPr>
            <w:r w:rsidRPr="00CD1486">
              <w:rPr>
                <w:rFonts w:ascii="Times New Roman" w:eastAsia="MS Mincho" w:hAnsi="Times New Roman" w:cs="Times New Roman"/>
              </w:rPr>
              <w:t>Повишаване ефективността на отвеждане на отпадъчните води до ПСОВ</w:t>
            </w:r>
          </w:p>
        </w:tc>
        <w:tc>
          <w:tcPr>
            <w:tcW w:w="2612" w:type="dxa"/>
            <w:shd w:val="clear" w:color="auto" w:fill="FFFFFF"/>
            <w:vAlign w:val="center"/>
          </w:tcPr>
          <w:p w:rsidR="00BE7D99" w:rsidRPr="00CD1486" w:rsidRDefault="00BE7D99" w:rsidP="00E32D95">
            <w:pPr>
              <w:spacing w:after="0"/>
              <w:jc w:val="both"/>
              <w:rPr>
                <w:rFonts w:ascii="Times New Roman" w:eastAsia="MS Mincho" w:hAnsi="Times New Roman" w:cs="Times New Roman"/>
              </w:rPr>
            </w:pPr>
          </w:p>
        </w:tc>
      </w:tr>
      <w:tr w:rsidR="00BE7D99" w:rsidRPr="00CD1486" w:rsidTr="00E32D95">
        <w:trPr>
          <w:trHeight w:val="433"/>
        </w:trPr>
        <w:tc>
          <w:tcPr>
            <w:tcW w:w="13506" w:type="dxa"/>
            <w:gridSpan w:val="5"/>
            <w:shd w:val="clear" w:color="auto" w:fill="4F81BD"/>
            <w:vAlign w:val="center"/>
          </w:tcPr>
          <w:p w:rsidR="00BE7D99" w:rsidRPr="00CD1486" w:rsidRDefault="00BE7D99" w:rsidP="00E32D95">
            <w:pPr>
              <w:spacing w:after="0"/>
              <w:jc w:val="center"/>
              <w:rPr>
                <w:rFonts w:ascii="Times New Roman" w:eastAsia="MS Mincho" w:hAnsi="Times New Roman" w:cs="Times New Roman"/>
                <w:color w:val="FFFFFF"/>
              </w:rPr>
            </w:pPr>
            <w:r w:rsidRPr="00CD1486">
              <w:rPr>
                <w:rFonts w:ascii="Times New Roman" w:eastAsia="MS Mincho" w:hAnsi="Times New Roman" w:cs="Times New Roman"/>
                <w:color w:val="FFFFFF"/>
              </w:rPr>
              <w:t>СЕКТОР БИОРАЗНООБРАЗИЕ</w:t>
            </w:r>
          </w:p>
        </w:tc>
        <w:tc>
          <w:tcPr>
            <w:tcW w:w="4920" w:type="dxa"/>
            <w:gridSpan w:val="2"/>
            <w:shd w:val="clear" w:color="auto" w:fill="4F81BD"/>
          </w:tcPr>
          <w:p w:rsidR="00BE7D99" w:rsidRPr="00CD1486" w:rsidRDefault="00BE7D99" w:rsidP="00E32D95">
            <w:pPr>
              <w:spacing w:after="0"/>
              <w:jc w:val="center"/>
              <w:rPr>
                <w:rFonts w:ascii="Times New Roman" w:eastAsia="MS Mincho" w:hAnsi="Times New Roman" w:cs="Times New Roman"/>
                <w:color w:val="FFFFFF"/>
              </w:rPr>
            </w:pPr>
          </w:p>
        </w:tc>
        <w:tc>
          <w:tcPr>
            <w:tcW w:w="4418" w:type="dxa"/>
            <w:shd w:val="clear" w:color="auto" w:fill="4F81BD"/>
          </w:tcPr>
          <w:p w:rsidR="00BE7D99" w:rsidRPr="00CD1486" w:rsidRDefault="00BE7D99" w:rsidP="00E32D95">
            <w:pPr>
              <w:spacing w:after="0"/>
              <w:jc w:val="center"/>
              <w:rPr>
                <w:rFonts w:ascii="Times New Roman" w:eastAsia="MS Mincho" w:hAnsi="Times New Roman" w:cs="Times New Roman"/>
                <w:color w:val="FFFFFF"/>
              </w:rPr>
            </w:pPr>
          </w:p>
        </w:tc>
        <w:tc>
          <w:tcPr>
            <w:tcW w:w="4418" w:type="dxa"/>
            <w:shd w:val="clear" w:color="auto" w:fill="4F81BD"/>
          </w:tcPr>
          <w:p w:rsidR="00BE7D99" w:rsidRPr="00CD1486" w:rsidRDefault="00BE7D99" w:rsidP="00E32D95">
            <w:pPr>
              <w:spacing w:after="0"/>
              <w:jc w:val="center"/>
              <w:rPr>
                <w:rFonts w:ascii="Times New Roman" w:eastAsia="MS Mincho" w:hAnsi="Times New Roman" w:cs="Times New Roman"/>
                <w:color w:val="FFFFFF"/>
              </w:rPr>
            </w:pPr>
          </w:p>
        </w:tc>
        <w:tc>
          <w:tcPr>
            <w:tcW w:w="4418" w:type="dxa"/>
            <w:shd w:val="clear" w:color="auto" w:fill="4F81BD"/>
            <w:vAlign w:val="center"/>
          </w:tcPr>
          <w:p w:rsidR="00BE7D99" w:rsidRPr="00CD1486" w:rsidRDefault="00BE7D99" w:rsidP="00E32D95">
            <w:pPr>
              <w:spacing w:after="0"/>
              <w:jc w:val="center"/>
              <w:rPr>
                <w:rFonts w:ascii="Times New Roman" w:eastAsia="MS Mincho" w:hAnsi="Times New Roman" w:cs="Times New Roman"/>
                <w:color w:val="FFFFFF"/>
              </w:rPr>
            </w:pPr>
            <w:r w:rsidRPr="00CD1486">
              <w:rPr>
                <w:rFonts w:ascii="Times New Roman" w:eastAsia="MS Mincho" w:hAnsi="Times New Roman" w:cs="Times New Roman"/>
                <w:color w:val="FFFFFF"/>
              </w:rPr>
              <w:t>СЕКТОР БИОРАЗНООБРАЗИЕ</w:t>
            </w:r>
          </w:p>
        </w:tc>
      </w:tr>
      <w:tr w:rsidR="00BE7D99" w:rsidRPr="00CD1486" w:rsidTr="00E32D95">
        <w:trPr>
          <w:gridAfter w:val="4"/>
          <w:wAfter w:w="15562" w:type="dxa"/>
          <w:trHeight w:val="900"/>
        </w:trPr>
        <w:tc>
          <w:tcPr>
            <w:tcW w:w="2833" w:type="dxa"/>
            <w:vMerge w:val="restart"/>
            <w:shd w:val="clear" w:color="auto" w:fill="4F81BD"/>
            <w:vAlign w:val="center"/>
          </w:tcPr>
          <w:p w:rsidR="00BE7D99" w:rsidRPr="00CD1486" w:rsidRDefault="00BE7D99" w:rsidP="00E32D95">
            <w:pPr>
              <w:spacing w:after="0"/>
              <w:jc w:val="center"/>
              <w:rPr>
                <w:rFonts w:ascii="Times New Roman" w:eastAsia="MS Mincho" w:hAnsi="Times New Roman" w:cs="Times New Roman"/>
                <w:color w:val="FFFFFF"/>
              </w:rPr>
            </w:pPr>
            <w:r w:rsidRPr="00CD1486">
              <w:rPr>
                <w:rFonts w:ascii="Times New Roman" w:eastAsia="MS Mincho" w:hAnsi="Times New Roman" w:cs="Times New Roman"/>
                <w:color w:val="FFFFFF"/>
              </w:rPr>
              <w:t>ОПАЗАВАНЕ НА БИОРАЗНООБРАЗИЕТО</w:t>
            </w:r>
          </w:p>
        </w:tc>
        <w:tc>
          <w:tcPr>
            <w:tcW w:w="3820" w:type="dxa"/>
            <w:shd w:val="clear" w:color="auto" w:fill="FFFFFF"/>
            <w:vAlign w:val="center"/>
          </w:tcPr>
          <w:p w:rsidR="00BE7D99" w:rsidRPr="00CD1486" w:rsidRDefault="00BE7D99" w:rsidP="00E32D95">
            <w:pPr>
              <w:spacing w:after="0"/>
              <w:jc w:val="both"/>
              <w:rPr>
                <w:rFonts w:ascii="Times New Roman" w:eastAsia="MS Mincho" w:hAnsi="Times New Roman" w:cs="Times New Roman"/>
              </w:rPr>
            </w:pPr>
            <w:r w:rsidRPr="00CD1486">
              <w:rPr>
                <w:rFonts w:ascii="Times New Roman" w:eastAsia="MS Mincho" w:hAnsi="Times New Roman" w:cs="Times New Roman"/>
              </w:rPr>
              <w:t>Спазване на ограниченията за опазване на местообитанията и птиците в защитените зони в Общината</w:t>
            </w:r>
          </w:p>
        </w:tc>
        <w:tc>
          <w:tcPr>
            <w:tcW w:w="1919" w:type="dxa"/>
            <w:shd w:val="clear" w:color="auto" w:fill="FFFFFF"/>
            <w:vAlign w:val="center"/>
          </w:tcPr>
          <w:p w:rsidR="00BE7D99" w:rsidRPr="00CD1486" w:rsidRDefault="00BE7D99" w:rsidP="00E32D95">
            <w:pPr>
              <w:spacing w:after="0"/>
              <w:jc w:val="both"/>
              <w:rPr>
                <w:rFonts w:ascii="Times New Roman" w:eastAsia="MS Mincho" w:hAnsi="Times New Roman" w:cs="Times New Roman"/>
              </w:rPr>
            </w:pPr>
            <w:r w:rsidRPr="00CD1486">
              <w:rPr>
                <w:rFonts w:ascii="Times New Roman" w:eastAsia="MS Mincho" w:hAnsi="Times New Roman" w:cs="Times New Roman"/>
              </w:rPr>
              <w:t>Постоянен</w:t>
            </w:r>
          </w:p>
        </w:tc>
        <w:tc>
          <w:tcPr>
            <w:tcW w:w="2820" w:type="dxa"/>
            <w:shd w:val="clear" w:color="auto" w:fill="FFFFFF"/>
            <w:vAlign w:val="center"/>
          </w:tcPr>
          <w:p w:rsidR="00BE7D99" w:rsidRPr="00CD1486" w:rsidRDefault="00BE7D99" w:rsidP="00E32D95">
            <w:pPr>
              <w:spacing w:after="0"/>
              <w:jc w:val="both"/>
              <w:rPr>
                <w:rFonts w:ascii="Times New Roman" w:eastAsia="MS Mincho" w:hAnsi="Times New Roman" w:cs="Times New Roman"/>
              </w:rPr>
            </w:pPr>
            <w:r w:rsidRPr="00CD1486">
              <w:rPr>
                <w:rFonts w:ascii="Times New Roman" w:eastAsia="MS Mincho" w:hAnsi="Times New Roman" w:cs="Times New Roman"/>
              </w:rPr>
              <w:t>Собствени средства, държавен бюджет, национални и международни източници.</w:t>
            </w:r>
          </w:p>
        </w:tc>
        <w:tc>
          <w:tcPr>
            <w:tcW w:w="2114" w:type="dxa"/>
            <w:shd w:val="clear" w:color="auto" w:fill="FFFFFF"/>
            <w:vAlign w:val="center"/>
          </w:tcPr>
          <w:p w:rsidR="00BE7D99" w:rsidRPr="00CD1486" w:rsidRDefault="00BE7D99" w:rsidP="00E32D95">
            <w:pPr>
              <w:spacing w:after="0"/>
              <w:jc w:val="both"/>
              <w:rPr>
                <w:rFonts w:ascii="Times New Roman" w:eastAsia="MS Mincho" w:hAnsi="Times New Roman" w:cs="Times New Roman"/>
              </w:rPr>
            </w:pPr>
            <w:r w:rsidRPr="00CD1486">
              <w:rPr>
                <w:rFonts w:ascii="Times New Roman" w:eastAsia="MS Mincho" w:hAnsi="Times New Roman" w:cs="Times New Roman"/>
              </w:rPr>
              <w:t>Съхраняване на биоразнообразието</w:t>
            </w:r>
          </w:p>
        </w:tc>
        <w:tc>
          <w:tcPr>
            <w:tcW w:w="2612" w:type="dxa"/>
            <w:shd w:val="clear" w:color="auto" w:fill="FFFFFF"/>
            <w:vAlign w:val="center"/>
          </w:tcPr>
          <w:p w:rsidR="00BE7D99" w:rsidRPr="00CD1486" w:rsidRDefault="00BE7D99" w:rsidP="00E32D95">
            <w:pPr>
              <w:spacing w:after="0"/>
              <w:jc w:val="both"/>
              <w:rPr>
                <w:rFonts w:ascii="Times New Roman" w:eastAsia="MS Mincho" w:hAnsi="Times New Roman" w:cs="Times New Roman"/>
              </w:rPr>
            </w:pPr>
            <w:r w:rsidRPr="00CD1486">
              <w:rPr>
                <w:rFonts w:ascii="Times New Roman" w:eastAsia="MS Mincho" w:hAnsi="Times New Roman" w:cs="Times New Roman"/>
              </w:rPr>
              <w:t>Изпълнено</w:t>
            </w:r>
          </w:p>
        </w:tc>
      </w:tr>
      <w:tr w:rsidR="00BE7D99" w:rsidRPr="00CD1486" w:rsidTr="00E32D95">
        <w:trPr>
          <w:gridAfter w:val="4"/>
          <w:wAfter w:w="15562" w:type="dxa"/>
          <w:trHeight w:val="900"/>
        </w:trPr>
        <w:tc>
          <w:tcPr>
            <w:tcW w:w="2833" w:type="dxa"/>
            <w:vMerge/>
            <w:shd w:val="clear" w:color="auto" w:fill="4F81BD"/>
            <w:vAlign w:val="center"/>
          </w:tcPr>
          <w:p w:rsidR="00BE7D99" w:rsidRPr="00CD1486" w:rsidRDefault="00BE7D99" w:rsidP="00E32D95">
            <w:pPr>
              <w:spacing w:after="0"/>
              <w:jc w:val="center"/>
              <w:rPr>
                <w:rFonts w:ascii="Times New Roman" w:eastAsia="MS Mincho" w:hAnsi="Times New Roman" w:cs="Times New Roman"/>
                <w:color w:val="FFFFFF"/>
              </w:rPr>
            </w:pPr>
          </w:p>
        </w:tc>
        <w:tc>
          <w:tcPr>
            <w:tcW w:w="3820" w:type="dxa"/>
            <w:shd w:val="clear" w:color="auto" w:fill="FFFFFF"/>
            <w:vAlign w:val="center"/>
          </w:tcPr>
          <w:p w:rsidR="00BE7D99" w:rsidRPr="00CD1486" w:rsidRDefault="00BE7D99" w:rsidP="00E32D95">
            <w:pPr>
              <w:spacing w:after="0"/>
              <w:jc w:val="both"/>
              <w:rPr>
                <w:rFonts w:ascii="Times New Roman" w:eastAsia="MS Mincho" w:hAnsi="Times New Roman" w:cs="Times New Roman"/>
              </w:rPr>
            </w:pPr>
            <w:r w:rsidRPr="00CD1486">
              <w:rPr>
                <w:rFonts w:ascii="Times New Roman" w:eastAsia="MS Mincho" w:hAnsi="Times New Roman" w:cs="Times New Roman"/>
              </w:rPr>
              <w:t>Проучване на възможности за финансиране на проекти за опазване и подобряване на биоразнообразието в Общината</w:t>
            </w:r>
          </w:p>
        </w:tc>
        <w:tc>
          <w:tcPr>
            <w:tcW w:w="1919" w:type="dxa"/>
            <w:shd w:val="clear" w:color="auto" w:fill="FFFFFF"/>
            <w:vAlign w:val="center"/>
          </w:tcPr>
          <w:p w:rsidR="00BE7D99" w:rsidRPr="00CD1486" w:rsidRDefault="00BE7D99" w:rsidP="00E32D95">
            <w:pPr>
              <w:spacing w:after="0"/>
              <w:jc w:val="both"/>
              <w:rPr>
                <w:rFonts w:ascii="Times New Roman" w:eastAsia="MS Mincho" w:hAnsi="Times New Roman" w:cs="Times New Roman"/>
              </w:rPr>
            </w:pPr>
            <w:r w:rsidRPr="00CD1486">
              <w:rPr>
                <w:rFonts w:ascii="Times New Roman" w:eastAsia="MS Mincho" w:hAnsi="Times New Roman" w:cs="Times New Roman"/>
              </w:rPr>
              <w:t>Постоянен</w:t>
            </w:r>
          </w:p>
        </w:tc>
        <w:tc>
          <w:tcPr>
            <w:tcW w:w="2820" w:type="dxa"/>
            <w:shd w:val="clear" w:color="auto" w:fill="FFFFFF"/>
            <w:vAlign w:val="center"/>
          </w:tcPr>
          <w:p w:rsidR="00BE7D99" w:rsidRPr="00CD1486" w:rsidRDefault="00BE7D99" w:rsidP="00E32D95">
            <w:pPr>
              <w:spacing w:after="0"/>
              <w:jc w:val="both"/>
              <w:rPr>
                <w:rFonts w:ascii="Times New Roman" w:eastAsia="MS Mincho" w:hAnsi="Times New Roman" w:cs="Times New Roman"/>
              </w:rPr>
            </w:pPr>
            <w:r w:rsidRPr="00CD1486">
              <w:rPr>
                <w:rFonts w:ascii="Times New Roman" w:eastAsia="MS Mincho" w:hAnsi="Times New Roman" w:cs="Times New Roman"/>
              </w:rPr>
              <w:t>Собствени средства, държавен бюджет, национални и международни източници.</w:t>
            </w:r>
          </w:p>
        </w:tc>
        <w:tc>
          <w:tcPr>
            <w:tcW w:w="2114" w:type="dxa"/>
            <w:shd w:val="clear" w:color="auto" w:fill="FFFFFF"/>
            <w:vAlign w:val="center"/>
          </w:tcPr>
          <w:p w:rsidR="00BE7D99" w:rsidRPr="00CD1486" w:rsidRDefault="00BE7D99" w:rsidP="00E32D95">
            <w:pPr>
              <w:spacing w:after="0"/>
              <w:jc w:val="both"/>
              <w:rPr>
                <w:rFonts w:ascii="Times New Roman" w:eastAsia="MS Mincho" w:hAnsi="Times New Roman" w:cs="Times New Roman"/>
              </w:rPr>
            </w:pPr>
            <w:r w:rsidRPr="00CD1486">
              <w:rPr>
                <w:rFonts w:ascii="Times New Roman" w:eastAsia="MS Mincho" w:hAnsi="Times New Roman" w:cs="Times New Roman"/>
              </w:rPr>
              <w:t>Съхраняване на биоразнообразието</w:t>
            </w:r>
          </w:p>
        </w:tc>
        <w:tc>
          <w:tcPr>
            <w:tcW w:w="2612" w:type="dxa"/>
            <w:shd w:val="clear" w:color="auto" w:fill="FFFFFF"/>
            <w:vAlign w:val="center"/>
          </w:tcPr>
          <w:p w:rsidR="00BE7D99" w:rsidRPr="00CD1486" w:rsidRDefault="00BE7D99" w:rsidP="00E32D95">
            <w:pPr>
              <w:spacing w:after="0"/>
              <w:jc w:val="both"/>
              <w:rPr>
                <w:rFonts w:ascii="Times New Roman" w:eastAsia="MS Mincho" w:hAnsi="Times New Roman" w:cs="Times New Roman"/>
              </w:rPr>
            </w:pPr>
            <w:r w:rsidRPr="00CD1486">
              <w:rPr>
                <w:rFonts w:ascii="Times New Roman" w:eastAsia="MS Mincho" w:hAnsi="Times New Roman" w:cs="Times New Roman"/>
              </w:rPr>
              <w:t>-</w:t>
            </w:r>
          </w:p>
        </w:tc>
      </w:tr>
      <w:tr w:rsidR="00BE7D99" w:rsidRPr="00CD1486" w:rsidTr="00E32D95">
        <w:trPr>
          <w:gridAfter w:val="4"/>
          <w:wAfter w:w="15562" w:type="dxa"/>
          <w:trHeight w:val="900"/>
        </w:trPr>
        <w:tc>
          <w:tcPr>
            <w:tcW w:w="2833" w:type="dxa"/>
            <w:vMerge/>
            <w:shd w:val="clear" w:color="auto" w:fill="4F81BD"/>
            <w:vAlign w:val="center"/>
          </w:tcPr>
          <w:p w:rsidR="00BE7D99" w:rsidRPr="00CD1486" w:rsidRDefault="00BE7D99" w:rsidP="00E32D95">
            <w:pPr>
              <w:spacing w:after="0"/>
              <w:jc w:val="center"/>
              <w:rPr>
                <w:rFonts w:ascii="Times New Roman" w:eastAsia="MS Mincho" w:hAnsi="Times New Roman" w:cs="Times New Roman"/>
                <w:color w:val="FFFFFF"/>
              </w:rPr>
            </w:pPr>
          </w:p>
        </w:tc>
        <w:tc>
          <w:tcPr>
            <w:tcW w:w="3820" w:type="dxa"/>
            <w:shd w:val="clear" w:color="auto" w:fill="FFFFFF"/>
            <w:vAlign w:val="center"/>
          </w:tcPr>
          <w:p w:rsidR="00BE7D99" w:rsidRPr="00CD1486" w:rsidRDefault="00BE7D99" w:rsidP="00E32D95">
            <w:pPr>
              <w:spacing w:after="0"/>
              <w:jc w:val="both"/>
              <w:rPr>
                <w:rFonts w:ascii="Times New Roman" w:eastAsia="MS Mincho" w:hAnsi="Times New Roman" w:cs="Times New Roman"/>
              </w:rPr>
            </w:pPr>
            <w:r w:rsidRPr="00CD1486">
              <w:rPr>
                <w:rFonts w:ascii="Times New Roman" w:eastAsia="MS Mincho" w:hAnsi="Times New Roman" w:cs="Times New Roman"/>
              </w:rPr>
              <w:t>Проучване на възможности за развитие на екологичен туризъм</w:t>
            </w:r>
          </w:p>
        </w:tc>
        <w:tc>
          <w:tcPr>
            <w:tcW w:w="1919" w:type="dxa"/>
            <w:shd w:val="clear" w:color="auto" w:fill="FFFFFF"/>
            <w:vAlign w:val="center"/>
          </w:tcPr>
          <w:p w:rsidR="00BE7D99" w:rsidRPr="00CD1486" w:rsidRDefault="00BE7D99" w:rsidP="00E32D95">
            <w:pPr>
              <w:spacing w:after="0"/>
              <w:jc w:val="both"/>
              <w:rPr>
                <w:rFonts w:ascii="Times New Roman" w:eastAsia="MS Mincho" w:hAnsi="Times New Roman" w:cs="Times New Roman"/>
              </w:rPr>
            </w:pPr>
            <w:r w:rsidRPr="00CD1486">
              <w:rPr>
                <w:rFonts w:ascii="Times New Roman" w:eastAsia="MS Mincho" w:hAnsi="Times New Roman" w:cs="Times New Roman"/>
              </w:rPr>
              <w:t>Постоянен</w:t>
            </w:r>
          </w:p>
        </w:tc>
        <w:tc>
          <w:tcPr>
            <w:tcW w:w="2820" w:type="dxa"/>
            <w:shd w:val="clear" w:color="auto" w:fill="FFFFFF"/>
            <w:vAlign w:val="center"/>
          </w:tcPr>
          <w:p w:rsidR="00BE7D99" w:rsidRPr="00CD1486" w:rsidRDefault="00BE7D99" w:rsidP="00E32D95">
            <w:pPr>
              <w:spacing w:after="0"/>
              <w:jc w:val="both"/>
              <w:rPr>
                <w:rFonts w:ascii="Times New Roman" w:eastAsia="MS Mincho" w:hAnsi="Times New Roman" w:cs="Times New Roman"/>
              </w:rPr>
            </w:pPr>
            <w:r w:rsidRPr="00CD1486">
              <w:rPr>
                <w:rFonts w:ascii="Times New Roman" w:eastAsia="MS Mincho" w:hAnsi="Times New Roman" w:cs="Times New Roman"/>
              </w:rPr>
              <w:t>Собствени средства, държавен бюджет, национални и международни източници.</w:t>
            </w:r>
          </w:p>
        </w:tc>
        <w:tc>
          <w:tcPr>
            <w:tcW w:w="2114" w:type="dxa"/>
            <w:shd w:val="clear" w:color="auto" w:fill="FFFFFF"/>
            <w:vAlign w:val="center"/>
          </w:tcPr>
          <w:p w:rsidR="00BE7D99" w:rsidRPr="00CD1486" w:rsidRDefault="00BE7D99" w:rsidP="00E32D95">
            <w:pPr>
              <w:spacing w:after="0"/>
              <w:jc w:val="both"/>
              <w:rPr>
                <w:rFonts w:ascii="Times New Roman" w:eastAsia="MS Mincho" w:hAnsi="Times New Roman" w:cs="Times New Roman"/>
              </w:rPr>
            </w:pPr>
            <w:r w:rsidRPr="00CD1486">
              <w:rPr>
                <w:rFonts w:ascii="Times New Roman" w:eastAsia="MS Mincho" w:hAnsi="Times New Roman" w:cs="Times New Roman"/>
              </w:rPr>
              <w:t>Съхраняване на биоразнообразието</w:t>
            </w:r>
          </w:p>
        </w:tc>
        <w:tc>
          <w:tcPr>
            <w:tcW w:w="2612" w:type="dxa"/>
            <w:shd w:val="clear" w:color="auto" w:fill="FFFFFF"/>
            <w:vAlign w:val="center"/>
          </w:tcPr>
          <w:p w:rsidR="00BE7D99" w:rsidRPr="00CD1486" w:rsidRDefault="00BE7D99" w:rsidP="00E32D95">
            <w:pPr>
              <w:spacing w:after="0"/>
              <w:jc w:val="both"/>
              <w:rPr>
                <w:rFonts w:ascii="Times New Roman" w:eastAsia="MS Mincho" w:hAnsi="Times New Roman" w:cs="Times New Roman"/>
              </w:rPr>
            </w:pPr>
            <w:r w:rsidRPr="00CD1486">
              <w:rPr>
                <w:rFonts w:ascii="Times New Roman" w:eastAsia="MS Mincho" w:hAnsi="Times New Roman" w:cs="Times New Roman"/>
              </w:rPr>
              <w:t>-</w:t>
            </w:r>
          </w:p>
        </w:tc>
      </w:tr>
      <w:tr w:rsidR="00BE7D99" w:rsidRPr="00CD1486" w:rsidTr="00E32D95">
        <w:trPr>
          <w:gridAfter w:val="4"/>
          <w:wAfter w:w="15562" w:type="dxa"/>
          <w:trHeight w:val="900"/>
        </w:trPr>
        <w:tc>
          <w:tcPr>
            <w:tcW w:w="2833" w:type="dxa"/>
            <w:vMerge/>
            <w:shd w:val="clear" w:color="auto" w:fill="4F81BD"/>
            <w:vAlign w:val="center"/>
          </w:tcPr>
          <w:p w:rsidR="00BE7D99" w:rsidRPr="00CD1486" w:rsidRDefault="00BE7D99" w:rsidP="00E32D95">
            <w:pPr>
              <w:spacing w:after="0"/>
              <w:jc w:val="center"/>
              <w:rPr>
                <w:rFonts w:ascii="Times New Roman" w:eastAsia="MS Mincho" w:hAnsi="Times New Roman" w:cs="Times New Roman"/>
                <w:color w:val="FFFFFF"/>
              </w:rPr>
            </w:pPr>
          </w:p>
        </w:tc>
        <w:tc>
          <w:tcPr>
            <w:tcW w:w="3820" w:type="dxa"/>
            <w:shd w:val="clear" w:color="auto" w:fill="FFFFFF"/>
            <w:vAlign w:val="center"/>
          </w:tcPr>
          <w:p w:rsidR="00BE7D99" w:rsidRPr="00CD1486" w:rsidRDefault="00BE7D99" w:rsidP="00E32D95">
            <w:pPr>
              <w:spacing w:after="0"/>
              <w:jc w:val="both"/>
              <w:rPr>
                <w:rFonts w:ascii="Times New Roman" w:eastAsia="MS Mincho" w:hAnsi="Times New Roman" w:cs="Times New Roman"/>
              </w:rPr>
            </w:pPr>
            <w:r w:rsidRPr="00CD1486">
              <w:rPr>
                <w:rFonts w:ascii="Times New Roman" w:eastAsia="MS Mincho" w:hAnsi="Times New Roman" w:cs="Times New Roman"/>
              </w:rPr>
              <w:t>Осигуряване на възможност за подаване на сигнали от граждани свързани с нарушения на забраните в защитените зони сигнали за бедстващи животни и птици на територията на Общината както и за подаване на предложения за развитие и опазване на биоразнообразието</w:t>
            </w:r>
          </w:p>
        </w:tc>
        <w:tc>
          <w:tcPr>
            <w:tcW w:w="1919" w:type="dxa"/>
            <w:shd w:val="clear" w:color="auto" w:fill="FFFFFF"/>
            <w:vAlign w:val="center"/>
          </w:tcPr>
          <w:p w:rsidR="00BE7D99" w:rsidRPr="00CD1486" w:rsidRDefault="00BE7D99" w:rsidP="00E32D95">
            <w:pPr>
              <w:spacing w:after="0"/>
              <w:jc w:val="both"/>
              <w:rPr>
                <w:rFonts w:ascii="Times New Roman" w:eastAsia="MS Mincho" w:hAnsi="Times New Roman" w:cs="Times New Roman"/>
              </w:rPr>
            </w:pPr>
            <w:r w:rsidRPr="00CD1486">
              <w:rPr>
                <w:rFonts w:ascii="Times New Roman" w:eastAsia="MS Mincho" w:hAnsi="Times New Roman" w:cs="Times New Roman"/>
              </w:rPr>
              <w:t>2016</w:t>
            </w:r>
          </w:p>
        </w:tc>
        <w:tc>
          <w:tcPr>
            <w:tcW w:w="2820" w:type="dxa"/>
            <w:shd w:val="clear" w:color="auto" w:fill="FFFFFF"/>
            <w:vAlign w:val="center"/>
          </w:tcPr>
          <w:p w:rsidR="00BE7D99" w:rsidRPr="00CD1486" w:rsidRDefault="00BE7D99" w:rsidP="00E32D95">
            <w:pPr>
              <w:spacing w:after="0"/>
              <w:jc w:val="both"/>
              <w:rPr>
                <w:rFonts w:ascii="Times New Roman" w:eastAsia="MS Mincho" w:hAnsi="Times New Roman" w:cs="Times New Roman"/>
              </w:rPr>
            </w:pPr>
            <w:r w:rsidRPr="00CD1486">
              <w:rPr>
                <w:rFonts w:ascii="Times New Roman" w:eastAsia="MS Mincho" w:hAnsi="Times New Roman" w:cs="Times New Roman"/>
              </w:rPr>
              <w:t>Собствени средства, държавен бюджет, национални и международни източници.</w:t>
            </w:r>
          </w:p>
        </w:tc>
        <w:tc>
          <w:tcPr>
            <w:tcW w:w="2114" w:type="dxa"/>
            <w:shd w:val="clear" w:color="auto" w:fill="FFFFFF"/>
            <w:vAlign w:val="center"/>
          </w:tcPr>
          <w:p w:rsidR="00BE7D99" w:rsidRPr="00CD1486" w:rsidRDefault="00BE7D99" w:rsidP="00E32D95">
            <w:pPr>
              <w:spacing w:after="0"/>
              <w:jc w:val="both"/>
              <w:rPr>
                <w:rFonts w:ascii="Times New Roman" w:eastAsia="MS Mincho" w:hAnsi="Times New Roman" w:cs="Times New Roman"/>
              </w:rPr>
            </w:pPr>
            <w:r w:rsidRPr="00CD1486">
              <w:rPr>
                <w:rFonts w:ascii="Times New Roman" w:eastAsia="MS Mincho" w:hAnsi="Times New Roman" w:cs="Times New Roman"/>
              </w:rPr>
              <w:t>Съхраняване на биоразнообразието</w:t>
            </w:r>
          </w:p>
        </w:tc>
        <w:tc>
          <w:tcPr>
            <w:tcW w:w="2612" w:type="dxa"/>
            <w:shd w:val="clear" w:color="auto" w:fill="FFFFFF"/>
            <w:vAlign w:val="center"/>
          </w:tcPr>
          <w:p w:rsidR="00BE7D99" w:rsidRPr="00CD1486" w:rsidRDefault="00BE7D99" w:rsidP="00E32D95">
            <w:pPr>
              <w:spacing w:after="0"/>
              <w:jc w:val="both"/>
              <w:rPr>
                <w:rFonts w:ascii="Times New Roman" w:eastAsia="MS Mincho" w:hAnsi="Times New Roman" w:cs="Times New Roman"/>
              </w:rPr>
            </w:pPr>
            <w:r w:rsidRPr="00CD1486">
              <w:rPr>
                <w:rFonts w:ascii="Times New Roman" w:eastAsia="MS Mincho" w:hAnsi="Times New Roman" w:cs="Times New Roman"/>
              </w:rPr>
              <w:t xml:space="preserve">Подадени са два сигнала. Предприети са мерки. </w:t>
            </w:r>
          </w:p>
        </w:tc>
      </w:tr>
      <w:tr w:rsidR="00BE7D99" w:rsidRPr="00CD1486" w:rsidTr="00E32D95">
        <w:trPr>
          <w:gridAfter w:val="4"/>
          <w:wAfter w:w="15562" w:type="dxa"/>
          <w:trHeight w:val="900"/>
        </w:trPr>
        <w:tc>
          <w:tcPr>
            <w:tcW w:w="2833" w:type="dxa"/>
            <w:vMerge/>
            <w:shd w:val="clear" w:color="auto" w:fill="4F81BD"/>
            <w:vAlign w:val="center"/>
          </w:tcPr>
          <w:p w:rsidR="00BE7D99" w:rsidRPr="00CD1486" w:rsidRDefault="00BE7D99" w:rsidP="00E32D95">
            <w:pPr>
              <w:spacing w:after="0"/>
              <w:jc w:val="center"/>
              <w:rPr>
                <w:rFonts w:ascii="Times New Roman" w:eastAsia="MS Mincho" w:hAnsi="Times New Roman" w:cs="Times New Roman"/>
                <w:color w:val="FFFFFF"/>
              </w:rPr>
            </w:pPr>
          </w:p>
        </w:tc>
        <w:tc>
          <w:tcPr>
            <w:tcW w:w="3820" w:type="dxa"/>
            <w:shd w:val="clear" w:color="auto" w:fill="FFFFFF"/>
            <w:vAlign w:val="center"/>
          </w:tcPr>
          <w:p w:rsidR="00BE7D99" w:rsidRPr="00CD1486" w:rsidRDefault="00BE7D99" w:rsidP="00E32D95">
            <w:pPr>
              <w:spacing w:after="0"/>
              <w:jc w:val="both"/>
              <w:rPr>
                <w:rFonts w:ascii="Times New Roman" w:eastAsia="MS Mincho" w:hAnsi="Times New Roman" w:cs="Times New Roman"/>
              </w:rPr>
            </w:pPr>
            <w:r w:rsidRPr="00CD1486">
              <w:rPr>
                <w:rFonts w:ascii="Times New Roman" w:eastAsia="MS Mincho" w:hAnsi="Times New Roman" w:cs="Times New Roman"/>
              </w:rPr>
              <w:t>Проучване на възможности за финансиране на проекти за опазване и развитие на потенциална на лечебните растения на територията на общината.</w:t>
            </w:r>
          </w:p>
        </w:tc>
        <w:tc>
          <w:tcPr>
            <w:tcW w:w="1919" w:type="dxa"/>
            <w:shd w:val="clear" w:color="auto" w:fill="FFFFFF"/>
            <w:vAlign w:val="center"/>
          </w:tcPr>
          <w:p w:rsidR="00BE7D99" w:rsidRPr="00CD1486" w:rsidRDefault="00BE7D99" w:rsidP="00E32D95">
            <w:pPr>
              <w:spacing w:after="0"/>
              <w:jc w:val="both"/>
              <w:rPr>
                <w:rFonts w:ascii="Times New Roman" w:eastAsia="MS Mincho" w:hAnsi="Times New Roman" w:cs="Times New Roman"/>
              </w:rPr>
            </w:pPr>
            <w:r w:rsidRPr="00CD1486">
              <w:rPr>
                <w:rFonts w:ascii="Times New Roman" w:eastAsia="MS Mincho" w:hAnsi="Times New Roman" w:cs="Times New Roman"/>
              </w:rPr>
              <w:t>Постоянен</w:t>
            </w:r>
          </w:p>
        </w:tc>
        <w:tc>
          <w:tcPr>
            <w:tcW w:w="2820" w:type="dxa"/>
            <w:shd w:val="clear" w:color="auto" w:fill="FFFFFF"/>
            <w:vAlign w:val="center"/>
          </w:tcPr>
          <w:p w:rsidR="00BE7D99" w:rsidRPr="00CD1486" w:rsidRDefault="00BE7D99" w:rsidP="00E32D95">
            <w:pPr>
              <w:spacing w:after="0"/>
              <w:jc w:val="both"/>
              <w:rPr>
                <w:rFonts w:ascii="Times New Roman" w:eastAsia="MS Mincho" w:hAnsi="Times New Roman" w:cs="Times New Roman"/>
              </w:rPr>
            </w:pPr>
            <w:r w:rsidRPr="00CD1486">
              <w:rPr>
                <w:rFonts w:ascii="Times New Roman" w:eastAsia="MS Mincho" w:hAnsi="Times New Roman" w:cs="Times New Roman"/>
              </w:rPr>
              <w:t>Собствени средства, държавен бюджет, национални и международни източници.</w:t>
            </w:r>
          </w:p>
        </w:tc>
        <w:tc>
          <w:tcPr>
            <w:tcW w:w="2114" w:type="dxa"/>
            <w:shd w:val="clear" w:color="auto" w:fill="FFFFFF"/>
            <w:vAlign w:val="center"/>
          </w:tcPr>
          <w:p w:rsidR="00BE7D99" w:rsidRPr="00CD1486" w:rsidRDefault="00BE7D99" w:rsidP="00E32D95">
            <w:pPr>
              <w:spacing w:after="0"/>
              <w:jc w:val="both"/>
              <w:rPr>
                <w:rFonts w:ascii="Times New Roman" w:eastAsia="MS Mincho" w:hAnsi="Times New Roman" w:cs="Times New Roman"/>
              </w:rPr>
            </w:pPr>
            <w:r w:rsidRPr="00CD1486">
              <w:rPr>
                <w:rFonts w:ascii="Times New Roman" w:eastAsia="MS Mincho" w:hAnsi="Times New Roman" w:cs="Times New Roman"/>
              </w:rPr>
              <w:t>Съхраняване на биоразнообразието</w:t>
            </w:r>
          </w:p>
        </w:tc>
        <w:tc>
          <w:tcPr>
            <w:tcW w:w="2612" w:type="dxa"/>
            <w:shd w:val="clear" w:color="auto" w:fill="FFFFFF"/>
            <w:vAlign w:val="center"/>
          </w:tcPr>
          <w:p w:rsidR="00BE7D99" w:rsidRPr="00CD1486" w:rsidRDefault="00BE7D99" w:rsidP="00E32D95">
            <w:pPr>
              <w:spacing w:after="0"/>
              <w:jc w:val="both"/>
              <w:rPr>
                <w:rFonts w:ascii="Times New Roman" w:eastAsia="MS Mincho" w:hAnsi="Times New Roman" w:cs="Times New Roman"/>
              </w:rPr>
            </w:pPr>
            <w:r w:rsidRPr="00CD1486">
              <w:rPr>
                <w:rFonts w:ascii="Times New Roman" w:eastAsia="MS Mincho" w:hAnsi="Times New Roman" w:cs="Times New Roman"/>
              </w:rPr>
              <w:t>-</w:t>
            </w:r>
          </w:p>
        </w:tc>
      </w:tr>
      <w:tr w:rsidR="00BE7D99" w:rsidRPr="00CD1486" w:rsidTr="00E32D95">
        <w:trPr>
          <w:trHeight w:val="557"/>
        </w:trPr>
        <w:tc>
          <w:tcPr>
            <w:tcW w:w="13506" w:type="dxa"/>
            <w:gridSpan w:val="5"/>
            <w:shd w:val="clear" w:color="auto" w:fill="4F81BD"/>
            <w:vAlign w:val="center"/>
          </w:tcPr>
          <w:p w:rsidR="00BE7D99" w:rsidRPr="00CD1486" w:rsidRDefault="00BE7D99" w:rsidP="00E32D95">
            <w:pPr>
              <w:spacing w:after="0"/>
              <w:jc w:val="center"/>
              <w:rPr>
                <w:rFonts w:ascii="Times New Roman" w:eastAsia="MS Mincho" w:hAnsi="Times New Roman" w:cs="Times New Roman"/>
                <w:color w:val="FFFFFF"/>
              </w:rPr>
            </w:pPr>
            <w:r w:rsidRPr="00CD1486">
              <w:rPr>
                <w:rFonts w:ascii="Times New Roman" w:eastAsia="MS Mincho" w:hAnsi="Times New Roman" w:cs="Times New Roman"/>
                <w:color w:val="FFFFFF"/>
              </w:rPr>
              <w:t>СЕКТОР ОТПАДЪЦИ</w:t>
            </w:r>
          </w:p>
        </w:tc>
        <w:tc>
          <w:tcPr>
            <w:tcW w:w="4920" w:type="dxa"/>
            <w:gridSpan w:val="2"/>
            <w:shd w:val="clear" w:color="auto" w:fill="4F81BD"/>
          </w:tcPr>
          <w:p w:rsidR="00BE7D99" w:rsidRPr="00CD1486" w:rsidRDefault="00BE7D99" w:rsidP="00E32D95">
            <w:pPr>
              <w:spacing w:after="0"/>
              <w:jc w:val="center"/>
              <w:rPr>
                <w:rFonts w:ascii="Times New Roman" w:eastAsia="MS Mincho" w:hAnsi="Times New Roman" w:cs="Times New Roman"/>
                <w:color w:val="FFFFFF"/>
              </w:rPr>
            </w:pPr>
          </w:p>
        </w:tc>
        <w:tc>
          <w:tcPr>
            <w:tcW w:w="4418" w:type="dxa"/>
            <w:shd w:val="clear" w:color="auto" w:fill="4F81BD"/>
          </w:tcPr>
          <w:p w:rsidR="00BE7D99" w:rsidRPr="00CD1486" w:rsidRDefault="00BE7D99" w:rsidP="00E32D95">
            <w:pPr>
              <w:spacing w:after="0"/>
              <w:jc w:val="center"/>
              <w:rPr>
                <w:rFonts w:ascii="Times New Roman" w:eastAsia="MS Mincho" w:hAnsi="Times New Roman" w:cs="Times New Roman"/>
                <w:color w:val="FFFFFF"/>
              </w:rPr>
            </w:pPr>
          </w:p>
        </w:tc>
        <w:tc>
          <w:tcPr>
            <w:tcW w:w="4418" w:type="dxa"/>
            <w:shd w:val="clear" w:color="auto" w:fill="4F81BD"/>
          </w:tcPr>
          <w:p w:rsidR="00BE7D99" w:rsidRPr="00CD1486" w:rsidRDefault="00BE7D99" w:rsidP="00E32D95">
            <w:pPr>
              <w:spacing w:after="0"/>
              <w:jc w:val="center"/>
              <w:rPr>
                <w:rFonts w:ascii="Times New Roman" w:eastAsia="MS Mincho" w:hAnsi="Times New Roman" w:cs="Times New Roman"/>
                <w:color w:val="FFFFFF"/>
              </w:rPr>
            </w:pPr>
          </w:p>
        </w:tc>
        <w:tc>
          <w:tcPr>
            <w:tcW w:w="4418" w:type="dxa"/>
            <w:shd w:val="clear" w:color="auto" w:fill="4F81BD"/>
            <w:vAlign w:val="center"/>
          </w:tcPr>
          <w:p w:rsidR="00BE7D99" w:rsidRPr="00CD1486" w:rsidRDefault="00BE7D99" w:rsidP="00E32D95">
            <w:pPr>
              <w:spacing w:after="0"/>
              <w:jc w:val="center"/>
              <w:rPr>
                <w:rFonts w:ascii="Times New Roman" w:eastAsia="MS Mincho" w:hAnsi="Times New Roman" w:cs="Times New Roman"/>
                <w:color w:val="FFFFFF"/>
              </w:rPr>
            </w:pPr>
            <w:r w:rsidRPr="00CD1486">
              <w:rPr>
                <w:rFonts w:ascii="Times New Roman" w:eastAsia="MS Mincho" w:hAnsi="Times New Roman" w:cs="Times New Roman"/>
                <w:color w:val="FFFFFF"/>
              </w:rPr>
              <w:t>СЕКТОР ОТПАДЪЦИ</w:t>
            </w:r>
          </w:p>
        </w:tc>
      </w:tr>
      <w:tr w:rsidR="00BE7D99" w:rsidRPr="00CD1486" w:rsidTr="00E32D95">
        <w:trPr>
          <w:gridAfter w:val="4"/>
          <w:wAfter w:w="15562" w:type="dxa"/>
          <w:trHeight w:val="900"/>
        </w:trPr>
        <w:tc>
          <w:tcPr>
            <w:tcW w:w="2833" w:type="dxa"/>
            <w:vMerge w:val="restart"/>
            <w:shd w:val="clear" w:color="auto" w:fill="4F81BD"/>
            <w:vAlign w:val="center"/>
          </w:tcPr>
          <w:p w:rsidR="00BE7D99" w:rsidRPr="00CD1486" w:rsidRDefault="00BE7D99" w:rsidP="00E32D95">
            <w:pPr>
              <w:spacing w:after="0"/>
              <w:jc w:val="center"/>
              <w:rPr>
                <w:rFonts w:ascii="Times New Roman" w:eastAsia="MS Mincho" w:hAnsi="Times New Roman" w:cs="Times New Roman"/>
                <w:color w:val="FFFFFF"/>
              </w:rPr>
            </w:pPr>
            <w:r w:rsidRPr="00CD1486">
              <w:rPr>
                <w:rFonts w:ascii="Times New Roman" w:eastAsia="MS Mincho" w:hAnsi="Times New Roman" w:cs="Times New Roman"/>
                <w:color w:val="FFFFFF"/>
              </w:rPr>
              <w:t>УПРАВЛЕНИЕ НА ОТПАДЪЦИТЕ</w:t>
            </w:r>
          </w:p>
        </w:tc>
        <w:tc>
          <w:tcPr>
            <w:tcW w:w="3820" w:type="dxa"/>
            <w:shd w:val="clear" w:color="auto" w:fill="FFFFFF"/>
            <w:vAlign w:val="center"/>
          </w:tcPr>
          <w:p w:rsidR="00BE7D99" w:rsidRPr="00CD1486" w:rsidRDefault="00BE7D99" w:rsidP="00E32D95">
            <w:pPr>
              <w:spacing w:after="0"/>
              <w:jc w:val="both"/>
              <w:rPr>
                <w:rFonts w:ascii="Times New Roman" w:eastAsia="MS Mincho" w:hAnsi="Times New Roman" w:cs="Times New Roman"/>
              </w:rPr>
            </w:pPr>
            <w:r w:rsidRPr="00CD1486">
              <w:rPr>
                <w:rFonts w:ascii="Times New Roman" w:eastAsia="MS Mincho" w:hAnsi="Times New Roman" w:cs="Times New Roman"/>
              </w:rPr>
              <w:t>Оптимизиране на системата за събиране и транспортиране на битови отпадъци на територията на Община Никопол във връзка с въвеждането на нови системи за разделно събиране и преустановяване експлоатацията на общинското депо и други промени в съществуващите практики за управление на отпадъците в общината.</w:t>
            </w:r>
          </w:p>
        </w:tc>
        <w:tc>
          <w:tcPr>
            <w:tcW w:w="1919" w:type="dxa"/>
            <w:shd w:val="clear" w:color="auto" w:fill="FFFFFF"/>
            <w:vAlign w:val="center"/>
          </w:tcPr>
          <w:p w:rsidR="00BE7D99" w:rsidRPr="00CD1486" w:rsidRDefault="00BE7D99" w:rsidP="00E32D95">
            <w:pPr>
              <w:spacing w:after="0"/>
              <w:jc w:val="both"/>
              <w:rPr>
                <w:rFonts w:ascii="Times New Roman" w:eastAsia="MS Mincho" w:hAnsi="Times New Roman" w:cs="Times New Roman"/>
              </w:rPr>
            </w:pPr>
            <w:r w:rsidRPr="00CD1486">
              <w:rPr>
                <w:rFonts w:ascii="Times New Roman" w:eastAsia="MS Mincho" w:hAnsi="Times New Roman" w:cs="Times New Roman"/>
              </w:rPr>
              <w:t>Постоянен</w:t>
            </w:r>
          </w:p>
        </w:tc>
        <w:tc>
          <w:tcPr>
            <w:tcW w:w="2820" w:type="dxa"/>
            <w:shd w:val="clear" w:color="auto" w:fill="FFFFFF"/>
            <w:vAlign w:val="center"/>
          </w:tcPr>
          <w:p w:rsidR="00BE7D99" w:rsidRPr="00CD1486" w:rsidRDefault="00BE7D99" w:rsidP="00E32D95">
            <w:pPr>
              <w:spacing w:after="0"/>
              <w:jc w:val="both"/>
              <w:rPr>
                <w:rFonts w:ascii="Times New Roman" w:eastAsia="MS Mincho" w:hAnsi="Times New Roman" w:cs="Times New Roman"/>
              </w:rPr>
            </w:pPr>
            <w:r w:rsidRPr="00CD1486">
              <w:rPr>
                <w:rFonts w:ascii="Times New Roman" w:eastAsia="MS Mincho" w:hAnsi="Times New Roman" w:cs="Times New Roman"/>
              </w:rPr>
              <w:t>Собствени средства, държавен бюджет, национални и международни източници.</w:t>
            </w:r>
          </w:p>
        </w:tc>
        <w:tc>
          <w:tcPr>
            <w:tcW w:w="2114" w:type="dxa"/>
            <w:shd w:val="clear" w:color="auto" w:fill="FFFFFF"/>
            <w:vAlign w:val="center"/>
          </w:tcPr>
          <w:p w:rsidR="00BE7D99" w:rsidRPr="00CD1486" w:rsidRDefault="00BE7D99" w:rsidP="00E32D95">
            <w:pPr>
              <w:spacing w:after="0"/>
              <w:jc w:val="both"/>
              <w:rPr>
                <w:rFonts w:ascii="Times New Roman" w:eastAsia="MS Mincho" w:hAnsi="Times New Roman" w:cs="Times New Roman"/>
              </w:rPr>
            </w:pPr>
            <w:r w:rsidRPr="00CD1486">
              <w:rPr>
                <w:rFonts w:ascii="Times New Roman" w:eastAsia="MS Mincho" w:hAnsi="Times New Roman" w:cs="Times New Roman"/>
              </w:rPr>
              <w:t>Подобряване на системите по управление на отпадъците</w:t>
            </w:r>
          </w:p>
        </w:tc>
        <w:tc>
          <w:tcPr>
            <w:tcW w:w="2612" w:type="dxa"/>
            <w:shd w:val="clear" w:color="auto" w:fill="FFFFFF"/>
            <w:vAlign w:val="center"/>
          </w:tcPr>
          <w:p w:rsidR="00BE7D99" w:rsidRPr="00CD1486" w:rsidRDefault="00BE7D99" w:rsidP="00E32D95">
            <w:pPr>
              <w:spacing w:after="0"/>
              <w:jc w:val="both"/>
              <w:rPr>
                <w:rFonts w:ascii="Times New Roman" w:eastAsia="MS Mincho" w:hAnsi="Times New Roman" w:cs="Times New Roman"/>
              </w:rPr>
            </w:pPr>
            <w:r w:rsidRPr="00CD1486">
              <w:rPr>
                <w:rFonts w:ascii="Times New Roman" w:eastAsia="MS Mincho" w:hAnsi="Times New Roman" w:cs="Times New Roman"/>
              </w:rPr>
              <w:t>Изградена е Регионална система за управление на отпадъците и е създадена организация по извозването на отпадъците единствено в Регионалната система.</w:t>
            </w:r>
          </w:p>
        </w:tc>
      </w:tr>
      <w:tr w:rsidR="00BE7D99" w:rsidRPr="00CD1486" w:rsidTr="00E32D95">
        <w:trPr>
          <w:gridAfter w:val="4"/>
          <w:wAfter w:w="15562" w:type="dxa"/>
          <w:trHeight w:val="1067"/>
        </w:trPr>
        <w:tc>
          <w:tcPr>
            <w:tcW w:w="2833" w:type="dxa"/>
            <w:vMerge/>
            <w:shd w:val="clear" w:color="auto" w:fill="4F81BD"/>
            <w:vAlign w:val="center"/>
          </w:tcPr>
          <w:p w:rsidR="00BE7D99" w:rsidRPr="00CD1486" w:rsidRDefault="00BE7D99" w:rsidP="00E32D95">
            <w:pPr>
              <w:spacing w:after="0"/>
              <w:jc w:val="center"/>
              <w:rPr>
                <w:rFonts w:ascii="Times New Roman" w:eastAsia="MS Mincho" w:hAnsi="Times New Roman" w:cs="Times New Roman"/>
                <w:color w:val="FFFFFF"/>
              </w:rPr>
            </w:pPr>
          </w:p>
        </w:tc>
        <w:tc>
          <w:tcPr>
            <w:tcW w:w="3820" w:type="dxa"/>
            <w:shd w:val="clear" w:color="auto" w:fill="FFFFFF"/>
            <w:vAlign w:val="center"/>
          </w:tcPr>
          <w:p w:rsidR="00BE7D99" w:rsidRPr="00CD1486" w:rsidRDefault="00BE7D99" w:rsidP="00E32D95">
            <w:pPr>
              <w:spacing w:after="0"/>
              <w:jc w:val="both"/>
              <w:rPr>
                <w:rFonts w:ascii="Times New Roman" w:eastAsia="MS Mincho" w:hAnsi="Times New Roman" w:cs="Times New Roman"/>
              </w:rPr>
            </w:pPr>
            <w:r w:rsidRPr="00CD1486">
              <w:rPr>
                <w:rFonts w:ascii="Times New Roman" w:eastAsia="MS Mincho" w:hAnsi="Times New Roman" w:cs="Times New Roman"/>
              </w:rPr>
              <w:t>Оптимизиране на съществуващата система за събиране и транспортиране на битови отпадъци.</w:t>
            </w:r>
          </w:p>
        </w:tc>
        <w:tc>
          <w:tcPr>
            <w:tcW w:w="1919" w:type="dxa"/>
            <w:shd w:val="clear" w:color="auto" w:fill="FFFFFF"/>
            <w:vAlign w:val="center"/>
          </w:tcPr>
          <w:p w:rsidR="00BE7D99" w:rsidRPr="00CD1486" w:rsidRDefault="00BE7D99" w:rsidP="00E32D95">
            <w:pPr>
              <w:spacing w:after="0"/>
              <w:jc w:val="both"/>
              <w:rPr>
                <w:rFonts w:ascii="Times New Roman" w:eastAsia="MS Mincho" w:hAnsi="Times New Roman" w:cs="Times New Roman"/>
              </w:rPr>
            </w:pPr>
            <w:r w:rsidRPr="00CD1486">
              <w:rPr>
                <w:rFonts w:ascii="Times New Roman" w:eastAsia="MS Mincho" w:hAnsi="Times New Roman" w:cs="Times New Roman"/>
              </w:rPr>
              <w:t>Постоянен</w:t>
            </w:r>
          </w:p>
        </w:tc>
        <w:tc>
          <w:tcPr>
            <w:tcW w:w="2820" w:type="dxa"/>
            <w:shd w:val="clear" w:color="auto" w:fill="FFFFFF"/>
            <w:vAlign w:val="center"/>
          </w:tcPr>
          <w:p w:rsidR="00BE7D99" w:rsidRPr="00CD1486" w:rsidRDefault="00BE7D99" w:rsidP="00E32D95">
            <w:pPr>
              <w:spacing w:after="0"/>
              <w:jc w:val="both"/>
              <w:rPr>
                <w:rFonts w:ascii="Times New Roman" w:eastAsia="MS Mincho" w:hAnsi="Times New Roman" w:cs="Times New Roman"/>
              </w:rPr>
            </w:pPr>
            <w:r w:rsidRPr="00CD1486">
              <w:rPr>
                <w:rFonts w:ascii="Times New Roman" w:eastAsia="MS Mincho" w:hAnsi="Times New Roman" w:cs="Times New Roman"/>
              </w:rPr>
              <w:t>Собствени средства, държавен бюджет, национални и международни източници.</w:t>
            </w:r>
          </w:p>
        </w:tc>
        <w:tc>
          <w:tcPr>
            <w:tcW w:w="2114" w:type="dxa"/>
            <w:shd w:val="clear" w:color="auto" w:fill="FFFFFF"/>
            <w:vAlign w:val="center"/>
          </w:tcPr>
          <w:p w:rsidR="00BE7D99" w:rsidRPr="00CD1486" w:rsidRDefault="00BE7D99" w:rsidP="00E32D95">
            <w:pPr>
              <w:spacing w:after="0"/>
              <w:jc w:val="both"/>
              <w:rPr>
                <w:rFonts w:ascii="Times New Roman" w:eastAsia="MS Mincho" w:hAnsi="Times New Roman" w:cs="Times New Roman"/>
              </w:rPr>
            </w:pPr>
            <w:r w:rsidRPr="00CD1486">
              <w:rPr>
                <w:rFonts w:ascii="Times New Roman" w:eastAsia="MS Mincho" w:hAnsi="Times New Roman" w:cs="Times New Roman"/>
              </w:rPr>
              <w:t>Подобряване на системите по управление на отпадъците</w:t>
            </w:r>
          </w:p>
        </w:tc>
        <w:tc>
          <w:tcPr>
            <w:tcW w:w="2612" w:type="dxa"/>
            <w:shd w:val="clear" w:color="auto" w:fill="FFFFFF"/>
            <w:vAlign w:val="center"/>
          </w:tcPr>
          <w:p w:rsidR="00BE7D99" w:rsidRPr="00CD1486" w:rsidRDefault="00BE7D99" w:rsidP="00E32D95">
            <w:pPr>
              <w:spacing w:after="0"/>
              <w:jc w:val="both"/>
              <w:rPr>
                <w:rFonts w:ascii="Times New Roman" w:eastAsia="MS Mincho" w:hAnsi="Times New Roman" w:cs="Times New Roman"/>
              </w:rPr>
            </w:pPr>
            <w:r w:rsidRPr="00CD1486">
              <w:rPr>
                <w:rFonts w:ascii="Times New Roman" w:eastAsia="MS Mincho" w:hAnsi="Times New Roman" w:cs="Times New Roman"/>
              </w:rPr>
              <w:t>Създадени са оптимизирани графици за извозване от всички населени места.</w:t>
            </w:r>
          </w:p>
        </w:tc>
      </w:tr>
      <w:tr w:rsidR="00BE7D99" w:rsidRPr="00CD1486" w:rsidTr="00E32D95">
        <w:trPr>
          <w:gridAfter w:val="4"/>
          <w:wAfter w:w="15562" w:type="dxa"/>
          <w:trHeight w:val="900"/>
        </w:trPr>
        <w:tc>
          <w:tcPr>
            <w:tcW w:w="2833" w:type="dxa"/>
            <w:vMerge/>
            <w:shd w:val="clear" w:color="auto" w:fill="4F81BD"/>
            <w:vAlign w:val="center"/>
          </w:tcPr>
          <w:p w:rsidR="00BE7D99" w:rsidRPr="00CD1486" w:rsidRDefault="00BE7D99" w:rsidP="00E32D95">
            <w:pPr>
              <w:spacing w:after="0"/>
              <w:jc w:val="center"/>
              <w:rPr>
                <w:rFonts w:ascii="Times New Roman" w:eastAsia="MS Mincho" w:hAnsi="Times New Roman" w:cs="Times New Roman"/>
                <w:color w:val="FFFFFF"/>
              </w:rPr>
            </w:pPr>
          </w:p>
        </w:tc>
        <w:tc>
          <w:tcPr>
            <w:tcW w:w="3820" w:type="dxa"/>
            <w:shd w:val="clear" w:color="auto" w:fill="FFFFFF"/>
            <w:vAlign w:val="center"/>
          </w:tcPr>
          <w:p w:rsidR="00BE7D99" w:rsidRPr="00CD1486" w:rsidRDefault="00BE7D99" w:rsidP="00E32D95">
            <w:pPr>
              <w:spacing w:after="0"/>
              <w:jc w:val="both"/>
              <w:rPr>
                <w:rFonts w:ascii="Times New Roman" w:eastAsia="MS Mincho" w:hAnsi="Times New Roman" w:cs="Times New Roman"/>
              </w:rPr>
            </w:pPr>
            <w:r w:rsidRPr="00CD1486">
              <w:rPr>
                <w:rFonts w:ascii="Times New Roman" w:eastAsia="MS Mincho" w:hAnsi="Times New Roman" w:cs="Times New Roman"/>
              </w:rPr>
              <w:t>Изследване параметрите на компоста, произведена в регионалния център за да се определи дали отговаря на изискванията за качество съгласно Наредбата за третиране на био</w:t>
            </w:r>
            <w:r>
              <w:rPr>
                <w:rFonts w:ascii="Times New Roman" w:eastAsia="MS Mincho" w:hAnsi="Times New Roman" w:cs="Times New Roman"/>
              </w:rPr>
              <w:t xml:space="preserve"> </w:t>
            </w:r>
            <w:r w:rsidRPr="00CD1486">
              <w:rPr>
                <w:rFonts w:ascii="Times New Roman" w:eastAsia="MS Mincho" w:hAnsi="Times New Roman" w:cs="Times New Roman"/>
              </w:rPr>
              <w:t>отпадъците.</w:t>
            </w:r>
          </w:p>
        </w:tc>
        <w:tc>
          <w:tcPr>
            <w:tcW w:w="1919" w:type="dxa"/>
            <w:shd w:val="clear" w:color="auto" w:fill="FFFFFF"/>
            <w:vAlign w:val="center"/>
          </w:tcPr>
          <w:p w:rsidR="00BE7D99" w:rsidRPr="00CD1486" w:rsidRDefault="00BE7D99" w:rsidP="00E32D95">
            <w:pPr>
              <w:spacing w:after="0"/>
              <w:jc w:val="both"/>
              <w:rPr>
                <w:rFonts w:ascii="Times New Roman" w:eastAsia="MS Mincho" w:hAnsi="Times New Roman" w:cs="Times New Roman"/>
              </w:rPr>
            </w:pPr>
            <w:r w:rsidRPr="00CD1486">
              <w:rPr>
                <w:rFonts w:ascii="Times New Roman" w:eastAsia="MS Mincho" w:hAnsi="Times New Roman" w:cs="Times New Roman"/>
              </w:rPr>
              <w:t>Постоянен</w:t>
            </w:r>
          </w:p>
        </w:tc>
        <w:tc>
          <w:tcPr>
            <w:tcW w:w="2820" w:type="dxa"/>
            <w:shd w:val="clear" w:color="auto" w:fill="FFFFFF"/>
            <w:vAlign w:val="center"/>
          </w:tcPr>
          <w:p w:rsidR="00BE7D99" w:rsidRPr="00CD1486" w:rsidRDefault="00BE7D99" w:rsidP="00E32D95">
            <w:pPr>
              <w:spacing w:after="0"/>
              <w:jc w:val="both"/>
              <w:rPr>
                <w:rFonts w:ascii="Times New Roman" w:eastAsia="MS Mincho" w:hAnsi="Times New Roman" w:cs="Times New Roman"/>
              </w:rPr>
            </w:pPr>
            <w:r w:rsidRPr="00CD1486">
              <w:rPr>
                <w:rFonts w:ascii="Times New Roman" w:eastAsia="MS Mincho" w:hAnsi="Times New Roman" w:cs="Times New Roman"/>
              </w:rPr>
              <w:t>Собствени средства, държавен бюджет, ПЧП, национални и международни източници.</w:t>
            </w:r>
          </w:p>
        </w:tc>
        <w:tc>
          <w:tcPr>
            <w:tcW w:w="2114" w:type="dxa"/>
            <w:shd w:val="clear" w:color="auto" w:fill="FFFFFF"/>
            <w:vAlign w:val="center"/>
          </w:tcPr>
          <w:p w:rsidR="00BE7D99" w:rsidRPr="00CD1486" w:rsidRDefault="00BE7D99" w:rsidP="00E32D95">
            <w:pPr>
              <w:spacing w:after="0"/>
              <w:jc w:val="both"/>
              <w:rPr>
                <w:rFonts w:ascii="Times New Roman" w:eastAsia="MS Mincho" w:hAnsi="Times New Roman" w:cs="Times New Roman"/>
              </w:rPr>
            </w:pPr>
            <w:r w:rsidRPr="00CD1486">
              <w:rPr>
                <w:rFonts w:ascii="Times New Roman" w:eastAsia="MS Mincho" w:hAnsi="Times New Roman" w:cs="Times New Roman"/>
              </w:rPr>
              <w:t>Подобряване на системите по управление на отпадъците</w:t>
            </w:r>
          </w:p>
        </w:tc>
        <w:tc>
          <w:tcPr>
            <w:tcW w:w="2612" w:type="dxa"/>
            <w:shd w:val="clear" w:color="auto" w:fill="FFFFFF"/>
            <w:vAlign w:val="center"/>
          </w:tcPr>
          <w:p w:rsidR="00BE7D99" w:rsidRPr="00CD1486" w:rsidRDefault="00BE7D99" w:rsidP="00E32D95">
            <w:pPr>
              <w:spacing w:after="0"/>
              <w:jc w:val="both"/>
              <w:rPr>
                <w:rFonts w:ascii="Times New Roman" w:eastAsia="MS Mincho" w:hAnsi="Times New Roman" w:cs="Times New Roman"/>
              </w:rPr>
            </w:pPr>
            <w:r w:rsidRPr="00CD1486">
              <w:rPr>
                <w:rFonts w:ascii="Times New Roman" w:eastAsia="MS Mincho" w:hAnsi="Times New Roman" w:cs="Times New Roman"/>
              </w:rPr>
              <w:t>Създадени са контакти съвместно с оператора на Рег.система със сертифицирана лаборатория за изследване на параметрите на компоста.</w:t>
            </w:r>
          </w:p>
        </w:tc>
      </w:tr>
      <w:tr w:rsidR="00BE7D99" w:rsidRPr="00CD1486" w:rsidTr="00E32D95">
        <w:trPr>
          <w:gridAfter w:val="4"/>
          <w:wAfter w:w="15562" w:type="dxa"/>
          <w:trHeight w:val="900"/>
        </w:trPr>
        <w:tc>
          <w:tcPr>
            <w:tcW w:w="2833" w:type="dxa"/>
            <w:vMerge/>
            <w:shd w:val="clear" w:color="auto" w:fill="4F81BD"/>
            <w:vAlign w:val="center"/>
          </w:tcPr>
          <w:p w:rsidR="00BE7D99" w:rsidRPr="00CD1486" w:rsidRDefault="00BE7D99" w:rsidP="00E32D95">
            <w:pPr>
              <w:spacing w:after="0"/>
              <w:jc w:val="center"/>
              <w:rPr>
                <w:rFonts w:ascii="Times New Roman" w:eastAsia="MS Mincho" w:hAnsi="Times New Roman" w:cs="Times New Roman"/>
                <w:color w:val="FFFFFF"/>
              </w:rPr>
            </w:pPr>
          </w:p>
        </w:tc>
        <w:tc>
          <w:tcPr>
            <w:tcW w:w="3820" w:type="dxa"/>
            <w:shd w:val="clear" w:color="auto" w:fill="FFFFFF"/>
            <w:vAlign w:val="center"/>
          </w:tcPr>
          <w:p w:rsidR="00BE7D99" w:rsidRPr="00CD1486" w:rsidRDefault="00BE7D99" w:rsidP="00E32D95">
            <w:pPr>
              <w:spacing w:after="0"/>
              <w:jc w:val="both"/>
              <w:rPr>
                <w:rFonts w:ascii="Times New Roman" w:eastAsia="MS Mincho" w:hAnsi="Times New Roman" w:cs="Times New Roman"/>
              </w:rPr>
            </w:pPr>
            <w:r w:rsidRPr="00CD1486">
              <w:rPr>
                <w:rFonts w:ascii="Times New Roman" w:eastAsia="MS Mincho" w:hAnsi="Times New Roman" w:cs="Times New Roman"/>
              </w:rPr>
              <w:t>Доизграждане, въвеждане в експлоатация и поддържане на съоръженията за третиране на отпадъци в съответствие с действащите нормативни изисквания.</w:t>
            </w:r>
          </w:p>
        </w:tc>
        <w:tc>
          <w:tcPr>
            <w:tcW w:w="1919" w:type="dxa"/>
            <w:shd w:val="clear" w:color="auto" w:fill="FFFFFF"/>
            <w:vAlign w:val="center"/>
          </w:tcPr>
          <w:p w:rsidR="00BE7D99" w:rsidRPr="00CD1486" w:rsidRDefault="00BE7D99" w:rsidP="00E32D95">
            <w:pPr>
              <w:spacing w:after="0"/>
              <w:jc w:val="both"/>
              <w:rPr>
                <w:rFonts w:ascii="Times New Roman" w:eastAsia="MS Mincho" w:hAnsi="Times New Roman" w:cs="Times New Roman"/>
              </w:rPr>
            </w:pPr>
            <w:r w:rsidRPr="00CD1486">
              <w:rPr>
                <w:rFonts w:ascii="Times New Roman" w:eastAsia="MS Mincho" w:hAnsi="Times New Roman" w:cs="Times New Roman"/>
              </w:rPr>
              <w:t>Постоянен</w:t>
            </w:r>
          </w:p>
        </w:tc>
        <w:tc>
          <w:tcPr>
            <w:tcW w:w="2820" w:type="dxa"/>
            <w:shd w:val="clear" w:color="auto" w:fill="FFFFFF"/>
            <w:vAlign w:val="center"/>
          </w:tcPr>
          <w:p w:rsidR="00BE7D99" w:rsidRPr="00CD1486" w:rsidRDefault="00BE7D99" w:rsidP="00E32D95">
            <w:pPr>
              <w:spacing w:after="0"/>
              <w:jc w:val="both"/>
              <w:rPr>
                <w:rFonts w:ascii="Times New Roman" w:eastAsia="MS Mincho" w:hAnsi="Times New Roman" w:cs="Times New Roman"/>
              </w:rPr>
            </w:pPr>
            <w:r w:rsidRPr="00CD1486">
              <w:rPr>
                <w:rFonts w:ascii="Times New Roman" w:eastAsia="MS Mincho" w:hAnsi="Times New Roman" w:cs="Times New Roman"/>
              </w:rPr>
              <w:t>Общински бюджети и бюджетите на операторите на съоръженията за третиране на отпадъци</w:t>
            </w:r>
          </w:p>
        </w:tc>
        <w:tc>
          <w:tcPr>
            <w:tcW w:w="2114" w:type="dxa"/>
            <w:shd w:val="clear" w:color="auto" w:fill="FFFFFF"/>
            <w:vAlign w:val="center"/>
          </w:tcPr>
          <w:p w:rsidR="00BE7D99" w:rsidRPr="00CD1486" w:rsidRDefault="00BE7D99" w:rsidP="00E32D95">
            <w:pPr>
              <w:spacing w:after="0"/>
              <w:jc w:val="both"/>
              <w:rPr>
                <w:rFonts w:ascii="Times New Roman" w:eastAsia="MS Mincho" w:hAnsi="Times New Roman" w:cs="Times New Roman"/>
              </w:rPr>
            </w:pPr>
            <w:r w:rsidRPr="00CD1486">
              <w:rPr>
                <w:rFonts w:ascii="Times New Roman" w:eastAsia="MS Mincho" w:hAnsi="Times New Roman" w:cs="Times New Roman"/>
              </w:rPr>
              <w:t>Подобряване на системите по управление на отпадъците</w:t>
            </w:r>
          </w:p>
        </w:tc>
        <w:tc>
          <w:tcPr>
            <w:tcW w:w="2612" w:type="dxa"/>
            <w:shd w:val="clear" w:color="auto" w:fill="FFFFFF"/>
            <w:vAlign w:val="center"/>
          </w:tcPr>
          <w:p w:rsidR="00BE7D99" w:rsidRPr="00CD1486" w:rsidRDefault="00BE7D99" w:rsidP="00E32D95">
            <w:pPr>
              <w:spacing w:after="0"/>
              <w:jc w:val="both"/>
              <w:rPr>
                <w:rFonts w:ascii="Times New Roman" w:eastAsia="MS Mincho" w:hAnsi="Times New Roman" w:cs="Times New Roman"/>
              </w:rPr>
            </w:pPr>
            <w:r w:rsidRPr="00CD1486">
              <w:rPr>
                <w:rFonts w:ascii="Times New Roman" w:eastAsia="MS Mincho" w:hAnsi="Times New Roman" w:cs="Times New Roman"/>
              </w:rPr>
              <w:t>Започна изграждане на газоуловителни кладенци в клетката за депониране във рег.система</w:t>
            </w:r>
          </w:p>
        </w:tc>
      </w:tr>
      <w:tr w:rsidR="00BE7D99" w:rsidRPr="00CD1486" w:rsidTr="00E32D95">
        <w:trPr>
          <w:gridAfter w:val="4"/>
          <w:wAfter w:w="15562" w:type="dxa"/>
          <w:trHeight w:val="900"/>
        </w:trPr>
        <w:tc>
          <w:tcPr>
            <w:tcW w:w="2833" w:type="dxa"/>
            <w:vMerge/>
            <w:shd w:val="clear" w:color="auto" w:fill="4F81BD"/>
            <w:vAlign w:val="center"/>
          </w:tcPr>
          <w:p w:rsidR="00BE7D99" w:rsidRPr="00CD1486" w:rsidRDefault="00BE7D99" w:rsidP="00E32D95">
            <w:pPr>
              <w:spacing w:after="0"/>
              <w:jc w:val="center"/>
              <w:rPr>
                <w:rFonts w:ascii="Times New Roman" w:eastAsia="MS Mincho" w:hAnsi="Times New Roman" w:cs="Times New Roman"/>
                <w:color w:val="FFFFFF"/>
              </w:rPr>
            </w:pPr>
          </w:p>
        </w:tc>
        <w:tc>
          <w:tcPr>
            <w:tcW w:w="3820" w:type="dxa"/>
            <w:shd w:val="clear" w:color="auto" w:fill="FFFFFF"/>
            <w:vAlign w:val="center"/>
          </w:tcPr>
          <w:p w:rsidR="00BE7D99" w:rsidRPr="00CD1486" w:rsidRDefault="00BE7D99" w:rsidP="00E32D95">
            <w:pPr>
              <w:spacing w:after="0"/>
              <w:jc w:val="both"/>
              <w:rPr>
                <w:rFonts w:ascii="Times New Roman" w:eastAsia="MS Mincho" w:hAnsi="Times New Roman" w:cs="Times New Roman"/>
              </w:rPr>
            </w:pPr>
            <w:r w:rsidRPr="00CD1486">
              <w:rPr>
                <w:rFonts w:ascii="Times New Roman" w:eastAsia="MS Mincho" w:hAnsi="Times New Roman" w:cs="Times New Roman"/>
              </w:rPr>
              <w:t>Мониторинг на съоръженията в съответствие с условията на KP.</w:t>
            </w:r>
          </w:p>
        </w:tc>
        <w:tc>
          <w:tcPr>
            <w:tcW w:w="1919" w:type="dxa"/>
            <w:shd w:val="clear" w:color="auto" w:fill="FFFFFF"/>
            <w:vAlign w:val="center"/>
          </w:tcPr>
          <w:p w:rsidR="00BE7D99" w:rsidRPr="00CD1486" w:rsidRDefault="00BE7D99" w:rsidP="00E32D95">
            <w:pPr>
              <w:spacing w:after="0"/>
              <w:jc w:val="both"/>
              <w:rPr>
                <w:rFonts w:ascii="Times New Roman" w:eastAsia="MS Mincho" w:hAnsi="Times New Roman" w:cs="Times New Roman"/>
              </w:rPr>
            </w:pPr>
            <w:r w:rsidRPr="00CD1486">
              <w:rPr>
                <w:rFonts w:ascii="Times New Roman" w:eastAsia="MS Mincho" w:hAnsi="Times New Roman" w:cs="Times New Roman"/>
              </w:rPr>
              <w:t>Постоянен</w:t>
            </w:r>
          </w:p>
        </w:tc>
        <w:tc>
          <w:tcPr>
            <w:tcW w:w="2820" w:type="dxa"/>
            <w:shd w:val="clear" w:color="auto" w:fill="FFFFFF"/>
            <w:vAlign w:val="center"/>
          </w:tcPr>
          <w:p w:rsidR="00BE7D99" w:rsidRPr="00CD1486" w:rsidRDefault="00BE7D99" w:rsidP="00E32D95">
            <w:pPr>
              <w:spacing w:after="0"/>
              <w:jc w:val="both"/>
              <w:rPr>
                <w:rFonts w:ascii="Times New Roman" w:eastAsia="MS Mincho" w:hAnsi="Times New Roman" w:cs="Times New Roman"/>
              </w:rPr>
            </w:pPr>
            <w:r w:rsidRPr="00CD1486">
              <w:rPr>
                <w:rFonts w:ascii="Times New Roman" w:eastAsia="MS Mincho" w:hAnsi="Times New Roman" w:cs="Times New Roman"/>
              </w:rPr>
              <w:t>Общински бюджети и операторите на съоръженията за третиране на отпадъци</w:t>
            </w:r>
          </w:p>
        </w:tc>
        <w:tc>
          <w:tcPr>
            <w:tcW w:w="2114" w:type="dxa"/>
            <w:shd w:val="clear" w:color="auto" w:fill="FFFFFF"/>
            <w:vAlign w:val="center"/>
          </w:tcPr>
          <w:p w:rsidR="00BE7D99" w:rsidRPr="00CD1486" w:rsidRDefault="00BE7D99" w:rsidP="00E32D95">
            <w:pPr>
              <w:spacing w:after="0"/>
              <w:jc w:val="both"/>
              <w:rPr>
                <w:rFonts w:ascii="Times New Roman" w:eastAsia="MS Mincho" w:hAnsi="Times New Roman" w:cs="Times New Roman"/>
              </w:rPr>
            </w:pPr>
            <w:r w:rsidRPr="00CD1486">
              <w:rPr>
                <w:rFonts w:ascii="Times New Roman" w:eastAsia="MS Mincho" w:hAnsi="Times New Roman" w:cs="Times New Roman"/>
              </w:rPr>
              <w:t>Подобряване на системите по управление на отпадъците</w:t>
            </w:r>
          </w:p>
        </w:tc>
        <w:tc>
          <w:tcPr>
            <w:tcW w:w="2612" w:type="dxa"/>
            <w:shd w:val="clear" w:color="auto" w:fill="FFFFFF"/>
            <w:vAlign w:val="center"/>
          </w:tcPr>
          <w:p w:rsidR="00BE7D99" w:rsidRPr="00CD1486" w:rsidRDefault="00BE7D99" w:rsidP="00E32D95">
            <w:pPr>
              <w:spacing w:after="0"/>
              <w:jc w:val="both"/>
              <w:rPr>
                <w:rFonts w:ascii="Times New Roman" w:eastAsia="MS Mincho" w:hAnsi="Times New Roman" w:cs="Times New Roman"/>
              </w:rPr>
            </w:pPr>
            <w:r w:rsidRPr="00CD1486">
              <w:rPr>
                <w:rFonts w:ascii="Times New Roman" w:eastAsia="MS Mincho" w:hAnsi="Times New Roman" w:cs="Times New Roman"/>
              </w:rPr>
              <w:t>Провежда се системен мониторинг на част води и пречиствателни съоръжения.</w:t>
            </w:r>
          </w:p>
        </w:tc>
      </w:tr>
      <w:tr w:rsidR="00BE7D99" w:rsidRPr="00CD1486" w:rsidTr="00E32D95">
        <w:trPr>
          <w:gridAfter w:val="4"/>
          <w:wAfter w:w="15562" w:type="dxa"/>
          <w:trHeight w:val="900"/>
        </w:trPr>
        <w:tc>
          <w:tcPr>
            <w:tcW w:w="2833" w:type="dxa"/>
            <w:vMerge/>
            <w:shd w:val="clear" w:color="auto" w:fill="4F81BD"/>
            <w:vAlign w:val="center"/>
          </w:tcPr>
          <w:p w:rsidR="00BE7D99" w:rsidRPr="00CD1486" w:rsidRDefault="00BE7D99" w:rsidP="00E32D95">
            <w:pPr>
              <w:spacing w:after="0"/>
              <w:jc w:val="center"/>
              <w:rPr>
                <w:rFonts w:ascii="Times New Roman" w:eastAsia="MS Mincho" w:hAnsi="Times New Roman" w:cs="Times New Roman"/>
                <w:color w:val="FFFFFF"/>
              </w:rPr>
            </w:pPr>
          </w:p>
        </w:tc>
        <w:tc>
          <w:tcPr>
            <w:tcW w:w="3820" w:type="dxa"/>
            <w:shd w:val="clear" w:color="auto" w:fill="FFFFFF"/>
            <w:vAlign w:val="center"/>
          </w:tcPr>
          <w:p w:rsidR="00BE7D99" w:rsidRPr="00CD1486" w:rsidRDefault="00BE7D99" w:rsidP="00E32D95">
            <w:pPr>
              <w:spacing w:after="0"/>
              <w:jc w:val="both"/>
              <w:rPr>
                <w:rFonts w:ascii="Times New Roman" w:eastAsia="MS Mincho" w:hAnsi="Times New Roman" w:cs="Times New Roman"/>
              </w:rPr>
            </w:pPr>
            <w:r w:rsidRPr="00CD1486">
              <w:rPr>
                <w:rFonts w:ascii="Times New Roman" w:eastAsia="MS Mincho" w:hAnsi="Times New Roman" w:cs="Times New Roman"/>
              </w:rPr>
              <w:t>Внедряване на системи за отчетност и контрол на образуваните, събирани и третирани количества отпадъци</w:t>
            </w:r>
          </w:p>
        </w:tc>
        <w:tc>
          <w:tcPr>
            <w:tcW w:w="1919" w:type="dxa"/>
            <w:shd w:val="clear" w:color="auto" w:fill="FFFFFF"/>
            <w:vAlign w:val="center"/>
          </w:tcPr>
          <w:p w:rsidR="00BE7D99" w:rsidRPr="00CD1486" w:rsidRDefault="00BE7D99" w:rsidP="00E32D95">
            <w:pPr>
              <w:spacing w:after="0"/>
              <w:jc w:val="both"/>
              <w:rPr>
                <w:rFonts w:ascii="Times New Roman" w:eastAsia="MS Mincho" w:hAnsi="Times New Roman" w:cs="Times New Roman"/>
              </w:rPr>
            </w:pPr>
            <w:r w:rsidRPr="00CD1486">
              <w:rPr>
                <w:rFonts w:ascii="Times New Roman" w:eastAsia="MS Mincho" w:hAnsi="Times New Roman" w:cs="Times New Roman"/>
              </w:rPr>
              <w:t>Постоянен</w:t>
            </w:r>
          </w:p>
        </w:tc>
        <w:tc>
          <w:tcPr>
            <w:tcW w:w="2820" w:type="dxa"/>
            <w:shd w:val="clear" w:color="auto" w:fill="FFFFFF"/>
            <w:vAlign w:val="center"/>
          </w:tcPr>
          <w:p w:rsidR="00BE7D99" w:rsidRPr="00CD1486" w:rsidRDefault="00BE7D99" w:rsidP="00E32D95">
            <w:pPr>
              <w:spacing w:after="0"/>
              <w:jc w:val="both"/>
              <w:rPr>
                <w:rFonts w:ascii="Times New Roman" w:eastAsia="MS Mincho" w:hAnsi="Times New Roman" w:cs="Times New Roman"/>
              </w:rPr>
            </w:pPr>
            <w:r w:rsidRPr="00CD1486">
              <w:rPr>
                <w:rFonts w:ascii="Times New Roman" w:eastAsia="MS Mincho" w:hAnsi="Times New Roman" w:cs="Times New Roman"/>
              </w:rPr>
              <w:t>Общински бюджети и операторите на съоръженията за третиране на отпадъци</w:t>
            </w:r>
          </w:p>
        </w:tc>
        <w:tc>
          <w:tcPr>
            <w:tcW w:w="2114" w:type="dxa"/>
            <w:shd w:val="clear" w:color="auto" w:fill="FFFFFF"/>
            <w:vAlign w:val="center"/>
          </w:tcPr>
          <w:p w:rsidR="00BE7D99" w:rsidRPr="00CD1486" w:rsidRDefault="00BE7D99" w:rsidP="00E32D95">
            <w:pPr>
              <w:spacing w:after="0"/>
              <w:jc w:val="both"/>
              <w:rPr>
                <w:rFonts w:ascii="Times New Roman" w:eastAsia="MS Mincho" w:hAnsi="Times New Roman" w:cs="Times New Roman"/>
              </w:rPr>
            </w:pPr>
            <w:r w:rsidRPr="00CD1486">
              <w:rPr>
                <w:rFonts w:ascii="Times New Roman" w:eastAsia="MS Mincho" w:hAnsi="Times New Roman" w:cs="Times New Roman"/>
              </w:rPr>
              <w:t>Подобряване на системите по управление на отпадъците</w:t>
            </w:r>
          </w:p>
        </w:tc>
        <w:tc>
          <w:tcPr>
            <w:tcW w:w="2612" w:type="dxa"/>
            <w:shd w:val="clear" w:color="auto" w:fill="FFFFFF"/>
            <w:vAlign w:val="center"/>
          </w:tcPr>
          <w:p w:rsidR="00BE7D99" w:rsidRPr="00CD1486" w:rsidRDefault="00BE7D99" w:rsidP="00E32D95">
            <w:pPr>
              <w:spacing w:after="0"/>
              <w:jc w:val="both"/>
              <w:rPr>
                <w:rFonts w:ascii="Times New Roman" w:eastAsia="MS Mincho" w:hAnsi="Times New Roman" w:cs="Times New Roman"/>
              </w:rPr>
            </w:pPr>
            <w:r w:rsidRPr="00CD1486">
              <w:rPr>
                <w:rFonts w:ascii="Times New Roman" w:eastAsia="MS Mincho" w:hAnsi="Times New Roman" w:cs="Times New Roman"/>
              </w:rPr>
              <w:t>Създадена е подробна система за отчетност и контрол на образувани, събрани и обработени количества отпадъци.</w:t>
            </w:r>
          </w:p>
        </w:tc>
      </w:tr>
      <w:tr w:rsidR="00BE7D99" w:rsidRPr="00CD1486" w:rsidTr="00E32D95">
        <w:trPr>
          <w:gridAfter w:val="4"/>
          <w:wAfter w:w="15562" w:type="dxa"/>
          <w:trHeight w:val="900"/>
        </w:trPr>
        <w:tc>
          <w:tcPr>
            <w:tcW w:w="2833" w:type="dxa"/>
            <w:vMerge/>
            <w:shd w:val="clear" w:color="auto" w:fill="4F81BD"/>
            <w:vAlign w:val="center"/>
          </w:tcPr>
          <w:p w:rsidR="00BE7D99" w:rsidRPr="00CD1486" w:rsidRDefault="00BE7D99" w:rsidP="00E32D95">
            <w:pPr>
              <w:spacing w:after="0"/>
              <w:jc w:val="center"/>
              <w:rPr>
                <w:rFonts w:ascii="Times New Roman" w:eastAsia="MS Mincho" w:hAnsi="Times New Roman" w:cs="Times New Roman"/>
                <w:color w:val="FFFFFF"/>
              </w:rPr>
            </w:pPr>
          </w:p>
        </w:tc>
        <w:tc>
          <w:tcPr>
            <w:tcW w:w="3820" w:type="dxa"/>
            <w:shd w:val="clear" w:color="auto" w:fill="FFFFFF"/>
            <w:vAlign w:val="center"/>
          </w:tcPr>
          <w:p w:rsidR="00BE7D99" w:rsidRPr="00CD1486" w:rsidRDefault="00BE7D99" w:rsidP="00E32D95">
            <w:pPr>
              <w:spacing w:after="0"/>
              <w:jc w:val="both"/>
              <w:rPr>
                <w:rFonts w:ascii="Times New Roman" w:eastAsia="MS Mincho" w:hAnsi="Times New Roman" w:cs="Times New Roman"/>
              </w:rPr>
            </w:pPr>
            <w:r w:rsidRPr="00CD1486">
              <w:rPr>
                <w:rFonts w:ascii="Times New Roman" w:eastAsia="MS Mincho" w:hAnsi="Times New Roman" w:cs="Times New Roman"/>
              </w:rPr>
              <w:t>Почистване от отпадъци на общинските пътища - пътя, земното платно, пътните съоръжения, обслужващите зони, и др. и осигуряване на съдове за събиране на отпадъците и транспортирането им до съоръжение за тяхното третиране</w:t>
            </w:r>
          </w:p>
        </w:tc>
        <w:tc>
          <w:tcPr>
            <w:tcW w:w="1919" w:type="dxa"/>
            <w:shd w:val="clear" w:color="auto" w:fill="FFFFFF"/>
            <w:vAlign w:val="center"/>
          </w:tcPr>
          <w:p w:rsidR="00BE7D99" w:rsidRPr="00CD1486" w:rsidRDefault="00BE7D99" w:rsidP="00E32D95">
            <w:pPr>
              <w:spacing w:after="0"/>
              <w:jc w:val="both"/>
              <w:rPr>
                <w:rFonts w:ascii="Times New Roman" w:eastAsia="MS Mincho" w:hAnsi="Times New Roman" w:cs="Times New Roman"/>
              </w:rPr>
            </w:pPr>
            <w:r w:rsidRPr="00CD1486">
              <w:rPr>
                <w:rFonts w:ascii="Times New Roman" w:eastAsia="MS Mincho" w:hAnsi="Times New Roman" w:cs="Times New Roman"/>
              </w:rPr>
              <w:t>Постоянен</w:t>
            </w:r>
          </w:p>
        </w:tc>
        <w:tc>
          <w:tcPr>
            <w:tcW w:w="2820" w:type="dxa"/>
            <w:shd w:val="clear" w:color="auto" w:fill="FFFFFF"/>
            <w:vAlign w:val="center"/>
          </w:tcPr>
          <w:p w:rsidR="00BE7D99" w:rsidRPr="00CD1486" w:rsidRDefault="00BE7D99" w:rsidP="00E32D95">
            <w:pPr>
              <w:spacing w:after="0"/>
              <w:jc w:val="both"/>
              <w:rPr>
                <w:rFonts w:ascii="Times New Roman" w:eastAsia="MS Mincho" w:hAnsi="Times New Roman" w:cs="Times New Roman"/>
              </w:rPr>
            </w:pPr>
            <w:r w:rsidRPr="00CD1486">
              <w:rPr>
                <w:rFonts w:ascii="Times New Roman" w:eastAsia="MS Mincho" w:hAnsi="Times New Roman" w:cs="Times New Roman"/>
              </w:rPr>
              <w:t>Собствени средства</w:t>
            </w:r>
          </w:p>
        </w:tc>
        <w:tc>
          <w:tcPr>
            <w:tcW w:w="2114" w:type="dxa"/>
            <w:shd w:val="clear" w:color="auto" w:fill="FFFFFF"/>
            <w:vAlign w:val="center"/>
          </w:tcPr>
          <w:p w:rsidR="00BE7D99" w:rsidRPr="00CD1486" w:rsidRDefault="00BE7D99" w:rsidP="00E32D95">
            <w:pPr>
              <w:spacing w:after="0"/>
              <w:jc w:val="both"/>
              <w:rPr>
                <w:rFonts w:ascii="Times New Roman" w:eastAsia="MS Mincho" w:hAnsi="Times New Roman" w:cs="Times New Roman"/>
              </w:rPr>
            </w:pPr>
            <w:r w:rsidRPr="00CD1486">
              <w:rPr>
                <w:rFonts w:ascii="Times New Roman" w:eastAsia="MS Mincho" w:hAnsi="Times New Roman" w:cs="Times New Roman"/>
              </w:rPr>
              <w:t>Подобряване на системите по управление на отпадъците</w:t>
            </w:r>
          </w:p>
        </w:tc>
        <w:tc>
          <w:tcPr>
            <w:tcW w:w="2612" w:type="dxa"/>
            <w:shd w:val="clear" w:color="auto" w:fill="FFFFFF"/>
            <w:vAlign w:val="center"/>
          </w:tcPr>
          <w:p w:rsidR="00BE7D99" w:rsidRPr="00CD1486" w:rsidRDefault="00BE7D99" w:rsidP="00E32D95">
            <w:pPr>
              <w:spacing w:after="0"/>
              <w:jc w:val="both"/>
              <w:rPr>
                <w:rFonts w:ascii="Times New Roman" w:eastAsia="MS Mincho" w:hAnsi="Times New Roman" w:cs="Times New Roman"/>
              </w:rPr>
            </w:pPr>
            <w:r w:rsidRPr="00CD1486">
              <w:rPr>
                <w:rFonts w:ascii="Times New Roman" w:eastAsia="MS Mincho" w:hAnsi="Times New Roman" w:cs="Times New Roman"/>
              </w:rPr>
              <w:t>Закупена е нова техника за почистване на пътища, алеи и градини и поддържане на наличната техника и съдове за събиране и извозване на отпадъците.Извършено е почистване.</w:t>
            </w:r>
          </w:p>
        </w:tc>
      </w:tr>
      <w:tr w:rsidR="00BE7D99" w:rsidRPr="00CD1486" w:rsidTr="00E32D95">
        <w:trPr>
          <w:gridAfter w:val="4"/>
          <w:wAfter w:w="15562" w:type="dxa"/>
          <w:trHeight w:val="900"/>
        </w:trPr>
        <w:tc>
          <w:tcPr>
            <w:tcW w:w="2833" w:type="dxa"/>
            <w:vMerge/>
            <w:shd w:val="clear" w:color="auto" w:fill="4F81BD"/>
            <w:vAlign w:val="center"/>
          </w:tcPr>
          <w:p w:rsidR="00BE7D99" w:rsidRPr="00CD1486" w:rsidRDefault="00BE7D99" w:rsidP="00E32D95">
            <w:pPr>
              <w:spacing w:after="0"/>
              <w:jc w:val="center"/>
              <w:rPr>
                <w:rFonts w:ascii="Times New Roman" w:eastAsia="MS Mincho" w:hAnsi="Times New Roman" w:cs="Times New Roman"/>
                <w:color w:val="FFFFFF"/>
              </w:rPr>
            </w:pPr>
          </w:p>
        </w:tc>
        <w:tc>
          <w:tcPr>
            <w:tcW w:w="3820" w:type="dxa"/>
            <w:shd w:val="clear" w:color="auto" w:fill="FFFFFF"/>
            <w:vAlign w:val="center"/>
          </w:tcPr>
          <w:p w:rsidR="00BE7D99" w:rsidRPr="00CD1486" w:rsidRDefault="00BE7D99" w:rsidP="00E32D95">
            <w:pPr>
              <w:spacing w:after="0"/>
              <w:jc w:val="both"/>
              <w:rPr>
                <w:rFonts w:ascii="Times New Roman" w:eastAsia="MS Mincho" w:hAnsi="Times New Roman" w:cs="Times New Roman"/>
              </w:rPr>
            </w:pPr>
            <w:r w:rsidRPr="00CD1486">
              <w:rPr>
                <w:rFonts w:ascii="Times New Roman" w:eastAsia="MS Mincho" w:hAnsi="Times New Roman" w:cs="Times New Roman"/>
              </w:rPr>
              <w:t>Изграждане на клетка 1 на регионалното депо и закриване и рекултивация на общинското депо</w:t>
            </w:r>
          </w:p>
        </w:tc>
        <w:tc>
          <w:tcPr>
            <w:tcW w:w="1919" w:type="dxa"/>
            <w:shd w:val="clear" w:color="auto" w:fill="FFFFFF"/>
            <w:vAlign w:val="center"/>
          </w:tcPr>
          <w:p w:rsidR="00BE7D99" w:rsidRPr="00CD1486" w:rsidRDefault="00BE7D99" w:rsidP="00E32D95">
            <w:pPr>
              <w:spacing w:after="0"/>
              <w:jc w:val="both"/>
              <w:rPr>
                <w:rFonts w:ascii="Times New Roman" w:eastAsia="MS Mincho" w:hAnsi="Times New Roman" w:cs="Times New Roman"/>
              </w:rPr>
            </w:pPr>
            <w:r w:rsidRPr="00CD1486">
              <w:rPr>
                <w:rFonts w:ascii="Times New Roman" w:eastAsia="MS Mincho" w:hAnsi="Times New Roman" w:cs="Times New Roman"/>
              </w:rPr>
              <w:t>2015</w:t>
            </w:r>
          </w:p>
        </w:tc>
        <w:tc>
          <w:tcPr>
            <w:tcW w:w="2820" w:type="dxa"/>
            <w:shd w:val="clear" w:color="auto" w:fill="FFFFFF"/>
            <w:vAlign w:val="center"/>
          </w:tcPr>
          <w:p w:rsidR="00BE7D99" w:rsidRPr="00CD1486" w:rsidRDefault="00BE7D99" w:rsidP="00E32D95">
            <w:pPr>
              <w:spacing w:after="0"/>
              <w:jc w:val="center"/>
              <w:rPr>
                <w:rFonts w:ascii="Times New Roman" w:eastAsia="MS Mincho" w:hAnsi="Times New Roman" w:cs="Times New Roman"/>
              </w:rPr>
            </w:pPr>
            <w:r w:rsidRPr="00CD1486">
              <w:rPr>
                <w:rFonts w:ascii="Times New Roman" w:eastAsia="MS Mincho" w:hAnsi="Times New Roman" w:cs="Times New Roman"/>
              </w:rPr>
              <w:t>ОПОС 2007-</w:t>
            </w:r>
            <w:smartTag w:uri="urn:schemas-microsoft-com:office:smarttags" w:element="metricconverter">
              <w:smartTagPr>
                <w:attr w:name="ProductID" w:val="2014 г"/>
              </w:smartTagPr>
              <w:r w:rsidRPr="00CD1486">
                <w:rPr>
                  <w:rFonts w:ascii="Times New Roman" w:eastAsia="MS Mincho" w:hAnsi="Times New Roman" w:cs="Times New Roman"/>
                </w:rPr>
                <w:t>2014 г</w:t>
              </w:r>
            </w:smartTag>
            <w:r w:rsidRPr="00CD1486">
              <w:rPr>
                <w:rFonts w:ascii="Times New Roman" w:eastAsia="MS Mincho" w:hAnsi="Times New Roman" w:cs="Times New Roman"/>
              </w:rPr>
              <w:t>.</w:t>
            </w:r>
          </w:p>
        </w:tc>
        <w:tc>
          <w:tcPr>
            <w:tcW w:w="2114" w:type="dxa"/>
            <w:shd w:val="clear" w:color="auto" w:fill="FFFFFF"/>
            <w:vAlign w:val="center"/>
          </w:tcPr>
          <w:p w:rsidR="00BE7D99" w:rsidRPr="00CD1486" w:rsidRDefault="00BE7D99" w:rsidP="00E32D95">
            <w:pPr>
              <w:spacing w:after="0"/>
              <w:jc w:val="both"/>
              <w:rPr>
                <w:rFonts w:ascii="Times New Roman" w:eastAsia="MS Mincho" w:hAnsi="Times New Roman" w:cs="Times New Roman"/>
              </w:rPr>
            </w:pPr>
            <w:r w:rsidRPr="00CD1486">
              <w:rPr>
                <w:rFonts w:ascii="Times New Roman" w:eastAsia="MS Mincho" w:hAnsi="Times New Roman" w:cs="Times New Roman"/>
              </w:rPr>
              <w:t>Подобряване на системите по управление на отпадъците</w:t>
            </w:r>
          </w:p>
        </w:tc>
        <w:tc>
          <w:tcPr>
            <w:tcW w:w="2612" w:type="dxa"/>
            <w:shd w:val="clear" w:color="auto" w:fill="FFFFFF"/>
            <w:vAlign w:val="center"/>
          </w:tcPr>
          <w:p w:rsidR="00BE7D99" w:rsidRPr="00CD1486" w:rsidRDefault="00BE7D99" w:rsidP="00E32D95">
            <w:pPr>
              <w:spacing w:after="0"/>
              <w:jc w:val="both"/>
              <w:rPr>
                <w:rFonts w:ascii="Times New Roman" w:eastAsia="MS Mincho" w:hAnsi="Times New Roman" w:cs="Times New Roman"/>
              </w:rPr>
            </w:pPr>
            <w:r w:rsidRPr="00CD1486">
              <w:rPr>
                <w:rFonts w:ascii="Times New Roman" w:eastAsia="MS Mincho" w:hAnsi="Times New Roman" w:cs="Times New Roman"/>
              </w:rPr>
              <w:t>ИЗПЪЛНЕНО. Изградена е клетка 1 на Регионалното депо и са предприети мерки за закриване и рекултивация на общинското депо за ТБО.</w:t>
            </w:r>
          </w:p>
        </w:tc>
      </w:tr>
      <w:tr w:rsidR="00BE7D99" w:rsidRPr="00CD1486" w:rsidTr="00E32D95">
        <w:trPr>
          <w:gridAfter w:val="4"/>
          <w:wAfter w:w="15562" w:type="dxa"/>
          <w:trHeight w:val="900"/>
        </w:trPr>
        <w:tc>
          <w:tcPr>
            <w:tcW w:w="2833" w:type="dxa"/>
            <w:vMerge/>
            <w:shd w:val="clear" w:color="auto" w:fill="4F81BD"/>
            <w:vAlign w:val="center"/>
          </w:tcPr>
          <w:p w:rsidR="00BE7D99" w:rsidRPr="00CD1486" w:rsidRDefault="00BE7D99" w:rsidP="00E32D95">
            <w:pPr>
              <w:spacing w:after="0"/>
              <w:jc w:val="center"/>
              <w:rPr>
                <w:rFonts w:ascii="Times New Roman" w:eastAsia="MS Mincho" w:hAnsi="Times New Roman" w:cs="Times New Roman"/>
                <w:color w:val="FFFFFF"/>
              </w:rPr>
            </w:pPr>
          </w:p>
        </w:tc>
        <w:tc>
          <w:tcPr>
            <w:tcW w:w="3820" w:type="dxa"/>
            <w:shd w:val="clear" w:color="auto" w:fill="FFFFFF"/>
            <w:vAlign w:val="center"/>
          </w:tcPr>
          <w:p w:rsidR="00BE7D99" w:rsidRPr="00CD1486" w:rsidRDefault="00BE7D99" w:rsidP="00E32D95">
            <w:pPr>
              <w:spacing w:after="0"/>
              <w:jc w:val="both"/>
              <w:rPr>
                <w:rFonts w:ascii="Times New Roman" w:eastAsia="MS Mincho" w:hAnsi="Times New Roman" w:cs="Times New Roman"/>
              </w:rPr>
            </w:pPr>
            <w:r w:rsidRPr="00CD1486">
              <w:rPr>
                <w:rFonts w:ascii="Times New Roman" w:eastAsia="MS Mincho" w:hAnsi="Times New Roman" w:cs="Times New Roman"/>
              </w:rPr>
              <w:t>Подобряване на контрола н предотвратяване нерегламентираното изхвърляне на отпадъци на неразрешени за това места, изгаряне или друга форма на неконтролирано обезвреждане на отпадъците.</w:t>
            </w:r>
          </w:p>
        </w:tc>
        <w:tc>
          <w:tcPr>
            <w:tcW w:w="1919" w:type="dxa"/>
            <w:shd w:val="clear" w:color="auto" w:fill="FFFFFF"/>
            <w:vAlign w:val="center"/>
          </w:tcPr>
          <w:p w:rsidR="00BE7D99" w:rsidRPr="00CD1486" w:rsidRDefault="00BE7D99" w:rsidP="00E32D95">
            <w:pPr>
              <w:spacing w:after="0"/>
              <w:jc w:val="both"/>
              <w:rPr>
                <w:rFonts w:ascii="Times New Roman" w:eastAsia="MS Mincho" w:hAnsi="Times New Roman" w:cs="Times New Roman"/>
              </w:rPr>
            </w:pPr>
            <w:r w:rsidRPr="00CD1486">
              <w:rPr>
                <w:rFonts w:ascii="Times New Roman" w:eastAsia="MS Mincho" w:hAnsi="Times New Roman" w:cs="Times New Roman"/>
              </w:rPr>
              <w:t>Постоянен</w:t>
            </w:r>
          </w:p>
        </w:tc>
        <w:tc>
          <w:tcPr>
            <w:tcW w:w="2820" w:type="dxa"/>
            <w:shd w:val="clear" w:color="auto" w:fill="FFFFFF"/>
            <w:vAlign w:val="center"/>
          </w:tcPr>
          <w:p w:rsidR="00BE7D99" w:rsidRPr="00CD1486" w:rsidRDefault="00BE7D99" w:rsidP="00E32D95">
            <w:pPr>
              <w:spacing w:after="0"/>
              <w:jc w:val="both"/>
              <w:rPr>
                <w:rFonts w:ascii="Times New Roman" w:eastAsia="MS Mincho" w:hAnsi="Times New Roman" w:cs="Times New Roman"/>
              </w:rPr>
            </w:pPr>
            <w:r w:rsidRPr="00CD1486">
              <w:rPr>
                <w:rFonts w:ascii="Times New Roman" w:eastAsia="MS Mincho" w:hAnsi="Times New Roman" w:cs="Times New Roman"/>
              </w:rPr>
              <w:t>Собствени средства, държавен бюджет, национални и международни източници.</w:t>
            </w:r>
          </w:p>
        </w:tc>
        <w:tc>
          <w:tcPr>
            <w:tcW w:w="2114" w:type="dxa"/>
            <w:shd w:val="clear" w:color="auto" w:fill="FFFFFF"/>
            <w:vAlign w:val="center"/>
          </w:tcPr>
          <w:p w:rsidR="00BE7D99" w:rsidRPr="00CD1486" w:rsidRDefault="00BE7D99" w:rsidP="00E32D95">
            <w:pPr>
              <w:spacing w:after="0"/>
              <w:jc w:val="both"/>
              <w:rPr>
                <w:rFonts w:ascii="Times New Roman" w:eastAsia="MS Mincho" w:hAnsi="Times New Roman" w:cs="Times New Roman"/>
              </w:rPr>
            </w:pPr>
            <w:r w:rsidRPr="00CD1486">
              <w:rPr>
                <w:rFonts w:ascii="Times New Roman" w:eastAsia="MS Mincho" w:hAnsi="Times New Roman" w:cs="Times New Roman"/>
              </w:rPr>
              <w:t>Подобряване на системите по управление на отпадъците</w:t>
            </w:r>
          </w:p>
        </w:tc>
        <w:tc>
          <w:tcPr>
            <w:tcW w:w="2612" w:type="dxa"/>
            <w:shd w:val="clear" w:color="auto" w:fill="FFFFFF"/>
            <w:vAlign w:val="center"/>
          </w:tcPr>
          <w:p w:rsidR="00BE7D99" w:rsidRPr="00CD1486" w:rsidRDefault="00BE7D99" w:rsidP="00E32D95">
            <w:pPr>
              <w:spacing w:after="0"/>
              <w:jc w:val="both"/>
              <w:rPr>
                <w:rFonts w:ascii="Times New Roman" w:eastAsia="MS Mincho" w:hAnsi="Times New Roman" w:cs="Times New Roman"/>
              </w:rPr>
            </w:pPr>
            <w:r w:rsidRPr="00CD1486">
              <w:rPr>
                <w:rFonts w:ascii="Times New Roman" w:eastAsia="MS Mincho" w:hAnsi="Times New Roman" w:cs="Times New Roman"/>
              </w:rPr>
              <w:t>Извършване на проверки и приемане на сигнали на граждани за нерегламентирано изхвърляне на отпадъци Предприети мерки за почистване.</w:t>
            </w:r>
          </w:p>
        </w:tc>
      </w:tr>
      <w:tr w:rsidR="00BE7D99" w:rsidRPr="00CD1486" w:rsidTr="00E32D95">
        <w:trPr>
          <w:gridAfter w:val="4"/>
          <w:wAfter w:w="15562" w:type="dxa"/>
          <w:trHeight w:val="900"/>
        </w:trPr>
        <w:tc>
          <w:tcPr>
            <w:tcW w:w="2833" w:type="dxa"/>
            <w:vMerge/>
            <w:shd w:val="clear" w:color="auto" w:fill="4F81BD"/>
            <w:vAlign w:val="center"/>
          </w:tcPr>
          <w:p w:rsidR="00BE7D99" w:rsidRPr="00CD1486" w:rsidRDefault="00BE7D99" w:rsidP="00E32D95">
            <w:pPr>
              <w:spacing w:after="0"/>
              <w:jc w:val="center"/>
              <w:rPr>
                <w:rFonts w:ascii="Times New Roman" w:eastAsia="MS Mincho" w:hAnsi="Times New Roman" w:cs="Times New Roman"/>
                <w:color w:val="FFFFFF"/>
              </w:rPr>
            </w:pPr>
          </w:p>
        </w:tc>
        <w:tc>
          <w:tcPr>
            <w:tcW w:w="3820" w:type="dxa"/>
            <w:shd w:val="clear" w:color="auto" w:fill="FFFFFF"/>
            <w:vAlign w:val="center"/>
          </w:tcPr>
          <w:p w:rsidR="00BE7D99" w:rsidRPr="00CD1486" w:rsidRDefault="00BE7D99" w:rsidP="00E32D95">
            <w:pPr>
              <w:spacing w:after="0"/>
              <w:jc w:val="both"/>
              <w:rPr>
                <w:rFonts w:ascii="Times New Roman" w:eastAsia="MS Mincho" w:hAnsi="Times New Roman" w:cs="Times New Roman"/>
              </w:rPr>
            </w:pPr>
            <w:r w:rsidRPr="00CD1486">
              <w:rPr>
                <w:rFonts w:ascii="Times New Roman" w:eastAsia="MS Mincho" w:hAnsi="Times New Roman" w:cs="Times New Roman"/>
              </w:rPr>
              <w:t>Актуализиране на общинската нормативна уредба в областта на управление на отпадъците</w:t>
            </w:r>
          </w:p>
        </w:tc>
        <w:tc>
          <w:tcPr>
            <w:tcW w:w="1919" w:type="dxa"/>
            <w:shd w:val="clear" w:color="auto" w:fill="FFFFFF"/>
            <w:vAlign w:val="center"/>
          </w:tcPr>
          <w:p w:rsidR="00BE7D99" w:rsidRPr="00CD1486" w:rsidRDefault="00BE7D99" w:rsidP="00E32D95">
            <w:pPr>
              <w:spacing w:after="0"/>
              <w:jc w:val="both"/>
              <w:rPr>
                <w:rFonts w:ascii="Times New Roman" w:eastAsia="MS Mincho" w:hAnsi="Times New Roman" w:cs="Times New Roman"/>
              </w:rPr>
            </w:pPr>
            <w:r w:rsidRPr="00CD1486">
              <w:rPr>
                <w:rFonts w:ascii="Times New Roman" w:eastAsia="MS Mincho" w:hAnsi="Times New Roman" w:cs="Times New Roman"/>
              </w:rPr>
              <w:t>Постоянен</w:t>
            </w:r>
          </w:p>
        </w:tc>
        <w:tc>
          <w:tcPr>
            <w:tcW w:w="2820" w:type="dxa"/>
            <w:shd w:val="clear" w:color="auto" w:fill="FFFFFF"/>
            <w:vAlign w:val="center"/>
          </w:tcPr>
          <w:p w:rsidR="00BE7D99" w:rsidRPr="00CD1486" w:rsidRDefault="00BE7D99" w:rsidP="00E32D95">
            <w:pPr>
              <w:spacing w:after="0"/>
              <w:jc w:val="both"/>
              <w:rPr>
                <w:rFonts w:ascii="Times New Roman" w:eastAsia="MS Mincho" w:hAnsi="Times New Roman" w:cs="Times New Roman"/>
              </w:rPr>
            </w:pPr>
            <w:r w:rsidRPr="00CD1486">
              <w:rPr>
                <w:rFonts w:ascii="Times New Roman" w:eastAsia="MS Mincho" w:hAnsi="Times New Roman" w:cs="Times New Roman"/>
              </w:rPr>
              <w:t>Собствени средства, ПЧП, ПУДООС, национални и международни източници.</w:t>
            </w:r>
          </w:p>
        </w:tc>
        <w:tc>
          <w:tcPr>
            <w:tcW w:w="2114" w:type="dxa"/>
            <w:shd w:val="clear" w:color="auto" w:fill="FFFFFF"/>
            <w:vAlign w:val="center"/>
          </w:tcPr>
          <w:p w:rsidR="00BE7D99" w:rsidRPr="00CD1486" w:rsidRDefault="00BE7D99" w:rsidP="00E32D95">
            <w:pPr>
              <w:spacing w:after="0"/>
              <w:jc w:val="both"/>
              <w:rPr>
                <w:rFonts w:ascii="Times New Roman" w:eastAsia="MS Mincho" w:hAnsi="Times New Roman" w:cs="Times New Roman"/>
              </w:rPr>
            </w:pPr>
            <w:r w:rsidRPr="00CD1486">
              <w:rPr>
                <w:rFonts w:ascii="Times New Roman" w:eastAsia="MS Mincho" w:hAnsi="Times New Roman" w:cs="Times New Roman"/>
              </w:rPr>
              <w:t>Хармонизиране на местното законодателство на националните и европейски политики в областта</w:t>
            </w:r>
          </w:p>
        </w:tc>
        <w:tc>
          <w:tcPr>
            <w:tcW w:w="2612" w:type="dxa"/>
            <w:shd w:val="clear" w:color="auto" w:fill="FFFFFF"/>
            <w:vAlign w:val="center"/>
          </w:tcPr>
          <w:p w:rsidR="00BE7D99" w:rsidRPr="00CD1486" w:rsidRDefault="00BE7D99" w:rsidP="00E32D95">
            <w:pPr>
              <w:spacing w:after="0"/>
              <w:jc w:val="both"/>
              <w:rPr>
                <w:rFonts w:ascii="Times New Roman" w:eastAsia="MS Mincho" w:hAnsi="Times New Roman" w:cs="Times New Roman"/>
              </w:rPr>
            </w:pPr>
            <w:r w:rsidRPr="00CD1486">
              <w:rPr>
                <w:rFonts w:ascii="Times New Roman" w:eastAsia="MS Mincho" w:hAnsi="Times New Roman" w:cs="Times New Roman"/>
              </w:rPr>
              <w:t>Предстои актуализиране на нормативна уредба.</w:t>
            </w:r>
          </w:p>
        </w:tc>
      </w:tr>
      <w:tr w:rsidR="00BE7D99" w:rsidRPr="00CD1486" w:rsidTr="00E32D95">
        <w:trPr>
          <w:gridAfter w:val="4"/>
          <w:wAfter w:w="15562" w:type="dxa"/>
          <w:trHeight w:val="900"/>
        </w:trPr>
        <w:tc>
          <w:tcPr>
            <w:tcW w:w="2833" w:type="dxa"/>
            <w:vMerge/>
            <w:shd w:val="clear" w:color="auto" w:fill="4F81BD"/>
            <w:vAlign w:val="center"/>
          </w:tcPr>
          <w:p w:rsidR="00BE7D99" w:rsidRPr="00CD1486" w:rsidRDefault="00BE7D99" w:rsidP="00E32D95">
            <w:pPr>
              <w:spacing w:after="0"/>
              <w:jc w:val="center"/>
              <w:rPr>
                <w:rFonts w:ascii="Times New Roman" w:eastAsia="MS Mincho" w:hAnsi="Times New Roman" w:cs="Times New Roman"/>
                <w:color w:val="FFFFFF"/>
              </w:rPr>
            </w:pPr>
          </w:p>
        </w:tc>
        <w:tc>
          <w:tcPr>
            <w:tcW w:w="3820" w:type="dxa"/>
            <w:shd w:val="clear" w:color="auto" w:fill="FFFFFF"/>
            <w:vAlign w:val="center"/>
          </w:tcPr>
          <w:p w:rsidR="00BE7D99" w:rsidRPr="00CD1486" w:rsidRDefault="00BE7D99" w:rsidP="00E32D95">
            <w:pPr>
              <w:spacing w:after="0"/>
              <w:jc w:val="both"/>
              <w:rPr>
                <w:rFonts w:ascii="Times New Roman" w:eastAsia="MS Mincho" w:hAnsi="Times New Roman" w:cs="Times New Roman"/>
              </w:rPr>
            </w:pPr>
            <w:r w:rsidRPr="00CD1486">
              <w:rPr>
                <w:rFonts w:ascii="Times New Roman" w:eastAsia="MS Mincho" w:hAnsi="Times New Roman" w:cs="Times New Roman"/>
              </w:rPr>
              <w:t>Въвеждане на допълнителни отговорности, забрани, задължения с цел осигуряване разделното събиране на биоотпадъци и рециклируеми отпадъци, за които не се прилага принципът отговорност на производителя, включване на нови задължения към изпълнителите извършващи предварително третиране и компостиране с цел осигуряване спазването на изискванията за качество към компоста.</w:t>
            </w:r>
          </w:p>
        </w:tc>
        <w:tc>
          <w:tcPr>
            <w:tcW w:w="1919" w:type="dxa"/>
            <w:shd w:val="clear" w:color="auto" w:fill="FFFFFF"/>
            <w:vAlign w:val="center"/>
          </w:tcPr>
          <w:p w:rsidR="00BE7D99" w:rsidRPr="00CD1486" w:rsidRDefault="00BE7D99" w:rsidP="00E32D95">
            <w:pPr>
              <w:spacing w:after="0"/>
              <w:jc w:val="both"/>
              <w:rPr>
                <w:rFonts w:ascii="Times New Roman" w:eastAsia="MS Mincho" w:hAnsi="Times New Roman" w:cs="Times New Roman"/>
              </w:rPr>
            </w:pPr>
            <w:r w:rsidRPr="00CD1486">
              <w:rPr>
                <w:rFonts w:ascii="Times New Roman" w:eastAsia="MS Mincho" w:hAnsi="Times New Roman" w:cs="Times New Roman"/>
              </w:rPr>
              <w:t>Постоянен</w:t>
            </w:r>
          </w:p>
        </w:tc>
        <w:tc>
          <w:tcPr>
            <w:tcW w:w="2820" w:type="dxa"/>
            <w:shd w:val="clear" w:color="auto" w:fill="FFFFFF"/>
            <w:vAlign w:val="center"/>
          </w:tcPr>
          <w:p w:rsidR="00BE7D99" w:rsidRPr="00CD1486" w:rsidRDefault="00BE7D99" w:rsidP="00E32D95">
            <w:pPr>
              <w:spacing w:after="0"/>
              <w:jc w:val="both"/>
              <w:rPr>
                <w:rFonts w:ascii="Times New Roman" w:eastAsia="MS Mincho" w:hAnsi="Times New Roman" w:cs="Times New Roman"/>
              </w:rPr>
            </w:pPr>
            <w:r w:rsidRPr="00CD1486">
              <w:rPr>
                <w:rFonts w:ascii="Times New Roman" w:eastAsia="MS Mincho" w:hAnsi="Times New Roman" w:cs="Times New Roman"/>
              </w:rPr>
              <w:t>Собствени средства, ПЧП, ПУДООС, национални и международни източници.</w:t>
            </w:r>
          </w:p>
        </w:tc>
        <w:tc>
          <w:tcPr>
            <w:tcW w:w="2114" w:type="dxa"/>
            <w:shd w:val="clear" w:color="auto" w:fill="FFFFFF"/>
            <w:vAlign w:val="center"/>
          </w:tcPr>
          <w:p w:rsidR="00BE7D99" w:rsidRPr="00CD1486" w:rsidRDefault="00BE7D99" w:rsidP="00E32D95">
            <w:pPr>
              <w:spacing w:after="0"/>
              <w:jc w:val="both"/>
              <w:rPr>
                <w:rFonts w:ascii="Times New Roman" w:eastAsia="MS Mincho" w:hAnsi="Times New Roman" w:cs="Times New Roman"/>
              </w:rPr>
            </w:pPr>
            <w:r w:rsidRPr="00CD1486">
              <w:rPr>
                <w:rFonts w:ascii="Times New Roman" w:eastAsia="MS Mincho" w:hAnsi="Times New Roman" w:cs="Times New Roman"/>
              </w:rPr>
              <w:t>Хармонизиране на местното законодателство на националните и европейски политики в областта</w:t>
            </w:r>
          </w:p>
        </w:tc>
        <w:tc>
          <w:tcPr>
            <w:tcW w:w="2612" w:type="dxa"/>
            <w:shd w:val="clear" w:color="auto" w:fill="FFFFFF"/>
            <w:vAlign w:val="center"/>
          </w:tcPr>
          <w:p w:rsidR="00BE7D99" w:rsidRPr="00CD1486" w:rsidRDefault="00BE7D99" w:rsidP="00E32D95">
            <w:pPr>
              <w:spacing w:after="0"/>
              <w:jc w:val="both"/>
              <w:rPr>
                <w:rFonts w:ascii="Times New Roman" w:eastAsia="MS Mincho" w:hAnsi="Times New Roman" w:cs="Times New Roman"/>
              </w:rPr>
            </w:pPr>
            <w:r w:rsidRPr="00CD1486">
              <w:rPr>
                <w:rFonts w:ascii="Times New Roman" w:eastAsia="MS Mincho" w:hAnsi="Times New Roman" w:cs="Times New Roman"/>
              </w:rPr>
              <w:t>Проведена е разяснителна кампания за ползите от разделно събиране на биоотпадъци, включени са нови обекти /Пристанище Никопол/ за поддръжка от фирмата за разделно събиране на отпадъците.</w:t>
            </w:r>
          </w:p>
        </w:tc>
      </w:tr>
      <w:tr w:rsidR="00BE7D99" w:rsidRPr="00CD1486" w:rsidTr="00E32D95">
        <w:trPr>
          <w:gridAfter w:val="4"/>
          <w:wAfter w:w="15562" w:type="dxa"/>
          <w:trHeight w:val="900"/>
        </w:trPr>
        <w:tc>
          <w:tcPr>
            <w:tcW w:w="2833" w:type="dxa"/>
            <w:vMerge/>
            <w:shd w:val="clear" w:color="auto" w:fill="4F81BD"/>
            <w:vAlign w:val="center"/>
          </w:tcPr>
          <w:p w:rsidR="00BE7D99" w:rsidRPr="00CD1486" w:rsidRDefault="00BE7D99" w:rsidP="00E32D95">
            <w:pPr>
              <w:spacing w:after="0"/>
              <w:jc w:val="center"/>
              <w:rPr>
                <w:rFonts w:ascii="Times New Roman" w:eastAsia="MS Mincho" w:hAnsi="Times New Roman" w:cs="Times New Roman"/>
                <w:color w:val="FFFFFF"/>
              </w:rPr>
            </w:pPr>
          </w:p>
        </w:tc>
        <w:tc>
          <w:tcPr>
            <w:tcW w:w="3820" w:type="dxa"/>
            <w:shd w:val="clear" w:color="auto" w:fill="FFFFFF"/>
            <w:vAlign w:val="center"/>
          </w:tcPr>
          <w:p w:rsidR="00BE7D99" w:rsidRPr="00CD1486" w:rsidRDefault="00BE7D99" w:rsidP="00E32D95">
            <w:pPr>
              <w:spacing w:after="0"/>
              <w:jc w:val="both"/>
              <w:rPr>
                <w:rFonts w:ascii="Times New Roman" w:eastAsia="MS Mincho" w:hAnsi="Times New Roman" w:cs="Times New Roman"/>
              </w:rPr>
            </w:pPr>
            <w:r w:rsidRPr="00CD1486">
              <w:rPr>
                <w:rFonts w:ascii="Times New Roman" w:eastAsia="MS Mincho" w:hAnsi="Times New Roman" w:cs="Times New Roman"/>
              </w:rPr>
              <w:t>Организиране на дейности по събиране, оползотворяване и  обезвреждане на строителни отпадъци и отпадъци от разрушаване, образувани от домакинствата на територията на общините от региона.</w:t>
            </w:r>
          </w:p>
        </w:tc>
        <w:tc>
          <w:tcPr>
            <w:tcW w:w="1919" w:type="dxa"/>
            <w:shd w:val="clear" w:color="auto" w:fill="FFFFFF"/>
            <w:vAlign w:val="center"/>
          </w:tcPr>
          <w:p w:rsidR="00BE7D99" w:rsidRPr="00CD1486" w:rsidRDefault="00BE7D99" w:rsidP="00E32D95">
            <w:pPr>
              <w:spacing w:after="0"/>
              <w:jc w:val="both"/>
              <w:rPr>
                <w:rFonts w:ascii="Times New Roman" w:eastAsia="MS Mincho" w:hAnsi="Times New Roman" w:cs="Times New Roman"/>
              </w:rPr>
            </w:pPr>
            <w:r w:rsidRPr="00CD1486">
              <w:rPr>
                <w:rFonts w:ascii="Times New Roman" w:eastAsia="MS Mincho" w:hAnsi="Times New Roman" w:cs="Times New Roman"/>
              </w:rPr>
              <w:t>Постоянен</w:t>
            </w:r>
          </w:p>
        </w:tc>
        <w:tc>
          <w:tcPr>
            <w:tcW w:w="2820" w:type="dxa"/>
            <w:shd w:val="clear" w:color="auto" w:fill="FFFFFF"/>
            <w:vAlign w:val="center"/>
          </w:tcPr>
          <w:p w:rsidR="00BE7D99" w:rsidRPr="00CD1486" w:rsidRDefault="00BE7D99" w:rsidP="00E32D95">
            <w:pPr>
              <w:spacing w:after="0"/>
              <w:jc w:val="both"/>
              <w:rPr>
                <w:rFonts w:ascii="Times New Roman" w:eastAsia="MS Mincho" w:hAnsi="Times New Roman" w:cs="Times New Roman"/>
              </w:rPr>
            </w:pPr>
            <w:r w:rsidRPr="00CD1486">
              <w:rPr>
                <w:rFonts w:ascii="Times New Roman" w:eastAsia="MS Mincho" w:hAnsi="Times New Roman" w:cs="Times New Roman"/>
              </w:rPr>
              <w:t>Собствени средства,  ПУДООС, ПЧП, национални и международни източници.</w:t>
            </w:r>
          </w:p>
        </w:tc>
        <w:tc>
          <w:tcPr>
            <w:tcW w:w="2114" w:type="dxa"/>
            <w:shd w:val="clear" w:color="auto" w:fill="FFFFFF"/>
            <w:vAlign w:val="center"/>
          </w:tcPr>
          <w:p w:rsidR="00BE7D99" w:rsidRPr="00CD1486" w:rsidRDefault="00BE7D99" w:rsidP="00E32D95">
            <w:pPr>
              <w:spacing w:after="0"/>
              <w:jc w:val="both"/>
              <w:rPr>
                <w:rFonts w:ascii="Times New Roman" w:eastAsia="MS Mincho" w:hAnsi="Times New Roman" w:cs="Times New Roman"/>
              </w:rPr>
            </w:pPr>
            <w:r w:rsidRPr="00CD1486">
              <w:rPr>
                <w:rFonts w:ascii="Times New Roman" w:eastAsia="MS Mincho" w:hAnsi="Times New Roman" w:cs="Times New Roman"/>
              </w:rPr>
              <w:t>Подобряване на системите по управление на отпадъците</w:t>
            </w:r>
          </w:p>
        </w:tc>
        <w:tc>
          <w:tcPr>
            <w:tcW w:w="2612" w:type="dxa"/>
            <w:shd w:val="clear" w:color="auto" w:fill="FFFFFF"/>
            <w:vAlign w:val="center"/>
          </w:tcPr>
          <w:p w:rsidR="00BE7D99" w:rsidRPr="00CD1486" w:rsidRDefault="00BE7D99" w:rsidP="00E32D95">
            <w:pPr>
              <w:spacing w:after="0"/>
              <w:jc w:val="both"/>
              <w:rPr>
                <w:rFonts w:ascii="Times New Roman" w:eastAsia="MS Mincho" w:hAnsi="Times New Roman" w:cs="Times New Roman"/>
              </w:rPr>
            </w:pPr>
            <w:r w:rsidRPr="00CD1486">
              <w:rPr>
                <w:rFonts w:ascii="Times New Roman" w:eastAsia="MS Mincho" w:hAnsi="Times New Roman" w:cs="Times New Roman"/>
              </w:rPr>
              <w:t>Издадени са 18 бр. разрешителни за строеж и са одобрени 2 плана за управление на строителни отпадъци</w:t>
            </w:r>
          </w:p>
        </w:tc>
      </w:tr>
      <w:tr w:rsidR="00BE7D99" w:rsidRPr="00CD1486" w:rsidTr="00E32D95">
        <w:trPr>
          <w:gridAfter w:val="4"/>
          <w:wAfter w:w="15562" w:type="dxa"/>
          <w:trHeight w:val="900"/>
        </w:trPr>
        <w:tc>
          <w:tcPr>
            <w:tcW w:w="2833" w:type="dxa"/>
            <w:vMerge/>
            <w:shd w:val="clear" w:color="auto" w:fill="4F81BD"/>
            <w:vAlign w:val="center"/>
          </w:tcPr>
          <w:p w:rsidR="00BE7D99" w:rsidRPr="00CD1486" w:rsidRDefault="00BE7D99" w:rsidP="00E32D95">
            <w:pPr>
              <w:spacing w:after="0"/>
              <w:jc w:val="center"/>
              <w:rPr>
                <w:rFonts w:ascii="Times New Roman" w:eastAsia="MS Mincho" w:hAnsi="Times New Roman" w:cs="Times New Roman"/>
                <w:color w:val="FFFFFF"/>
              </w:rPr>
            </w:pPr>
          </w:p>
        </w:tc>
        <w:tc>
          <w:tcPr>
            <w:tcW w:w="3820" w:type="dxa"/>
            <w:shd w:val="clear" w:color="auto" w:fill="FFFFFF"/>
            <w:vAlign w:val="center"/>
          </w:tcPr>
          <w:p w:rsidR="00BE7D99" w:rsidRPr="00CD1486" w:rsidRDefault="00BE7D99" w:rsidP="00E32D95">
            <w:pPr>
              <w:spacing w:after="0"/>
              <w:jc w:val="both"/>
              <w:rPr>
                <w:rFonts w:ascii="Times New Roman" w:eastAsia="MS Mincho" w:hAnsi="Times New Roman" w:cs="Times New Roman"/>
              </w:rPr>
            </w:pPr>
            <w:r w:rsidRPr="00CD1486">
              <w:rPr>
                <w:rFonts w:ascii="Times New Roman" w:eastAsia="MS Mincho" w:hAnsi="Times New Roman" w:cs="Times New Roman"/>
              </w:rPr>
              <w:t>Участие във вземането на решения на регионалните сдружения за управление на отпадъците.</w:t>
            </w:r>
          </w:p>
        </w:tc>
        <w:tc>
          <w:tcPr>
            <w:tcW w:w="1919" w:type="dxa"/>
            <w:shd w:val="clear" w:color="auto" w:fill="FFFFFF"/>
            <w:vAlign w:val="center"/>
          </w:tcPr>
          <w:p w:rsidR="00BE7D99" w:rsidRPr="00CD1486" w:rsidRDefault="00BE7D99" w:rsidP="00E32D95">
            <w:pPr>
              <w:spacing w:after="0"/>
              <w:jc w:val="both"/>
              <w:rPr>
                <w:rFonts w:ascii="Times New Roman" w:eastAsia="MS Mincho" w:hAnsi="Times New Roman" w:cs="Times New Roman"/>
              </w:rPr>
            </w:pPr>
            <w:r w:rsidRPr="00CD1486">
              <w:rPr>
                <w:rFonts w:ascii="Times New Roman" w:eastAsia="MS Mincho" w:hAnsi="Times New Roman" w:cs="Times New Roman"/>
              </w:rPr>
              <w:t>Постоянен</w:t>
            </w:r>
          </w:p>
        </w:tc>
        <w:tc>
          <w:tcPr>
            <w:tcW w:w="2820" w:type="dxa"/>
            <w:shd w:val="clear" w:color="auto" w:fill="FFFFFF"/>
            <w:vAlign w:val="center"/>
          </w:tcPr>
          <w:p w:rsidR="00BE7D99" w:rsidRPr="00CD1486" w:rsidRDefault="00BE7D99" w:rsidP="00E32D95">
            <w:pPr>
              <w:spacing w:after="0"/>
              <w:jc w:val="both"/>
              <w:rPr>
                <w:rFonts w:ascii="Times New Roman" w:eastAsia="MS Mincho" w:hAnsi="Times New Roman" w:cs="Times New Roman"/>
              </w:rPr>
            </w:pPr>
            <w:r w:rsidRPr="00CD1486">
              <w:rPr>
                <w:rFonts w:ascii="Times New Roman" w:eastAsia="MS Mincho" w:hAnsi="Times New Roman" w:cs="Times New Roman"/>
              </w:rPr>
              <w:t>Собствени средства</w:t>
            </w:r>
          </w:p>
        </w:tc>
        <w:tc>
          <w:tcPr>
            <w:tcW w:w="2114" w:type="dxa"/>
            <w:shd w:val="clear" w:color="auto" w:fill="FFFFFF"/>
            <w:vAlign w:val="center"/>
          </w:tcPr>
          <w:p w:rsidR="00BE7D99" w:rsidRPr="00CD1486" w:rsidRDefault="00BE7D99" w:rsidP="00E32D95">
            <w:pPr>
              <w:spacing w:after="0"/>
              <w:jc w:val="both"/>
              <w:rPr>
                <w:rFonts w:ascii="Times New Roman" w:eastAsia="MS Mincho" w:hAnsi="Times New Roman" w:cs="Times New Roman"/>
              </w:rPr>
            </w:pPr>
            <w:r w:rsidRPr="00CD1486">
              <w:rPr>
                <w:rFonts w:ascii="Times New Roman" w:eastAsia="MS Mincho" w:hAnsi="Times New Roman" w:cs="Times New Roman"/>
              </w:rPr>
              <w:t>Подобряване на системите по управление на отпадъците</w:t>
            </w:r>
          </w:p>
        </w:tc>
        <w:tc>
          <w:tcPr>
            <w:tcW w:w="2612" w:type="dxa"/>
            <w:shd w:val="clear" w:color="auto" w:fill="FFFFFF"/>
            <w:vAlign w:val="center"/>
          </w:tcPr>
          <w:p w:rsidR="00BE7D99" w:rsidRPr="00CD1486" w:rsidRDefault="00BE7D99" w:rsidP="00E32D95">
            <w:pPr>
              <w:spacing w:after="0"/>
              <w:jc w:val="both"/>
              <w:rPr>
                <w:rFonts w:ascii="Times New Roman" w:eastAsia="MS Mincho" w:hAnsi="Times New Roman" w:cs="Times New Roman"/>
              </w:rPr>
            </w:pPr>
            <w:r w:rsidRPr="00CD1486">
              <w:rPr>
                <w:rFonts w:ascii="Times New Roman" w:eastAsia="MS Mincho" w:hAnsi="Times New Roman" w:cs="Times New Roman"/>
              </w:rPr>
              <w:t>Участие в 2 общи събрания на Регионалното сдружение за управление на отпадъците</w:t>
            </w:r>
          </w:p>
        </w:tc>
      </w:tr>
      <w:tr w:rsidR="00BE7D99" w:rsidRPr="00CD1486" w:rsidTr="00E32D95">
        <w:trPr>
          <w:gridAfter w:val="4"/>
          <w:wAfter w:w="15562" w:type="dxa"/>
          <w:trHeight w:val="900"/>
        </w:trPr>
        <w:tc>
          <w:tcPr>
            <w:tcW w:w="2833" w:type="dxa"/>
            <w:vMerge/>
            <w:shd w:val="clear" w:color="auto" w:fill="4F81BD"/>
            <w:vAlign w:val="center"/>
          </w:tcPr>
          <w:p w:rsidR="00BE7D99" w:rsidRPr="00CD1486" w:rsidRDefault="00BE7D99" w:rsidP="00E32D95">
            <w:pPr>
              <w:spacing w:after="0"/>
              <w:jc w:val="center"/>
              <w:rPr>
                <w:rFonts w:ascii="Times New Roman" w:eastAsia="MS Mincho" w:hAnsi="Times New Roman" w:cs="Times New Roman"/>
                <w:color w:val="FFFFFF"/>
              </w:rPr>
            </w:pPr>
          </w:p>
        </w:tc>
        <w:tc>
          <w:tcPr>
            <w:tcW w:w="3820" w:type="dxa"/>
            <w:shd w:val="clear" w:color="auto" w:fill="FFFFFF"/>
            <w:vAlign w:val="center"/>
          </w:tcPr>
          <w:p w:rsidR="00BE7D99" w:rsidRPr="00CD1486" w:rsidRDefault="00BE7D99" w:rsidP="00E32D95">
            <w:pPr>
              <w:spacing w:after="0"/>
              <w:jc w:val="both"/>
              <w:rPr>
                <w:rFonts w:ascii="Times New Roman" w:eastAsia="MS Mincho" w:hAnsi="Times New Roman" w:cs="Times New Roman"/>
              </w:rPr>
            </w:pPr>
            <w:r w:rsidRPr="00CD1486">
              <w:rPr>
                <w:rFonts w:ascii="Times New Roman" w:eastAsia="MS Mincho" w:hAnsi="Times New Roman" w:cs="Times New Roman"/>
              </w:rPr>
              <w:t xml:space="preserve">Ефективно прилагане на законодателството по управление на отпадъците, чрез извършване на периодични проверки за спазване на изискванията и налагане на ефективни санкции, </w:t>
            </w:r>
            <w:r w:rsidRPr="00CD1486">
              <w:rPr>
                <w:rFonts w:ascii="Times New Roman" w:eastAsia="MS Mincho" w:hAnsi="Times New Roman" w:cs="Times New Roman"/>
              </w:rPr>
              <w:lastRenderedPageBreak/>
              <w:t>както и ясно и надлежно документиране на резултатите от проверките.</w:t>
            </w:r>
          </w:p>
        </w:tc>
        <w:tc>
          <w:tcPr>
            <w:tcW w:w="1919" w:type="dxa"/>
            <w:shd w:val="clear" w:color="auto" w:fill="FFFFFF"/>
            <w:vAlign w:val="center"/>
          </w:tcPr>
          <w:p w:rsidR="00BE7D99" w:rsidRPr="00CD1486" w:rsidRDefault="00BE7D99" w:rsidP="00E32D95">
            <w:pPr>
              <w:spacing w:after="0"/>
              <w:jc w:val="both"/>
              <w:rPr>
                <w:rFonts w:ascii="Times New Roman" w:eastAsia="MS Mincho" w:hAnsi="Times New Roman" w:cs="Times New Roman"/>
              </w:rPr>
            </w:pPr>
            <w:r w:rsidRPr="00CD1486">
              <w:rPr>
                <w:rFonts w:ascii="Times New Roman" w:eastAsia="MS Mincho" w:hAnsi="Times New Roman" w:cs="Times New Roman"/>
              </w:rPr>
              <w:lastRenderedPageBreak/>
              <w:t>Постоянен</w:t>
            </w:r>
          </w:p>
        </w:tc>
        <w:tc>
          <w:tcPr>
            <w:tcW w:w="2820" w:type="dxa"/>
            <w:shd w:val="clear" w:color="auto" w:fill="FFFFFF"/>
            <w:vAlign w:val="center"/>
          </w:tcPr>
          <w:p w:rsidR="00BE7D99" w:rsidRPr="00CD1486" w:rsidRDefault="00BE7D99" w:rsidP="00E32D95">
            <w:pPr>
              <w:spacing w:after="0"/>
              <w:jc w:val="both"/>
              <w:rPr>
                <w:rFonts w:ascii="Times New Roman" w:eastAsia="MS Mincho" w:hAnsi="Times New Roman" w:cs="Times New Roman"/>
              </w:rPr>
            </w:pPr>
            <w:r w:rsidRPr="00CD1486">
              <w:rPr>
                <w:rFonts w:ascii="Times New Roman" w:eastAsia="MS Mincho" w:hAnsi="Times New Roman" w:cs="Times New Roman"/>
              </w:rPr>
              <w:t>Собствени средства</w:t>
            </w:r>
          </w:p>
        </w:tc>
        <w:tc>
          <w:tcPr>
            <w:tcW w:w="2114" w:type="dxa"/>
            <w:shd w:val="clear" w:color="auto" w:fill="FFFFFF"/>
            <w:vAlign w:val="center"/>
          </w:tcPr>
          <w:p w:rsidR="00BE7D99" w:rsidRPr="00CD1486" w:rsidRDefault="00BE7D99" w:rsidP="00E32D95">
            <w:pPr>
              <w:spacing w:after="0"/>
              <w:jc w:val="both"/>
              <w:rPr>
                <w:rFonts w:ascii="Times New Roman" w:eastAsia="MS Mincho" w:hAnsi="Times New Roman" w:cs="Times New Roman"/>
              </w:rPr>
            </w:pPr>
            <w:r w:rsidRPr="00CD1486">
              <w:rPr>
                <w:rFonts w:ascii="Times New Roman" w:eastAsia="MS Mincho" w:hAnsi="Times New Roman" w:cs="Times New Roman"/>
              </w:rPr>
              <w:t>Подобряване на системите по управление на отпадъците</w:t>
            </w:r>
          </w:p>
        </w:tc>
        <w:tc>
          <w:tcPr>
            <w:tcW w:w="2612" w:type="dxa"/>
            <w:shd w:val="clear" w:color="auto" w:fill="FFFFFF"/>
            <w:vAlign w:val="center"/>
          </w:tcPr>
          <w:p w:rsidR="00BE7D99" w:rsidRPr="00CD1486" w:rsidRDefault="00BE7D99" w:rsidP="00E32D95">
            <w:pPr>
              <w:spacing w:after="0"/>
              <w:jc w:val="both"/>
              <w:rPr>
                <w:rFonts w:ascii="Times New Roman" w:eastAsia="MS Mincho" w:hAnsi="Times New Roman" w:cs="Times New Roman"/>
              </w:rPr>
            </w:pPr>
            <w:r w:rsidRPr="00CD1486">
              <w:rPr>
                <w:rFonts w:ascii="Times New Roman" w:eastAsia="MS Mincho" w:hAnsi="Times New Roman" w:cs="Times New Roman"/>
              </w:rPr>
              <w:t>Участие в планови проверки на място в Регионалната система за управление на отпадъците</w:t>
            </w:r>
          </w:p>
        </w:tc>
      </w:tr>
      <w:tr w:rsidR="00BE7D99" w:rsidRPr="00CD1486" w:rsidTr="00E32D95">
        <w:trPr>
          <w:gridAfter w:val="4"/>
          <w:wAfter w:w="15562" w:type="dxa"/>
          <w:trHeight w:val="900"/>
        </w:trPr>
        <w:tc>
          <w:tcPr>
            <w:tcW w:w="2833" w:type="dxa"/>
            <w:vMerge/>
            <w:shd w:val="clear" w:color="auto" w:fill="4F81BD"/>
            <w:vAlign w:val="center"/>
          </w:tcPr>
          <w:p w:rsidR="00BE7D99" w:rsidRPr="00CD1486" w:rsidRDefault="00BE7D99" w:rsidP="00E32D95">
            <w:pPr>
              <w:spacing w:after="0"/>
              <w:jc w:val="center"/>
              <w:rPr>
                <w:rFonts w:ascii="Times New Roman" w:eastAsia="MS Mincho" w:hAnsi="Times New Roman" w:cs="Times New Roman"/>
                <w:color w:val="FFFFFF"/>
              </w:rPr>
            </w:pPr>
          </w:p>
        </w:tc>
        <w:tc>
          <w:tcPr>
            <w:tcW w:w="3820" w:type="dxa"/>
            <w:shd w:val="clear" w:color="auto" w:fill="FFFFFF"/>
            <w:vAlign w:val="center"/>
          </w:tcPr>
          <w:p w:rsidR="00BE7D99" w:rsidRPr="00CD1486" w:rsidRDefault="00BE7D99" w:rsidP="00E32D95">
            <w:pPr>
              <w:spacing w:after="0"/>
              <w:jc w:val="both"/>
              <w:rPr>
                <w:rFonts w:ascii="Times New Roman" w:eastAsia="MS Mincho" w:hAnsi="Times New Roman" w:cs="Times New Roman"/>
              </w:rPr>
            </w:pPr>
            <w:r w:rsidRPr="00CD1486">
              <w:rPr>
                <w:rFonts w:ascii="Times New Roman" w:eastAsia="MS Mincho" w:hAnsi="Times New Roman" w:cs="Times New Roman"/>
              </w:rPr>
              <w:t>Извършване на морфологичен анализ на състава и количеството на битовите отпадъци, образувани на територията на съответната община, съгласно методика, утвърдена със заповед на министъра на околната среда и водите</w:t>
            </w:r>
          </w:p>
        </w:tc>
        <w:tc>
          <w:tcPr>
            <w:tcW w:w="1919" w:type="dxa"/>
            <w:shd w:val="clear" w:color="auto" w:fill="FFFFFF"/>
            <w:vAlign w:val="center"/>
          </w:tcPr>
          <w:p w:rsidR="00BE7D99" w:rsidRPr="00CD1486" w:rsidRDefault="00BE7D99" w:rsidP="00E32D95">
            <w:pPr>
              <w:spacing w:after="0"/>
              <w:jc w:val="both"/>
              <w:rPr>
                <w:rFonts w:ascii="Times New Roman" w:eastAsia="MS Mincho" w:hAnsi="Times New Roman" w:cs="Times New Roman"/>
              </w:rPr>
            </w:pPr>
            <w:r w:rsidRPr="00CD1486">
              <w:rPr>
                <w:rFonts w:ascii="Times New Roman" w:eastAsia="MS Mincho" w:hAnsi="Times New Roman" w:cs="Times New Roman"/>
              </w:rPr>
              <w:t>Постоянен</w:t>
            </w:r>
          </w:p>
        </w:tc>
        <w:tc>
          <w:tcPr>
            <w:tcW w:w="2820" w:type="dxa"/>
            <w:shd w:val="clear" w:color="auto" w:fill="FFFFFF"/>
            <w:vAlign w:val="center"/>
          </w:tcPr>
          <w:p w:rsidR="00BE7D99" w:rsidRPr="00CD1486" w:rsidRDefault="00BE7D99" w:rsidP="00E32D95">
            <w:pPr>
              <w:spacing w:after="0"/>
              <w:jc w:val="both"/>
              <w:rPr>
                <w:rFonts w:ascii="Times New Roman" w:eastAsia="MS Mincho" w:hAnsi="Times New Roman" w:cs="Times New Roman"/>
              </w:rPr>
            </w:pPr>
            <w:r w:rsidRPr="00CD1486">
              <w:rPr>
                <w:rFonts w:ascii="Times New Roman" w:eastAsia="MS Mincho" w:hAnsi="Times New Roman" w:cs="Times New Roman"/>
              </w:rPr>
              <w:t>Собствени средства,  ПУДООС, национални и международни източници.</w:t>
            </w:r>
          </w:p>
        </w:tc>
        <w:tc>
          <w:tcPr>
            <w:tcW w:w="2114" w:type="dxa"/>
            <w:shd w:val="clear" w:color="auto" w:fill="FFFFFF"/>
            <w:vAlign w:val="center"/>
          </w:tcPr>
          <w:p w:rsidR="00BE7D99" w:rsidRPr="00CD1486" w:rsidRDefault="00BE7D99" w:rsidP="00E32D95">
            <w:pPr>
              <w:spacing w:after="0"/>
              <w:jc w:val="both"/>
              <w:rPr>
                <w:rFonts w:ascii="Times New Roman" w:eastAsia="MS Mincho" w:hAnsi="Times New Roman" w:cs="Times New Roman"/>
              </w:rPr>
            </w:pPr>
            <w:r w:rsidRPr="00CD1486">
              <w:rPr>
                <w:rFonts w:ascii="Times New Roman" w:eastAsia="MS Mincho" w:hAnsi="Times New Roman" w:cs="Times New Roman"/>
              </w:rPr>
              <w:t>Подобряване на системите по управление на отпадъците</w:t>
            </w:r>
          </w:p>
        </w:tc>
        <w:tc>
          <w:tcPr>
            <w:tcW w:w="2612" w:type="dxa"/>
            <w:shd w:val="clear" w:color="auto" w:fill="FFFFFF"/>
            <w:vAlign w:val="center"/>
          </w:tcPr>
          <w:p w:rsidR="00BE7D99" w:rsidRPr="00CD1486" w:rsidRDefault="00BE7D99" w:rsidP="00E32D95">
            <w:pPr>
              <w:spacing w:after="0"/>
              <w:jc w:val="both"/>
              <w:rPr>
                <w:rFonts w:ascii="Times New Roman" w:eastAsia="MS Mincho" w:hAnsi="Times New Roman" w:cs="Times New Roman"/>
              </w:rPr>
            </w:pPr>
            <w:r w:rsidRPr="00CD1486">
              <w:rPr>
                <w:rFonts w:ascii="Times New Roman" w:eastAsia="MS Mincho" w:hAnsi="Times New Roman" w:cs="Times New Roman"/>
              </w:rPr>
              <w:t>Изпълнено. Изготвен е морфологичен анализ който е валиден до 2020г.</w:t>
            </w:r>
          </w:p>
        </w:tc>
      </w:tr>
      <w:tr w:rsidR="00BE7D99" w:rsidRPr="00CD1486" w:rsidTr="00E32D95">
        <w:trPr>
          <w:gridAfter w:val="4"/>
          <w:wAfter w:w="15562" w:type="dxa"/>
          <w:trHeight w:val="900"/>
        </w:trPr>
        <w:tc>
          <w:tcPr>
            <w:tcW w:w="2833" w:type="dxa"/>
            <w:vMerge/>
            <w:shd w:val="clear" w:color="auto" w:fill="4F81BD"/>
            <w:vAlign w:val="center"/>
          </w:tcPr>
          <w:p w:rsidR="00BE7D99" w:rsidRPr="00CD1486" w:rsidRDefault="00BE7D99" w:rsidP="00E32D95">
            <w:pPr>
              <w:spacing w:after="0"/>
              <w:jc w:val="center"/>
              <w:rPr>
                <w:rFonts w:ascii="Times New Roman" w:eastAsia="MS Mincho" w:hAnsi="Times New Roman" w:cs="Times New Roman"/>
                <w:color w:val="FFFFFF"/>
              </w:rPr>
            </w:pPr>
          </w:p>
        </w:tc>
        <w:tc>
          <w:tcPr>
            <w:tcW w:w="3820" w:type="dxa"/>
            <w:shd w:val="clear" w:color="auto" w:fill="FFFFFF"/>
            <w:vAlign w:val="center"/>
          </w:tcPr>
          <w:p w:rsidR="00BE7D99" w:rsidRPr="00CD1486" w:rsidRDefault="00BE7D99" w:rsidP="00E32D95">
            <w:pPr>
              <w:spacing w:after="0"/>
              <w:jc w:val="both"/>
              <w:rPr>
                <w:rFonts w:ascii="Times New Roman" w:eastAsia="MS Mincho" w:hAnsi="Times New Roman" w:cs="Times New Roman"/>
              </w:rPr>
            </w:pPr>
            <w:r w:rsidRPr="00CD1486">
              <w:rPr>
                <w:rFonts w:ascii="Times New Roman" w:eastAsia="MS Mincho" w:hAnsi="Times New Roman" w:cs="Times New Roman"/>
              </w:rPr>
              <w:t>Създаване на информационна система за регистриране и отчитане на количествата рециклируеми отпадъци и биоотпадъци, с цел мониторинг изпълнението на целите за рециклиране на битови отпадъци и целите за събиране и оползотворяване на биоотпадъци, количествата биоразградимите отпадъци отклонени от депа.</w:t>
            </w:r>
          </w:p>
        </w:tc>
        <w:tc>
          <w:tcPr>
            <w:tcW w:w="1919" w:type="dxa"/>
            <w:shd w:val="clear" w:color="auto" w:fill="FFFFFF"/>
            <w:vAlign w:val="center"/>
          </w:tcPr>
          <w:p w:rsidR="00BE7D99" w:rsidRPr="00CD1486" w:rsidRDefault="00BE7D99" w:rsidP="00E32D95">
            <w:pPr>
              <w:spacing w:after="0"/>
              <w:jc w:val="both"/>
              <w:rPr>
                <w:rFonts w:ascii="Times New Roman" w:eastAsia="MS Mincho" w:hAnsi="Times New Roman" w:cs="Times New Roman"/>
              </w:rPr>
            </w:pPr>
            <w:smartTag w:uri="urn:schemas-microsoft-com:office:smarttags" w:element="metricconverter">
              <w:smartTagPr>
                <w:attr w:name="ProductID" w:val="2016 г"/>
              </w:smartTagPr>
              <w:r w:rsidRPr="00CD1486">
                <w:rPr>
                  <w:rFonts w:ascii="Times New Roman" w:eastAsia="MS Mincho" w:hAnsi="Times New Roman" w:cs="Times New Roman"/>
                </w:rPr>
                <w:t>2016 г</w:t>
              </w:r>
            </w:smartTag>
            <w:r w:rsidRPr="00CD1486">
              <w:rPr>
                <w:rFonts w:ascii="Times New Roman" w:eastAsia="MS Mincho" w:hAnsi="Times New Roman" w:cs="Times New Roman"/>
              </w:rPr>
              <w:t>.</w:t>
            </w:r>
          </w:p>
        </w:tc>
        <w:tc>
          <w:tcPr>
            <w:tcW w:w="2820" w:type="dxa"/>
            <w:shd w:val="clear" w:color="auto" w:fill="FFFFFF"/>
            <w:vAlign w:val="center"/>
          </w:tcPr>
          <w:p w:rsidR="00BE7D99" w:rsidRPr="00CD1486" w:rsidRDefault="00BE7D99" w:rsidP="00E32D95">
            <w:pPr>
              <w:spacing w:after="0"/>
              <w:jc w:val="both"/>
              <w:rPr>
                <w:rFonts w:ascii="Times New Roman" w:eastAsia="MS Mincho" w:hAnsi="Times New Roman" w:cs="Times New Roman"/>
              </w:rPr>
            </w:pPr>
            <w:r w:rsidRPr="00CD1486">
              <w:rPr>
                <w:rFonts w:ascii="Times New Roman" w:eastAsia="MS Mincho" w:hAnsi="Times New Roman" w:cs="Times New Roman"/>
              </w:rPr>
              <w:t>Собствени средства,  ПУДООС, национални и международни източници.</w:t>
            </w:r>
          </w:p>
        </w:tc>
        <w:tc>
          <w:tcPr>
            <w:tcW w:w="2114" w:type="dxa"/>
            <w:shd w:val="clear" w:color="auto" w:fill="FFFFFF"/>
            <w:vAlign w:val="center"/>
          </w:tcPr>
          <w:p w:rsidR="00BE7D99" w:rsidRPr="00CD1486" w:rsidRDefault="00BE7D99" w:rsidP="00E32D95">
            <w:pPr>
              <w:spacing w:after="0"/>
              <w:jc w:val="both"/>
              <w:rPr>
                <w:rFonts w:ascii="Times New Roman" w:eastAsia="MS Mincho" w:hAnsi="Times New Roman" w:cs="Times New Roman"/>
              </w:rPr>
            </w:pPr>
            <w:r w:rsidRPr="00CD1486">
              <w:rPr>
                <w:rFonts w:ascii="Times New Roman" w:eastAsia="MS Mincho" w:hAnsi="Times New Roman" w:cs="Times New Roman"/>
              </w:rPr>
              <w:t>Подобряване на системите по управление на отпадъците</w:t>
            </w:r>
          </w:p>
        </w:tc>
        <w:tc>
          <w:tcPr>
            <w:tcW w:w="2612" w:type="dxa"/>
            <w:shd w:val="clear" w:color="auto" w:fill="FFFFFF"/>
            <w:vAlign w:val="center"/>
          </w:tcPr>
          <w:p w:rsidR="00BE7D99" w:rsidRPr="00CD1486" w:rsidRDefault="00BE7D99" w:rsidP="00E32D95">
            <w:pPr>
              <w:spacing w:after="0"/>
              <w:jc w:val="both"/>
              <w:rPr>
                <w:rFonts w:ascii="Times New Roman" w:eastAsia="MS Mincho" w:hAnsi="Times New Roman" w:cs="Times New Roman"/>
              </w:rPr>
            </w:pPr>
            <w:r w:rsidRPr="00CD1486">
              <w:rPr>
                <w:rFonts w:ascii="Times New Roman" w:eastAsia="MS Mincho" w:hAnsi="Times New Roman" w:cs="Times New Roman"/>
              </w:rPr>
              <w:t>Създадена е система за отчитане на дейностите по рециклиране и оползотворяване на предадените за обработка събрани биоотпадъци и биоразградимите отпадъци от домакинствата</w:t>
            </w:r>
          </w:p>
        </w:tc>
      </w:tr>
      <w:tr w:rsidR="00BE7D99" w:rsidRPr="00CD1486" w:rsidTr="00E32D95">
        <w:trPr>
          <w:gridAfter w:val="4"/>
          <w:wAfter w:w="15562" w:type="dxa"/>
          <w:trHeight w:val="900"/>
        </w:trPr>
        <w:tc>
          <w:tcPr>
            <w:tcW w:w="2833" w:type="dxa"/>
            <w:vMerge/>
            <w:shd w:val="clear" w:color="auto" w:fill="4F81BD"/>
            <w:vAlign w:val="center"/>
          </w:tcPr>
          <w:p w:rsidR="00BE7D99" w:rsidRPr="00CD1486" w:rsidRDefault="00BE7D99" w:rsidP="00E32D95">
            <w:pPr>
              <w:spacing w:after="0"/>
              <w:jc w:val="center"/>
              <w:rPr>
                <w:rFonts w:ascii="Times New Roman" w:eastAsia="MS Mincho" w:hAnsi="Times New Roman" w:cs="Times New Roman"/>
                <w:color w:val="FFFFFF"/>
              </w:rPr>
            </w:pPr>
          </w:p>
        </w:tc>
        <w:tc>
          <w:tcPr>
            <w:tcW w:w="3820" w:type="dxa"/>
            <w:shd w:val="clear" w:color="auto" w:fill="FFFFFF"/>
            <w:vAlign w:val="center"/>
          </w:tcPr>
          <w:p w:rsidR="00BE7D99" w:rsidRPr="00CD1486" w:rsidRDefault="00BE7D99" w:rsidP="00E32D95">
            <w:pPr>
              <w:spacing w:after="0"/>
              <w:jc w:val="both"/>
              <w:rPr>
                <w:rFonts w:ascii="Times New Roman" w:eastAsia="MS Mincho" w:hAnsi="Times New Roman" w:cs="Times New Roman"/>
              </w:rPr>
            </w:pPr>
            <w:r w:rsidRPr="00CD1486">
              <w:rPr>
                <w:rFonts w:ascii="Times New Roman" w:eastAsia="MS Mincho" w:hAnsi="Times New Roman" w:cs="Times New Roman"/>
              </w:rPr>
              <w:t>Създаване и поддържане на регистър на площадките за предаване на отпадъци от пластмаси, стъкло, хартия и картон на територията на съответната община</w:t>
            </w:r>
          </w:p>
        </w:tc>
        <w:tc>
          <w:tcPr>
            <w:tcW w:w="1919" w:type="dxa"/>
            <w:shd w:val="clear" w:color="auto" w:fill="FFFFFF"/>
            <w:vAlign w:val="center"/>
          </w:tcPr>
          <w:p w:rsidR="00BE7D99" w:rsidRPr="00CD1486" w:rsidRDefault="00BE7D99" w:rsidP="00E32D95">
            <w:pPr>
              <w:spacing w:after="0"/>
              <w:jc w:val="both"/>
              <w:rPr>
                <w:rFonts w:ascii="Times New Roman" w:eastAsia="MS Mincho" w:hAnsi="Times New Roman" w:cs="Times New Roman"/>
              </w:rPr>
            </w:pPr>
            <w:r w:rsidRPr="00CD1486">
              <w:rPr>
                <w:rFonts w:ascii="Times New Roman" w:eastAsia="MS Mincho" w:hAnsi="Times New Roman" w:cs="Times New Roman"/>
              </w:rPr>
              <w:t>Постоянен</w:t>
            </w:r>
          </w:p>
        </w:tc>
        <w:tc>
          <w:tcPr>
            <w:tcW w:w="2820" w:type="dxa"/>
            <w:shd w:val="clear" w:color="auto" w:fill="FFFFFF"/>
            <w:vAlign w:val="center"/>
          </w:tcPr>
          <w:p w:rsidR="00BE7D99" w:rsidRPr="00CD1486" w:rsidRDefault="00BE7D99" w:rsidP="00E32D95">
            <w:pPr>
              <w:spacing w:after="0"/>
              <w:jc w:val="both"/>
              <w:rPr>
                <w:rFonts w:ascii="Times New Roman" w:eastAsia="MS Mincho" w:hAnsi="Times New Roman" w:cs="Times New Roman"/>
              </w:rPr>
            </w:pPr>
            <w:r w:rsidRPr="00CD1486">
              <w:rPr>
                <w:rFonts w:ascii="Times New Roman" w:eastAsia="MS Mincho" w:hAnsi="Times New Roman" w:cs="Times New Roman"/>
              </w:rPr>
              <w:t>Собствени средства, ПЧП, ПУДООС, национални и международни източници.</w:t>
            </w:r>
          </w:p>
        </w:tc>
        <w:tc>
          <w:tcPr>
            <w:tcW w:w="2114" w:type="dxa"/>
            <w:shd w:val="clear" w:color="auto" w:fill="FFFFFF"/>
            <w:vAlign w:val="center"/>
          </w:tcPr>
          <w:p w:rsidR="00BE7D99" w:rsidRPr="00CD1486" w:rsidRDefault="00BE7D99" w:rsidP="00E32D95">
            <w:pPr>
              <w:spacing w:after="0"/>
              <w:jc w:val="both"/>
              <w:rPr>
                <w:rFonts w:ascii="Times New Roman" w:eastAsia="MS Mincho" w:hAnsi="Times New Roman" w:cs="Times New Roman"/>
              </w:rPr>
            </w:pPr>
            <w:r w:rsidRPr="00CD1486">
              <w:rPr>
                <w:rFonts w:ascii="Times New Roman" w:eastAsia="MS Mincho" w:hAnsi="Times New Roman" w:cs="Times New Roman"/>
              </w:rPr>
              <w:t>Подобряване отчетността в областта на управление на отпъдите и повишаване информираността на населението</w:t>
            </w:r>
          </w:p>
        </w:tc>
        <w:tc>
          <w:tcPr>
            <w:tcW w:w="2612" w:type="dxa"/>
            <w:shd w:val="clear" w:color="auto" w:fill="FFFFFF"/>
            <w:vAlign w:val="center"/>
          </w:tcPr>
          <w:p w:rsidR="00BE7D99" w:rsidRPr="00CD1486" w:rsidRDefault="00BE7D99" w:rsidP="00E32D95">
            <w:pPr>
              <w:spacing w:after="0"/>
              <w:jc w:val="both"/>
              <w:rPr>
                <w:rFonts w:ascii="Times New Roman" w:eastAsia="MS Mincho" w:hAnsi="Times New Roman" w:cs="Times New Roman"/>
              </w:rPr>
            </w:pPr>
            <w:r w:rsidRPr="00CD1486">
              <w:rPr>
                <w:rFonts w:ascii="Times New Roman" w:eastAsia="MS Mincho" w:hAnsi="Times New Roman" w:cs="Times New Roman"/>
              </w:rPr>
              <w:t>Създаден е и се води регистър на площадките за предаване на отпадъци от хартия, пластмаса, картон и стъкло</w:t>
            </w:r>
          </w:p>
        </w:tc>
      </w:tr>
      <w:tr w:rsidR="00BE7D99" w:rsidRPr="00CD1486" w:rsidTr="00E32D95">
        <w:trPr>
          <w:gridAfter w:val="4"/>
          <w:wAfter w:w="15562" w:type="dxa"/>
          <w:trHeight w:val="900"/>
        </w:trPr>
        <w:tc>
          <w:tcPr>
            <w:tcW w:w="2833" w:type="dxa"/>
            <w:vMerge/>
            <w:shd w:val="clear" w:color="auto" w:fill="4F81BD"/>
            <w:vAlign w:val="center"/>
          </w:tcPr>
          <w:p w:rsidR="00BE7D99" w:rsidRPr="00CD1486" w:rsidRDefault="00BE7D99" w:rsidP="00E32D95">
            <w:pPr>
              <w:spacing w:after="0"/>
              <w:jc w:val="center"/>
              <w:rPr>
                <w:rFonts w:ascii="Times New Roman" w:eastAsia="MS Mincho" w:hAnsi="Times New Roman" w:cs="Times New Roman"/>
                <w:color w:val="FFFFFF"/>
              </w:rPr>
            </w:pPr>
          </w:p>
        </w:tc>
        <w:tc>
          <w:tcPr>
            <w:tcW w:w="3820" w:type="dxa"/>
            <w:shd w:val="clear" w:color="auto" w:fill="FFFFFF"/>
            <w:vAlign w:val="center"/>
          </w:tcPr>
          <w:p w:rsidR="00BE7D99" w:rsidRPr="00CD1486" w:rsidRDefault="00BE7D99" w:rsidP="00E32D95">
            <w:pPr>
              <w:spacing w:after="0"/>
              <w:jc w:val="both"/>
              <w:rPr>
                <w:rFonts w:ascii="Times New Roman" w:eastAsia="MS Mincho" w:hAnsi="Times New Roman" w:cs="Times New Roman"/>
              </w:rPr>
            </w:pPr>
            <w:r w:rsidRPr="00CD1486">
              <w:rPr>
                <w:rFonts w:ascii="Times New Roman" w:eastAsia="MS Mincho" w:hAnsi="Times New Roman" w:cs="Times New Roman"/>
              </w:rPr>
              <w:t>Подобряване на административния капацитет.</w:t>
            </w:r>
          </w:p>
        </w:tc>
        <w:tc>
          <w:tcPr>
            <w:tcW w:w="1919" w:type="dxa"/>
            <w:shd w:val="clear" w:color="auto" w:fill="FFFFFF"/>
            <w:vAlign w:val="center"/>
          </w:tcPr>
          <w:p w:rsidR="00BE7D99" w:rsidRPr="00CD1486" w:rsidRDefault="00BE7D99" w:rsidP="00E32D95">
            <w:pPr>
              <w:spacing w:after="0"/>
              <w:jc w:val="both"/>
              <w:rPr>
                <w:rFonts w:ascii="Times New Roman" w:eastAsia="MS Mincho" w:hAnsi="Times New Roman" w:cs="Times New Roman"/>
              </w:rPr>
            </w:pPr>
            <w:r w:rsidRPr="00CD1486">
              <w:rPr>
                <w:rFonts w:ascii="Times New Roman" w:eastAsia="MS Mincho" w:hAnsi="Times New Roman" w:cs="Times New Roman"/>
              </w:rPr>
              <w:t>Постоянен</w:t>
            </w:r>
          </w:p>
        </w:tc>
        <w:tc>
          <w:tcPr>
            <w:tcW w:w="2820" w:type="dxa"/>
            <w:shd w:val="clear" w:color="auto" w:fill="FFFFFF"/>
            <w:vAlign w:val="center"/>
          </w:tcPr>
          <w:p w:rsidR="00BE7D99" w:rsidRPr="00CD1486" w:rsidRDefault="00BE7D99" w:rsidP="00E32D95">
            <w:pPr>
              <w:spacing w:after="0"/>
              <w:jc w:val="both"/>
              <w:rPr>
                <w:rFonts w:ascii="Times New Roman" w:eastAsia="MS Mincho" w:hAnsi="Times New Roman" w:cs="Times New Roman"/>
              </w:rPr>
            </w:pPr>
            <w:r w:rsidRPr="00CD1486">
              <w:rPr>
                <w:rFonts w:ascii="Times New Roman" w:eastAsia="MS Mincho" w:hAnsi="Times New Roman" w:cs="Times New Roman"/>
              </w:rPr>
              <w:t>Собствени средства, ПЧП, ПУДООС, национални и международни източници.</w:t>
            </w:r>
          </w:p>
        </w:tc>
        <w:tc>
          <w:tcPr>
            <w:tcW w:w="2114" w:type="dxa"/>
            <w:shd w:val="clear" w:color="auto" w:fill="FFFFFF"/>
            <w:vAlign w:val="center"/>
          </w:tcPr>
          <w:p w:rsidR="00BE7D99" w:rsidRPr="00CD1486" w:rsidRDefault="00BE7D99" w:rsidP="00E32D95">
            <w:pPr>
              <w:spacing w:after="0"/>
              <w:jc w:val="both"/>
              <w:rPr>
                <w:rFonts w:ascii="Times New Roman" w:eastAsia="MS Mincho" w:hAnsi="Times New Roman" w:cs="Times New Roman"/>
              </w:rPr>
            </w:pPr>
            <w:r w:rsidRPr="00CD1486">
              <w:rPr>
                <w:rFonts w:ascii="Times New Roman" w:eastAsia="MS Mincho" w:hAnsi="Times New Roman" w:cs="Times New Roman"/>
              </w:rPr>
              <w:t>Повишаване на административния капацитет</w:t>
            </w:r>
          </w:p>
        </w:tc>
        <w:tc>
          <w:tcPr>
            <w:tcW w:w="2612" w:type="dxa"/>
            <w:shd w:val="clear" w:color="auto" w:fill="FFFFFF"/>
            <w:vAlign w:val="center"/>
          </w:tcPr>
          <w:p w:rsidR="00BE7D99" w:rsidRPr="00CD1486" w:rsidRDefault="00BE7D99" w:rsidP="00E32D95">
            <w:pPr>
              <w:spacing w:after="0"/>
              <w:jc w:val="both"/>
              <w:rPr>
                <w:rFonts w:ascii="Times New Roman" w:eastAsia="MS Mincho" w:hAnsi="Times New Roman" w:cs="Times New Roman"/>
              </w:rPr>
            </w:pPr>
            <w:r w:rsidRPr="00CD1486">
              <w:rPr>
                <w:rFonts w:ascii="Times New Roman" w:eastAsia="MS Mincho" w:hAnsi="Times New Roman" w:cs="Times New Roman"/>
              </w:rPr>
              <w:t>Участие в обучение по управление на отпадъците</w:t>
            </w:r>
          </w:p>
        </w:tc>
      </w:tr>
      <w:tr w:rsidR="00BE7D99" w:rsidRPr="00CD1486" w:rsidTr="00E32D95">
        <w:trPr>
          <w:gridAfter w:val="4"/>
          <w:wAfter w:w="15562" w:type="dxa"/>
          <w:trHeight w:val="900"/>
        </w:trPr>
        <w:tc>
          <w:tcPr>
            <w:tcW w:w="2833" w:type="dxa"/>
            <w:vMerge/>
            <w:shd w:val="clear" w:color="auto" w:fill="4F81BD"/>
            <w:vAlign w:val="center"/>
          </w:tcPr>
          <w:p w:rsidR="00BE7D99" w:rsidRPr="00CD1486" w:rsidRDefault="00BE7D99" w:rsidP="00E32D95">
            <w:pPr>
              <w:spacing w:after="0"/>
              <w:jc w:val="center"/>
              <w:rPr>
                <w:rFonts w:ascii="Times New Roman" w:eastAsia="MS Mincho" w:hAnsi="Times New Roman" w:cs="Times New Roman"/>
                <w:color w:val="FFFFFF"/>
              </w:rPr>
            </w:pPr>
          </w:p>
        </w:tc>
        <w:tc>
          <w:tcPr>
            <w:tcW w:w="3820" w:type="dxa"/>
            <w:shd w:val="clear" w:color="auto" w:fill="FFFFFF"/>
            <w:vAlign w:val="center"/>
          </w:tcPr>
          <w:p w:rsidR="00BE7D99" w:rsidRPr="00CD1486" w:rsidRDefault="00BE7D99" w:rsidP="00E32D95">
            <w:pPr>
              <w:spacing w:after="0"/>
              <w:jc w:val="both"/>
              <w:rPr>
                <w:rFonts w:ascii="Times New Roman" w:eastAsia="MS Mincho" w:hAnsi="Times New Roman" w:cs="Times New Roman"/>
              </w:rPr>
            </w:pPr>
            <w:r w:rsidRPr="00CD1486">
              <w:rPr>
                <w:rFonts w:ascii="Times New Roman" w:eastAsia="MS Mincho" w:hAnsi="Times New Roman" w:cs="Times New Roman"/>
                <w:lang w:eastAsia="bg-BG"/>
              </w:rPr>
              <w:t>Прилагане на ефективна методика за определяне на такса “битови отпадъци”</w:t>
            </w:r>
          </w:p>
        </w:tc>
        <w:tc>
          <w:tcPr>
            <w:tcW w:w="1919" w:type="dxa"/>
            <w:shd w:val="clear" w:color="auto" w:fill="FFFFFF"/>
            <w:vAlign w:val="center"/>
          </w:tcPr>
          <w:p w:rsidR="00BE7D99" w:rsidRPr="00CD1486" w:rsidRDefault="00BE7D99" w:rsidP="00E32D95">
            <w:pPr>
              <w:spacing w:after="0"/>
              <w:jc w:val="both"/>
              <w:rPr>
                <w:rFonts w:ascii="Times New Roman" w:eastAsia="MS Mincho" w:hAnsi="Times New Roman" w:cs="Times New Roman"/>
              </w:rPr>
            </w:pPr>
            <w:r w:rsidRPr="00CD1486">
              <w:rPr>
                <w:rFonts w:ascii="Times New Roman" w:eastAsia="MS Mincho" w:hAnsi="Times New Roman" w:cs="Times New Roman"/>
              </w:rPr>
              <w:t>Постоянен</w:t>
            </w:r>
          </w:p>
        </w:tc>
        <w:tc>
          <w:tcPr>
            <w:tcW w:w="2820" w:type="dxa"/>
            <w:shd w:val="clear" w:color="auto" w:fill="FFFFFF"/>
            <w:vAlign w:val="center"/>
          </w:tcPr>
          <w:p w:rsidR="00BE7D99" w:rsidRPr="00CD1486" w:rsidRDefault="00BE7D99" w:rsidP="00E32D95">
            <w:pPr>
              <w:spacing w:after="0"/>
              <w:jc w:val="center"/>
              <w:rPr>
                <w:rFonts w:ascii="Times New Roman" w:eastAsia="MS Mincho" w:hAnsi="Times New Roman" w:cs="Times New Roman"/>
              </w:rPr>
            </w:pPr>
            <w:r w:rsidRPr="00CD1486">
              <w:rPr>
                <w:rFonts w:ascii="Times New Roman" w:eastAsia="MS Mincho" w:hAnsi="Times New Roman" w:cs="Times New Roman"/>
              </w:rPr>
              <w:t>Собствени средства, ПУДООС, национални и международни източници.</w:t>
            </w:r>
          </w:p>
        </w:tc>
        <w:tc>
          <w:tcPr>
            <w:tcW w:w="2114" w:type="dxa"/>
            <w:shd w:val="clear" w:color="auto" w:fill="FFFFFF"/>
            <w:vAlign w:val="center"/>
          </w:tcPr>
          <w:p w:rsidR="00BE7D99" w:rsidRPr="00CD1486" w:rsidRDefault="00BE7D99" w:rsidP="00E32D95">
            <w:pPr>
              <w:spacing w:after="0"/>
              <w:jc w:val="both"/>
              <w:rPr>
                <w:rFonts w:ascii="Times New Roman" w:eastAsia="MS Mincho" w:hAnsi="Times New Roman" w:cs="Times New Roman"/>
              </w:rPr>
            </w:pPr>
            <w:r w:rsidRPr="00CD1486">
              <w:rPr>
                <w:rFonts w:ascii="Times New Roman" w:eastAsia="MS Mincho" w:hAnsi="Times New Roman" w:cs="Times New Roman"/>
              </w:rPr>
              <w:t>Осигуряване на практическото прилагане на принципа „Замърсителят плаща“</w:t>
            </w:r>
          </w:p>
        </w:tc>
        <w:tc>
          <w:tcPr>
            <w:tcW w:w="2612" w:type="dxa"/>
            <w:shd w:val="clear" w:color="auto" w:fill="FFFFFF"/>
            <w:vAlign w:val="center"/>
          </w:tcPr>
          <w:p w:rsidR="00BE7D99" w:rsidRPr="00CD1486" w:rsidRDefault="00BE7D99" w:rsidP="00E32D95">
            <w:pPr>
              <w:spacing w:after="0"/>
              <w:jc w:val="both"/>
              <w:rPr>
                <w:rFonts w:ascii="Times New Roman" w:eastAsia="MS Mincho" w:hAnsi="Times New Roman" w:cs="Times New Roman"/>
              </w:rPr>
            </w:pPr>
            <w:r w:rsidRPr="00CD1486">
              <w:rPr>
                <w:rFonts w:ascii="Times New Roman" w:eastAsia="MS Mincho" w:hAnsi="Times New Roman" w:cs="Times New Roman"/>
              </w:rPr>
              <w:t>Приложена утвърдена национална  методика за определяне на такса „битови отпадъци“</w:t>
            </w:r>
          </w:p>
        </w:tc>
      </w:tr>
      <w:tr w:rsidR="00BE7D99" w:rsidRPr="00CD1486" w:rsidTr="00E32D95">
        <w:trPr>
          <w:gridAfter w:val="4"/>
          <w:wAfter w:w="15562" w:type="dxa"/>
          <w:trHeight w:val="900"/>
        </w:trPr>
        <w:tc>
          <w:tcPr>
            <w:tcW w:w="2833" w:type="dxa"/>
            <w:vMerge/>
            <w:shd w:val="clear" w:color="auto" w:fill="4F81BD"/>
            <w:vAlign w:val="center"/>
          </w:tcPr>
          <w:p w:rsidR="00BE7D99" w:rsidRPr="00CD1486" w:rsidRDefault="00BE7D99" w:rsidP="00E32D95">
            <w:pPr>
              <w:spacing w:after="0"/>
              <w:jc w:val="center"/>
              <w:rPr>
                <w:rFonts w:ascii="Times New Roman" w:eastAsia="MS Mincho" w:hAnsi="Times New Roman" w:cs="Times New Roman"/>
                <w:color w:val="FFFFFF"/>
              </w:rPr>
            </w:pPr>
          </w:p>
        </w:tc>
        <w:tc>
          <w:tcPr>
            <w:tcW w:w="3820" w:type="dxa"/>
            <w:shd w:val="clear" w:color="auto" w:fill="FFFFFF"/>
            <w:vAlign w:val="center"/>
          </w:tcPr>
          <w:p w:rsidR="00BE7D99" w:rsidRPr="00CD1486" w:rsidRDefault="00BE7D99" w:rsidP="00E32D95">
            <w:pPr>
              <w:spacing w:after="0"/>
              <w:jc w:val="both"/>
              <w:rPr>
                <w:rFonts w:ascii="Times New Roman" w:eastAsia="MS Mincho" w:hAnsi="Times New Roman" w:cs="Times New Roman"/>
              </w:rPr>
            </w:pPr>
            <w:r w:rsidRPr="00CD1486">
              <w:rPr>
                <w:rFonts w:ascii="Times New Roman" w:eastAsia="MS Mincho" w:hAnsi="Times New Roman" w:cs="Times New Roman"/>
              </w:rPr>
              <w:t>Предприемане на мерки за разделно събиране на битови биоразградимите отпадъци.</w:t>
            </w:r>
          </w:p>
        </w:tc>
        <w:tc>
          <w:tcPr>
            <w:tcW w:w="1919" w:type="dxa"/>
            <w:shd w:val="clear" w:color="auto" w:fill="FFFFFF"/>
            <w:vAlign w:val="center"/>
          </w:tcPr>
          <w:p w:rsidR="00BE7D99" w:rsidRPr="00CD1486" w:rsidRDefault="00BE7D99" w:rsidP="00E32D95">
            <w:pPr>
              <w:spacing w:after="0"/>
              <w:jc w:val="both"/>
              <w:rPr>
                <w:rFonts w:ascii="Times New Roman" w:eastAsia="MS Mincho" w:hAnsi="Times New Roman" w:cs="Times New Roman"/>
              </w:rPr>
            </w:pPr>
            <w:r w:rsidRPr="00CD1486">
              <w:rPr>
                <w:rFonts w:ascii="Times New Roman" w:eastAsia="MS Mincho" w:hAnsi="Times New Roman" w:cs="Times New Roman"/>
              </w:rPr>
              <w:t>Постоянен</w:t>
            </w:r>
          </w:p>
        </w:tc>
        <w:tc>
          <w:tcPr>
            <w:tcW w:w="2820" w:type="dxa"/>
            <w:shd w:val="clear" w:color="auto" w:fill="FFFFFF"/>
            <w:vAlign w:val="center"/>
          </w:tcPr>
          <w:p w:rsidR="00BE7D99" w:rsidRPr="00CD1486" w:rsidRDefault="00BE7D99" w:rsidP="00E32D95">
            <w:pPr>
              <w:spacing w:after="0"/>
              <w:jc w:val="both"/>
              <w:rPr>
                <w:rFonts w:ascii="Times New Roman" w:eastAsia="MS Mincho" w:hAnsi="Times New Roman" w:cs="Times New Roman"/>
              </w:rPr>
            </w:pPr>
            <w:r w:rsidRPr="00CD1486">
              <w:rPr>
                <w:rFonts w:ascii="Times New Roman" w:eastAsia="MS Mincho" w:hAnsi="Times New Roman" w:cs="Times New Roman"/>
              </w:rPr>
              <w:t>Собствени средства, ПЧП, ПУДООС, национални и международни източници.</w:t>
            </w:r>
          </w:p>
        </w:tc>
        <w:tc>
          <w:tcPr>
            <w:tcW w:w="2114" w:type="dxa"/>
            <w:shd w:val="clear" w:color="auto" w:fill="FFFFFF"/>
            <w:vAlign w:val="center"/>
          </w:tcPr>
          <w:p w:rsidR="00BE7D99" w:rsidRPr="00CD1486" w:rsidRDefault="00BE7D99" w:rsidP="00E32D95">
            <w:pPr>
              <w:spacing w:after="0"/>
              <w:jc w:val="both"/>
              <w:rPr>
                <w:rFonts w:ascii="Times New Roman" w:eastAsia="MS Mincho" w:hAnsi="Times New Roman" w:cs="Times New Roman"/>
              </w:rPr>
            </w:pPr>
            <w:r w:rsidRPr="00CD1486">
              <w:rPr>
                <w:rFonts w:ascii="Times New Roman" w:eastAsia="MS Mincho" w:hAnsi="Times New Roman" w:cs="Times New Roman"/>
              </w:rPr>
              <w:t>Подобряване на системите по управление на отпадъците</w:t>
            </w:r>
          </w:p>
        </w:tc>
        <w:tc>
          <w:tcPr>
            <w:tcW w:w="2612" w:type="dxa"/>
            <w:shd w:val="clear" w:color="auto" w:fill="FFFFFF"/>
            <w:vAlign w:val="center"/>
          </w:tcPr>
          <w:p w:rsidR="00BE7D99" w:rsidRPr="00CD1486" w:rsidRDefault="00BE7D99" w:rsidP="00E32D95">
            <w:pPr>
              <w:spacing w:after="0"/>
              <w:jc w:val="both"/>
              <w:rPr>
                <w:rFonts w:ascii="Times New Roman" w:eastAsia="MS Mincho" w:hAnsi="Times New Roman" w:cs="Times New Roman"/>
              </w:rPr>
            </w:pPr>
            <w:r w:rsidRPr="00CD1486">
              <w:rPr>
                <w:rFonts w:ascii="Times New Roman" w:eastAsia="MS Mincho" w:hAnsi="Times New Roman" w:cs="Times New Roman"/>
              </w:rPr>
              <w:t>Предприети мерки.</w:t>
            </w:r>
          </w:p>
        </w:tc>
      </w:tr>
      <w:tr w:rsidR="00BE7D99" w:rsidRPr="00CD1486" w:rsidTr="00E32D95">
        <w:trPr>
          <w:gridAfter w:val="4"/>
          <w:wAfter w:w="15562" w:type="dxa"/>
          <w:trHeight w:val="900"/>
        </w:trPr>
        <w:tc>
          <w:tcPr>
            <w:tcW w:w="2833" w:type="dxa"/>
            <w:vMerge/>
            <w:shd w:val="clear" w:color="auto" w:fill="4F81BD"/>
            <w:vAlign w:val="center"/>
          </w:tcPr>
          <w:p w:rsidR="00BE7D99" w:rsidRPr="00CD1486" w:rsidRDefault="00BE7D99" w:rsidP="00E32D95">
            <w:pPr>
              <w:spacing w:after="0"/>
              <w:jc w:val="center"/>
              <w:rPr>
                <w:rFonts w:ascii="Times New Roman" w:eastAsia="MS Mincho" w:hAnsi="Times New Roman" w:cs="Times New Roman"/>
                <w:color w:val="FFFFFF"/>
              </w:rPr>
            </w:pPr>
          </w:p>
        </w:tc>
        <w:tc>
          <w:tcPr>
            <w:tcW w:w="3820" w:type="dxa"/>
            <w:shd w:val="clear" w:color="auto" w:fill="FFFFFF"/>
            <w:vAlign w:val="center"/>
          </w:tcPr>
          <w:p w:rsidR="00BE7D99" w:rsidRPr="00CD1486" w:rsidRDefault="00BE7D99" w:rsidP="00E32D95">
            <w:pPr>
              <w:spacing w:after="0"/>
              <w:jc w:val="both"/>
              <w:rPr>
                <w:rFonts w:ascii="Times New Roman" w:eastAsia="MS Mincho" w:hAnsi="Times New Roman" w:cs="Times New Roman"/>
              </w:rPr>
            </w:pPr>
            <w:r w:rsidRPr="00CD1486">
              <w:rPr>
                <w:rFonts w:ascii="Times New Roman" w:eastAsia="MS Mincho" w:hAnsi="Times New Roman" w:cs="Times New Roman"/>
              </w:rPr>
              <w:t>Определяне на приоритетни проекти за финансиране чрез Оперативна програма „Околна среда 2014-</w:t>
            </w:r>
            <w:smartTag w:uri="urn:schemas-microsoft-com:office:smarttags" w:element="metricconverter">
              <w:smartTagPr>
                <w:attr w:name="ProductID" w:val="2020 г"/>
              </w:smartTagPr>
              <w:r w:rsidRPr="00CD1486">
                <w:rPr>
                  <w:rFonts w:ascii="Times New Roman" w:eastAsia="MS Mincho" w:hAnsi="Times New Roman" w:cs="Times New Roman"/>
                </w:rPr>
                <w:t>2020 г</w:t>
              </w:r>
            </w:smartTag>
            <w:r w:rsidRPr="00CD1486">
              <w:rPr>
                <w:rFonts w:ascii="Times New Roman" w:eastAsia="MS Mincho" w:hAnsi="Times New Roman" w:cs="Times New Roman"/>
              </w:rPr>
              <w:t>.“ (ОПОС 2014-</w:t>
            </w:r>
            <w:smartTag w:uri="urn:schemas-microsoft-com:office:smarttags" w:element="metricconverter">
              <w:smartTagPr>
                <w:attr w:name="ProductID" w:val="2020 г"/>
              </w:smartTagPr>
              <w:r w:rsidRPr="00CD1486">
                <w:rPr>
                  <w:rFonts w:ascii="Times New Roman" w:eastAsia="MS Mincho" w:hAnsi="Times New Roman" w:cs="Times New Roman"/>
                </w:rPr>
                <w:t>2020 г</w:t>
              </w:r>
            </w:smartTag>
            <w:r w:rsidRPr="00CD1486">
              <w:rPr>
                <w:rFonts w:ascii="Times New Roman" w:eastAsia="MS Mincho" w:hAnsi="Times New Roman" w:cs="Times New Roman"/>
              </w:rPr>
              <w:t>.) или други форми на финансиране извън бюджета на общината</w:t>
            </w:r>
          </w:p>
        </w:tc>
        <w:tc>
          <w:tcPr>
            <w:tcW w:w="1919" w:type="dxa"/>
            <w:shd w:val="clear" w:color="auto" w:fill="FFFFFF"/>
            <w:vAlign w:val="center"/>
          </w:tcPr>
          <w:p w:rsidR="00BE7D99" w:rsidRPr="00CD1486" w:rsidRDefault="00BE7D99" w:rsidP="00E32D95">
            <w:pPr>
              <w:spacing w:after="0"/>
              <w:jc w:val="both"/>
              <w:rPr>
                <w:rFonts w:ascii="Times New Roman" w:eastAsia="MS Mincho" w:hAnsi="Times New Roman" w:cs="Times New Roman"/>
              </w:rPr>
            </w:pPr>
            <w:r w:rsidRPr="00CD1486">
              <w:rPr>
                <w:rFonts w:ascii="Times New Roman" w:eastAsia="MS Mincho" w:hAnsi="Times New Roman" w:cs="Times New Roman"/>
              </w:rPr>
              <w:t>Постоянен</w:t>
            </w:r>
          </w:p>
        </w:tc>
        <w:tc>
          <w:tcPr>
            <w:tcW w:w="2820" w:type="dxa"/>
            <w:shd w:val="clear" w:color="auto" w:fill="FFFFFF"/>
            <w:vAlign w:val="center"/>
          </w:tcPr>
          <w:p w:rsidR="00BE7D99" w:rsidRPr="00CD1486" w:rsidRDefault="00BE7D99" w:rsidP="00E32D95">
            <w:pPr>
              <w:spacing w:after="0"/>
              <w:jc w:val="both"/>
              <w:rPr>
                <w:rFonts w:ascii="Times New Roman" w:eastAsia="MS Mincho" w:hAnsi="Times New Roman" w:cs="Times New Roman"/>
              </w:rPr>
            </w:pPr>
            <w:r w:rsidRPr="00CD1486">
              <w:rPr>
                <w:rFonts w:ascii="Times New Roman" w:eastAsia="MS Mincho" w:hAnsi="Times New Roman" w:cs="Times New Roman"/>
              </w:rPr>
              <w:t>Собствени средства, ПЧП, ПУДООС, национални и международни източници.</w:t>
            </w:r>
          </w:p>
        </w:tc>
        <w:tc>
          <w:tcPr>
            <w:tcW w:w="2114" w:type="dxa"/>
            <w:shd w:val="clear" w:color="auto" w:fill="FFFFFF"/>
            <w:vAlign w:val="center"/>
          </w:tcPr>
          <w:p w:rsidR="00BE7D99" w:rsidRPr="00CD1486" w:rsidRDefault="00BE7D99" w:rsidP="00E32D95">
            <w:pPr>
              <w:spacing w:after="0"/>
              <w:jc w:val="both"/>
              <w:rPr>
                <w:rFonts w:ascii="Times New Roman" w:eastAsia="MS Mincho" w:hAnsi="Times New Roman" w:cs="Times New Roman"/>
              </w:rPr>
            </w:pPr>
            <w:r w:rsidRPr="00CD1486">
              <w:rPr>
                <w:rFonts w:ascii="Times New Roman" w:eastAsia="MS Mincho" w:hAnsi="Times New Roman" w:cs="Times New Roman"/>
              </w:rPr>
              <w:t>Подобряване на системите по управление на отпадъците</w:t>
            </w:r>
          </w:p>
        </w:tc>
        <w:tc>
          <w:tcPr>
            <w:tcW w:w="2612" w:type="dxa"/>
            <w:shd w:val="clear" w:color="auto" w:fill="FFFFFF"/>
            <w:vAlign w:val="center"/>
          </w:tcPr>
          <w:p w:rsidR="00BE7D99" w:rsidRPr="00CD1486" w:rsidRDefault="00BE7D99" w:rsidP="00E32D95">
            <w:pPr>
              <w:spacing w:after="0"/>
              <w:jc w:val="both"/>
              <w:rPr>
                <w:rFonts w:ascii="Times New Roman" w:eastAsia="MS Mincho" w:hAnsi="Times New Roman" w:cs="Times New Roman"/>
              </w:rPr>
            </w:pPr>
            <w:r w:rsidRPr="00CD1486">
              <w:rPr>
                <w:rFonts w:ascii="Times New Roman" w:eastAsia="MS Mincho" w:hAnsi="Times New Roman" w:cs="Times New Roman"/>
              </w:rPr>
              <w:t>Проучени възможностите за реализиране на проекти по ОП „Околна среда 2014-20120г.“</w:t>
            </w:r>
          </w:p>
        </w:tc>
      </w:tr>
      <w:tr w:rsidR="00BE7D99" w:rsidRPr="00CD1486" w:rsidTr="00E32D95">
        <w:trPr>
          <w:gridAfter w:val="4"/>
          <w:wAfter w:w="15562" w:type="dxa"/>
          <w:trHeight w:val="1248"/>
        </w:trPr>
        <w:tc>
          <w:tcPr>
            <w:tcW w:w="2833" w:type="dxa"/>
            <w:vMerge/>
            <w:shd w:val="clear" w:color="auto" w:fill="4F81BD"/>
            <w:vAlign w:val="center"/>
          </w:tcPr>
          <w:p w:rsidR="00BE7D99" w:rsidRPr="00CD1486" w:rsidRDefault="00BE7D99" w:rsidP="00E32D95">
            <w:pPr>
              <w:spacing w:after="0"/>
              <w:jc w:val="center"/>
              <w:rPr>
                <w:rFonts w:ascii="Times New Roman" w:eastAsia="MS Mincho" w:hAnsi="Times New Roman" w:cs="Times New Roman"/>
                <w:color w:val="FFFFFF"/>
              </w:rPr>
            </w:pPr>
          </w:p>
        </w:tc>
        <w:tc>
          <w:tcPr>
            <w:tcW w:w="3820" w:type="dxa"/>
            <w:shd w:val="clear" w:color="auto" w:fill="FFFFFF"/>
            <w:vAlign w:val="center"/>
          </w:tcPr>
          <w:p w:rsidR="00BE7D99" w:rsidRPr="00CD1486" w:rsidRDefault="00BE7D99" w:rsidP="00E32D95">
            <w:pPr>
              <w:spacing w:after="0"/>
              <w:jc w:val="both"/>
              <w:rPr>
                <w:rFonts w:ascii="Times New Roman" w:eastAsia="MS Mincho" w:hAnsi="Times New Roman" w:cs="Times New Roman"/>
              </w:rPr>
            </w:pPr>
            <w:r w:rsidRPr="00CD1486">
              <w:rPr>
                <w:rFonts w:ascii="Times New Roman" w:eastAsia="MS Mincho" w:hAnsi="Times New Roman" w:cs="Times New Roman"/>
              </w:rPr>
              <w:t>Проучване на възможностите и сключване на споразумение за използването утайките от канализацията за рекултивация</w:t>
            </w:r>
          </w:p>
        </w:tc>
        <w:tc>
          <w:tcPr>
            <w:tcW w:w="1919" w:type="dxa"/>
            <w:shd w:val="clear" w:color="auto" w:fill="FFFFFF"/>
            <w:vAlign w:val="center"/>
          </w:tcPr>
          <w:p w:rsidR="00BE7D99" w:rsidRPr="00CD1486" w:rsidRDefault="00BE7D99" w:rsidP="00E32D95">
            <w:pPr>
              <w:spacing w:after="0"/>
              <w:jc w:val="both"/>
              <w:rPr>
                <w:rFonts w:ascii="Times New Roman" w:eastAsia="MS Mincho" w:hAnsi="Times New Roman" w:cs="Times New Roman"/>
              </w:rPr>
            </w:pPr>
            <w:r w:rsidRPr="00CD1486">
              <w:rPr>
                <w:rFonts w:ascii="Times New Roman" w:eastAsia="MS Mincho" w:hAnsi="Times New Roman" w:cs="Times New Roman"/>
              </w:rPr>
              <w:t>Постоянен</w:t>
            </w:r>
          </w:p>
        </w:tc>
        <w:tc>
          <w:tcPr>
            <w:tcW w:w="2820" w:type="dxa"/>
            <w:shd w:val="clear" w:color="auto" w:fill="FFFFFF"/>
            <w:vAlign w:val="center"/>
          </w:tcPr>
          <w:p w:rsidR="00BE7D99" w:rsidRPr="00CD1486" w:rsidRDefault="00BE7D99" w:rsidP="00E32D95">
            <w:pPr>
              <w:spacing w:after="0"/>
              <w:jc w:val="both"/>
              <w:rPr>
                <w:rFonts w:ascii="Times New Roman" w:eastAsia="MS Mincho" w:hAnsi="Times New Roman" w:cs="Times New Roman"/>
              </w:rPr>
            </w:pPr>
            <w:r w:rsidRPr="00CD1486">
              <w:rPr>
                <w:rFonts w:ascii="Times New Roman" w:eastAsia="MS Mincho" w:hAnsi="Times New Roman" w:cs="Times New Roman"/>
              </w:rPr>
              <w:t>Собствени средства, ПЧП, ПУДООС, национални и международни източници.</w:t>
            </w:r>
          </w:p>
        </w:tc>
        <w:tc>
          <w:tcPr>
            <w:tcW w:w="2114" w:type="dxa"/>
            <w:shd w:val="clear" w:color="auto" w:fill="FFFFFF"/>
            <w:vAlign w:val="center"/>
          </w:tcPr>
          <w:p w:rsidR="00BE7D99" w:rsidRPr="00CD1486" w:rsidRDefault="00BE7D99" w:rsidP="00E32D95">
            <w:pPr>
              <w:spacing w:after="0"/>
              <w:jc w:val="both"/>
              <w:rPr>
                <w:rFonts w:ascii="Times New Roman" w:eastAsia="MS Mincho" w:hAnsi="Times New Roman" w:cs="Times New Roman"/>
              </w:rPr>
            </w:pPr>
            <w:r w:rsidRPr="00CD1486">
              <w:rPr>
                <w:rFonts w:ascii="Times New Roman" w:eastAsia="MS Mincho" w:hAnsi="Times New Roman" w:cs="Times New Roman"/>
              </w:rPr>
              <w:t>Подобряване на системите по управление на отпадъците</w:t>
            </w:r>
          </w:p>
        </w:tc>
        <w:tc>
          <w:tcPr>
            <w:tcW w:w="2612" w:type="dxa"/>
            <w:shd w:val="clear" w:color="auto" w:fill="FFFFFF"/>
            <w:vAlign w:val="center"/>
          </w:tcPr>
          <w:p w:rsidR="00BE7D99" w:rsidRPr="00CD1486" w:rsidRDefault="00BE7D99" w:rsidP="00E32D95">
            <w:pPr>
              <w:spacing w:after="0"/>
              <w:jc w:val="both"/>
              <w:rPr>
                <w:rFonts w:ascii="Times New Roman" w:eastAsia="MS Mincho" w:hAnsi="Times New Roman" w:cs="Times New Roman"/>
              </w:rPr>
            </w:pPr>
            <w:r w:rsidRPr="00CD1486">
              <w:rPr>
                <w:rFonts w:ascii="Times New Roman" w:eastAsia="MS Mincho" w:hAnsi="Times New Roman" w:cs="Times New Roman"/>
              </w:rPr>
              <w:t>Съвместно с оператора на Регионалното депо е проучена възможността за използването на утайки за рекултивация</w:t>
            </w:r>
          </w:p>
        </w:tc>
      </w:tr>
      <w:tr w:rsidR="00BE7D99" w:rsidRPr="00CD1486" w:rsidTr="00E32D95">
        <w:trPr>
          <w:gridAfter w:val="4"/>
          <w:wAfter w:w="15562" w:type="dxa"/>
          <w:trHeight w:val="1771"/>
        </w:trPr>
        <w:tc>
          <w:tcPr>
            <w:tcW w:w="2833" w:type="dxa"/>
            <w:vMerge/>
            <w:shd w:val="clear" w:color="auto" w:fill="4F81BD"/>
            <w:vAlign w:val="center"/>
          </w:tcPr>
          <w:p w:rsidR="00BE7D99" w:rsidRPr="00CD1486" w:rsidRDefault="00BE7D99" w:rsidP="00E32D95">
            <w:pPr>
              <w:spacing w:after="0"/>
              <w:jc w:val="center"/>
              <w:rPr>
                <w:rFonts w:ascii="Times New Roman" w:eastAsia="MS Mincho" w:hAnsi="Times New Roman" w:cs="Times New Roman"/>
                <w:color w:val="FFFFFF"/>
              </w:rPr>
            </w:pPr>
          </w:p>
        </w:tc>
        <w:tc>
          <w:tcPr>
            <w:tcW w:w="3820" w:type="dxa"/>
            <w:shd w:val="clear" w:color="auto" w:fill="FFFFFF"/>
            <w:vAlign w:val="center"/>
          </w:tcPr>
          <w:p w:rsidR="00BE7D99" w:rsidRPr="00CD1486" w:rsidRDefault="00BE7D99" w:rsidP="00E32D95">
            <w:pPr>
              <w:spacing w:after="0"/>
              <w:jc w:val="both"/>
              <w:rPr>
                <w:rFonts w:ascii="Times New Roman" w:eastAsia="MS Mincho" w:hAnsi="Times New Roman" w:cs="Times New Roman"/>
              </w:rPr>
            </w:pPr>
            <w:r w:rsidRPr="00CD1486">
              <w:rPr>
                <w:rFonts w:ascii="Times New Roman" w:eastAsia="MS Mincho" w:hAnsi="Times New Roman" w:cs="Times New Roman"/>
              </w:rPr>
              <w:t>Актуализиране на интернет страниците на общината с цел осигуряване на актуална информация на обществеността по всички въпроси и ангажименти в областта на управление на отпадъците</w:t>
            </w:r>
          </w:p>
        </w:tc>
        <w:tc>
          <w:tcPr>
            <w:tcW w:w="1919" w:type="dxa"/>
            <w:shd w:val="clear" w:color="auto" w:fill="FFFFFF"/>
            <w:vAlign w:val="center"/>
          </w:tcPr>
          <w:p w:rsidR="00BE7D99" w:rsidRPr="00CD1486" w:rsidRDefault="00BE7D99" w:rsidP="00E32D95">
            <w:pPr>
              <w:spacing w:after="0"/>
              <w:jc w:val="both"/>
              <w:rPr>
                <w:rFonts w:ascii="Times New Roman" w:eastAsia="MS Mincho" w:hAnsi="Times New Roman" w:cs="Times New Roman"/>
              </w:rPr>
            </w:pPr>
            <w:r w:rsidRPr="00CD1486">
              <w:rPr>
                <w:rFonts w:ascii="Times New Roman" w:eastAsia="MS Mincho" w:hAnsi="Times New Roman" w:cs="Times New Roman"/>
              </w:rPr>
              <w:t>Постоянен</w:t>
            </w:r>
          </w:p>
        </w:tc>
        <w:tc>
          <w:tcPr>
            <w:tcW w:w="2820" w:type="dxa"/>
            <w:shd w:val="clear" w:color="auto" w:fill="FFFFFF"/>
            <w:vAlign w:val="center"/>
          </w:tcPr>
          <w:p w:rsidR="00BE7D99" w:rsidRPr="00CD1486" w:rsidRDefault="00BE7D99" w:rsidP="00E32D95">
            <w:pPr>
              <w:spacing w:after="0"/>
              <w:jc w:val="both"/>
              <w:rPr>
                <w:rFonts w:ascii="Times New Roman" w:eastAsia="MS Mincho" w:hAnsi="Times New Roman" w:cs="Times New Roman"/>
              </w:rPr>
            </w:pPr>
            <w:r w:rsidRPr="00CD1486">
              <w:rPr>
                <w:rFonts w:ascii="Times New Roman" w:eastAsia="MS Mincho" w:hAnsi="Times New Roman" w:cs="Times New Roman"/>
              </w:rPr>
              <w:t>Собствени средства, ПЧП, ПУДООС, национални и международни източници.</w:t>
            </w:r>
          </w:p>
        </w:tc>
        <w:tc>
          <w:tcPr>
            <w:tcW w:w="2114" w:type="dxa"/>
            <w:shd w:val="clear" w:color="auto" w:fill="FFFFFF"/>
            <w:vAlign w:val="center"/>
          </w:tcPr>
          <w:p w:rsidR="00BE7D99" w:rsidRPr="00CD1486" w:rsidRDefault="00BE7D99" w:rsidP="00E32D95">
            <w:pPr>
              <w:spacing w:after="0"/>
              <w:jc w:val="both"/>
              <w:rPr>
                <w:rFonts w:ascii="Times New Roman" w:eastAsia="MS Mincho" w:hAnsi="Times New Roman" w:cs="Times New Roman"/>
              </w:rPr>
            </w:pPr>
            <w:r w:rsidRPr="00CD1486">
              <w:rPr>
                <w:rFonts w:ascii="Times New Roman" w:eastAsia="MS Mincho" w:hAnsi="Times New Roman" w:cs="Times New Roman"/>
              </w:rPr>
              <w:t>Повишаване информираността на населението</w:t>
            </w:r>
          </w:p>
        </w:tc>
        <w:tc>
          <w:tcPr>
            <w:tcW w:w="2612" w:type="dxa"/>
            <w:shd w:val="clear" w:color="auto" w:fill="FFFFFF"/>
            <w:vAlign w:val="center"/>
          </w:tcPr>
          <w:p w:rsidR="00BE7D99" w:rsidRPr="00CD1486" w:rsidRDefault="00BE7D99" w:rsidP="00E32D95">
            <w:pPr>
              <w:spacing w:after="0"/>
              <w:jc w:val="both"/>
              <w:rPr>
                <w:rFonts w:ascii="Times New Roman" w:eastAsia="MS Mincho" w:hAnsi="Times New Roman" w:cs="Times New Roman"/>
              </w:rPr>
            </w:pPr>
            <w:r w:rsidRPr="00CD1486">
              <w:rPr>
                <w:rFonts w:ascii="Times New Roman" w:eastAsia="MS Mincho" w:hAnsi="Times New Roman" w:cs="Times New Roman"/>
              </w:rPr>
              <w:t>Актуализирана интернет страницата с информацията относно управлението на отпадъците</w:t>
            </w:r>
          </w:p>
        </w:tc>
      </w:tr>
      <w:tr w:rsidR="00BE7D99" w:rsidRPr="00CD1486" w:rsidTr="00E32D95">
        <w:trPr>
          <w:gridAfter w:val="4"/>
          <w:wAfter w:w="15562" w:type="dxa"/>
          <w:trHeight w:val="1546"/>
        </w:trPr>
        <w:tc>
          <w:tcPr>
            <w:tcW w:w="2833" w:type="dxa"/>
            <w:vMerge/>
            <w:shd w:val="clear" w:color="auto" w:fill="4F81BD"/>
            <w:vAlign w:val="center"/>
          </w:tcPr>
          <w:p w:rsidR="00BE7D99" w:rsidRPr="00CD1486" w:rsidRDefault="00BE7D99" w:rsidP="00E32D95">
            <w:pPr>
              <w:spacing w:after="0"/>
              <w:jc w:val="center"/>
              <w:rPr>
                <w:rFonts w:ascii="Times New Roman" w:eastAsia="MS Mincho" w:hAnsi="Times New Roman" w:cs="Times New Roman"/>
                <w:color w:val="FFFFFF"/>
              </w:rPr>
            </w:pPr>
          </w:p>
        </w:tc>
        <w:tc>
          <w:tcPr>
            <w:tcW w:w="3820" w:type="dxa"/>
            <w:shd w:val="clear" w:color="auto" w:fill="FFFFFF"/>
            <w:vAlign w:val="center"/>
          </w:tcPr>
          <w:p w:rsidR="00BE7D99" w:rsidRPr="00CD1486" w:rsidRDefault="00BE7D99" w:rsidP="00E32D95">
            <w:pPr>
              <w:spacing w:after="0"/>
              <w:jc w:val="both"/>
              <w:rPr>
                <w:rFonts w:ascii="Times New Roman" w:eastAsia="MS Mincho" w:hAnsi="Times New Roman" w:cs="Times New Roman"/>
              </w:rPr>
            </w:pPr>
            <w:r w:rsidRPr="00CD1486">
              <w:rPr>
                <w:rFonts w:ascii="Times New Roman" w:eastAsia="MS Mincho" w:hAnsi="Times New Roman" w:cs="Times New Roman"/>
              </w:rPr>
              <w:t>Иницииране на действия за актуализиране на АРП на проекта за изграждане на регионална система за управление на отпадъците във връзка с измененията в секторното законодателство.</w:t>
            </w:r>
          </w:p>
        </w:tc>
        <w:tc>
          <w:tcPr>
            <w:tcW w:w="1919" w:type="dxa"/>
            <w:shd w:val="clear" w:color="auto" w:fill="FFFFFF"/>
            <w:vAlign w:val="center"/>
          </w:tcPr>
          <w:p w:rsidR="00BE7D99" w:rsidRPr="00CD1486" w:rsidRDefault="00BE7D99" w:rsidP="00E32D95">
            <w:pPr>
              <w:spacing w:after="0"/>
              <w:jc w:val="both"/>
              <w:rPr>
                <w:rFonts w:ascii="Times New Roman" w:eastAsia="MS Mincho" w:hAnsi="Times New Roman" w:cs="Times New Roman"/>
              </w:rPr>
            </w:pPr>
            <w:r w:rsidRPr="00CD1486">
              <w:rPr>
                <w:rFonts w:ascii="Times New Roman" w:eastAsia="MS Mincho" w:hAnsi="Times New Roman" w:cs="Times New Roman"/>
              </w:rPr>
              <w:t>2015 - 2016</w:t>
            </w:r>
          </w:p>
        </w:tc>
        <w:tc>
          <w:tcPr>
            <w:tcW w:w="2820" w:type="dxa"/>
            <w:shd w:val="clear" w:color="auto" w:fill="FFFFFF"/>
            <w:vAlign w:val="center"/>
          </w:tcPr>
          <w:p w:rsidR="00BE7D99" w:rsidRPr="00CD1486" w:rsidRDefault="00BE7D99" w:rsidP="00E32D95">
            <w:pPr>
              <w:spacing w:after="0"/>
              <w:jc w:val="both"/>
              <w:rPr>
                <w:rFonts w:ascii="Times New Roman" w:eastAsia="MS Mincho" w:hAnsi="Times New Roman" w:cs="Times New Roman"/>
              </w:rPr>
            </w:pPr>
            <w:r w:rsidRPr="00CD1486">
              <w:rPr>
                <w:rFonts w:ascii="Times New Roman" w:eastAsia="MS Mincho" w:hAnsi="Times New Roman" w:cs="Times New Roman"/>
              </w:rPr>
              <w:t>Собствени средства, ПЧП, ПУДООС, национални и международни източници.</w:t>
            </w:r>
          </w:p>
        </w:tc>
        <w:tc>
          <w:tcPr>
            <w:tcW w:w="2114" w:type="dxa"/>
            <w:shd w:val="clear" w:color="auto" w:fill="FFFFFF"/>
            <w:vAlign w:val="center"/>
          </w:tcPr>
          <w:p w:rsidR="00BE7D99" w:rsidRPr="00CD1486" w:rsidRDefault="00BE7D99" w:rsidP="00E32D95">
            <w:pPr>
              <w:spacing w:after="0"/>
              <w:jc w:val="both"/>
              <w:rPr>
                <w:rFonts w:ascii="Times New Roman" w:eastAsia="MS Mincho" w:hAnsi="Times New Roman" w:cs="Times New Roman"/>
              </w:rPr>
            </w:pPr>
            <w:r w:rsidRPr="00CD1486">
              <w:rPr>
                <w:rFonts w:ascii="Times New Roman" w:eastAsia="MS Mincho" w:hAnsi="Times New Roman" w:cs="Times New Roman"/>
              </w:rPr>
              <w:t>Актуализация на съществуващите документи с въведените нови изисквания в секторното законодателство</w:t>
            </w:r>
          </w:p>
        </w:tc>
        <w:tc>
          <w:tcPr>
            <w:tcW w:w="2612" w:type="dxa"/>
            <w:shd w:val="clear" w:color="auto" w:fill="FFFFFF"/>
            <w:vAlign w:val="center"/>
          </w:tcPr>
          <w:p w:rsidR="00BE7D99" w:rsidRPr="00CD1486" w:rsidRDefault="00BE7D99" w:rsidP="00E32D95">
            <w:pPr>
              <w:spacing w:after="0"/>
              <w:jc w:val="both"/>
              <w:rPr>
                <w:rFonts w:ascii="Times New Roman" w:eastAsia="MS Mincho" w:hAnsi="Times New Roman" w:cs="Times New Roman"/>
              </w:rPr>
            </w:pPr>
            <w:r w:rsidRPr="00CD1486">
              <w:rPr>
                <w:rFonts w:ascii="Times New Roman" w:eastAsia="MS Mincho" w:hAnsi="Times New Roman" w:cs="Times New Roman"/>
              </w:rPr>
              <w:t>изпълнено</w:t>
            </w:r>
          </w:p>
        </w:tc>
      </w:tr>
      <w:tr w:rsidR="00BE7D99" w:rsidRPr="00CD1486" w:rsidTr="00E32D95">
        <w:trPr>
          <w:trHeight w:val="623"/>
        </w:trPr>
        <w:tc>
          <w:tcPr>
            <w:tcW w:w="13506" w:type="dxa"/>
            <w:gridSpan w:val="5"/>
            <w:shd w:val="clear" w:color="auto" w:fill="4F81BD"/>
            <w:vAlign w:val="center"/>
          </w:tcPr>
          <w:p w:rsidR="00BE7D99" w:rsidRPr="00CD1486" w:rsidRDefault="00BE7D99" w:rsidP="00E32D95">
            <w:pPr>
              <w:spacing w:after="0"/>
              <w:jc w:val="center"/>
              <w:rPr>
                <w:rFonts w:ascii="Times New Roman" w:eastAsia="MS Mincho" w:hAnsi="Times New Roman" w:cs="Times New Roman"/>
                <w:color w:val="FFFFFF"/>
              </w:rPr>
            </w:pPr>
            <w:r w:rsidRPr="00CD1486">
              <w:rPr>
                <w:rFonts w:ascii="Times New Roman" w:eastAsia="MS Mincho" w:hAnsi="Times New Roman" w:cs="Times New Roman"/>
                <w:color w:val="FFFFFF"/>
              </w:rPr>
              <w:t>СЕКТОР ПУБЛИЧНОСТ</w:t>
            </w:r>
          </w:p>
        </w:tc>
        <w:tc>
          <w:tcPr>
            <w:tcW w:w="4920" w:type="dxa"/>
            <w:gridSpan w:val="2"/>
            <w:shd w:val="clear" w:color="auto" w:fill="4F81BD"/>
          </w:tcPr>
          <w:p w:rsidR="00BE7D99" w:rsidRPr="00CD1486" w:rsidRDefault="00BE7D99" w:rsidP="00E32D95">
            <w:pPr>
              <w:spacing w:after="0"/>
              <w:jc w:val="center"/>
              <w:rPr>
                <w:rFonts w:ascii="Times New Roman" w:eastAsia="MS Mincho" w:hAnsi="Times New Roman" w:cs="Times New Roman"/>
                <w:color w:val="FFFFFF"/>
              </w:rPr>
            </w:pPr>
          </w:p>
        </w:tc>
        <w:tc>
          <w:tcPr>
            <w:tcW w:w="4418" w:type="dxa"/>
            <w:shd w:val="clear" w:color="auto" w:fill="4F81BD"/>
          </w:tcPr>
          <w:p w:rsidR="00BE7D99" w:rsidRPr="00CD1486" w:rsidRDefault="00BE7D99" w:rsidP="00E32D95">
            <w:pPr>
              <w:spacing w:after="0"/>
              <w:jc w:val="center"/>
              <w:rPr>
                <w:rFonts w:ascii="Times New Roman" w:eastAsia="MS Mincho" w:hAnsi="Times New Roman" w:cs="Times New Roman"/>
                <w:color w:val="FFFFFF"/>
              </w:rPr>
            </w:pPr>
          </w:p>
        </w:tc>
        <w:tc>
          <w:tcPr>
            <w:tcW w:w="4418" w:type="dxa"/>
            <w:shd w:val="clear" w:color="auto" w:fill="4F81BD"/>
          </w:tcPr>
          <w:p w:rsidR="00BE7D99" w:rsidRPr="00CD1486" w:rsidRDefault="00BE7D99" w:rsidP="00E32D95">
            <w:pPr>
              <w:spacing w:after="0"/>
              <w:jc w:val="center"/>
              <w:rPr>
                <w:rFonts w:ascii="Times New Roman" w:eastAsia="MS Mincho" w:hAnsi="Times New Roman" w:cs="Times New Roman"/>
                <w:color w:val="FFFFFF"/>
              </w:rPr>
            </w:pPr>
          </w:p>
        </w:tc>
        <w:tc>
          <w:tcPr>
            <w:tcW w:w="4418" w:type="dxa"/>
            <w:shd w:val="clear" w:color="auto" w:fill="4F81BD"/>
            <w:vAlign w:val="center"/>
          </w:tcPr>
          <w:p w:rsidR="00BE7D99" w:rsidRPr="00CD1486" w:rsidRDefault="00BE7D99" w:rsidP="00E32D95">
            <w:pPr>
              <w:spacing w:after="0"/>
              <w:jc w:val="center"/>
              <w:rPr>
                <w:rFonts w:ascii="Times New Roman" w:eastAsia="MS Mincho" w:hAnsi="Times New Roman" w:cs="Times New Roman"/>
                <w:color w:val="FFFFFF"/>
              </w:rPr>
            </w:pPr>
            <w:r w:rsidRPr="00CD1486">
              <w:rPr>
                <w:rFonts w:ascii="Times New Roman" w:eastAsia="MS Mincho" w:hAnsi="Times New Roman" w:cs="Times New Roman"/>
                <w:color w:val="FFFFFF"/>
              </w:rPr>
              <w:t>СЕКТОР ПУБЛИЧНОСТ</w:t>
            </w:r>
          </w:p>
        </w:tc>
      </w:tr>
      <w:tr w:rsidR="00BE7D99" w:rsidRPr="00CD1486" w:rsidTr="00E32D95">
        <w:trPr>
          <w:gridAfter w:val="4"/>
          <w:wAfter w:w="15562" w:type="dxa"/>
          <w:trHeight w:val="900"/>
        </w:trPr>
        <w:tc>
          <w:tcPr>
            <w:tcW w:w="2833" w:type="dxa"/>
            <w:vMerge w:val="restart"/>
            <w:shd w:val="clear" w:color="auto" w:fill="4F81BD"/>
            <w:vAlign w:val="center"/>
          </w:tcPr>
          <w:p w:rsidR="00BE7D99" w:rsidRPr="00CD1486" w:rsidRDefault="00BE7D99" w:rsidP="00E32D95">
            <w:pPr>
              <w:spacing w:after="0"/>
              <w:jc w:val="center"/>
              <w:rPr>
                <w:rFonts w:ascii="Times New Roman" w:eastAsia="MS Mincho" w:hAnsi="Times New Roman" w:cs="Times New Roman"/>
                <w:color w:val="FFFFFF"/>
              </w:rPr>
            </w:pPr>
            <w:r w:rsidRPr="00CD1486">
              <w:rPr>
                <w:rFonts w:ascii="Times New Roman" w:eastAsia="MS Mincho" w:hAnsi="Times New Roman" w:cs="Times New Roman"/>
                <w:color w:val="FFFFFF"/>
              </w:rPr>
              <w:t>ПОДОБРАВЯНЕ ИНФОРМИРАНОСТТА НА НАСЕЛЕНИЕТО</w:t>
            </w:r>
          </w:p>
        </w:tc>
        <w:tc>
          <w:tcPr>
            <w:tcW w:w="3820" w:type="dxa"/>
            <w:shd w:val="clear" w:color="auto" w:fill="FFFFFF"/>
            <w:vAlign w:val="center"/>
          </w:tcPr>
          <w:p w:rsidR="00BE7D99" w:rsidRPr="00CD1486" w:rsidRDefault="00BE7D99" w:rsidP="00E32D95">
            <w:pPr>
              <w:spacing w:after="0"/>
              <w:jc w:val="both"/>
              <w:rPr>
                <w:rFonts w:ascii="Times New Roman" w:eastAsia="MS Mincho" w:hAnsi="Times New Roman" w:cs="Times New Roman"/>
              </w:rPr>
            </w:pPr>
            <w:r w:rsidRPr="00CD1486">
              <w:rPr>
                <w:rFonts w:ascii="Times New Roman" w:eastAsia="MS Mincho" w:hAnsi="Times New Roman" w:cs="Times New Roman"/>
              </w:rPr>
              <w:t>Осигуряване на публична информация във връзка с предоставяните възможности за подаване на проектни предложения, свързани с опазването на околната среда.</w:t>
            </w:r>
          </w:p>
        </w:tc>
        <w:tc>
          <w:tcPr>
            <w:tcW w:w="1919" w:type="dxa"/>
            <w:shd w:val="clear" w:color="auto" w:fill="FFFFFF"/>
            <w:vAlign w:val="center"/>
          </w:tcPr>
          <w:p w:rsidR="00BE7D99" w:rsidRPr="00CD1486" w:rsidRDefault="00BE7D99" w:rsidP="00E32D95">
            <w:pPr>
              <w:spacing w:after="0"/>
              <w:jc w:val="both"/>
              <w:rPr>
                <w:rFonts w:ascii="Times New Roman" w:eastAsia="MS Mincho" w:hAnsi="Times New Roman" w:cs="Times New Roman"/>
              </w:rPr>
            </w:pPr>
            <w:r w:rsidRPr="00CD1486">
              <w:rPr>
                <w:rFonts w:ascii="Times New Roman" w:eastAsia="MS Mincho" w:hAnsi="Times New Roman" w:cs="Times New Roman"/>
              </w:rPr>
              <w:t>Постоянен</w:t>
            </w:r>
          </w:p>
        </w:tc>
        <w:tc>
          <w:tcPr>
            <w:tcW w:w="2820" w:type="dxa"/>
            <w:shd w:val="clear" w:color="auto" w:fill="FFFFFF"/>
            <w:vAlign w:val="center"/>
          </w:tcPr>
          <w:p w:rsidR="00BE7D99" w:rsidRPr="00CD1486" w:rsidRDefault="00BE7D99" w:rsidP="00E32D95">
            <w:pPr>
              <w:spacing w:after="0"/>
              <w:jc w:val="both"/>
              <w:rPr>
                <w:rFonts w:ascii="Times New Roman" w:eastAsia="MS Mincho" w:hAnsi="Times New Roman" w:cs="Times New Roman"/>
              </w:rPr>
            </w:pPr>
            <w:r w:rsidRPr="00CD1486">
              <w:rPr>
                <w:rFonts w:ascii="Times New Roman" w:eastAsia="MS Mincho" w:hAnsi="Times New Roman" w:cs="Times New Roman"/>
              </w:rPr>
              <w:t>Собствени средства, държавен бюджет, национални и международни източници.</w:t>
            </w:r>
          </w:p>
        </w:tc>
        <w:tc>
          <w:tcPr>
            <w:tcW w:w="2114" w:type="dxa"/>
            <w:shd w:val="clear" w:color="auto" w:fill="FFFFFF"/>
            <w:vAlign w:val="center"/>
          </w:tcPr>
          <w:p w:rsidR="00BE7D99" w:rsidRPr="00CD1486" w:rsidRDefault="00BE7D99" w:rsidP="00E32D95">
            <w:pPr>
              <w:spacing w:after="0"/>
              <w:jc w:val="both"/>
              <w:rPr>
                <w:rFonts w:ascii="Times New Roman" w:eastAsia="MS Mincho" w:hAnsi="Times New Roman" w:cs="Times New Roman"/>
              </w:rPr>
            </w:pPr>
            <w:r w:rsidRPr="00CD1486">
              <w:rPr>
                <w:rFonts w:ascii="Times New Roman" w:eastAsia="MS Mincho" w:hAnsi="Times New Roman" w:cs="Times New Roman"/>
              </w:rPr>
              <w:t>Осигуряване на публичност и прозрачност на политиките по околна среда</w:t>
            </w:r>
          </w:p>
        </w:tc>
        <w:tc>
          <w:tcPr>
            <w:tcW w:w="2612" w:type="dxa"/>
            <w:vMerge w:val="restart"/>
            <w:shd w:val="clear" w:color="auto" w:fill="FFFFFF"/>
            <w:vAlign w:val="center"/>
          </w:tcPr>
          <w:p w:rsidR="00BE7D99" w:rsidRPr="00CD1486" w:rsidRDefault="00BE7D99" w:rsidP="00E32D95">
            <w:pPr>
              <w:spacing w:after="0"/>
              <w:rPr>
                <w:rFonts w:ascii="Times New Roman" w:eastAsia="MS Mincho" w:hAnsi="Times New Roman" w:cs="Times New Roman"/>
              </w:rPr>
            </w:pPr>
            <w:r w:rsidRPr="00CD1486">
              <w:rPr>
                <w:rFonts w:ascii="Times New Roman" w:eastAsia="MS Mincho" w:hAnsi="Times New Roman" w:cs="Times New Roman"/>
              </w:rPr>
              <w:t xml:space="preserve">Проведени </w:t>
            </w:r>
            <w:r w:rsidRPr="00CD1486">
              <w:rPr>
                <w:rFonts w:ascii="Times New Roman" w:eastAsia="MS Mincho" w:hAnsi="Times New Roman" w:cs="Times New Roman"/>
                <w:lang w:val="en-US"/>
              </w:rPr>
              <w:t xml:space="preserve">информационни кампании </w:t>
            </w:r>
            <w:r w:rsidRPr="00CD1486">
              <w:rPr>
                <w:rFonts w:ascii="Times New Roman" w:eastAsia="MS Mincho" w:hAnsi="Times New Roman" w:cs="Times New Roman"/>
              </w:rPr>
              <w:t xml:space="preserve">за разясняване възможните вредни въздействия върху околната среда и човешкото здраве, породени от нерегламентираното изхвърляне на отпадъци сред подрастващите . </w:t>
            </w:r>
          </w:p>
          <w:p w:rsidR="00BE7D99" w:rsidRPr="00CD1486" w:rsidRDefault="00BE7D99" w:rsidP="00E32D95">
            <w:pPr>
              <w:spacing w:after="0"/>
              <w:rPr>
                <w:rFonts w:ascii="Times New Roman" w:eastAsia="MS Mincho" w:hAnsi="Times New Roman" w:cs="Times New Roman"/>
              </w:rPr>
            </w:pPr>
            <w:r w:rsidRPr="00CD1486">
              <w:rPr>
                <w:rFonts w:ascii="Times New Roman" w:eastAsia="MS Mincho" w:hAnsi="Times New Roman" w:cs="Times New Roman"/>
              </w:rPr>
              <w:t xml:space="preserve">Провокиране на гражданското самосъзнание за  почистване и </w:t>
            </w:r>
            <w:r w:rsidRPr="00CD1486">
              <w:rPr>
                <w:rFonts w:ascii="Times New Roman" w:eastAsia="MS Mincho" w:hAnsi="Times New Roman" w:cs="Times New Roman"/>
              </w:rPr>
              <w:lastRenderedPageBreak/>
              <w:t>поддръжка  на заобикалящите ги територии. Контрол относно незаконно изхвърлените отпадъци на територията на общината.Включване на общественост в ежегодни кампании свързани с опазване на околната среда.</w:t>
            </w:r>
          </w:p>
          <w:p w:rsidR="00BE7D99" w:rsidRPr="00CD1486" w:rsidRDefault="00BE7D99" w:rsidP="00E32D95">
            <w:pPr>
              <w:spacing w:after="0"/>
              <w:rPr>
                <w:rFonts w:ascii="Times New Roman" w:eastAsia="MS Mincho" w:hAnsi="Times New Roman" w:cs="Times New Roman"/>
              </w:rPr>
            </w:pPr>
            <w:r w:rsidRPr="00CD1486">
              <w:rPr>
                <w:rFonts w:ascii="Times New Roman" w:eastAsia="MS Mincho" w:hAnsi="Times New Roman" w:cs="Times New Roman"/>
              </w:rPr>
              <w:t>Включване в кампанията та "Да изчистим България за един ден"</w:t>
            </w:r>
          </w:p>
        </w:tc>
      </w:tr>
      <w:tr w:rsidR="00BE7D99" w:rsidRPr="00CD1486" w:rsidTr="00E32D95">
        <w:trPr>
          <w:gridAfter w:val="4"/>
          <w:wAfter w:w="15562" w:type="dxa"/>
          <w:trHeight w:val="900"/>
        </w:trPr>
        <w:tc>
          <w:tcPr>
            <w:tcW w:w="2833" w:type="dxa"/>
            <w:vMerge/>
            <w:shd w:val="clear" w:color="auto" w:fill="4F81BD"/>
            <w:vAlign w:val="center"/>
          </w:tcPr>
          <w:p w:rsidR="00BE7D99" w:rsidRPr="00CD1486" w:rsidRDefault="00BE7D99" w:rsidP="00E32D95">
            <w:pPr>
              <w:spacing w:after="0"/>
              <w:jc w:val="center"/>
              <w:rPr>
                <w:rFonts w:ascii="Times New Roman" w:eastAsia="MS Mincho" w:hAnsi="Times New Roman" w:cs="Times New Roman"/>
                <w:color w:val="FFFFFF"/>
              </w:rPr>
            </w:pPr>
          </w:p>
        </w:tc>
        <w:tc>
          <w:tcPr>
            <w:tcW w:w="3820" w:type="dxa"/>
            <w:shd w:val="clear" w:color="auto" w:fill="FFFFFF"/>
            <w:vAlign w:val="center"/>
          </w:tcPr>
          <w:p w:rsidR="00BE7D99" w:rsidRPr="00CD1486" w:rsidRDefault="00BE7D99" w:rsidP="00E32D95">
            <w:pPr>
              <w:spacing w:after="0"/>
              <w:jc w:val="both"/>
              <w:rPr>
                <w:rFonts w:ascii="Times New Roman" w:eastAsia="MS Mincho" w:hAnsi="Times New Roman" w:cs="Times New Roman"/>
              </w:rPr>
            </w:pPr>
            <w:r w:rsidRPr="00CD1486">
              <w:rPr>
                <w:rFonts w:ascii="Times New Roman" w:eastAsia="MS Mincho" w:hAnsi="Times New Roman" w:cs="Times New Roman"/>
              </w:rPr>
              <w:t>Провеждане на информационни кампании за разясняване възможните вредни въздействия върху околната среда и човешкото здраве, породени от нерегламентираното изхвърляне на опасни отпадъци</w:t>
            </w:r>
          </w:p>
        </w:tc>
        <w:tc>
          <w:tcPr>
            <w:tcW w:w="1919" w:type="dxa"/>
            <w:shd w:val="clear" w:color="auto" w:fill="FFFFFF"/>
            <w:vAlign w:val="center"/>
          </w:tcPr>
          <w:p w:rsidR="00BE7D99" w:rsidRPr="00CD1486" w:rsidRDefault="00BE7D99" w:rsidP="00E32D95">
            <w:pPr>
              <w:spacing w:after="0"/>
              <w:jc w:val="both"/>
              <w:rPr>
                <w:rFonts w:ascii="Times New Roman" w:eastAsia="MS Mincho" w:hAnsi="Times New Roman" w:cs="Times New Roman"/>
              </w:rPr>
            </w:pPr>
            <w:r w:rsidRPr="00CD1486">
              <w:rPr>
                <w:rFonts w:ascii="Times New Roman" w:eastAsia="MS Mincho" w:hAnsi="Times New Roman" w:cs="Times New Roman"/>
              </w:rPr>
              <w:t>Постоянен</w:t>
            </w:r>
          </w:p>
        </w:tc>
        <w:tc>
          <w:tcPr>
            <w:tcW w:w="2820" w:type="dxa"/>
            <w:shd w:val="clear" w:color="auto" w:fill="FFFFFF"/>
            <w:vAlign w:val="center"/>
          </w:tcPr>
          <w:p w:rsidR="00BE7D99" w:rsidRPr="00CD1486" w:rsidRDefault="00BE7D99" w:rsidP="00E32D95">
            <w:pPr>
              <w:spacing w:after="0"/>
              <w:jc w:val="both"/>
              <w:rPr>
                <w:rFonts w:ascii="Times New Roman" w:eastAsia="MS Mincho" w:hAnsi="Times New Roman" w:cs="Times New Roman"/>
              </w:rPr>
            </w:pPr>
            <w:r w:rsidRPr="00CD1486">
              <w:rPr>
                <w:rFonts w:ascii="Times New Roman" w:eastAsia="MS Mincho" w:hAnsi="Times New Roman" w:cs="Times New Roman"/>
              </w:rPr>
              <w:t>Собствени средства, държавен бюджет, национални и международни източници.</w:t>
            </w:r>
          </w:p>
        </w:tc>
        <w:tc>
          <w:tcPr>
            <w:tcW w:w="2114" w:type="dxa"/>
            <w:shd w:val="clear" w:color="auto" w:fill="FFFFFF"/>
            <w:vAlign w:val="center"/>
          </w:tcPr>
          <w:p w:rsidR="00BE7D99" w:rsidRPr="00CD1486" w:rsidRDefault="00BE7D99" w:rsidP="00E32D95">
            <w:pPr>
              <w:spacing w:after="0"/>
              <w:jc w:val="both"/>
              <w:rPr>
                <w:rFonts w:ascii="Times New Roman" w:eastAsia="MS Mincho" w:hAnsi="Times New Roman" w:cs="Times New Roman"/>
              </w:rPr>
            </w:pPr>
            <w:r w:rsidRPr="00CD1486">
              <w:rPr>
                <w:rFonts w:ascii="Times New Roman" w:eastAsia="MS Mincho" w:hAnsi="Times New Roman" w:cs="Times New Roman"/>
              </w:rPr>
              <w:t>Осигуряване на публичност и прозрачност на политиките по околна среда</w:t>
            </w:r>
          </w:p>
        </w:tc>
        <w:tc>
          <w:tcPr>
            <w:tcW w:w="2612" w:type="dxa"/>
            <w:vMerge/>
            <w:shd w:val="clear" w:color="auto" w:fill="FFFFFF"/>
            <w:vAlign w:val="center"/>
          </w:tcPr>
          <w:p w:rsidR="00BE7D99" w:rsidRPr="00CD1486" w:rsidRDefault="00BE7D99" w:rsidP="00E32D95">
            <w:pPr>
              <w:spacing w:after="0"/>
              <w:jc w:val="both"/>
              <w:rPr>
                <w:rFonts w:ascii="Times New Roman" w:eastAsia="MS Mincho" w:hAnsi="Times New Roman" w:cs="Times New Roman"/>
              </w:rPr>
            </w:pPr>
          </w:p>
        </w:tc>
      </w:tr>
      <w:tr w:rsidR="00BE7D99" w:rsidRPr="00CD1486" w:rsidTr="00E32D95">
        <w:trPr>
          <w:gridAfter w:val="4"/>
          <w:wAfter w:w="15562" w:type="dxa"/>
          <w:trHeight w:val="900"/>
        </w:trPr>
        <w:tc>
          <w:tcPr>
            <w:tcW w:w="2833" w:type="dxa"/>
            <w:vMerge/>
            <w:shd w:val="clear" w:color="auto" w:fill="4F81BD"/>
            <w:vAlign w:val="center"/>
          </w:tcPr>
          <w:p w:rsidR="00BE7D99" w:rsidRPr="00CD1486" w:rsidRDefault="00BE7D99" w:rsidP="00E32D95">
            <w:pPr>
              <w:spacing w:after="0"/>
              <w:jc w:val="center"/>
              <w:rPr>
                <w:rFonts w:ascii="Times New Roman" w:eastAsia="MS Mincho" w:hAnsi="Times New Roman" w:cs="Times New Roman"/>
                <w:color w:val="FFFFFF"/>
              </w:rPr>
            </w:pPr>
          </w:p>
        </w:tc>
        <w:tc>
          <w:tcPr>
            <w:tcW w:w="3820" w:type="dxa"/>
            <w:shd w:val="clear" w:color="auto" w:fill="FFFFFF"/>
            <w:vAlign w:val="center"/>
          </w:tcPr>
          <w:p w:rsidR="00BE7D99" w:rsidRPr="00CD1486" w:rsidRDefault="00BE7D99" w:rsidP="00E32D95">
            <w:pPr>
              <w:spacing w:after="0"/>
              <w:jc w:val="both"/>
              <w:rPr>
                <w:rFonts w:ascii="Times New Roman" w:eastAsia="MS Mincho" w:hAnsi="Times New Roman" w:cs="Times New Roman"/>
              </w:rPr>
            </w:pPr>
            <w:r w:rsidRPr="00CD1486">
              <w:rPr>
                <w:rFonts w:ascii="Times New Roman" w:eastAsia="MS Mincho" w:hAnsi="Times New Roman" w:cs="Times New Roman"/>
              </w:rPr>
              <w:t xml:space="preserve">Оказване на съдействие при подготовка на проекти свързани с околната среда на НПО читалища учебни заведения </w:t>
            </w:r>
            <w:r w:rsidRPr="00CD1486">
              <w:rPr>
                <w:rFonts w:ascii="Times New Roman" w:eastAsia="MS Mincho" w:hAnsi="Times New Roman" w:cs="Times New Roman"/>
              </w:rPr>
              <w:lastRenderedPageBreak/>
              <w:t>различни фирми и организации</w:t>
            </w:r>
          </w:p>
        </w:tc>
        <w:tc>
          <w:tcPr>
            <w:tcW w:w="1919" w:type="dxa"/>
            <w:shd w:val="clear" w:color="auto" w:fill="FFFFFF"/>
            <w:vAlign w:val="center"/>
          </w:tcPr>
          <w:p w:rsidR="00BE7D99" w:rsidRPr="00CD1486" w:rsidRDefault="00BE7D99" w:rsidP="00E32D95">
            <w:pPr>
              <w:spacing w:after="0"/>
              <w:jc w:val="both"/>
              <w:rPr>
                <w:rFonts w:ascii="Times New Roman" w:eastAsia="MS Mincho" w:hAnsi="Times New Roman" w:cs="Times New Roman"/>
              </w:rPr>
            </w:pPr>
            <w:r w:rsidRPr="00CD1486">
              <w:rPr>
                <w:rFonts w:ascii="Times New Roman" w:eastAsia="MS Mincho" w:hAnsi="Times New Roman" w:cs="Times New Roman"/>
              </w:rPr>
              <w:lastRenderedPageBreak/>
              <w:t>Постоянен</w:t>
            </w:r>
          </w:p>
        </w:tc>
        <w:tc>
          <w:tcPr>
            <w:tcW w:w="2820" w:type="dxa"/>
            <w:shd w:val="clear" w:color="auto" w:fill="FFFFFF"/>
            <w:vAlign w:val="center"/>
          </w:tcPr>
          <w:p w:rsidR="00BE7D99" w:rsidRPr="00CD1486" w:rsidRDefault="00BE7D99" w:rsidP="00E32D95">
            <w:pPr>
              <w:spacing w:after="0"/>
              <w:jc w:val="both"/>
              <w:rPr>
                <w:rFonts w:ascii="Times New Roman" w:eastAsia="MS Mincho" w:hAnsi="Times New Roman" w:cs="Times New Roman"/>
              </w:rPr>
            </w:pPr>
            <w:r w:rsidRPr="00CD1486">
              <w:rPr>
                <w:rFonts w:ascii="Times New Roman" w:eastAsia="MS Mincho" w:hAnsi="Times New Roman" w:cs="Times New Roman"/>
              </w:rPr>
              <w:t xml:space="preserve">Собствени средства, държавен бюджет, национални и международни </w:t>
            </w:r>
            <w:r w:rsidRPr="00CD1486">
              <w:rPr>
                <w:rFonts w:ascii="Times New Roman" w:eastAsia="MS Mincho" w:hAnsi="Times New Roman" w:cs="Times New Roman"/>
              </w:rPr>
              <w:lastRenderedPageBreak/>
              <w:t>източници.</w:t>
            </w:r>
          </w:p>
        </w:tc>
        <w:tc>
          <w:tcPr>
            <w:tcW w:w="2114" w:type="dxa"/>
            <w:shd w:val="clear" w:color="auto" w:fill="FFFFFF"/>
            <w:vAlign w:val="center"/>
          </w:tcPr>
          <w:p w:rsidR="00BE7D99" w:rsidRPr="00CD1486" w:rsidRDefault="00BE7D99" w:rsidP="00E32D95">
            <w:pPr>
              <w:spacing w:after="0"/>
              <w:jc w:val="both"/>
              <w:rPr>
                <w:rFonts w:ascii="Times New Roman" w:eastAsia="MS Mincho" w:hAnsi="Times New Roman" w:cs="Times New Roman"/>
              </w:rPr>
            </w:pPr>
            <w:r w:rsidRPr="00CD1486">
              <w:rPr>
                <w:rFonts w:ascii="Times New Roman" w:eastAsia="MS Mincho" w:hAnsi="Times New Roman" w:cs="Times New Roman"/>
              </w:rPr>
              <w:lastRenderedPageBreak/>
              <w:t xml:space="preserve">Осигуряване на публичност и прозрачност на политиките по </w:t>
            </w:r>
            <w:r w:rsidRPr="00CD1486">
              <w:rPr>
                <w:rFonts w:ascii="Times New Roman" w:eastAsia="MS Mincho" w:hAnsi="Times New Roman" w:cs="Times New Roman"/>
              </w:rPr>
              <w:lastRenderedPageBreak/>
              <w:t>околна среда</w:t>
            </w:r>
          </w:p>
        </w:tc>
        <w:tc>
          <w:tcPr>
            <w:tcW w:w="2612" w:type="dxa"/>
            <w:vMerge/>
            <w:shd w:val="clear" w:color="auto" w:fill="FFFFFF"/>
            <w:vAlign w:val="center"/>
          </w:tcPr>
          <w:p w:rsidR="00BE7D99" w:rsidRPr="00CD1486" w:rsidRDefault="00BE7D99" w:rsidP="00E32D95">
            <w:pPr>
              <w:spacing w:after="0"/>
              <w:jc w:val="both"/>
              <w:rPr>
                <w:rFonts w:ascii="Times New Roman" w:eastAsia="MS Mincho" w:hAnsi="Times New Roman" w:cs="Times New Roman"/>
              </w:rPr>
            </w:pPr>
          </w:p>
        </w:tc>
      </w:tr>
      <w:tr w:rsidR="00BE7D99" w:rsidRPr="00CD1486" w:rsidTr="00E32D95">
        <w:trPr>
          <w:gridAfter w:val="4"/>
          <w:wAfter w:w="15562" w:type="dxa"/>
          <w:trHeight w:val="900"/>
        </w:trPr>
        <w:tc>
          <w:tcPr>
            <w:tcW w:w="2833" w:type="dxa"/>
            <w:vMerge/>
            <w:shd w:val="clear" w:color="auto" w:fill="4F81BD"/>
            <w:vAlign w:val="center"/>
          </w:tcPr>
          <w:p w:rsidR="00BE7D99" w:rsidRPr="00CD1486" w:rsidRDefault="00BE7D99" w:rsidP="00E32D95">
            <w:pPr>
              <w:spacing w:after="0"/>
              <w:jc w:val="center"/>
              <w:rPr>
                <w:rFonts w:ascii="Times New Roman" w:eastAsia="MS Mincho" w:hAnsi="Times New Roman" w:cs="Times New Roman"/>
                <w:color w:val="FFFFFF"/>
              </w:rPr>
            </w:pPr>
          </w:p>
        </w:tc>
        <w:tc>
          <w:tcPr>
            <w:tcW w:w="3820" w:type="dxa"/>
            <w:shd w:val="clear" w:color="auto" w:fill="FFFFFF"/>
            <w:vAlign w:val="center"/>
          </w:tcPr>
          <w:p w:rsidR="00BE7D99" w:rsidRPr="00CD1486" w:rsidRDefault="00BE7D99" w:rsidP="00E32D95">
            <w:pPr>
              <w:spacing w:after="0"/>
              <w:jc w:val="both"/>
              <w:rPr>
                <w:rFonts w:ascii="Times New Roman" w:eastAsia="MS Mincho" w:hAnsi="Times New Roman" w:cs="Times New Roman"/>
              </w:rPr>
            </w:pPr>
            <w:r w:rsidRPr="00CD1486">
              <w:rPr>
                <w:rFonts w:ascii="Times New Roman" w:eastAsia="MS Mincho" w:hAnsi="Times New Roman" w:cs="Times New Roman"/>
              </w:rPr>
              <w:t>Разяснителни кампании в подкрепа на бизнеса - определяне на патентния данък по ЗМДТ до допустимия минимум за тези данъчно задължени лица, чиято дейност води до повторна употреба на някои продукти, а оттам и до предотвратяване на отпадъците.</w:t>
            </w:r>
          </w:p>
        </w:tc>
        <w:tc>
          <w:tcPr>
            <w:tcW w:w="1919" w:type="dxa"/>
            <w:shd w:val="clear" w:color="auto" w:fill="FFFFFF"/>
            <w:vAlign w:val="center"/>
          </w:tcPr>
          <w:p w:rsidR="00BE7D99" w:rsidRPr="00CD1486" w:rsidRDefault="00BE7D99" w:rsidP="00E32D95">
            <w:pPr>
              <w:spacing w:after="0"/>
              <w:jc w:val="both"/>
              <w:rPr>
                <w:rFonts w:ascii="Times New Roman" w:eastAsia="MS Mincho" w:hAnsi="Times New Roman" w:cs="Times New Roman"/>
              </w:rPr>
            </w:pPr>
            <w:r w:rsidRPr="00CD1486">
              <w:rPr>
                <w:rFonts w:ascii="Times New Roman" w:eastAsia="MS Mincho" w:hAnsi="Times New Roman" w:cs="Times New Roman"/>
              </w:rPr>
              <w:t>Постоянен</w:t>
            </w:r>
          </w:p>
        </w:tc>
        <w:tc>
          <w:tcPr>
            <w:tcW w:w="2820" w:type="dxa"/>
            <w:shd w:val="clear" w:color="auto" w:fill="FFFFFF"/>
            <w:vAlign w:val="center"/>
          </w:tcPr>
          <w:p w:rsidR="00BE7D99" w:rsidRPr="00CD1486" w:rsidRDefault="00BE7D99" w:rsidP="00E32D95">
            <w:pPr>
              <w:spacing w:after="0"/>
              <w:jc w:val="both"/>
              <w:rPr>
                <w:rFonts w:ascii="Times New Roman" w:eastAsia="MS Mincho" w:hAnsi="Times New Roman" w:cs="Times New Roman"/>
              </w:rPr>
            </w:pPr>
            <w:r w:rsidRPr="00CD1486">
              <w:rPr>
                <w:rFonts w:ascii="Times New Roman" w:eastAsia="MS Mincho" w:hAnsi="Times New Roman" w:cs="Times New Roman"/>
              </w:rPr>
              <w:t>Собствени средства, държавен бюджет, национални и международни източници.</w:t>
            </w:r>
          </w:p>
        </w:tc>
        <w:tc>
          <w:tcPr>
            <w:tcW w:w="2114" w:type="dxa"/>
            <w:shd w:val="clear" w:color="auto" w:fill="FFFFFF"/>
            <w:vAlign w:val="center"/>
          </w:tcPr>
          <w:p w:rsidR="00BE7D99" w:rsidRPr="00CD1486" w:rsidRDefault="00BE7D99" w:rsidP="00E32D95">
            <w:pPr>
              <w:spacing w:after="0"/>
              <w:jc w:val="both"/>
              <w:rPr>
                <w:rFonts w:ascii="Times New Roman" w:eastAsia="MS Mincho" w:hAnsi="Times New Roman" w:cs="Times New Roman"/>
              </w:rPr>
            </w:pPr>
            <w:r w:rsidRPr="00CD1486">
              <w:rPr>
                <w:rFonts w:ascii="Times New Roman" w:eastAsia="MS Mincho" w:hAnsi="Times New Roman" w:cs="Times New Roman"/>
              </w:rPr>
              <w:t>Осигуряване на публичност и прозрачност на политиките по околна среда</w:t>
            </w:r>
          </w:p>
        </w:tc>
        <w:tc>
          <w:tcPr>
            <w:tcW w:w="2612" w:type="dxa"/>
            <w:vMerge/>
            <w:shd w:val="clear" w:color="auto" w:fill="FFFFFF"/>
            <w:vAlign w:val="center"/>
          </w:tcPr>
          <w:p w:rsidR="00BE7D99" w:rsidRPr="00CD1486" w:rsidRDefault="00BE7D99" w:rsidP="00E32D95">
            <w:pPr>
              <w:spacing w:after="0"/>
              <w:jc w:val="both"/>
              <w:rPr>
                <w:rFonts w:ascii="Times New Roman" w:eastAsia="MS Mincho" w:hAnsi="Times New Roman" w:cs="Times New Roman"/>
              </w:rPr>
            </w:pPr>
          </w:p>
        </w:tc>
      </w:tr>
    </w:tbl>
    <w:p w:rsidR="00BE7D99" w:rsidRPr="00CD1486" w:rsidRDefault="00BE7D99" w:rsidP="00BE7D99">
      <w:pPr>
        <w:spacing w:after="0" w:line="240" w:lineRule="auto"/>
        <w:rPr>
          <w:rFonts w:ascii="Times New Roman" w:eastAsia="Times New Roman" w:hAnsi="Times New Roman" w:cs="Times New Roman"/>
          <w:sz w:val="24"/>
          <w:szCs w:val="24"/>
          <w:lang w:eastAsia="bg-BG"/>
        </w:rPr>
      </w:pPr>
    </w:p>
    <w:p w:rsidR="00BE7D99" w:rsidRPr="00CD1486" w:rsidRDefault="00BE7D99" w:rsidP="00BE7D99">
      <w:pPr>
        <w:spacing w:after="0" w:line="240" w:lineRule="auto"/>
        <w:rPr>
          <w:rFonts w:ascii="Times New Roman" w:eastAsia="Times New Roman" w:hAnsi="Times New Roman" w:cs="Times New Roman"/>
          <w:bCs/>
          <w:sz w:val="24"/>
          <w:szCs w:val="24"/>
          <w:lang w:val="ru-RU" w:eastAsia="bg-BG"/>
        </w:rPr>
      </w:pPr>
    </w:p>
    <w:p w:rsidR="00BE7D99" w:rsidRPr="00CD1486" w:rsidRDefault="00BE7D99" w:rsidP="00BE7D99">
      <w:pPr>
        <w:spacing w:after="0" w:line="240" w:lineRule="auto"/>
        <w:rPr>
          <w:rFonts w:ascii="Times New Roman" w:eastAsia="Times New Roman" w:hAnsi="Times New Roman" w:cs="Times New Roman"/>
          <w:bCs/>
          <w:sz w:val="24"/>
          <w:szCs w:val="24"/>
          <w:lang w:val="ru-RU" w:eastAsia="bg-BG"/>
        </w:rPr>
      </w:pPr>
    </w:p>
    <w:p w:rsidR="00BE7D99" w:rsidRPr="00CD1486" w:rsidRDefault="00BE7D99" w:rsidP="00BE7D99">
      <w:pPr>
        <w:spacing w:after="0" w:line="240" w:lineRule="auto"/>
        <w:rPr>
          <w:rFonts w:ascii="Times New Roman" w:eastAsia="Times New Roman" w:hAnsi="Times New Roman" w:cs="Times New Roman"/>
          <w:bCs/>
          <w:sz w:val="24"/>
          <w:szCs w:val="24"/>
          <w:lang w:val="ru-RU" w:eastAsia="bg-BG"/>
        </w:rPr>
      </w:pPr>
    </w:p>
    <w:p w:rsidR="00BE7D99" w:rsidRPr="00CD1486" w:rsidRDefault="00BE7D99" w:rsidP="00BE7D99">
      <w:pPr>
        <w:spacing w:after="0" w:line="240" w:lineRule="auto"/>
        <w:jc w:val="center"/>
        <w:rPr>
          <w:rFonts w:ascii="Times New Roman" w:eastAsia="Times New Roman" w:hAnsi="Times New Roman" w:cs="Times New Roman"/>
          <w:bCs/>
          <w:sz w:val="24"/>
          <w:szCs w:val="24"/>
          <w:lang w:val="ru-RU" w:eastAsia="bg-BG"/>
        </w:rPr>
      </w:pPr>
      <w:r w:rsidRPr="00CD1486">
        <w:rPr>
          <w:rFonts w:ascii="Times New Roman" w:eastAsia="Times New Roman" w:hAnsi="Times New Roman" w:cs="Times New Roman"/>
          <w:i/>
          <w:sz w:val="20"/>
          <w:szCs w:val="20"/>
          <w:lang w:eastAsia="bg-BG"/>
        </w:rPr>
        <w:tab/>
      </w:r>
      <w:r w:rsidRPr="00CD1486">
        <w:rPr>
          <w:rFonts w:ascii="Times New Roman" w:eastAsia="Times New Roman" w:hAnsi="Times New Roman" w:cs="Times New Roman"/>
          <w:i/>
          <w:sz w:val="20"/>
          <w:szCs w:val="20"/>
          <w:lang w:eastAsia="bg-BG"/>
        </w:rPr>
        <w:tab/>
      </w:r>
      <w:r w:rsidRPr="00CD1486">
        <w:rPr>
          <w:rFonts w:ascii="Times New Roman" w:eastAsia="Times New Roman" w:hAnsi="Times New Roman" w:cs="Times New Roman"/>
          <w:i/>
          <w:sz w:val="20"/>
          <w:szCs w:val="20"/>
          <w:lang w:eastAsia="bg-BG"/>
        </w:rPr>
        <w:tab/>
      </w:r>
      <w:r w:rsidRPr="00CD1486">
        <w:rPr>
          <w:rFonts w:ascii="Times New Roman" w:eastAsia="Times New Roman" w:hAnsi="Times New Roman" w:cs="Times New Roman"/>
          <w:i/>
          <w:sz w:val="20"/>
          <w:szCs w:val="20"/>
          <w:lang w:eastAsia="bg-BG"/>
        </w:rPr>
        <w:tab/>
      </w:r>
    </w:p>
    <w:p w:rsidR="00BE7D99" w:rsidRPr="00CD1486" w:rsidRDefault="00BE7D99" w:rsidP="00BE7D99">
      <w:pPr>
        <w:spacing w:after="0" w:line="240" w:lineRule="auto"/>
        <w:rPr>
          <w:rFonts w:ascii="Times New Roman" w:eastAsia="Times New Roman" w:hAnsi="Times New Roman" w:cs="Times New Roman"/>
          <w:bCs/>
          <w:sz w:val="24"/>
          <w:szCs w:val="24"/>
          <w:lang w:val="ru-RU" w:eastAsia="bg-BG"/>
        </w:rPr>
      </w:pPr>
    </w:p>
    <w:p w:rsidR="00BE7D99" w:rsidRPr="00CD1486" w:rsidRDefault="00BE7D99" w:rsidP="00BE7D99">
      <w:pPr>
        <w:spacing w:after="0" w:line="240" w:lineRule="auto"/>
        <w:rPr>
          <w:rFonts w:ascii="Times New Roman" w:eastAsia="Times New Roman" w:hAnsi="Times New Roman" w:cs="Times New Roman"/>
          <w:bCs/>
          <w:sz w:val="24"/>
          <w:szCs w:val="24"/>
          <w:lang w:val="ru-RU" w:eastAsia="bg-BG"/>
        </w:rPr>
      </w:pPr>
    </w:p>
    <w:p w:rsidR="00BE7D99" w:rsidRPr="00CD1486" w:rsidRDefault="00BE7D99" w:rsidP="00BE7D99">
      <w:pPr>
        <w:spacing w:after="0" w:line="240" w:lineRule="auto"/>
        <w:rPr>
          <w:rFonts w:ascii="Times New Roman" w:eastAsia="Times New Roman" w:hAnsi="Times New Roman" w:cs="Times New Roman"/>
          <w:bCs/>
          <w:sz w:val="24"/>
          <w:szCs w:val="24"/>
          <w:lang w:val="ru-RU" w:eastAsia="bg-BG"/>
        </w:rPr>
      </w:pPr>
    </w:p>
    <w:p w:rsidR="00BE7D99" w:rsidRPr="008F0995" w:rsidRDefault="00BE7D99" w:rsidP="00BE7D99">
      <w:pPr>
        <w:spacing w:after="0" w:line="240" w:lineRule="auto"/>
        <w:jc w:val="both"/>
        <w:rPr>
          <w:rFonts w:ascii="Times New Roman" w:eastAsia="Times New Roman" w:hAnsi="Times New Roman" w:cs="Times New Roman"/>
          <w:b/>
          <w:sz w:val="28"/>
          <w:szCs w:val="28"/>
          <w:lang w:eastAsia="bg-BG"/>
        </w:rPr>
      </w:pPr>
    </w:p>
    <w:p w:rsidR="00BE7D99" w:rsidRPr="008F0995" w:rsidRDefault="00BE7D99" w:rsidP="00BE7D99">
      <w:pPr>
        <w:spacing w:after="0" w:line="240" w:lineRule="auto"/>
        <w:jc w:val="both"/>
        <w:rPr>
          <w:rFonts w:ascii="Times New Roman" w:eastAsia="Times New Roman" w:hAnsi="Times New Roman" w:cs="Times New Roman"/>
          <w:bCs/>
          <w:noProof/>
          <w:sz w:val="28"/>
          <w:szCs w:val="28"/>
          <w:lang w:eastAsia="bg-BG"/>
        </w:rPr>
      </w:pPr>
    </w:p>
    <w:tbl>
      <w:tblPr>
        <w:tblW w:w="19074" w:type="dxa"/>
        <w:tblInd w:w="55" w:type="dxa"/>
        <w:tblCellMar>
          <w:left w:w="70" w:type="dxa"/>
          <w:right w:w="70" w:type="dxa"/>
        </w:tblCellMar>
        <w:tblLook w:val="04A0" w:firstRow="1" w:lastRow="0" w:firstColumn="1" w:lastColumn="0" w:noHBand="0" w:noVBand="1"/>
      </w:tblPr>
      <w:tblGrid>
        <w:gridCol w:w="960"/>
        <w:gridCol w:w="2720"/>
        <w:gridCol w:w="1056"/>
        <w:gridCol w:w="2044"/>
        <w:gridCol w:w="1900"/>
        <w:gridCol w:w="1312"/>
        <w:gridCol w:w="3771"/>
        <w:gridCol w:w="1729"/>
        <w:gridCol w:w="960"/>
        <w:gridCol w:w="960"/>
        <w:gridCol w:w="960"/>
        <w:gridCol w:w="960"/>
      </w:tblGrid>
      <w:tr w:rsidR="00BE7D99" w:rsidRPr="00740877" w:rsidTr="00E32D95">
        <w:trPr>
          <w:trHeight w:val="255"/>
        </w:trPr>
        <w:tc>
          <w:tcPr>
            <w:tcW w:w="960" w:type="dxa"/>
            <w:tcBorders>
              <w:top w:val="nil"/>
              <w:left w:val="nil"/>
              <w:bottom w:val="nil"/>
              <w:right w:val="nil"/>
            </w:tcBorders>
            <w:shd w:val="clear" w:color="auto" w:fill="auto"/>
            <w:noWrap/>
            <w:vAlign w:val="bottom"/>
            <w:hideMark/>
          </w:tcPr>
          <w:p w:rsidR="00BE7D99" w:rsidRPr="00740877" w:rsidRDefault="00BE7D99" w:rsidP="00E32D95">
            <w:pPr>
              <w:spacing w:after="0" w:line="240" w:lineRule="auto"/>
              <w:rPr>
                <w:rFonts w:ascii="Arial" w:eastAsia="Times New Roman" w:hAnsi="Arial" w:cs="Arial"/>
                <w:sz w:val="20"/>
                <w:szCs w:val="20"/>
                <w:lang w:eastAsia="bg-BG"/>
              </w:rPr>
            </w:pPr>
          </w:p>
        </w:tc>
        <w:tc>
          <w:tcPr>
            <w:tcW w:w="2720" w:type="dxa"/>
            <w:tcBorders>
              <w:top w:val="nil"/>
              <w:left w:val="nil"/>
              <w:bottom w:val="nil"/>
              <w:right w:val="nil"/>
            </w:tcBorders>
            <w:shd w:val="clear" w:color="auto" w:fill="auto"/>
            <w:noWrap/>
            <w:vAlign w:val="bottom"/>
            <w:hideMark/>
          </w:tcPr>
          <w:p w:rsidR="00BE7D99" w:rsidRPr="00740877" w:rsidRDefault="00BE7D99" w:rsidP="00E32D95">
            <w:pPr>
              <w:spacing w:after="0" w:line="240" w:lineRule="auto"/>
              <w:rPr>
                <w:rFonts w:ascii="Arial" w:eastAsia="Times New Roman" w:hAnsi="Arial" w:cs="Arial"/>
                <w:sz w:val="20"/>
                <w:szCs w:val="20"/>
                <w:lang w:eastAsia="bg-BG"/>
              </w:rPr>
            </w:pPr>
          </w:p>
        </w:tc>
        <w:tc>
          <w:tcPr>
            <w:tcW w:w="1000" w:type="dxa"/>
            <w:tcBorders>
              <w:top w:val="nil"/>
              <w:left w:val="nil"/>
              <w:bottom w:val="nil"/>
              <w:right w:val="nil"/>
            </w:tcBorders>
            <w:shd w:val="clear" w:color="auto" w:fill="auto"/>
            <w:noWrap/>
            <w:vAlign w:val="bottom"/>
            <w:hideMark/>
          </w:tcPr>
          <w:p w:rsidR="00BE7D99" w:rsidRPr="00740877" w:rsidRDefault="00BE7D99" w:rsidP="00E32D95">
            <w:pPr>
              <w:spacing w:after="0" w:line="240" w:lineRule="auto"/>
              <w:rPr>
                <w:rFonts w:ascii="Arial" w:eastAsia="Times New Roman" w:hAnsi="Arial" w:cs="Arial"/>
                <w:sz w:val="20"/>
                <w:szCs w:val="20"/>
                <w:lang w:eastAsia="bg-BG"/>
              </w:rPr>
            </w:pPr>
          </w:p>
        </w:tc>
        <w:tc>
          <w:tcPr>
            <w:tcW w:w="1934" w:type="dxa"/>
            <w:tcBorders>
              <w:top w:val="nil"/>
              <w:left w:val="nil"/>
              <w:bottom w:val="nil"/>
              <w:right w:val="nil"/>
            </w:tcBorders>
            <w:shd w:val="clear" w:color="auto" w:fill="auto"/>
            <w:noWrap/>
            <w:vAlign w:val="bottom"/>
            <w:hideMark/>
          </w:tcPr>
          <w:p w:rsidR="00BE7D99" w:rsidRPr="00740877" w:rsidRDefault="00BE7D99" w:rsidP="00E32D95">
            <w:pPr>
              <w:spacing w:after="0" w:line="240" w:lineRule="auto"/>
              <w:rPr>
                <w:rFonts w:ascii="Arial" w:eastAsia="Times New Roman" w:hAnsi="Arial" w:cs="Arial"/>
                <w:sz w:val="20"/>
                <w:szCs w:val="20"/>
                <w:lang w:eastAsia="bg-BG"/>
              </w:rPr>
            </w:pPr>
          </w:p>
        </w:tc>
        <w:tc>
          <w:tcPr>
            <w:tcW w:w="1900" w:type="dxa"/>
            <w:tcBorders>
              <w:top w:val="nil"/>
              <w:left w:val="nil"/>
              <w:bottom w:val="nil"/>
              <w:right w:val="nil"/>
            </w:tcBorders>
            <w:shd w:val="clear" w:color="auto" w:fill="auto"/>
            <w:noWrap/>
            <w:vAlign w:val="bottom"/>
            <w:hideMark/>
          </w:tcPr>
          <w:p w:rsidR="00BE7D99" w:rsidRDefault="00BE7D99" w:rsidP="00E32D95">
            <w:pPr>
              <w:spacing w:after="0" w:line="240" w:lineRule="auto"/>
              <w:rPr>
                <w:rFonts w:ascii="Arial" w:eastAsia="Times New Roman" w:hAnsi="Arial" w:cs="Arial"/>
                <w:sz w:val="20"/>
                <w:szCs w:val="20"/>
                <w:lang w:eastAsia="bg-BG"/>
              </w:rPr>
            </w:pPr>
          </w:p>
          <w:p w:rsidR="00911AF7" w:rsidRDefault="00911AF7" w:rsidP="00E32D95">
            <w:pPr>
              <w:spacing w:after="0" w:line="240" w:lineRule="auto"/>
              <w:rPr>
                <w:rFonts w:ascii="Arial" w:eastAsia="Times New Roman" w:hAnsi="Arial" w:cs="Arial"/>
                <w:sz w:val="20"/>
                <w:szCs w:val="20"/>
                <w:lang w:eastAsia="bg-BG"/>
              </w:rPr>
            </w:pPr>
          </w:p>
          <w:p w:rsidR="00911AF7" w:rsidRDefault="00911AF7" w:rsidP="00E32D95">
            <w:pPr>
              <w:spacing w:after="0" w:line="240" w:lineRule="auto"/>
              <w:rPr>
                <w:rFonts w:ascii="Arial" w:eastAsia="Times New Roman" w:hAnsi="Arial" w:cs="Arial"/>
                <w:sz w:val="20"/>
                <w:szCs w:val="20"/>
                <w:lang w:eastAsia="bg-BG"/>
              </w:rPr>
            </w:pPr>
          </w:p>
          <w:p w:rsidR="00911AF7" w:rsidRDefault="00911AF7" w:rsidP="00E32D95">
            <w:pPr>
              <w:spacing w:after="0" w:line="240" w:lineRule="auto"/>
              <w:rPr>
                <w:rFonts w:ascii="Arial" w:eastAsia="Times New Roman" w:hAnsi="Arial" w:cs="Arial"/>
                <w:sz w:val="20"/>
                <w:szCs w:val="20"/>
                <w:lang w:eastAsia="bg-BG"/>
              </w:rPr>
            </w:pPr>
          </w:p>
          <w:p w:rsidR="00911AF7" w:rsidRDefault="00911AF7" w:rsidP="00E32D95">
            <w:pPr>
              <w:spacing w:after="0" w:line="240" w:lineRule="auto"/>
              <w:rPr>
                <w:rFonts w:ascii="Arial" w:eastAsia="Times New Roman" w:hAnsi="Arial" w:cs="Arial"/>
                <w:sz w:val="20"/>
                <w:szCs w:val="20"/>
                <w:lang w:eastAsia="bg-BG"/>
              </w:rPr>
            </w:pPr>
          </w:p>
          <w:p w:rsidR="00911AF7" w:rsidRDefault="00911AF7" w:rsidP="00E32D95">
            <w:pPr>
              <w:spacing w:after="0" w:line="240" w:lineRule="auto"/>
              <w:rPr>
                <w:rFonts w:ascii="Arial" w:eastAsia="Times New Roman" w:hAnsi="Arial" w:cs="Arial"/>
                <w:sz w:val="20"/>
                <w:szCs w:val="20"/>
                <w:lang w:eastAsia="bg-BG"/>
              </w:rPr>
            </w:pPr>
          </w:p>
          <w:p w:rsidR="00911AF7" w:rsidRDefault="00911AF7" w:rsidP="00E32D95">
            <w:pPr>
              <w:spacing w:after="0" w:line="240" w:lineRule="auto"/>
              <w:rPr>
                <w:rFonts w:ascii="Arial" w:eastAsia="Times New Roman" w:hAnsi="Arial" w:cs="Arial"/>
                <w:sz w:val="20"/>
                <w:szCs w:val="20"/>
                <w:lang w:eastAsia="bg-BG"/>
              </w:rPr>
            </w:pPr>
          </w:p>
          <w:p w:rsidR="00911AF7" w:rsidRDefault="00911AF7" w:rsidP="00E32D95">
            <w:pPr>
              <w:spacing w:after="0" w:line="240" w:lineRule="auto"/>
              <w:rPr>
                <w:rFonts w:ascii="Arial" w:eastAsia="Times New Roman" w:hAnsi="Arial" w:cs="Arial"/>
                <w:sz w:val="20"/>
                <w:szCs w:val="20"/>
                <w:lang w:eastAsia="bg-BG"/>
              </w:rPr>
            </w:pPr>
          </w:p>
          <w:p w:rsidR="00911AF7" w:rsidRPr="00740877" w:rsidRDefault="00911AF7" w:rsidP="00E32D95">
            <w:pPr>
              <w:spacing w:after="0" w:line="240" w:lineRule="auto"/>
              <w:rPr>
                <w:rFonts w:ascii="Arial" w:eastAsia="Times New Roman" w:hAnsi="Arial" w:cs="Arial"/>
                <w:sz w:val="20"/>
                <w:szCs w:val="20"/>
                <w:lang w:eastAsia="bg-BG"/>
              </w:rPr>
            </w:pPr>
          </w:p>
        </w:tc>
        <w:tc>
          <w:tcPr>
            <w:tcW w:w="1220" w:type="dxa"/>
            <w:tcBorders>
              <w:top w:val="nil"/>
              <w:left w:val="nil"/>
              <w:bottom w:val="nil"/>
              <w:right w:val="nil"/>
            </w:tcBorders>
            <w:shd w:val="clear" w:color="auto" w:fill="auto"/>
            <w:noWrap/>
            <w:vAlign w:val="bottom"/>
            <w:hideMark/>
          </w:tcPr>
          <w:p w:rsidR="00BE7D99" w:rsidRPr="00740877" w:rsidRDefault="00BE7D99" w:rsidP="00E32D95">
            <w:pPr>
              <w:spacing w:after="0" w:line="240" w:lineRule="auto"/>
              <w:rPr>
                <w:rFonts w:ascii="Arial" w:eastAsia="Times New Roman" w:hAnsi="Arial" w:cs="Arial"/>
                <w:sz w:val="20"/>
                <w:szCs w:val="20"/>
                <w:lang w:eastAsia="bg-BG"/>
              </w:rPr>
            </w:pPr>
          </w:p>
        </w:tc>
        <w:tc>
          <w:tcPr>
            <w:tcW w:w="5500" w:type="dxa"/>
            <w:gridSpan w:val="2"/>
            <w:tcBorders>
              <w:top w:val="nil"/>
              <w:left w:val="nil"/>
              <w:bottom w:val="nil"/>
              <w:right w:val="nil"/>
            </w:tcBorders>
            <w:shd w:val="clear" w:color="auto" w:fill="auto"/>
            <w:noWrap/>
            <w:vAlign w:val="center"/>
            <w:hideMark/>
          </w:tcPr>
          <w:p w:rsidR="00BE7D99" w:rsidRPr="00740877" w:rsidRDefault="00BE7D99" w:rsidP="00E32D95">
            <w:pPr>
              <w:spacing w:after="0" w:line="240" w:lineRule="auto"/>
              <w:jc w:val="right"/>
              <w:rPr>
                <w:rFonts w:ascii="Arial" w:eastAsia="Times New Roman" w:hAnsi="Arial" w:cs="Arial"/>
                <w:b/>
                <w:bCs/>
                <w:sz w:val="20"/>
                <w:szCs w:val="20"/>
                <w:lang w:eastAsia="bg-BG"/>
              </w:rPr>
            </w:pPr>
            <w:r w:rsidRPr="00740877">
              <w:rPr>
                <w:rFonts w:ascii="Arial" w:eastAsia="Times New Roman" w:hAnsi="Arial" w:cs="Arial"/>
                <w:b/>
                <w:bCs/>
                <w:sz w:val="20"/>
                <w:szCs w:val="20"/>
                <w:lang w:eastAsia="bg-BG"/>
              </w:rPr>
              <w:t xml:space="preserve">                     Приложение №3</w:t>
            </w:r>
          </w:p>
        </w:tc>
        <w:tc>
          <w:tcPr>
            <w:tcW w:w="960" w:type="dxa"/>
            <w:tcBorders>
              <w:top w:val="nil"/>
              <w:left w:val="nil"/>
              <w:bottom w:val="nil"/>
              <w:right w:val="nil"/>
            </w:tcBorders>
            <w:shd w:val="clear" w:color="auto" w:fill="auto"/>
            <w:noWrap/>
            <w:vAlign w:val="bottom"/>
            <w:hideMark/>
          </w:tcPr>
          <w:p w:rsidR="00BE7D99" w:rsidRPr="00740877" w:rsidRDefault="00BE7D99" w:rsidP="00E32D95">
            <w:pPr>
              <w:spacing w:after="0" w:line="240" w:lineRule="auto"/>
              <w:rPr>
                <w:rFonts w:ascii="Arial" w:eastAsia="Times New Roman" w:hAnsi="Arial" w:cs="Arial"/>
                <w:sz w:val="20"/>
                <w:szCs w:val="20"/>
                <w:lang w:eastAsia="bg-BG"/>
              </w:rPr>
            </w:pPr>
          </w:p>
        </w:tc>
        <w:tc>
          <w:tcPr>
            <w:tcW w:w="960" w:type="dxa"/>
            <w:tcBorders>
              <w:top w:val="nil"/>
              <w:left w:val="nil"/>
              <w:bottom w:val="nil"/>
              <w:right w:val="nil"/>
            </w:tcBorders>
            <w:shd w:val="clear" w:color="auto" w:fill="auto"/>
            <w:noWrap/>
            <w:vAlign w:val="bottom"/>
            <w:hideMark/>
          </w:tcPr>
          <w:p w:rsidR="00BE7D99" w:rsidRPr="00740877" w:rsidRDefault="00BE7D99" w:rsidP="00E32D95">
            <w:pPr>
              <w:spacing w:after="0" w:line="240" w:lineRule="auto"/>
              <w:rPr>
                <w:rFonts w:ascii="Arial" w:eastAsia="Times New Roman" w:hAnsi="Arial" w:cs="Arial"/>
                <w:sz w:val="20"/>
                <w:szCs w:val="20"/>
                <w:lang w:eastAsia="bg-BG"/>
              </w:rPr>
            </w:pPr>
          </w:p>
        </w:tc>
        <w:tc>
          <w:tcPr>
            <w:tcW w:w="960" w:type="dxa"/>
            <w:tcBorders>
              <w:top w:val="nil"/>
              <w:left w:val="nil"/>
              <w:bottom w:val="nil"/>
              <w:right w:val="nil"/>
            </w:tcBorders>
            <w:shd w:val="clear" w:color="auto" w:fill="auto"/>
            <w:noWrap/>
            <w:vAlign w:val="bottom"/>
            <w:hideMark/>
          </w:tcPr>
          <w:p w:rsidR="00BE7D99" w:rsidRPr="00740877" w:rsidRDefault="00BE7D99" w:rsidP="00E32D95">
            <w:pPr>
              <w:spacing w:after="0" w:line="240" w:lineRule="auto"/>
              <w:rPr>
                <w:rFonts w:ascii="Arial" w:eastAsia="Times New Roman" w:hAnsi="Arial" w:cs="Arial"/>
                <w:sz w:val="20"/>
                <w:szCs w:val="20"/>
                <w:lang w:eastAsia="bg-BG"/>
              </w:rPr>
            </w:pPr>
          </w:p>
        </w:tc>
        <w:tc>
          <w:tcPr>
            <w:tcW w:w="960" w:type="dxa"/>
            <w:tcBorders>
              <w:top w:val="nil"/>
              <w:left w:val="nil"/>
              <w:bottom w:val="nil"/>
              <w:right w:val="nil"/>
            </w:tcBorders>
            <w:shd w:val="clear" w:color="auto" w:fill="auto"/>
            <w:noWrap/>
            <w:vAlign w:val="bottom"/>
            <w:hideMark/>
          </w:tcPr>
          <w:p w:rsidR="00BE7D99" w:rsidRPr="00740877" w:rsidRDefault="00BE7D99" w:rsidP="00E32D95">
            <w:pPr>
              <w:spacing w:after="0" w:line="240" w:lineRule="auto"/>
              <w:rPr>
                <w:rFonts w:ascii="Arial" w:eastAsia="Times New Roman" w:hAnsi="Arial" w:cs="Arial"/>
                <w:sz w:val="20"/>
                <w:szCs w:val="20"/>
                <w:lang w:eastAsia="bg-BG"/>
              </w:rPr>
            </w:pPr>
          </w:p>
        </w:tc>
      </w:tr>
      <w:tr w:rsidR="00BE7D99" w:rsidRPr="00740877" w:rsidTr="00E32D95">
        <w:trPr>
          <w:trHeight w:val="405"/>
        </w:trPr>
        <w:tc>
          <w:tcPr>
            <w:tcW w:w="960" w:type="dxa"/>
            <w:tcBorders>
              <w:top w:val="nil"/>
              <w:left w:val="nil"/>
              <w:bottom w:val="nil"/>
              <w:right w:val="nil"/>
            </w:tcBorders>
            <w:shd w:val="clear" w:color="auto" w:fill="auto"/>
            <w:vAlign w:val="bottom"/>
            <w:hideMark/>
          </w:tcPr>
          <w:p w:rsidR="00BE7D99" w:rsidRPr="00740877" w:rsidRDefault="00BE7D99" w:rsidP="00E32D95">
            <w:pPr>
              <w:spacing w:after="0" w:line="240" w:lineRule="auto"/>
              <w:rPr>
                <w:rFonts w:ascii="Arial" w:eastAsia="Times New Roman" w:hAnsi="Arial" w:cs="Arial"/>
                <w:sz w:val="20"/>
                <w:szCs w:val="20"/>
                <w:lang w:eastAsia="bg-BG"/>
              </w:rPr>
            </w:pPr>
          </w:p>
        </w:tc>
        <w:tc>
          <w:tcPr>
            <w:tcW w:w="14274" w:type="dxa"/>
            <w:gridSpan w:val="7"/>
            <w:tcBorders>
              <w:top w:val="nil"/>
              <w:left w:val="nil"/>
              <w:bottom w:val="nil"/>
              <w:right w:val="nil"/>
            </w:tcBorders>
            <w:shd w:val="clear" w:color="auto" w:fill="auto"/>
            <w:vAlign w:val="bottom"/>
            <w:hideMark/>
          </w:tcPr>
          <w:p w:rsidR="00BE7D99" w:rsidRPr="00740877" w:rsidRDefault="00BE7D99" w:rsidP="00E32D95">
            <w:pPr>
              <w:spacing w:after="0" w:line="240" w:lineRule="auto"/>
              <w:jc w:val="center"/>
              <w:rPr>
                <w:rFonts w:ascii="Times New Roman" w:eastAsia="Times New Roman" w:hAnsi="Times New Roman" w:cs="Times New Roman"/>
                <w:b/>
                <w:bCs/>
                <w:sz w:val="32"/>
                <w:szCs w:val="32"/>
                <w:lang w:eastAsia="bg-BG"/>
              </w:rPr>
            </w:pPr>
            <w:r w:rsidRPr="00740877">
              <w:rPr>
                <w:rFonts w:ascii="Times New Roman" w:eastAsia="Times New Roman" w:hAnsi="Times New Roman" w:cs="Times New Roman"/>
                <w:b/>
                <w:bCs/>
                <w:sz w:val="32"/>
                <w:szCs w:val="32"/>
                <w:lang w:eastAsia="bg-BG"/>
              </w:rPr>
              <w:t>ОТЧЕТ</w:t>
            </w:r>
          </w:p>
        </w:tc>
        <w:tc>
          <w:tcPr>
            <w:tcW w:w="960" w:type="dxa"/>
            <w:tcBorders>
              <w:top w:val="nil"/>
              <w:left w:val="nil"/>
              <w:bottom w:val="nil"/>
              <w:right w:val="nil"/>
            </w:tcBorders>
            <w:shd w:val="clear" w:color="auto" w:fill="auto"/>
            <w:vAlign w:val="bottom"/>
            <w:hideMark/>
          </w:tcPr>
          <w:p w:rsidR="00BE7D99" w:rsidRPr="00740877" w:rsidRDefault="00BE7D99" w:rsidP="00E32D95">
            <w:pPr>
              <w:spacing w:after="0" w:line="240" w:lineRule="auto"/>
              <w:rPr>
                <w:rFonts w:ascii="Arial" w:eastAsia="Times New Roman" w:hAnsi="Arial" w:cs="Arial"/>
                <w:sz w:val="20"/>
                <w:szCs w:val="20"/>
                <w:lang w:eastAsia="bg-BG"/>
              </w:rPr>
            </w:pPr>
          </w:p>
        </w:tc>
        <w:tc>
          <w:tcPr>
            <w:tcW w:w="960" w:type="dxa"/>
            <w:tcBorders>
              <w:top w:val="nil"/>
              <w:left w:val="nil"/>
              <w:bottom w:val="nil"/>
              <w:right w:val="nil"/>
            </w:tcBorders>
            <w:shd w:val="clear" w:color="auto" w:fill="auto"/>
            <w:noWrap/>
            <w:vAlign w:val="bottom"/>
            <w:hideMark/>
          </w:tcPr>
          <w:p w:rsidR="00BE7D99" w:rsidRPr="00740877" w:rsidRDefault="00BE7D99" w:rsidP="00E32D95">
            <w:pPr>
              <w:spacing w:after="0" w:line="240" w:lineRule="auto"/>
              <w:rPr>
                <w:rFonts w:ascii="Arial" w:eastAsia="Times New Roman" w:hAnsi="Arial" w:cs="Arial"/>
                <w:sz w:val="20"/>
                <w:szCs w:val="20"/>
                <w:lang w:eastAsia="bg-BG"/>
              </w:rPr>
            </w:pPr>
          </w:p>
        </w:tc>
        <w:tc>
          <w:tcPr>
            <w:tcW w:w="960" w:type="dxa"/>
            <w:tcBorders>
              <w:top w:val="nil"/>
              <w:left w:val="nil"/>
              <w:bottom w:val="nil"/>
              <w:right w:val="nil"/>
            </w:tcBorders>
            <w:shd w:val="clear" w:color="auto" w:fill="auto"/>
            <w:noWrap/>
            <w:vAlign w:val="bottom"/>
            <w:hideMark/>
          </w:tcPr>
          <w:p w:rsidR="00BE7D99" w:rsidRPr="00740877" w:rsidRDefault="00BE7D99" w:rsidP="00E32D95">
            <w:pPr>
              <w:spacing w:after="0" w:line="240" w:lineRule="auto"/>
              <w:rPr>
                <w:rFonts w:ascii="Arial" w:eastAsia="Times New Roman" w:hAnsi="Arial" w:cs="Arial"/>
                <w:sz w:val="20"/>
                <w:szCs w:val="20"/>
                <w:lang w:eastAsia="bg-BG"/>
              </w:rPr>
            </w:pPr>
          </w:p>
        </w:tc>
        <w:tc>
          <w:tcPr>
            <w:tcW w:w="960" w:type="dxa"/>
            <w:tcBorders>
              <w:top w:val="nil"/>
              <w:left w:val="nil"/>
              <w:bottom w:val="nil"/>
              <w:right w:val="nil"/>
            </w:tcBorders>
            <w:shd w:val="clear" w:color="auto" w:fill="auto"/>
            <w:noWrap/>
            <w:vAlign w:val="bottom"/>
            <w:hideMark/>
          </w:tcPr>
          <w:p w:rsidR="00BE7D99" w:rsidRPr="00740877" w:rsidRDefault="00BE7D99" w:rsidP="00E32D95">
            <w:pPr>
              <w:spacing w:after="0" w:line="240" w:lineRule="auto"/>
              <w:rPr>
                <w:rFonts w:ascii="Arial" w:eastAsia="Times New Roman" w:hAnsi="Arial" w:cs="Arial"/>
                <w:sz w:val="20"/>
                <w:szCs w:val="20"/>
                <w:lang w:eastAsia="bg-BG"/>
              </w:rPr>
            </w:pPr>
          </w:p>
        </w:tc>
      </w:tr>
      <w:tr w:rsidR="00BE7D99" w:rsidRPr="00740877" w:rsidTr="00E32D95">
        <w:trPr>
          <w:trHeight w:val="645"/>
        </w:trPr>
        <w:tc>
          <w:tcPr>
            <w:tcW w:w="15234" w:type="dxa"/>
            <w:gridSpan w:val="8"/>
            <w:tcBorders>
              <w:top w:val="nil"/>
              <w:left w:val="nil"/>
              <w:bottom w:val="nil"/>
              <w:right w:val="nil"/>
            </w:tcBorders>
            <w:shd w:val="clear" w:color="auto" w:fill="auto"/>
            <w:vAlign w:val="bottom"/>
            <w:hideMark/>
          </w:tcPr>
          <w:p w:rsidR="00BE7D99" w:rsidRPr="00740877" w:rsidRDefault="00BE7D99" w:rsidP="00E32D95">
            <w:pPr>
              <w:spacing w:after="0" w:line="240" w:lineRule="auto"/>
              <w:jc w:val="center"/>
              <w:rPr>
                <w:rFonts w:ascii="Times New Roman" w:eastAsia="Times New Roman" w:hAnsi="Times New Roman" w:cs="Times New Roman"/>
                <w:b/>
                <w:bCs/>
                <w:sz w:val="24"/>
                <w:szCs w:val="24"/>
                <w:lang w:eastAsia="bg-BG"/>
              </w:rPr>
            </w:pPr>
            <w:r w:rsidRPr="00740877">
              <w:rPr>
                <w:rFonts w:ascii="Times New Roman" w:eastAsia="Times New Roman" w:hAnsi="Times New Roman" w:cs="Times New Roman"/>
                <w:b/>
                <w:bCs/>
                <w:sz w:val="24"/>
                <w:szCs w:val="24"/>
                <w:lang w:eastAsia="bg-BG"/>
              </w:rPr>
              <w:t>на Програма за намаляване нивата на замърсителите и достигане на нормите на финни прахови частици в гр. Никопол, разработена на  основание чл. 27, ал.1 от Закона за чистотата на атмосферния въздух /ЗЧАВ/ за 2018 година</w:t>
            </w:r>
          </w:p>
        </w:tc>
        <w:tc>
          <w:tcPr>
            <w:tcW w:w="960" w:type="dxa"/>
            <w:tcBorders>
              <w:top w:val="nil"/>
              <w:left w:val="nil"/>
              <w:bottom w:val="nil"/>
              <w:right w:val="nil"/>
            </w:tcBorders>
            <w:shd w:val="clear" w:color="auto" w:fill="auto"/>
            <w:vAlign w:val="bottom"/>
            <w:hideMark/>
          </w:tcPr>
          <w:p w:rsidR="00BE7D99" w:rsidRPr="00740877" w:rsidRDefault="00BE7D99" w:rsidP="00E32D95">
            <w:pPr>
              <w:spacing w:after="0" w:line="240" w:lineRule="auto"/>
              <w:rPr>
                <w:rFonts w:ascii="Arial" w:eastAsia="Times New Roman" w:hAnsi="Arial" w:cs="Arial"/>
                <w:sz w:val="20"/>
                <w:szCs w:val="20"/>
                <w:lang w:eastAsia="bg-BG"/>
              </w:rPr>
            </w:pPr>
          </w:p>
        </w:tc>
        <w:tc>
          <w:tcPr>
            <w:tcW w:w="960" w:type="dxa"/>
            <w:tcBorders>
              <w:top w:val="nil"/>
              <w:left w:val="nil"/>
              <w:bottom w:val="nil"/>
              <w:right w:val="nil"/>
            </w:tcBorders>
            <w:shd w:val="clear" w:color="auto" w:fill="auto"/>
            <w:noWrap/>
            <w:vAlign w:val="bottom"/>
            <w:hideMark/>
          </w:tcPr>
          <w:p w:rsidR="00BE7D99" w:rsidRPr="00740877" w:rsidRDefault="00BE7D99" w:rsidP="00E32D95">
            <w:pPr>
              <w:spacing w:after="0" w:line="240" w:lineRule="auto"/>
              <w:rPr>
                <w:rFonts w:ascii="Arial" w:eastAsia="Times New Roman" w:hAnsi="Arial" w:cs="Arial"/>
                <w:sz w:val="20"/>
                <w:szCs w:val="20"/>
                <w:lang w:eastAsia="bg-BG"/>
              </w:rPr>
            </w:pPr>
          </w:p>
        </w:tc>
        <w:tc>
          <w:tcPr>
            <w:tcW w:w="960" w:type="dxa"/>
            <w:tcBorders>
              <w:top w:val="nil"/>
              <w:left w:val="nil"/>
              <w:bottom w:val="nil"/>
              <w:right w:val="nil"/>
            </w:tcBorders>
            <w:shd w:val="clear" w:color="auto" w:fill="auto"/>
            <w:noWrap/>
            <w:vAlign w:val="bottom"/>
            <w:hideMark/>
          </w:tcPr>
          <w:p w:rsidR="00BE7D99" w:rsidRPr="00740877" w:rsidRDefault="00BE7D99" w:rsidP="00E32D95">
            <w:pPr>
              <w:spacing w:after="0" w:line="240" w:lineRule="auto"/>
              <w:rPr>
                <w:rFonts w:ascii="Arial" w:eastAsia="Times New Roman" w:hAnsi="Arial" w:cs="Arial"/>
                <w:sz w:val="20"/>
                <w:szCs w:val="20"/>
                <w:lang w:eastAsia="bg-BG"/>
              </w:rPr>
            </w:pPr>
          </w:p>
        </w:tc>
        <w:tc>
          <w:tcPr>
            <w:tcW w:w="960" w:type="dxa"/>
            <w:tcBorders>
              <w:top w:val="nil"/>
              <w:left w:val="nil"/>
              <w:bottom w:val="nil"/>
              <w:right w:val="nil"/>
            </w:tcBorders>
            <w:shd w:val="clear" w:color="auto" w:fill="auto"/>
            <w:noWrap/>
            <w:vAlign w:val="bottom"/>
            <w:hideMark/>
          </w:tcPr>
          <w:p w:rsidR="00BE7D99" w:rsidRPr="00740877" w:rsidRDefault="00BE7D99" w:rsidP="00E32D95">
            <w:pPr>
              <w:spacing w:after="0" w:line="240" w:lineRule="auto"/>
              <w:rPr>
                <w:rFonts w:ascii="Arial" w:eastAsia="Times New Roman" w:hAnsi="Arial" w:cs="Arial"/>
                <w:sz w:val="20"/>
                <w:szCs w:val="20"/>
                <w:lang w:eastAsia="bg-BG"/>
              </w:rPr>
            </w:pPr>
          </w:p>
        </w:tc>
      </w:tr>
      <w:tr w:rsidR="00BE7D99" w:rsidRPr="00740877" w:rsidTr="00E32D95">
        <w:trPr>
          <w:trHeight w:val="1680"/>
        </w:trPr>
        <w:tc>
          <w:tcPr>
            <w:tcW w:w="960" w:type="dxa"/>
            <w:tcBorders>
              <w:top w:val="single" w:sz="4" w:space="0" w:color="auto"/>
              <w:left w:val="single" w:sz="4" w:space="0" w:color="auto"/>
              <w:bottom w:val="single" w:sz="4" w:space="0" w:color="auto"/>
              <w:right w:val="single" w:sz="4" w:space="0" w:color="auto"/>
            </w:tcBorders>
            <w:shd w:val="clear" w:color="000000" w:fill="99CCFF"/>
            <w:vAlign w:val="center"/>
            <w:hideMark/>
          </w:tcPr>
          <w:p w:rsidR="00BE7D99" w:rsidRPr="00740877" w:rsidRDefault="00BE7D99" w:rsidP="00E32D95">
            <w:pPr>
              <w:spacing w:after="0" w:line="240" w:lineRule="auto"/>
              <w:jc w:val="center"/>
              <w:rPr>
                <w:rFonts w:ascii="Times New Roman" w:eastAsia="Times New Roman" w:hAnsi="Times New Roman" w:cs="Times New Roman"/>
                <w:b/>
                <w:bCs/>
                <w:sz w:val="20"/>
                <w:szCs w:val="20"/>
                <w:lang w:eastAsia="bg-BG"/>
              </w:rPr>
            </w:pPr>
            <w:r w:rsidRPr="00740877">
              <w:rPr>
                <w:rFonts w:ascii="Times New Roman" w:eastAsia="Times New Roman" w:hAnsi="Times New Roman" w:cs="Times New Roman"/>
                <w:b/>
                <w:bCs/>
                <w:sz w:val="20"/>
                <w:szCs w:val="20"/>
                <w:lang w:eastAsia="bg-BG"/>
              </w:rPr>
              <w:t>Код на мярката</w:t>
            </w:r>
          </w:p>
        </w:tc>
        <w:tc>
          <w:tcPr>
            <w:tcW w:w="2720" w:type="dxa"/>
            <w:tcBorders>
              <w:top w:val="single" w:sz="4" w:space="0" w:color="auto"/>
              <w:left w:val="nil"/>
              <w:bottom w:val="single" w:sz="4" w:space="0" w:color="auto"/>
              <w:right w:val="single" w:sz="4" w:space="0" w:color="auto"/>
            </w:tcBorders>
            <w:shd w:val="clear" w:color="000000" w:fill="99CCFF"/>
            <w:vAlign w:val="center"/>
            <w:hideMark/>
          </w:tcPr>
          <w:p w:rsidR="00BE7D99" w:rsidRPr="00740877" w:rsidRDefault="00BE7D99" w:rsidP="00E32D95">
            <w:pPr>
              <w:spacing w:after="0" w:line="240" w:lineRule="auto"/>
              <w:jc w:val="center"/>
              <w:rPr>
                <w:rFonts w:ascii="Times New Roman" w:eastAsia="Times New Roman" w:hAnsi="Times New Roman" w:cs="Times New Roman"/>
                <w:b/>
                <w:bCs/>
                <w:sz w:val="20"/>
                <w:szCs w:val="20"/>
                <w:lang w:eastAsia="bg-BG"/>
              </w:rPr>
            </w:pPr>
            <w:r w:rsidRPr="00740877">
              <w:rPr>
                <w:rFonts w:ascii="Times New Roman" w:eastAsia="Times New Roman" w:hAnsi="Times New Roman" w:cs="Times New Roman"/>
                <w:b/>
                <w:bCs/>
                <w:sz w:val="20"/>
                <w:szCs w:val="20"/>
                <w:lang w:eastAsia="bg-BG"/>
              </w:rPr>
              <w:t>Мярка/дейност</w:t>
            </w:r>
          </w:p>
        </w:tc>
        <w:tc>
          <w:tcPr>
            <w:tcW w:w="1000" w:type="dxa"/>
            <w:tcBorders>
              <w:top w:val="single" w:sz="4" w:space="0" w:color="auto"/>
              <w:left w:val="nil"/>
              <w:bottom w:val="single" w:sz="4" w:space="0" w:color="auto"/>
              <w:right w:val="single" w:sz="4" w:space="0" w:color="auto"/>
            </w:tcBorders>
            <w:shd w:val="clear" w:color="000000" w:fill="99CCFF"/>
            <w:vAlign w:val="center"/>
            <w:hideMark/>
          </w:tcPr>
          <w:p w:rsidR="00BE7D99" w:rsidRPr="00740877" w:rsidRDefault="00BE7D99" w:rsidP="00E32D95">
            <w:pPr>
              <w:spacing w:after="0" w:line="240" w:lineRule="auto"/>
              <w:jc w:val="center"/>
              <w:rPr>
                <w:rFonts w:ascii="Times New Roman" w:eastAsia="Times New Roman" w:hAnsi="Times New Roman" w:cs="Times New Roman"/>
                <w:b/>
                <w:bCs/>
                <w:sz w:val="20"/>
                <w:szCs w:val="20"/>
                <w:lang w:eastAsia="bg-BG"/>
              </w:rPr>
            </w:pPr>
            <w:r w:rsidRPr="00740877">
              <w:rPr>
                <w:rFonts w:ascii="Times New Roman" w:eastAsia="Times New Roman" w:hAnsi="Times New Roman" w:cs="Times New Roman"/>
                <w:b/>
                <w:bCs/>
                <w:sz w:val="20"/>
                <w:szCs w:val="20"/>
                <w:lang w:eastAsia="bg-BG"/>
              </w:rPr>
              <w:t>Времеви обхват</w:t>
            </w:r>
          </w:p>
        </w:tc>
        <w:tc>
          <w:tcPr>
            <w:tcW w:w="1934" w:type="dxa"/>
            <w:tcBorders>
              <w:top w:val="single" w:sz="4" w:space="0" w:color="auto"/>
              <w:left w:val="nil"/>
              <w:bottom w:val="single" w:sz="4" w:space="0" w:color="auto"/>
              <w:right w:val="single" w:sz="4" w:space="0" w:color="auto"/>
            </w:tcBorders>
            <w:shd w:val="clear" w:color="000000" w:fill="99CCFF"/>
            <w:vAlign w:val="center"/>
            <w:hideMark/>
          </w:tcPr>
          <w:p w:rsidR="00BE7D99" w:rsidRPr="00740877" w:rsidRDefault="00BE7D99" w:rsidP="00E32D95">
            <w:pPr>
              <w:spacing w:after="0" w:line="240" w:lineRule="auto"/>
              <w:jc w:val="center"/>
              <w:rPr>
                <w:rFonts w:ascii="Times New Roman" w:eastAsia="Times New Roman" w:hAnsi="Times New Roman" w:cs="Times New Roman"/>
                <w:b/>
                <w:bCs/>
                <w:sz w:val="20"/>
                <w:szCs w:val="20"/>
                <w:lang w:eastAsia="bg-BG"/>
              </w:rPr>
            </w:pPr>
            <w:r w:rsidRPr="00740877">
              <w:rPr>
                <w:rFonts w:ascii="Times New Roman" w:eastAsia="Times New Roman" w:hAnsi="Times New Roman" w:cs="Times New Roman"/>
                <w:b/>
                <w:bCs/>
                <w:sz w:val="20"/>
                <w:szCs w:val="20"/>
                <w:lang w:eastAsia="bg-BG"/>
              </w:rPr>
              <w:t>Засегнат сектор на източници на емисии</w:t>
            </w:r>
          </w:p>
        </w:tc>
        <w:tc>
          <w:tcPr>
            <w:tcW w:w="1900" w:type="dxa"/>
            <w:tcBorders>
              <w:top w:val="single" w:sz="4" w:space="0" w:color="auto"/>
              <w:left w:val="nil"/>
              <w:bottom w:val="single" w:sz="4" w:space="0" w:color="auto"/>
              <w:right w:val="single" w:sz="4" w:space="0" w:color="auto"/>
            </w:tcBorders>
            <w:shd w:val="clear" w:color="000000" w:fill="99CCFF"/>
            <w:vAlign w:val="center"/>
            <w:hideMark/>
          </w:tcPr>
          <w:p w:rsidR="00BE7D99" w:rsidRPr="00740877" w:rsidRDefault="00BE7D99" w:rsidP="00E32D95">
            <w:pPr>
              <w:spacing w:after="0" w:line="240" w:lineRule="auto"/>
              <w:jc w:val="center"/>
              <w:rPr>
                <w:rFonts w:ascii="Times New Roman" w:eastAsia="Times New Roman" w:hAnsi="Times New Roman" w:cs="Times New Roman"/>
                <w:b/>
                <w:bCs/>
                <w:sz w:val="20"/>
                <w:szCs w:val="20"/>
                <w:lang w:eastAsia="bg-BG"/>
              </w:rPr>
            </w:pPr>
            <w:r w:rsidRPr="00740877">
              <w:rPr>
                <w:rFonts w:ascii="Times New Roman" w:eastAsia="Times New Roman" w:hAnsi="Times New Roman" w:cs="Times New Roman"/>
                <w:b/>
                <w:bCs/>
                <w:sz w:val="20"/>
                <w:szCs w:val="20"/>
                <w:lang w:eastAsia="bg-BG"/>
              </w:rPr>
              <w:t>Разходи за реализацията през 2018г.</w:t>
            </w:r>
          </w:p>
        </w:tc>
        <w:tc>
          <w:tcPr>
            <w:tcW w:w="1220" w:type="dxa"/>
            <w:tcBorders>
              <w:top w:val="single" w:sz="4" w:space="0" w:color="auto"/>
              <w:left w:val="nil"/>
              <w:bottom w:val="single" w:sz="4" w:space="0" w:color="auto"/>
              <w:right w:val="single" w:sz="4" w:space="0" w:color="auto"/>
            </w:tcBorders>
            <w:shd w:val="clear" w:color="000000" w:fill="99CCFF"/>
            <w:vAlign w:val="center"/>
            <w:hideMark/>
          </w:tcPr>
          <w:p w:rsidR="00BE7D99" w:rsidRPr="00740877" w:rsidRDefault="00BE7D99" w:rsidP="00E32D95">
            <w:pPr>
              <w:spacing w:after="0" w:line="240" w:lineRule="auto"/>
              <w:jc w:val="center"/>
              <w:rPr>
                <w:rFonts w:ascii="Times New Roman" w:eastAsia="Times New Roman" w:hAnsi="Times New Roman" w:cs="Times New Roman"/>
                <w:b/>
                <w:bCs/>
                <w:sz w:val="20"/>
                <w:szCs w:val="20"/>
                <w:lang w:eastAsia="bg-BG"/>
              </w:rPr>
            </w:pPr>
            <w:r w:rsidRPr="00740877">
              <w:rPr>
                <w:rFonts w:ascii="Times New Roman" w:eastAsia="Times New Roman" w:hAnsi="Times New Roman" w:cs="Times New Roman"/>
                <w:b/>
                <w:bCs/>
                <w:sz w:val="20"/>
                <w:szCs w:val="20"/>
                <w:lang w:eastAsia="bg-BG"/>
              </w:rPr>
              <w:t>Изпълнена/ неизпълнена е мярката</w:t>
            </w:r>
          </w:p>
        </w:tc>
        <w:tc>
          <w:tcPr>
            <w:tcW w:w="3771" w:type="dxa"/>
            <w:tcBorders>
              <w:top w:val="single" w:sz="4" w:space="0" w:color="auto"/>
              <w:left w:val="nil"/>
              <w:bottom w:val="single" w:sz="4" w:space="0" w:color="auto"/>
              <w:right w:val="single" w:sz="4" w:space="0" w:color="auto"/>
            </w:tcBorders>
            <w:shd w:val="clear" w:color="000000" w:fill="99CCFF"/>
            <w:vAlign w:val="center"/>
            <w:hideMark/>
          </w:tcPr>
          <w:p w:rsidR="00BE7D99" w:rsidRPr="00740877" w:rsidRDefault="00BE7D99" w:rsidP="00E32D95">
            <w:pPr>
              <w:spacing w:after="0" w:line="240" w:lineRule="auto"/>
              <w:jc w:val="center"/>
              <w:rPr>
                <w:rFonts w:ascii="Times New Roman" w:eastAsia="Times New Roman" w:hAnsi="Times New Roman" w:cs="Times New Roman"/>
                <w:b/>
                <w:bCs/>
                <w:sz w:val="20"/>
                <w:szCs w:val="20"/>
                <w:lang w:eastAsia="bg-BG"/>
              </w:rPr>
            </w:pPr>
            <w:r w:rsidRPr="00740877">
              <w:rPr>
                <w:rFonts w:ascii="Times New Roman" w:eastAsia="Times New Roman" w:hAnsi="Times New Roman" w:cs="Times New Roman"/>
                <w:b/>
                <w:bCs/>
                <w:sz w:val="20"/>
                <w:szCs w:val="20"/>
                <w:lang w:eastAsia="bg-BG"/>
              </w:rPr>
              <w:t>Индикатор за мониторинг на мярката</w:t>
            </w:r>
          </w:p>
        </w:tc>
        <w:tc>
          <w:tcPr>
            <w:tcW w:w="1729" w:type="dxa"/>
            <w:tcBorders>
              <w:top w:val="single" w:sz="4" w:space="0" w:color="auto"/>
              <w:left w:val="nil"/>
              <w:bottom w:val="single" w:sz="4" w:space="0" w:color="auto"/>
              <w:right w:val="single" w:sz="4" w:space="0" w:color="auto"/>
            </w:tcBorders>
            <w:shd w:val="clear" w:color="000000" w:fill="99CCFF"/>
            <w:vAlign w:val="center"/>
            <w:hideMark/>
          </w:tcPr>
          <w:p w:rsidR="00BE7D99" w:rsidRPr="00740877" w:rsidRDefault="00BE7D99" w:rsidP="00E32D95">
            <w:pPr>
              <w:spacing w:after="0" w:line="240" w:lineRule="auto"/>
              <w:jc w:val="center"/>
              <w:rPr>
                <w:rFonts w:ascii="Times New Roman" w:eastAsia="Times New Roman" w:hAnsi="Times New Roman" w:cs="Times New Roman"/>
                <w:b/>
                <w:bCs/>
                <w:sz w:val="20"/>
                <w:szCs w:val="20"/>
                <w:lang w:eastAsia="bg-BG"/>
              </w:rPr>
            </w:pPr>
            <w:r w:rsidRPr="00740877">
              <w:rPr>
                <w:rFonts w:ascii="Times New Roman" w:eastAsia="Times New Roman" w:hAnsi="Times New Roman" w:cs="Times New Roman"/>
                <w:b/>
                <w:bCs/>
                <w:sz w:val="20"/>
                <w:szCs w:val="20"/>
                <w:lang w:eastAsia="bg-BG"/>
              </w:rPr>
              <w:t>Намаление на годишните емисии в резултат на марката</w:t>
            </w:r>
          </w:p>
        </w:tc>
        <w:tc>
          <w:tcPr>
            <w:tcW w:w="960" w:type="dxa"/>
            <w:tcBorders>
              <w:top w:val="nil"/>
              <w:left w:val="nil"/>
              <w:bottom w:val="nil"/>
              <w:right w:val="nil"/>
            </w:tcBorders>
            <w:shd w:val="clear" w:color="auto" w:fill="auto"/>
            <w:vAlign w:val="center"/>
            <w:hideMark/>
          </w:tcPr>
          <w:p w:rsidR="00BE7D99" w:rsidRPr="00740877" w:rsidRDefault="00BE7D99" w:rsidP="00E32D95">
            <w:pPr>
              <w:spacing w:after="0" w:line="240" w:lineRule="auto"/>
              <w:rPr>
                <w:rFonts w:ascii="Arial" w:eastAsia="Times New Roman" w:hAnsi="Arial" w:cs="Arial"/>
                <w:sz w:val="20"/>
                <w:szCs w:val="20"/>
                <w:lang w:eastAsia="bg-BG"/>
              </w:rPr>
            </w:pPr>
          </w:p>
        </w:tc>
        <w:tc>
          <w:tcPr>
            <w:tcW w:w="960" w:type="dxa"/>
            <w:tcBorders>
              <w:top w:val="nil"/>
              <w:left w:val="nil"/>
              <w:bottom w:val="nil"/>
              <w:right w:val="nil"/>
            </w:tcBorders>
            <w:shd w:val="clear" w:color="auto" w:fill="auto"/>
            <w:vAlign w:val="center"/>
            <w:hideMark/>
          </w:tcPr>
          <w:p w:rsidR="00BE7D99" w:rsidRPr="00740877" w:rsidRDefault="00BE7D99" w:rsidP="00E32D95">
            <w:pPr>
              <w:spacing w:after="0" w:line="240" w:lineRule="auto"/>
              <w:rPr>
                <w:rFonts w:ascii="Arial" w:eastAsia="Times New Roman" w:hAnsi="Arial" w:cs="Arial"/>
                <w:sz w:val="20"/>
                <w:szCs w:val="20"/>
                <w:lang w:eastAsia="bg-BG"/>
              </w:rPr>
            </w:pPr>
          </w:p>
        </w:tc>
        <w:tc>
          <w:tcPr>
            <w:tcW w:w="960" w:type="dxa"/>
            <w:tcBorders>
              <w:top w:val="nil"/>
              <w:left w:val="nil"/>
              <w:bottom w:val="nil"/>
              <w:right w:val="nil"/>
            </w:tcBorders>
            <w:shd w:val="clear" w:color="auto" w:fill="auto"/>
            <w:vAlign w:val="center"/>
            <w:hideMark/>
          </w:tcPr>
          <w:p w:rsidR="00BE7D99" w:rsidRPr="00740877" w:rsidRDefault="00BE7D99" w:rsidP="00E32D95">
            <w:pPr>
              <w:spacing w:after="0" w:line="240" w:lineRule="auto"/>
              <w:rPr>
                <w:rFonts w:ascii="Arial" w:eastAsia="Times New Roman" w:hAnsi="Arial" w:cs="Arial"/>
                <w:sz w:val="20"/>
                <w:szCs w:val="20"/>
                <w:lang w:eastAsia="bg-BG"/>
              </w:rPr>
            </w:pPr>
          </w:p>
        </w:tc>
        <w:tc>
          <w:tcPr>
            <w:tcW w:w="960" w:type="dxa"/>
            <w:tcBorders>
              <w:top w:val="nil"/>
              <w:left w:val="nil"/>
              <w:bottom w:val="nil"/>
              <w:right w:val="nil"/>
            </w:tcBorders>
            <w:shd w:val="clear" w:color="auto" w:fill="auto"/>
            <w:vAlign w:val="center"/>
            <w:hideMark/>
          </w:tcPr>
          <w:p w:rsidR="00BE7D99" w:rsidRPr="00740877" w:rsidRDefault="00BE7D99" w:rsidP="00E32D95">
            <w:pPr>
              <w:spacing w:after="0" w:line="240" w:lineRule="auto"/>
              <w:rPr>
                <w:rFonts w:ascii="Arial" w:eastAsia="Times New Roman" w:hAnsi="Arial" w:cs="Arial"/>
                <w:sz w:val="20"/>
                <w:szCs w:val="20"/>
                <w:lang w:eastAsia="bg-BG"/>
              </w:rPr>
            </w:pPr>
          </w:p>
        </w:tc>
      </w:tr>
      <w:tr w:rsidR="00BE7D99" w:rsidRPr="00740877" w:rsidTr="00E32D95">
        <w:trPr>
          <w:trHeight w:val="255"/>
        </w:trPr>
        <w:tc>
          <w:tcPr>
            <w:tcW w:w="960" w:type="dxa"/>
            <w:tcBorders>
              <w:top w:val="nil"/>
              <w:left w:val="single" w:sz="4" w:space="0" w:color="auto"/>
              <w:bottom w:val="single" w:sz="4" w:space="0" w:color="auto"/>
              <w:right w:val="single" w:sz="4" w:space="0" w:color="auto"/>
            </w:tcBorders>
            <w:shd w:val="clear" w:color="000000" w:fill="99CCFF"/>
            <w:noWrap/>
            <w:vAlign w:val="bottom"/>
            <w:hideMark/>
          </w:tcPr>
          <w:p w:rsidR="00BE7D99" w:rsidRPr="00740877" w:rsidRDefault="00BE7D99" w:rsidP="00E32D95">
            <w:pPr>
              <w:spacing w:after="0" w:line="240" w:lineRule="auto"/>
              <w:jc w:val="center"/>
              <w:rPr>
                <w:rFonts w:ascii="Times New Roman" w:eastAsia="Times New Roman" w:hAnsi="Times New Roman" w:cs="Times New Roman"/>
                <w:b/>
                <w:bCs/>
                <w:sz w:val="20"/>
                <w:szCs w:val="20"/>
                <w:lang w:eastAsia="bg-BG"/>
              </w:rPr>
            </w:pPr>
            <w:r w:rsidRPr="00740877">
              <w:rPr>
                <w:rFonts w:ascii="Times New Roman" w:eastAsia="Times New Roman" w:hAnsi="Times New Roman" w:cs="Times New Roman"/>
                <w:b/>
                <w:bCs/>
                <w:sz w:val="20"/>
                <w:szCs w:val="20"/>
                <w:lang w:eastAsia="bg-BG"/>
              </w:rPr>
              <w:t>1</w:t>
            </w:r>
          </w:p>
        </w:tc>
        <w:tc>
          <w:tcPr>
            <w:tcW w:w="2720" w:type="dxa"/>
            <w:tcBorders>
              <w:top w:val="nil"/>
              <w:left w:val="nil"/>
              <w:bottom w:val="single" w:sz="4" w:space="0" w:color="auto"/>
              <w:right w:val="single" w:sz="4" w:space="0" w:color="auto"/>
            </w:tcBorders>
            <w:shd w:val="clear" w:color="000000" w:fill="99CCFF"/>
            <w:noWrap/>
            <w:vAlign w:val="bottom"/>
            <w:hideMark/>
          </w:tcPr>
          <w:p w:rsidR="00BE7D99" w:rsidRPr="00740877" w:rsidRDefault="00BE7D99" w:rsidP="00E32D95">
            <w:pPr>
              <w:spacing w:after="0" w:line="240" w:lineRule="auto"/>
              <w:jc w:val="center"/>
              <w:rPr>
                <w:rFonts w:ascii="Times New Roman" w:eastAsia="Times New Roman" w:hAnsi="Times New Roman" w:cs="Times New Roman"/>
                <w:b/>
                <w:bCs/>
                <w:sz w:val="20"/>
                <w:szCs w:val="20"/>
                <w:lang w:eastAsia="bg-BG"/>
              </w:rPr>
            </w:pPr>
            <w:r w:rsidRPr="00740877">
              <w:rPr>
                <w:rFonts w:ascii="Times New Roman" w:eastAsia="Times New Roman" w:hAnsi="Times New Roman" w:cs="Times New Roman"/>
                <w:b/>
                <w:bCs/>
                <w:sz w:val="20"/>
                <w:szCs w:val="20"/>
                <w:lang w:eastAsia="bg-BG"/>
              </w:rPr>
              <w:t>2</w:t>
            </w:r>
          </w:p>
        </w:tc>
        <w:tc>
          <w:tcPr>
            <w:tcW w:w="1000" w:type="dxa"/>
            <w:tcBorders>
              <w:top w:val="nil"/>
              <w:left w:val="nil"/>
              <w:bottom w:val="single" w:sz="4" w:space="0" w:color="auto"/>
              <w:right w:val="single" w:sz="4" w:space="0" w:color="auto"/>
            </w:tcBorders>
            <w:shd w:val="clear" w:color="000000" w:fill="99CCFF"/>
            <w:noWrap/>
            <w:vAlign w:val="bottom"/>
            <w:hideMark/>
          </w:tcPr>
          <w:p w:rsidR="00BE7D99" w:rsidRPr="00740877" w:rsidRDefault="00BE7D99" w:rsidP="00E32D95">
            <w:pPr>
              <w:spacing w:after="0" w:line="240" w:lineRule="auto"/>
              <w:jc w:val="center"/>
              <w:rPr>
                <w:rFonts w:ascii="Times New Roman" w:eastAsia="Times New Roman" w:hAnsi="Times New Roman" w:cs="Times New Roman"/>
                <w:b/>
                <w:bCs/>
                <w:sz w:val="20"/>
                <w:szCs w:val="20"/>
                <w:lang w:eastAsia="bg-BG"/>
              </w:rPr>
            </w:pPr>
            <w:r w:rsidRPr="00740877">
              <w:rPr>
                <w:rFonts w:ascii="Times New Roman" w:eastAsia="Times New Roman" w:hAnsi="Times New Roman" w:cs="Times New Roman"/>
                <w:b/>
                <w:bCs/>
                <w:sz w:val="20"/>
                <w:szCs w:val="20"/>
                <w:lang w:eastAsia="bg-BG"/>
              </w:rPr>
              <w:t>3</w:t>
            </w:r>
          </w:p>
        </w:tc>
        <w:tc>
          <w:tcPr>
            <w:tcW w:w="1934" w:type="dxa"/>
            <w:tcBorders>
              <w:top w:val="nil"/>
              <w:left w:val="nil"/>
              <w:bottom w:val="single" w:sz="4" w:space="0" w:color="auto"/>
              <w:right w:val="single" w:sz="4" w:space="0" w:color="auto"/>
            </w:tcBorders>
            <w:shd w:val="clear" w:color="000000" w:fill="99CCFF"/>
            <w:noWrap/>
            <w:vAlign w:val="bottom"/>
            <w:hideMark/>
          </w:tcPr>
          <w:p w:rsidR="00BE7D99" w:rsidRPr="00740877" w:rsidRDefault="00BE7D99" w:rsidP="00E32D95">
            <w:pPr>
              <w:spacing w:after="0" w:line="240" w:lineRule="auto"/>
              <w:jc w:val="center"/>
              <w:rPr>
                <w:rFonts w:ascii="Times New Roman" w:eastAsia="Times New Roman" w:hAnsi="Times New Roman" w:cs="Times New Roman"/>
                <w:b/>
                <w:bCs/>
                <w:sz w:val="20"/>
                <w:szCs w:val="20"/>
                <w:lang w:eastAsia="bg-BG"/>
              </w:rPr>
            </w:pPr>
            <w:r w:rsidRPr="00740877">
              <w:rPr>
                <w:rFonts w:ascii="Times New Roman" w:eastAsia="Times New Roman" w:hAnsi="Times New Roman" w:cs="Times New Roman"/>
                <w:b/>
                <w:bCs/>
                <w:sz w:val="20"/>
                <w:szCs w:val="20"/>
                <w:lang w:eastAsia="bg-BG"/>
              </w:rPr>
              <w:t>4</w:t>
            </w:r>
          </w:p>
        </w:tc>
        <w:tc>
          <w:tcPr>
            <w:tcW w:w="1900" w:type="dxa"/>
            <w:tcBorders>
              <w:top w:val="nil"/>
              <w:left w:val="nil"/>
              <w:bottom w:val="single" w:sz="4" w:space="0" w:color="auto"/>
              <w:right w:val="single" w:sz="4" w:space="0" w:color="auto"/>
            </w:tcBorders>
            <w:shd w:val="clear" w:color="000000" w:fill="99CCFF"/>
            <w:noWrap/>
            <w:vAlign w:val="bottom"/>
            <w:hideMark/>
          </w:tcPr>
          <w:p w:rsidR="00BE7D99" w:rsidRPr="00740877" w:rsidRDefault="00BE7D99" w:rsidP="00E32D95">
            <w:pPr>
              <w:spacing w:after="0" w:line="240" w:lineRule="auto"/>
              <w:jc w:val="center"/>
              <w:rPr>
                <w:rFonts w:ascii="Times New Roman" w:eastAsia="Times New Roman" w:hAnsi="Times New Roman" w:cs="Times New Roman"/>
                <w:b/>
                <w:bCs/>
                <w:sz w:val="20"/>
                <w:szCs w:val="20"/>
                <w:lang w:eastAsia="bg-BG"/>
              </w:rPr>
            </w:pPr>
            <w:r w:rsidRPr="00740877">
              <w:rPr>
                <w:rFonts w:ascii="Times New Roman" w:eastAsia="Times New Roman" w:hAnsi="Times New Roman" w:cs="Times New Roman"/>
                <w:b/>
                <w:bCs/>
                <w:sz w:val="20"/>
                <w:szCs w:val="20"/>
                <w:lang w:eastAsia="bg-BG"/>
              </w:rPr>
              <w:t>5</w:t>
            </w:r>
          </w:p>
        </w:tc>
        <w:tc>
          <w:tcPr>
            <w:tcW w:w="1220" w:type="dxa"/>
            <w:tcBorders>
              <w:top w:val="nil"/>
              <w:left w:val="nil"/>
              <w:bottom w:val="single" w:sz="4" w:space="0" w:color="auto"/>
              <w:right w:val="single" w:sz="4" w:space="0" w:color="auto"/>
            </w:tcBorders>
            <w:shd w:val="clear" w:color="000000" w:fill="99CCFF"/>
            <w:noWrap/>
            <w:vAlign w:val="bottom"/>
            <w:hideMark/>
          </w:tcPr>
          <w:p w:rsidR="00BE7D99" w:rsidRPr="00740877" w:rsidRDefault="00BE7D99" w:rsidP="00E32D95">
            <w:pPr>
              <w:spacing w:after="0" w:line="240" w:lineRule="auto"/>
              <w:jc w:val="center"/>
              <w:rPr>
                <w:rFonts w:ascii="Times New Roman" w:eastAsia="Times New Roman" w:hAnsi="Times New Roman" w:cs="Times New Roman"/>
                <w:b/>
                <w:bCs/>
                <w:sz w:val="20"/>
                <w:szCs w:val="20"/>
                <w:lang w:eastAsia="bg-BG"/>
              </w:rPr>
            </w:pPr>
            <w:r w:rsidRPr="00740877">
              <w:rPr>
                <w:rFonts w:ascii="Times New Roman" w:eastAsia="Times New Roman" w:hAnsi="Times New Roman" w:cs="Times New Roman"/>
                <w:b/>
                <w:bCs/>
                <w:sz w:val="20"/>
                <w:szCs w:val="20"/>
                <w:lang w:eastAsia="bg-BG"/>
              </w:rPr>
              <w:t>6</w:t>
            </w:r>
          </w:p>
        </w:tc>
        <w:tc>
          <w:tcPr>
            <w:tcW w:w="3771" w:type="dxa"/>
            <w:tcBorders>
              <w:top w:val="nil"/>
              <w:left w:val="nil"/>
              <w:bottom w:val="single" w:sz="4" w:space="0" w:color="auto"/>
              <w:right w:val="single" w:sz="4" w:space="0" w:color="auto"/>
            </w:tcBorders>
            <w:shd w:val="clear" w:color="000000" w:fill="99CCFF"/>
            <w:noWrap/>
            <w:vAlign w:val="bottom"/>
            <w:hideMark/>
          </w:tcPr>
          <w:p w:rsidR="00BE7D99" w:rsidRPr="00740877" w:rsidRDefault="00BE7D99" w:rsidP="00E32D95">
            <w:pPr>
              <w:spacing w:after="0" w:line="240" w:lineRule="auto"/>
              <w:jc w:val="center"/>
              <w:rPr>
                <w:rFonts w:ascii="Times New Roman" w:eastAsia="Times New Roman" w:hAnsi="Times New Roman" w:cs="Times New Roman"/>
                <w:b/>
                <w:bCs/>
                <w:sz w:val="20"/>
                <w:szCs w:val="20"/>
                <w:lang w:eastAsia="bg-BG"/>
              </w:rPr>
            </w:pPr>
            <w:r w:rsidRPr="00740877">
              <w:rPr>
                <w:rFonts w:ascii="Times New Roman" w:eastAsia="Times New Roman" w:hAnsi="Times New Roman" w:cs="Times New Roman"/>
                <w:b/>
                <w:bCs/>
                <w:sz w:val="20"/>
                <w:szCs w:val="20"/>
                <w:lang w:eastAsia="bg-BG"/>
              </w:rPr>
              <w:t>7</w:t>
            </w:r>
          </w:p>
        </w:tc>
        <w:tc>
          <w:tcPr>
            <w:tcW w:w="1729" w:type="dxa"/>
            <w:tcBorders>
              <w:top w:val="nil"/>
              <w:left w:val="nil"/>
              <w:bottom w:val="single" w:sz="4" w:space="0" w:color="auto"/>
              <w:right w:val="single" w:sz="4" w:space="0" w:color="auto"/>
            </w:tcBorders>
            <w:shd w:val="clear" w:color="000000" w:fill="99CCFF"/>
            <w:noWrap/>
            <w:vAlign w:val="bottom"/>
            <w:hideMark/>
          </w:tcPr>
          <w:p w:rsidR="00BE7D99" w:rsidRPr="00740877" w:rsidRDefault="00BE7D99" w:rsidP="00E32D95">
            <w:pPr>
              <w:spacing w:after="0" w:line="240" w:lineRule="auto"/>
              <w:jc w:val="center"/>
              <w:rPr>
                <w:rFonts w:ascii="Times New Roman" w:eastAsia="Times New Roman" w:hAnsi="Times New Roman" w:cs="Times New Roman"/>
                <w:b/>
                <w:bCs/>
                <w:sz w:val="20"/>
                <w:szCs w:val="20"/>
                <w:lang w:eastAsia="bg-BG"/>
              </w:rPr>
            </w:pPr>
            <w:r w:rsidRPr="00740877">
              <w:rPr>
                <w:rFonts w:ascii="Times New Roman" w:eastAsia="Times New Roman" w:hAnsi="Times New Roman" w:cs="Times New Roman"/>
                <w:b/>
                <w:bCs/>
                <w:sz w:val="20"/>
                <w:szCs w:val="20"/>
                <w:lang w:eastAsia="bg-BG"/>
              </w:rPr>
              <w:t>9</w:t>
            </w:r>
          </w:p>
        </w:tc>
        <w:tc>
          <w:tcPr>
            <w:tcW w:w="960" w:type="dxa"/>
            <w:tcBorders>
              <w:top w:val="nil"/>
              <w:left w:val="nil"/>
              <w:bottom w:val="nil"/>
              <w:right w:val="nil"/>
            </w:tcBorders>
            <w:shd w:val="clear" w:color="auto" w:fill="auto"/>
            <w:noWrap/>
            <w:vAlign w:val="bottom"/>
            <w:hideMark/>
          </w:tcPr>
          <w:p w:rsidR="00BE7D99" w:rsidRPr="00740877" w:rsidRDefault="00BE7D99" w:rsidP="00E32D95">
            <w:pPr>
              <w:spacing w:after="0" w:line="240" w:lineRule="auto"/>
              <w:rPr>
                <w:rFonts w:ascii="Arial" w:eastAsia="Times New Roman" w:hAnsi="Arial" w:cs="Arial"/>
                <w:sz w:val="20"/>
                <w:szCs w:val="20"/>
                <w:lang w:eastAsia="bg-BG"/>
              </w:rPr>
            </w:pPr>
          </w:p>
        </w:tc>
        <w:tc>
          <w:tcPr>
            <w:tcW w:w="960" w:type="dxa"/>
            <w:tcBorders>
              <w:top w:val="nil"/>
              <w:left w:val="nil"/>
              <w:bottom w:val="nil"/>
              <w:right w:val="nil"/>
            </w:tcBorders>
            <w:shd w:val="clear" w:color="auto" w:fill="auto"/>
            <w:noWrap/>
            <w:vAlign w:val="bottom"/>
            <w:hideMark/>
          </w:tcPr>
          <w:p w:rsidR="00BE7D99" w:rsidRPr="00740877" w:rsidRDefault="00BE7D99" w:rsidP="00E32D95">
            <w:pPr>
              <w:spacing w:after="0" w:line="240" w:lineRule="auto"/>
              <w:rPr>
                <w:rFonts w:ascii="Arial" w:eastAsia="Times New Roman" w:hAnsi="Arial" w:cs="Arial"/>
                <w:sz w:val="20"/>
                <w:szCs w:val="20"/>
                <w:lang w:eastAsia="bg-BG"/>
              </w:rPr>
            </w:pPr>
          </w:p>
        </w:tc>
        <w:tc>
          <w:tcPr>
            <w:tcW w:w="960" w:type="dxa"/>
            <w:tcBorders>
              <w:top w:val="nil"/>
              <w:left w:val="nil"/>
              <w:bottom w:val="nil"/>
              <w:right w:val="nil"/>
            </w:tcBorders>
            <w:shd w:val="clear" w:color="auto" w:fill="auto"/>
            <w:noWrap/>
            <w:vAlign w:val="bottom"/>
            <w:hideMark/>
          </w:tcPr>
          <w:p w:rsidR="00BE7D99" w:rsidRPr="00740877" w:rsidRDefault="00BE7D99" w:rsidP="00E32D95">
            <w:pPr>
              <w:spacing w:after="0" w:line="240" w:lineRule="auto"/>
              <w:rPr>
                <w:rFonts w:ascii="Arial" w:eastAsia="Times New Roman" w:hAnsi="Arial" w:cs="Arial"/>
                <w:sz w:val="20"/>
                <w:szCs w:val="20"/>
                <w:lang w:eastAsia="bg-BG"/>
              </w:rPr>
            </w:pPr>
          </w:p>
        </w:tc>
        <w:tc>
          <w:tcPr>
            <w:tcW w:w="960" w:type="dxa"/>
            <w:tcBorders>
              <w:top w:val="nil"/>
              <w:left w:val="nil"/>
              <w:bottom w:val="nil"/>
              <w:right w:val="nil"/>
            </w:tcBorders>
            <w:shd w:val="clear" w:color="auto" w:fill="auto"/>
            <w:noWrap/>
            <w:vAlign w:val="bottom"/>
            <w:hideMark/>
          </w:tcPr>
          <w:p w:rsidR="00BE7D99" w:rsidRPr="00740877" w:rsidRDefault="00BE7D99" w:rsidP="00E32D95">
            <w:pPr>
              <w:spacing w:after="0" w:line="240" w:lineRule="auto"/>
              <w:rPr>
                <w:rFonts w:ascii="Arial" w:eastAsia="Times New Roman" w:hAnsi="Arial" w:cs="Arial"/>
                <w:sz w:val="20"/>
                <w:szCs w:val="20"/>
                <w:lang w:eastAsia="bg-BG"/>
              </w:rPr>
            </w:pPr>
          </w:p>
        </w:tc>
      </w:tr>
      <w:tr w:rsidR="00BE7D99" w:rsidRPr="00740877" w:rsidTr="00E32D95">
        <w:trPr>
          <w:trHeight w:val="35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BE7D99" w:rsidRPr="00740877" w:rsidRDefault="00BE7D99" w:rsidP="00E32D95">
            <w:pPr>
              <w:spacing w:after="0" w:line="240" w:lineRule="auto"/>
              <w:jc w:val="center"/>
              <w:rPr>
                <w:rFonts w:ascii="Times New Roman" w:eastAsia="Times New Roman" w:hAnsi="Times New Roman" w:cs="Times New Roman"/>
                <w:sz w:val="20"/>
                <w:szCs w:val="20"/>
                <w:lang w:eastAsia="bg-BG"/>
              </w:rPr>
            </w:pPr>
            <w:r w:rsidRPr="00740877">
              <w:rPr>
                <w:rFonts w:ascii="Times New Roman" w:eastAsia="Times New Roman" w:hAnsi="Times New Roman" w:cs="Times New Roman"/>
                <w:sz w:val="20"/>
                <w:szCs w:val="20"/>
                <w:lang w:eastAsia="bg-BG"/>
              </w:rPr>
              <w:t>Nil_1_1</w:t>
            </w:r>
          </w:p>
        </w:tc>
        <w:tc>
          <w:tcPr>
            <w:tcW w:w="2720" w:type="dxa"/>
            <w:tcBorders>
              <w:top w:val="nil"/>
              <w:left w:val="nil"/>
              <w:bottom w:val="single" w:sz="4" w:space="0" w:color="auto"/>
              <w:right w:val="single" w:sz="4" w:space="0" w:color="auto"/>
            </w:tcBorders>
            <w:shd w:val="clear" w:color="auto" w:fill="auto"/>
            <w:vAlign w:val="center"/>
            <w:hideMark/>
          </w:tcPr>
          <w:p w:rsidR="00BE7D99" w:rsidRPr="00740877" w:rsidRDefault="00BE7D99" w:rsidP="00E32D95">
            <w:pPr>
              <w:spacing w:after="0" w:line="240" w:lineRule="auto"/>
              <w:jc w:val="center"/>
              <w:rPr>
                <w:rFonts w:ascii="Times New Roman" w:eastAsia="Times New Roman" w:hAnsi="Times New Roman" w:cs="Times New Roman"/>
                <w:sz w:val="20"/>
                <w:szCs w:val="20"/>
                <w:lang w:eastAsia="bg-BG"/>
              </w:rPr>
            </w:pPr>
            <w:r w:rsidRPr="00740877">
              <w:rPr>
                <w:rFonts w:ascii="Times New Roman" w:eastAsia="Times New Roman" w:hAnsi="Times New Roman" w:cs="Times New Roman"/>
                <w:sz w:val="20"/>
                <w:szCs w:val="20"/>
                <w:lang w:eastAsia="bg-BG"/>
              </w:rPr>
              <w:t>Насърчаване и подпомагане на енергийната ефективност в жилищните сгради на територията на общината</w:t>
            </w:r>
          </w:p>
        </w:tc>
        <w:tc>
          <w:tcPr>
            <w:tcW w:w="1000" w:type="dxa"/>
            <w:tcBorders>
              <w:top w:val="nil"/>
              <w:left w:val="nil"/>
              <w:bottom w:val="single" w:sz="4" w:space="0" w:color="auto"/>
              <w:right w:val="single" w:sz="4" w:space="0" w:color="auto"/>
            </w:tcBorders>
            <w:shd w:val="clear" w:color="auto" w:fill="auto"/>
            <w:vAlign w:val="center"/>
            <w:hideMark/>
          </w:tcPr>
          <w:p w:rsidR="00BE7D99" w:rsidRPr="00740877" w:rsidRDefault="00BE7D99" w:rsidP="00E32D95">
            <w:pPr>
              <w:spacing w:after="0" w:line="240" w:lineRule="auto"/>
              <w:jc w:val="center"/>
              <w:rPr>
                <w:rFonts w:ascii="Times New Roman" w:eastAsia="Times New Roman" w:hAnsi="Times New Roman" w:cs="Times New Roman"/>
                <w:sz w:val="20"/>
                <w:szCs w:val="20"/>
                <w:lang w:eastAsia="bg-BG"/>
              </w:rPr>
            </w:pPr>
            <w:r w:rsidRPr="00740877">
              <w:rPr>
                <w:rFonts w:ascii="Times New Roman" w:eastAsia="Times New Roman" w:hAnsi="Times New Roman" w:cs="Times New Roman"/>
                <w:sz w:val="20"/>
                <w:szCs w:val="20"/>
                <w:lang w:eastAsia="bg-BG"/>
              </w:rPr>
              <w:t>2017 - 2020</w:t>
            </w:r>
          </w:p>
        </w:tc>
        <w:tc>
          <w:tcPr>
            <w:tcW w:w="1934" w:type="dxa"/>
            <w:tcBorders>
              <w:top w:val="nil"/>
              <w:left w:val="nil"/>
              <w:bottom w:val="single" w:sz="4" w:space="0" w:color="auto"/>
              <w:right w:val="single" w:sz="4" w:space="0" w:color="auto"/>
            </w:tcBorders>
            <w:shd w:val="clear" w:color="auto" w:fill="auto"/>
            <w:vAlign w:val="center"/>
            <w:hideMark/>
          </w:tcPr>
          <w:p w:rsidR="00BE7D99" w:rsidRPr="00740877" w:rsidRDefault="00BE7D99" w:rsidP="00E32D95">
            <w:pPr>
              <w:spacing w:after="0" w:line="240" w:lineRule="auto"/>
              <w:jc w:val="center"/>
              <w:rPr>
                <w:rFonts w:ascii="Times New Roman" w:eastAsia="Times New Roman" w:hAnsi="Times New Roman" w:cs="Times New Roman"/>
                <w:sz w:val="20"/>
                <w:szCs w:val="20"/>
                <w:lang w:eastAsia="bg-BG"/>
              </w:rPr>
            </w:pPr>
            <w:bookmarkStart w:id="1" w:name="RANGE!D6"/>
            <w:r w:rsidRPr="00740877">
              <w:rPr>
                <w:rFonts w:ascii="Times New Roman" w:eastAsia="Times New Roman" w:hAnsi="Times New Roman" w:cs="Times New Roman"/>
                <w:sz w:val="20"/>
                <w:szCs w:val="20"/>
                <w:lang w:eastAsia="bg-BG"/>
              </w:rPr>
              <w:t>БИТОВО ОТОПЛЕНИЕ</w:t>
            </w:r>
            <w:bookmarkEnd w:id="1"/>
          </w:p>
        </w:tc>
        <w:tc>
          <w:tcPr>
            <w:tcW w:w="1900" w:type="dxa"/>
            <w:tcBorders>
              <w:top w:val="nil"/>
              <w:left w:val="nil"/>
              <w:bottom w:val="single" w:sz="4" w:space="0" w:color="auto"/>
              <w:right w:val="single" w:sz="4" w:space="0" w:color="auto"/>
            </w:tcBorders>
            <w:shd w:val="clear" w:color="auto" w:fill="auto"/>
            <w:noWrap/>
            <w:vAlign w:val="center"/>
            <w:hideMark/>
          </w:tcPr>
          <w:p w:rsidR="00BE7D99" w:rsidRPr="00740877" w:rsidRDefault="00BE7D99" w:rsidP="00E32D95">
            <w:pPr>
              <w:spacing w:after="0" w:line="240" w:lineRule="auto"/>
              <w:jc w:val="center"/>
              <w:rPr>
                <w:rFonts w:ascii="Times New Roman" w:eastAsia="Times New Roman" w:hAnsi="Times New Roman" w:cs="Times New Roman"/>
                <w:sz w:val="20"/>
                <w:szCs w:val="20"/>
                <w:lang w:eastAsia="bg-BG"/>
              </w:rPr>
            </w:pPr>
            <w:r w:rsidRPr="00740877">
              <w:rPr>
                <w:rFonts w:ascii="Times New Roman" w:eastAsia="Times New Roman" w:hAnsi="Times New Roman" w:cs="Times New Roman"/>
                <w:sz w:val="20"/>
                <w:szCs w:val="20"/>
                <w:lang w:eastAsia="bg-BG"/>
              </w:rPr>
              <w:t xml:space="preserve">1 802 050,00    </w:t>
            </w:r>
          </w:p>
        </w:tc>
        <w:tc>
          <w:tcPr>
            <w:tcW w:w="1220" w:type="dxa"/>
            <w:tcBorders>
              <w:top w:val="nil"/>
              <w:left w:val="nil"/>
              <w:bottom w:val="single" w:sz="4" w:space="0" w:color="auto"/>
              <w:right w:val="single" w:sz="4" w:space="0" w:color="auto"/>
            </w:tcBorders>
            <w:shd w:val="clear" w:color="auto" w:fill="auto"/>
            <w:noWrap/>
            <w:vAlign w:val="center"/>
            <w:hideMark/>
          </w:tcPr>
          <w:p w:rsidR="00BE7D99" w:rsidRPr="00740877" w:rsidRDefault="00BE7D99" w:rsidP="00E32D95">
            <w:pPr>
              <w:spacing w:after="0" w:line="240" w:lineRule="auto"/>
              <w:jc w:val="center"/>
              <w:rPr>
                <w:rFonts w:ascii="Times New Roman" w:eastAsia="Times New Roman" w:hAnsi="Times New Roman" w:cs="Times New Roman"/>
                <w:sz w:val="20"/>
                <w:szCs w:val="20"/>
                <w:lang w:eastAsia="bg-BG"/>
              </w:rPr>
            </w:pPr>
            <w:r w:rsidRPr="00740877">
              <w:rPr>
                <w:rFonts w:ascii="Times New Roman" w:eastAsia="Times New Roman" w:hAnsi="Times New Roman" w:cs="Times New Roman"/>
                <w:sz w:val="20"/>
                <w:szCs w:val="20"/>
                <w:lang w:eastAsia="bg-BG"/>
              </w:rPr>
              <w:t>Изпълнена</w:t>
            </w:r>
          </w:p>
        </w:tc>
        <w:tc>
          <w:tcPr>
            <w:tcW w:w="3771" w:type="dxa"/>
            <w:tcBorders>
              <w:top w:val="nil"/>
              <w:left w:val="nil"/>
              <w:bottom w:val="single" w:sz="4" w:space="0" w:color="auto"/>
              <w:right w:val="single" w:sz="4" w:space="0" w:color="auto"/>
            </w:tcBorders>
            <w:shd w:val="clear" w:color="auto" w:fill="auto"/>
            <w:vAlign w:val="center"/>
            <w:hideMark/>
          </w:tcPr>
          <w:p w:rsidR="00BE7D99" w:rsidRPr="00740877" w:rsidRDefault="00BE7D99" w:rsidP="00E32D95">
            <w:pPr>
              <w:spacing w:after="0" w:line="240" w:lineRule="auto"/>
              <w:jc w:val="center"/>
              <w:rPr>
                <w:rFonts w:ascii="Times New Roman" w:eastAsia="Times New Roman" w:hAnsi="Times New Roman" w:cs="Times New Roman"/>
                <w:color w:val="000000"/>
                <w:sz w:val="20"/>
                <w:szCs w:val="20"/>
                <w:lang w:eastAsia="bg-BG"/>
              </w:rPr>
            </w:pPr>
            <w:r w:rsidRPr="00740877">
              <w:rPr>
                <w:rFonts w:ascii="Times New Roman" w:eastAsia="Times New Roman" w:hAnsi="Times New Roman" w:cs="Times New Roman"/>
                <w:color w:val="000000"/>
                <w:sz w:val="20"/>
                <w:szCs w:val="20"/>
                <w:lang w:eastAsia="bg-BG"/>
              </w:rPr>
              <w:t>Реализирани 2 проекта за енергийна ефективност чрез предоставяне на безвъзмездна финансова помощ  по процедура BG16RFOP001-2.001 - „Енергийна ефективност в периферните райони” по приоритетна ос 2 „Подкрепа за енергийна ефективност в опорни центрове в периферните райони" по Оперативна програма „Региони в растеж” 2014-2020 г., финансиран от Европейския фонд за регионално развитие.Реализирани енергийно ефективни мерки в 6 многофамилни жилищни сгради</w:t>
            </w:r>
          </w:p>
        </w:tc>
        <w:tc>
          <w:tcPr>
            <w:tcW w:w="1729" w:type="dxa"/>
            <w:tcBorders>
              <w:top w:val="nil"/>
              <w:left w:val="nil"/>
              <w:bottom w:val="single" w:sz="4" w:space="0" w:color="auto"/>
              <w:right w:val="single" w:sz="4" w:space="0" w:color="auto"/>
            </w:tcBorders>
            <w:shd w:val="clear" w:color="auto" w:fill="auto"/>
            <w:noWrap/>
            <w:vAlign w:val="center"/>
            <w:hideMark/>
          </w:tcPr>
          <w:p w:rsidR="00BE7D99" w:rsidRPr="00740877" w:rsidRDefault="00BE7D99" w:rsidP="00E32D95">
            <w:pPr>
              <w:spacing w:after="0" w:line="240" w:lineRule="auto"/>
              <w:jc w:val="center"/>
              <w:rPr>
                <w:rFonts w:ascii="Times New Roman" w:eastAsia="Times New Roman" w:hAnsi="Times New Roman" w:cs="Times New Roman"/>
                <w:sz w:val="20"/>
                <w:szCs w:val="20"/>
                <w:lang w:eastAsia="bg-BG"/>
              </w:rPr>
            </w:pPr>
            <w:r w:rsidRPr="00740877">
              <w:rPr>
                <w:rFonts w:ascii="Times New Roman" w:eastAsia="Times New Roman" w:hAnsi="Times New Roman" w:cs="Times New Roman"/>
                <w:sz w:val="20"/>
                <w:szCs w:val="20"/>
                <w:lang w:eastAsia="bg-BG"/>
              </w:rPr>
              <w:t xml:space="preserve">принос към 2 </w:t>
            </w:r>
            <w:proofErr w:type="spellStart"/>
            <w:r w:rsidRPr="00740877">
              <w:rPr>
                <w:rFonts w:ascii="Times New Roman" w:eastAsia="Times New Roman" w:hAnsi="Times New Roman" w:cs="Times New Roman"/>
                <w:sz w:val="20"/>
                <w:szCs w:val="20"/>
                <w:lang w:eastAsia="bg-BG"/>
              </w:rPr>
              <w:t>ug</w:t>
            </w:r>
            <w:proofErr w:type="spellEnd"/>
            <w:r w:rsidRPr="00740877">
              <w:rPr>
                <w:rFonts w:ascii="Times New Roman" w:eastAsia="Times New Roman" w:hAnsi="Times New Roman" w:cs="Times New Roman"/>
                <w:sz w:val="20"/>
                <w:szCs w:val="20"/>
                <w:lang w:eastAsia="bg-BG"/>
              </w:rPr>
              <w:t>/m3</w:t>
            </w:r>
          </w:p>
        </w:tc>
        <w:tc>
          <w:tcPr>
            <w:tcW w:w="960" w:type="dxa"/>
            <w:tcBorders>
              <w:top w:val="nil"/>
              <w:left w:val="nil"/>
              <w:bottom w:val="nil"/>
              <w:right w:val="nil"/>
            </w:tcBorders>
            <w:shd w:val="clear" w:color="auto" w:fill="auto"/>
            <w:noWrap/>
            <w:vAlign w:val="bottom"/>
            <w:hideMark/>
          </w:tcPr>
          <w:p w:rsidR="00BE7D99" w:rsidRPr="00740877" w:rsidRDefault="00BE7D99" w:rsidP="00E32D95">
            <w:pPr>
              <w:spacing w:after="0" w:line="240" w:lineRule="auto"/>
              <w:rPr>
                <w:rFonts w:ascii="Arial" w:eastAsia="Times New Roman" w:hAnsi="Arial" w:cs="Arial"/>
                <w:sz w:val="20"/>
                <w:szCs w:val="20"/>
                <w:lang w:eastAsia="bg-BG"/>
              </w:rPr>
            </w:pPr>
          </w:p>
        </w:tc>
        <w:tc>
          <w:tcPr>
            <w:tcW w:w="960" w:type="dxa"/>
            <w:tcBorders>
              <w:top w:val="nil"/>
              <w:left w:val="nil"/>
              <w:bottom w:val="nil"/>
              <w:right w:val="nil"/>
            </w:tcBorders>
            <w:shd w:val="clear" w:color="auto" w:fill="auto"/>
            <w:noWrap/>
            <w:vAlign w:val="bottom"/>
            <w:hideMark/>
          </w:tcPr>
          <w:p w:rsidR="00BE7D99" w:rsidRPr="00740877" w:rsidRDefault="00BE7D99" w:rsidP="00E32D95">
            <w:pPr>
              <w:spacing w:after="0" w:line="240" w:lineRule="auto"/>
              <w:rPr>
                <w:rFonts w:ascii="Arial" w:eastAsia="Times New Roman" w:hAnsi="Arial" w:cs="Arial"/>
                <w:sz w:val="20"/>
                <w:szCs w:val="20"/>
                <w:lang w:eastAsia="bg-BG"/>
              </w:rPr>
            </w:pPr>
          </w:p>
        </w:tc>
        <w:tc>
          <w:tcPr>
            <w:tcW w:w="960" w:type="dxa"/>
            <w:tcBorders>
              <w:top w:val="nil"/>
              <w:left w:val="nil"/>
              <w:bottom w:val="nil"/>
              <w:right w:val="nil"/>
            </w:tcBorders>
            <w:shd w:val="clear" w:color="auto" w:fill="auto"/>
            <w:noWrap/>
            <w:vAlign w:val="bottom"/>
            <w:hideMark/>
          </w:tcPr>
          <w:p w:rsidR="00BE7D99" w:rsidRPr="00740877" w:rsidRDefault="00BE7D99" w:rsidP="00E32D95">
            <w:pPr>
              <w:spacing w:after="0" w:line="240" w:lineRule="auto"/>
              <w:rPr>
                <w:rFonts w:ascii="Arial" w:eastAsia="Times New Roman" w:hAnsi="Arial" w:cs="Arial"/>
                <w:sz w:val="20"/>
                <w:szCs w:val="20"/>
                <w:lang w:eastAsia="bg-BG"/>
              </w:rPr>
            </w:pPr>
          </w:p>
        </w:tc>
        <w:tc>
          <w:tcPr>
            <w:tcW w:w="960" w:type="dxa"/>
            <w:tcBorders>
              <w:top w:val="nil"/>
              <w:left w:val="nil"/>
              <w:bottom w:val="nil"/>
              <w:right w:val="nil"/>
            </w:tcBorders>
            <w:shd w:val="clear" w:color="auto" w:fill="auto"/>
            <w:noWrap/>
            <w:vAlign w:val="bottom"/>
            <w:hideMark/>
          </w:tcPr>
          <w:p w:rsidR="00BE7D99" w:rsidRPr="00740877" w:rsidRDefault="00BE7D99" w:rsidP="00E32D95">
            <w:pPr>
              <w:spacing w:after="0" w:line="240" w:lineRule="auto"/>
              <w:rPr>
                <w:rFonts w:ascii="Arial" w:eastAsia="Times New Roman" w:hAnsi="Arial" w:cs="Arial"/>
                <w:sz w:val="20"/>
                <w:szCs w:val="20"/>
                <w:lang w:eastAsia="bg-BG"/>
              </w:rPr>
            </w:pPr>
          </w:p>
        </w:tc>
      </w:tr>
      <w:tr w:rsidR="00BE7D99" w:rsidRPr="00740877" w:rsidTr="00E32D95">
        <w:trPr>
          <w:trHeight w:val="370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BE7D99" w:rsidRPr="00740877" w:rsidRDefault="00BE7D99" w:rsidP="00E32D95">
            <w:pPr>
              <w:spacing w:after="0" w:line="240" w:lineRule="auto"/>
              <w:jc w:val="center"/>
              <w:rPr>
                <w:rFonts w:ascii="Times New Roman" w:eastAsia="Times New Roman" w:hAnsi="Times New Roman" w:cs="Times New Roman"/>
                <w:sz w:val="20"/>
                <w:szCs w:val="20"/>
                <w:lang w:eastAsia="bg-BG"/>
              </w:rPr>
            </w:pPr>
            <w:r w:rsidRPr="00740877">
              <w:rPr>
                <w:rFonts w:ascii="Times New Roman" w:eastAsia="Times New Roman" w:hAnsi="Times New Roman" w:cs="Times New Roman"/>
                <w:sz w:val="20"/>
                <w:szCs w:val="20"/>
                <w:lang w:eastAsia="bg-BG"/>
              </w:rPr>
              <w:lastRenderedPageBreak/>
              <w:t>Nil_1_2</w:t>
            </w:r>
          </w:p>
        </w:tc>
        <w:tc>
          <w:tcPr>
            <w:tcW w:w="2720" w:type="dxa"/>
            <w:tcBorders>
              <w:top w:val="nil"/>
              <w:left w:val="nil"/>
              <w:bottom w:val="single" w:sz="4" w:space="0" w:color="auto"/>
              <w:right w:val="single" w:sz="4" w:space="0" w:color="auto"/>
            </w:tcBorders>
            <w:shd w:val="clear" w:color="auto" w:fill="auto"/>
            <w:vAlign w:val="center"/>
            <w:hideMark/>
          </w:tcPr>
          <w:p w:rsidR="00BE7D99" w:rsidRPr="00740877" w:rsidRDefault="00BE7D99" w:rsidP="00E32D95">
            <w:pPr>
              <w:spacing w:after="0" w:line="240" w:lineRule="auto"/>
              <w:jc w:val="center"/>
              <w:rPr>
                <w:rFonts w:ascii="Times New Roman" w:eastAsia="Times New Roman" w:hAnsi="Times New Roman" w:cs="Times New Roman"/>
                <w:sz w:val="20"/>
                <w:szCs w:val="20"/>
                <w:lang w:eastAsia="bg-BG"/>
              </w:rPr>
            </w:pPr>
            <w:r w:rsidRPr="00740877">
              <w:rPr>
                <w:rFonts w:ascii="Times New Roman" w:eastAsia="Times New Roman" w:hAnsi="Times New Roman" w:cs="Times New Roman"/>
                <w:sz w:val="20"/>
                <w:szCs w:val="20"/>
                <w:lang w:eastAsia="bg-BG"/>
              </w:rPr>
              <w:t xml:space="preserve">Подготовка на проектни предложения за подобряване на енергийната ефективност на обществените сгради. </w:t>
            </w:r>
          </w:p>
        </w:tc>
        <w:tc>
          <w:tcPr>
            <w:tcW w:w="1000" w:type="dxa"/>
            <w:tcBorders>
              <w:top w:val="nil"/>
              <w:left w:val="nil"/>
              <w:bottom w:val="single" w:sz="4" w:space="0" w:color="auto"/>
              <w:right w:val="single" w:sz="4" w:space="0" w:color="auto"/>
            </w:tcBorders>
            <w:shd w:val="clear" w:color="auto" w:fill="auto"/>
            <w:vAlign w:val="center"/>
            <w:hideMark/>
          </w:tcPr>
          <w:p w:rsidR="00BE7D99" w:rsidRPr="00740877" w:rsidRDefault="00BE7D99" w:rsidP="00E32D95">
            <w:pPr>
              <w:spacing w:after="0" w:line="240" w:lineRule="auto"/>
              <w:jc w:val="center"/>
              <w:rPr>
                <w:rFonts w:ascii="Times New Roman" w:eastAsia="Times New Roman" w:hAnsi="Times New Roman" w:cs="Times New Roman"/>
                <w:sz w:val="20"/>
                <w:szCs w:val="20"/>
                <w:lang w:eastAsia="bg-BG"/>
              </w:rPr>
            </w:pPr>
            <w:r w:rsidRPr="00740877">
              <w:rPr>
                <w:rFonts w:ascii="Times New Roman" w:eastAsia="Times New Roman" w:hAnsi="Times New Roman" w:cs="Times New Roman"/>
                <w:sz w:val="20"/>
                <w:szCs w:val="20"/>
                <w:lang w:eastAsia="bg-BG"/>
              </w:rPr>
              <w:t>Постоянен</w:t>
            </w:r>
          </w:p>
        </w:tc>
        <w:tc>
          <w:tcPr>
            <w:tcW w:w="1934" w:type="dxa"/>
            <w:tcBorders>
              <w:top w:val="nil"/>
              <w:left w:val="nil"/>
              <w:bottom w:val="single" w:sz="4" w:space="0" w:color="auto"/>
              <w:right w:val="single" w:sz="4" w:space="0" w:color="auto"/>
            </w:tcBorders>
            <w:shd w:val="clear" w:color="auto" w:fill="auto"/>
            <w:vAlign w:val="center"/>
            <w:hideMark/>
          </w:tcPr>
          <w:p w:rsidR="00BE7D99" w:rsidRPr="00740877" w:rsidRDefault="00BE7D99" w:rsidP="00E32D95">
            <w:pPr>
              <w:spacing w:after="0" w:line="240" w:lineRule="auto"/>
              <w:jc w:val="center"/>
              <w:rPr>
                <w:rFonts w:ascii="Times New Roman" w:eastAsia="Times New Roman" w:hAnsi="Times New Roman" w:cs="Times New Roman"/>
                <w:sz w:val="20"/>
                <w:szCs w:val="20"/>
                <w:lang w:eastAsia="bg-BG"/>
              </w:rPr>
            </w:pPr>
            <w:r w:rsidRPr="00740877">
              <w:rPr>
                <w:rFonts w:ascii="Times New Roman" w:eastAsia="Times New Roman" w:hAnsi="Times New Roman" w:cs="Times New Roman"/>
                <w:sz w:val="20"/>
                <w:szCs w:val="20"/>
                <w:lang w:eastAsia="bg-BG"/>
              </w:rPr>
              <w:t>БИТОВО ОТОПЛЕНИЕ</w:t>
            </w:r>
          </w:p>
        </w:tc>
        <w:tc>
          <w:tcPr>
            <w:tcW w:w="1900" w:type="dxa"/>
            <w:tcBorders>
              <w:top w:val="nil"/>
              <w:left w:val="nil"/>
              <w:bottom w:val="single" w:sz="4" w:space="0" w:color="auto"/>
              <w:right w:val="single" w:sz="4" w:space="0" w:color="auto"/>
            </w:tcBorders>
            <w:shd w:val="clear" w:color="auto" w:fill="auto"/>
            <w:noWrap/>
            <w:vAlign w:val="center"/>
            <w:hideMark/>
          </w:tcPr>
          <w:p w:rsidR="00BE7D99" w:rsidRPr="00740877" w:rsidRDefault="00BE7D99" w:rsidP="00E32D95">
            <w:pPr>
              <w:spacing w:after="0" w:line="240" w:lineRule="auto"/>
              <w:jc w:val="center"/>
              <w:rPr>
                <w:rFonts w:ascii="Times New Roman" w:eastAsia="Times New Roman" w:hAnsi="Times New Roman" w:cs="Times New Roman"/>
                <w:sz w:val="20"/>
                <w:szCs w:val="20"/>
                <w:lang w:eastAsia="bg-BG"/>
              </w:rPr>
            </w:pPr>
            <w:r w:rsidRPr="00740877">
              <w:rPr>
                <w:rFonts w:ascii="Times New Roman" w:eastAsia="Times New Roman" w:hAnsi="Times New Roman" w:cs="Times New Roman"/>
                <w:sz w:val="20"/>
                <w:szCs w:val="20"/>
                <w:lang w:eastAsia="bg-BG"/>
              </w:rPr>
              <w:t xml:space="preserve">1 803 490,00    </w:t>
            </w:r>
          </w:p>
        </w:tc>
        <w:tc>
          <w:tcPr>
            <w:tcW w:w="1220" w:type="dxa"/>
            <w:tcBorders>
              <w:top w:val="nil"/>
              <w:left w:val="nil"/>
              <w:bottom w:val="single" w:sz="4" w:space="0" w:color="auto"/>
              <w:right w:val="single" w:sz="4" w:space="0" w:color="auto"/>
            </w:tcBorders>
            <w:shd w:val="clear" w:color="auto" w:fill="auto"/>
            <w:noWrap/>
            <w:vAlign w:val="center"/>
            <w:hideMark/>
          </w:tcPr>
          <w:p w:rsidR="00BE7D99" w:rsidRPr="00740877" w:rsidRDefault="00BE7D99" w:rsidP="00E32D95">
            <w:pPr>
              <w:spacing w:after="0" w:line="240" w:lineRule="auto"/>
              <w:jc w:val="center"/>
              <w:rPr>
                <w:rFonts w:ascii="Times New Roman" w:eastAsia="Times New Roman" w:hAnsi="Times New Roman" w:cs="Times New Roman"/>
                <w:sz w:val="20"/>
                <w:szCs w:val="20"/>
                <w:lang w:eastAsia="bg-BG"/>
              </w:rPr>
            </w:pPr>
            <w:r w:rsidRPr="00740877">
              <w:rPr>
                <w:rFonts w:ascii="Times New Roman" w:eastAsia="Times New Roman" w:hAnsi="Times New Roman" w:cs="Times New Roman"/>
                <w:sz w:val="20"/>
                <w:szCs w:val="20"/>
                <w:lang w:eastAsia="bg-BG"/>
              </w:rPr>
              <w:t>Изпълнена</w:t>
            </w:r>
          </w:p>
        </w:tc>
        <w:tc>
          <w:tcPr>
            <w:tcW w:w="3771" w:type="dxa"/>
            <w:tcBorders>
              <w:top w:val="nil"/>
              <w:left w:val="nil"/>
              <w:bottom w:val="single" w:sz="4" w:space="0" w:color="auto"/>
              <w:right w:val="single" w:sz="4" w:space="0" w:color="auto"/>
            </w:tcBorders>
            <w:shd w:val="clear" w:color="auto" w:fill="auto"/>
            <w:vAlign w:val="center"/>
            <w:hideMark/>
          </w:tcPr>
          <w:p w:rsidR="00BE7D99" w:rsidRPr="00740877" w:rsidRDefault="00BE7D99" w:rsidP="00E32D95">
            <w:pPr>
              <w:spacing w:after="0" w:line="240" w:lineRule="auto"/>
              <w:jc w:val="center"/>
              <w:rPr>
                <w:rFonts w:ascii="Times New Roman" w:eastAsia="Times New Roman" w:hAnsi="Times New Roman" w:cs="Times New Roman"/>
                <w:color w:val="000000"/>
                <w:sz w:val="20"/>
                <w:szCs w:val="20"/>
                <w:lang w:eastAsia="bg-BG"/>
              </w:rPr>
            </w:pPr>
            <w:r w:rsidRPr="00740877">
              <w:rPr>
                <w:rFonts w:ascii="Times New Roman" w:eastAsia="Times New Roman" w:hAnsi="Times New Roman" w:cs="Times New Roman"/>
                <w:color w:val="000000"/>
                <w:sz w:val="20"/>
                <w:szCs w:val="20"/>
                <w:lang w:eastAsia="bg-BG"/>
              </w:rPr>
              <w:t>Реализирани енергийно ефективни мерки в 3 обществени сгради - Общинска администрация, Читалище и Полиция. Подадено проектното предложение "Региони в растеж обновява Пожарната в град Никопол" с бенефициент Община Никопол с партньор по проекта - Главна дирекция "Пожарна безопасност и защита на населението" гр. София , с което се цели обновяване на сградата на Противопожарна охрана в гр. Никопол, чрез изпълнение на мерки за енергийна ефективност.</w:t>
            </w:r>
          </w:p>
        </w:tc>
        <w:tc>
          <w:tcPr>
            <w:tcW w:w="1729" w:type="dxa"/>
            <w:tcBorders>
              <w:top w:val="nil"/>
              <w:left w:val="nil"/>
              <w:bottom w:val="single" w:sz="4" w:space="0" w:color="auto"/>
              <w:right w:val="single" w:sz="4" w:space="0" w:color="auto"/>
            </w:tcBorders>
            <w:shd w:val="clear" w:color="auto" w:fill="auto"/>
            <w:noWrap/>
            <w:vAlign w:val="center"/>
            <w:hideMark/>
          </w:tcPr>
          <w:p w:rsidR="00BE7D99" w:rsidRPr="00740877" w:rsidRDefault="00BE7D99" w:rsidP="00E32D95">
            <w:pPr>
              <w:spacing w:after="0" w:line="240" w:lineRule="auto"/>
              <w:jc w:val="center"/>
              <w:rPr>
                <w:rFonts w:ascii="Times New Roman" w:eastAsia="Times New Roman" w:hAnsi="Times New Roman" w:cs="Times New Roman"/>
                <w:sz w:val="20"/>
                <w:szCs w:val="20"/>
                <w:lang w:eastAsia="bg-BG"/>
              </w:rPr>
            </w:pPr>
            <w:r w:rsidRPr="00740877">
              <w:rPr>
                <w:rFonts w:ascii="Times New Roman" w:eastAsia="Times New Roman" w:hAnsi="Times New Roman" w:cs="Times New Roman"/>
                <w:sz w:val="20"/>
                <w:szCs w:val="20"/>
                <w:lang w:eastAsia="bg-BG"/>
              </w:rPr>
              <w:t xml:space="preserve">принос към 3 </w:t>
            </w:r>
            <w:proofErr w:type="spellStart"/>
            <w:r w:rsidRPr="00740877">
              <w:rPr>
                <w:rFonts w:ascii="Times New Roman" w:eastAsia="Times New Roman" w:hAnsi="Times New Roman" w:cs="Times New Roman"/>
                <w:sz w:val="20"/>
                <w:szCs w:val="20"/>
                <w:lang w:eastAsia="bg-BG"/>
              </w:rPr>
              <w:t>ug</w:t>
            </w:r>
            <w:proofErr w:type="spellEnd"/>
            <w:r w:rsidRPr="00740877">
              <w:rPr>
                <w:rFonts w:ascii="Times New Roman" w:eastAsia="Times New Roman" w:hAnsi="Times New Roman" w:cs="Times New Roman"/>
                <w:sz w:val="20"/>
                <w:szCs w:val="20"/>
                <w:lang w:eastAsia="bg-BG"/>
              </w:rPr>
              <w:t>/m3</w:t>
            </w:r>
          </w:p>
        </w:tc>
        <w:tc>
          <w:tcPr>
            <w:tcW w:w="960" w:type="dxa"/>
            <w:tcBorders>
              <w:top w:val="nil"/>
              <w:left w:val="nil"/>
              <w:bottom w:val="nil"/>
              <w:right w:val="nil"/>
            </w:tcBorders>
            <w:shd w:val="clear" w:color="auto" w:fill="auto"/>
            <w:noWrap/>
            <w:vAlign w:val="bottom"/>
            <w:hideMark/>
          </w:tcPr>
          <w:p w:rsidR="00BE7D99" w:rsidRPr="00740877" w:rsidRDefault="00BE7D99" w:rsidP="00E32D95">
            <w:pPr>
              <w:spacing w:after="0" w:line="240" w:lineRule="auto"/>
              <w:rPr>
                <w:rFonts w:ascii="Arial" w:eastAsia="Times New Roman" w:hAnsi="Arial" w:cs="Arial"/>
                <w:sz w:val="20"/>
                <w:szCs w:val="20"/>
                <w:lang w:eastAsia="bg-BG"/>
              </w:rPr>
            </w:pPr>
          </w:p>
        </w:tc>
        <w:tc>
          <w:tcPr>
            <w:tcW w:w="960" w:type="dxa"/>
            <w:tcBorders>
              <w:top w:val="nil"/>
              <w:left w:val="nil"/>
              <w:bottom w:val="nil"/>
              <w:right w:val="nil"/>
            </w:tcBorders>
            <w:shd w:val="clear" w:color="auto" w:fill="auto"/>
            <w:noWrap/>
            <w:vAlign w:val="bottom"/>
            <w:hideMark/>
          </w:tcPr>
          <w:p w:rsidR="00BE7D99" w:rsidRPr="00740877" w:rsidRDefault="00BE7D99" w:rsidP="00E32D95">
            <w:pPr>
              <w:spacing w:after="0" w:line="240" w:lineRule="auto"/>
              <w:rPr>
                <w:rFonts w:ascii="Arial" w:eastAsia="Times New Roman" w:hAnsi="Arial" w:cs="Arial"/>
                <w:sz w:val="20"/>
                <w:szCs w:val="20"/>
                <w:lang w:eastAsia="bg-BG"/>
              </w:rPr>
            </w:pPr>
          </w:p>
        </w:tc>
        <w:tc>
          <w:tcPr>
            <w:tcW w:w="960" w:type="dxa"/>
            <w:tcBorders>
              <w:top w:val="nil"/>
              <w:left w:val="nil"/>
              <w:bottom w:val="nil"/>
              <w:right w:val="nil"/>
            </w:tcBorders>
            <w:shd w:val="clear" w:color="auto" w:fill="auto"/>
            <w:noWrap/>
            <w:vAlign w:val="bottom"/>
            <w:hideMark/>
          </w:tcPr>
          <w:p w:rsidR="00BE7D99" w:rsidRPr="00740877" w:rsidRDefault="00BE7D99" w:rsidP="00E32D95">
            <w:pPr>
              <w:spacing w:after="0" w:line="240" w:lineRule="auto"/>
              <w:rPr>
                <w:rFonts w:ascii="Arial" w:eastAsia="Times New Roman" w:hAnsi="Arial" w:cs="Arial"/>
                <w:sz w:val="20"/>
                <w:szCs w:val="20"/>
                <w:lang w:eastAsia="bg-BG"/>
              </w:rPr>
            </w:pPr>
          </w:p>
        </w:tc>
        <w:tc>
          <w:tcPr>
            <w:tcW w:w="960" w:type="dxa"/>
            <w:tcBorders>
              <w:top w:val="nil"/>
              <w:left w:val="nil"/>
              <w:bottom w:val="nil"/>
              <w:right w:val="nil"/>
            </w:tcBorders>
            <w:shd w:val="clear" w:color="auto" w:fill="auto"/>
            <w:noWrap/>
            <w:vAlign w:val="bottom"/>
            <w:hideMark/>
          </w:tcPr>
          <w:p w:rsidR="00BE7D99" w:rsidRPr="00740877" w:rsidRDefault="00BE7D99" w:rsidP="00E32D95">
            <w:pPr>
              <w:spacing w:after="0" w:line="240" w:lineRule="auto"/>
              <w:rPr>
                <w:rFonts w:ascii="Arial" w:eastAsia="Times New Roman" w:hAnsi="Arial" w:cs="Arial"/>
                <w:sz w:val="20"/>
                <w:szCs w:val="20"/>
                <w:lang w:eastAsia="bg-BG"/>
              </w:rPr>
            </w:pPr>
          </w:p>
        </w:tc>
      </w:tr>
      <w:tr w:rsidR="00BE7D99" w:rsidRPr="00740877" w:rsidTr="00E32D95">
        <w:trPr>
          <w:trHeight w:val="306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BE7D99" w:rsidRPr="00740877" w:rsidRDefault="00BE7D99" w:rsidP="00E32D95">
            <w:pPr>
              <w:spacing w:after="0" w:line="240" w:lineRule="auto"/>
              <w:jc w:val="center"/>
              <w:rPr>
                <w:rFonts w:ascii="Times New Roman" w:eastAsia="Times New Roman" w:hAnsi="Times New Roman" w:cs="Times New Roman"/>
                <w:color w:val="000000"/>
                <w:sz w:val="20"/>
                <w:szCs w:val="20"/>
                <w:lang w:eastAsia="bg-BG"/>
              </w:rPr>
            </w:pPr>
            <w:r w:rsidRPr="00740877">
              <w:rPr>
                <w:rFonts w:ascii="Times New Roman" w:eastAsia="Times New Roman" w:hAnsi="Times New Roman" w:cs="Times New Roman"/>
                <w:color w:val="000000"/>
                <w:sz w:val="20"/>
                <w:szCs w:val="20"/>
                <w:lang w:eastAsia="bg-BG"/>
              </w:rPr>
              <w:t>Nil_</w:t>
            </w:r>
            <w:r w:rsidRPr="00740877">
              <w:rPr>
                <w:rFonts w:ascii="Times New Roman" w:eastAsia="Times New Roman" w:hAnsi="Times New Roman" w:cs="Times New Roman"/>
                <w:sz w:val="20"/>
                <w:szCs w:val="20"/>
                <w:lang w:eastAsia="bg-BG"/>
              </w:rPr>
              <w:t>1_3</w:t>
            </w:r>
          </w:p>
        </w:tc>
        <w:tc>
          <w:tcPr>
            <w:tcW w:w="2720" w:type="dxa"/>
            <w:tcBorders>
              <w:top w:val="nil"/>
              <w:left w:val="nil"/>
              <w:bottom w:val="single" w:sz="4" w:space="0" w:color="auto"/>
              <w:right w:val="single" w:sz="4" w:space="0" w:color="auto"/>
            </w:tcBorders>
            <w:shd w:val="clear" w:color="auto" w:fill="auto"/>
            <w:vAlign w:val="center"/>
            <w:hideMark/>
          </w:tcPr>
          <w:p w:rsidR="00BE7D99" w:rsidRPr="00740877" w:rsidRDefault="00BE7D99" w:rsidP="00E32D95">
            <w:pPr>
              <w:spacing w:after="0" w:line="240" w:lineRule="auto"/>
              <w:jc w:val="center"/>
              <w:rPr>
                <w:rFonts w:ascii="Times New Roman" w:eastAsia="Times New Roman" w:hAnsi="Times New Roman" w:cs="Times New Roman"/>
                <w:color w:val="000000"/>
                <w:sz w:val="20"/>
                <w:szCs w:val="20"/>
                <w:lang w:eastAsia="bg-BG"/>
              </w:rPr>
            </w:pPr>
            <w:r w:rsidRPr="00740877">
              <w:rPr>
                <w:rFonts w:ascii="Times New Roman" w:eastAsia="Times New Roman" w:hAnsi="Times New Roman" w:cs="Times New Roman"/>
                <w:color w:val="000000"/>
                <w:sz w:val="20"/>
                <w:szCs w:val="20"/>
                <w:lang w:eastAsia="bg-BG"/>
              </w:rPr>
              <w:t>Подготовка на проектно предложение по процедура за подбор на проекти/директно предоставяне: „</w:t>
            </w:r>
            <w:r w:rsidRPr="00740877">
              <w:rPr>
                <w:rFonts w:ascii="Times New Roman" w:eastAsia="Times New Roman" w:hAnsi="Times New Roman" w:cs="Times New Roman"/>
                <w:i/>
                <w:iCs/>
                <w:color w:val="000000"/>
                <w:sz w:val="20"/>
                <w:szCs w:val="20"/>
                <w:lang w:eastAsia="bg-BG"/>
              </w:rPr>
              <w:t>Намаляване замърсяването на атмосферния въздух чрез понижаване количествата на ФПЧ</w:t>
            </w:r>
            <w:r w:rsidRPr="00740877">
              <w:rPr>
                <w:rFonts w:ascii="Times New Roman" w:eastAsia="Times New Roman" w:hAnsi="Times New Roman" w:cs="Times New Roman"/>
                <w:i/>
                <w:iCs/>
                <w:color w:val="000000"/>
                <w:sz w:val="20"/>
                <w:szCs w:val="20"/>
                <w:vertAlign w:val="subscript"/>
                <w:lang w:eastAsia="bg-BG"/>
              </w:rPr>
              <w:t>10</w:t>
            </w:r>
            <w:r w:rsidRPr="00740877">
              <w:rPr>
                <w:rFonts w:ascii="Times New Roman" w:eastAsia="Times New Roman" w:hAnsi="Times New Roman" w:cs="Times New Roman"/>
                <w:i/>
                <w:iCs/>
                <w:color w:val="000000"/>
                <w:sz w:val="20"/>
                <w:szCs w:val="20"/>
                <w:lang w:eastAsia="bg-BG"/>
              </w:rPr>
              <w:t xml:space="preserve"> и </w:t>
            </w:r>
            <w:proofErr w:type="spellStart"/>
            <w:r w:rsidRPr="00740877">
              <w:rPr>
                <w:rFonts w:ascii="Times New Roman" w:eastAsia="Times New Roman" w:hAnsi="Times New Roman" w:cs="Times New Roman"/>
                <w:i/>
                <w:iCs/>
                <w:color w:val="000000"/>
                <w:sz w:val="20"/>
                <w:szCs w:val="20"/>
                <w:lang w:eastAsia="bg-BG"/>
              </w:rPr>
              <w:t>NO</w:t>
            </w:r>
            <w:r w:rsidRPr="00740877">
              <w:rPr>
                <w:rFonts w:ascii="Times New Roman" w:eastAsia="Times New Roman" w:hAnsi="Times New Roman" w:cs="Times New Roman"/>
                <w:i/>
                <w:iCs/>
                <w:color w:val="000000"/>
                <w:sz w:val="20"/>
                <w:szCs w:val="20"/>
                <w:vertAlign w:val="subscript"/>
                <w:lang w:eastAsia="bg-BG"/>
              </w:rPr>
              <w:t>x</w:t>
            </w:r>
            <w:proofErr w:type="spellEnd"/>
            <w:r w:rsidRPr="00740877">
              <w:rPr>
                <w:rFonts w:ascii="Times New Roman" w:eastAsia="Times New Roman" w:hAnsi="Times New Roman" w:cs="Times New Roman"/>
                <w:color w:val="000000"/>
                <w:sz w:val="20"/>
                <w:szCs w:val="20"/>
                <w:lang w:eastAsia="bg-BG"/>
              </w:rPr>
              <w:t>“, Оперативна програма „Околна среда 2014 – 2020“</w:t>
            </w:r>
          </w:p>
        </w:tc>
        <w:tc>
          <w:tcPr>
            <w:tcW w:w="1000" w:type="dxa"/>
            <w:tcBorders>
              <w:top w:val="nil"/>
              <w:left w:val="nil"/>
              <w:bottom w:val="single" w:sz="4" w:space="0" w:color="auto"/>
              <w:right w:val="single" w:sz="4" w:space="0" w:color="auto"/>
            </w:tcBorders>
            <w:shd w:val="clear" w:color="auto" w:fill="auto"/>
            <w:vAlign w:val="center"/>
            <w:hideMark/>
          </w:tcPr>
          <w:p w:rsidR="00BE7D99" w:rsidRPr="00740877" w:rsidRDefault="00BE7D99" w:rsidP="00E32D95">
            <w:pPr>
              <w:spacing w:after="0" w:line="240" w:lineRule="auto"/>
              <w:jc w:val="center"/>
              <w:rPr>
                <w:rFonts w:ascii="Times New Roman" w:eastAsia="Times New Roman" w:hAnsi="Times New Roman" w:cs="Times New Roman"/>
                <w:color w:val="000000"/>
                <w:sz w:val="20"/>
                <w:szCs w:val="20"/>
                <w:lang w:eastAsia="bg-BG"/>
              </w:rPr>
            </w:pPr>
            <w:r w:rsidRPr="00740877">
              <w:rPr>
                <w:rFonts w:ascii="Times New Roman" w:eastAsia="Times New Roman" w:hAnsi="Times New Roman" w:cs="Times New Roman"/>
                <w:color w:val="000000"/>
                <w:sz w:val="20"/>
                <w:szCs w:val="20"/>
                <w:lang w:eastAsia="bg-BG"/>
              </w:rPr>
              <w:t>2017 - 2018</w:t>
            </w:r>
          </w:p>
        </w:tc>
        <w:tc>
          <w:tcPr>
            <w:tcW w:w="1934" w:type="dxa"/>
            <w:tcBorders>
              <w:top w:val="nil"/>
              <w:left w:val="nil"/>
              <w:bottom w:val="single" w:sz="4" w:space="0" w:color="auto"/>
              <w:right w:val="single" w:sz="4" w:space="0" w:color="auto"/>
            </w:tcBorders>
            <w:shd w:val="clear" w:color="auto" w:fill="auto"/>
            <w:vAlign w:val="center"/>
            <w:hideMark/>
          </w:tcPr>
          <w:p w:rsidR="00BE7D99" w:rsidRPr="00740877" w:rsidRDefault="00BE7D99" w:rsidP="00E32D95">
            <w:pPr>
              <w:spacing w:after="0" w:line="240" w:lineRule="auto"/>
              <w:jc w:val="center"/>
              <w:rPr>
                <w:rFonts w:ascii="Times New Roman" w:eastAsia="Times New Roman" w:hAnsi="Times New Roman" w:cs="Times New Roman"/>
                <w:sz w:val="20"/>
                <w:szCs w:val="20"/>
                <w:lang w:eastAsia="bg-BG"/>
              </w:rPr>
            </w:pPr>
            <w:r w:rsidRPr="00740877">
              <w:rPr>
                <w:rFonts w:ascii="Times New Roman" w:eastAsia="Times New Roman" w:hAnsi="Times New Roman" w:cs="Times New Roman"/>
                <w:sz w:val="20"/>
                <w:szCs w:val="20"/>
                <w:lang w:eastAsia="bg-BG"/>
              </w:rPr>
              <w:t>БИТОВО ОТОПЛЕНИЕ</w:t>
            </w:r>
          </w:p>
        </w:tc>
        <w:tc>
          <w:tcPr>
            <w:tcW w:w="1900" w:type="dxa"/>
            <w:tcBorders>
              <w:top w:val="nil"/>
              <w:left w:val="nil"/>
              <w:bottom w:val="single" w:sz="4" w:space="0" w:color="auto"/>
              <w:right w:val="single" w:sz="4" w:space="0" w:color="auto"/>
            </w:tcBorders>
            <w:shd w:val="clear" w:color="auto" w:fill="auto"/>
            <w:noWrap/>
            <w:vAlign w:val="center"/>
            <w:hideMark/>
          </w:tcPr>
          <w:p w:rsidR="00BE7D99" w:rsidRPr="00740877" w:rsidRDefault="00BE7D99" w:rsidP="00E32D95">
            <w:pPr>
              <w:spacing w:after="0" w:line="240" w:lineRule="auto"/>
              <w:jc w:val="center"/>
              <w:rPr>
                <w:rFonts w:ascii="Times New Roman" w:eastAsia="Times New Roman" w:hAnsi="Times New Roman" w:cs="Times New Roman"/>
                <w:sz w:val="20"/>
                <w:szCs w:val="20"/>
                <w:lang w:eastAsia="bg-BG"/>
              </w:rPr>
            </w:pPr>
            <w:r w:rsidRPr="00740877">
              <w:rPr>
                <w:rFonts w:ascii="Times New Roman" w:eastAsia="Times New Roman" w:hAnsi="Times New Roman" w:cs="Times New Roman"/>
                <w:sz w:val="20"/>
                <w:szCs w:val="20"/>
                <w:lang w:eastAsia="bg-BG"/>
              </w:rPr>
              <w:t xml:space="preserve">1 803 490,00    </w:t>
            </w:r>
          </w:p>
        </w:tc>
        <w:tc>
          <w:tcPr>
            <w:tcW w:w="1220" w:type="dxa"/>
            <w:tcBorders>
              <w:top w:val="nil"/>
              <w:left w:val="nil"/>
              <w:bottom w:val="single" w:sz="4" w:space="0" w:color="auto"/>
              <w:right w:val="single" w:sz="4" w:space="0" w:color="auto"/>
            </w:tcBorders>
            <w:shd w:val="clear" w:color="auto" w:fill="auto"/>
            <w:vAlign w:val="center"/>
            <w:hideMark/>
          </w:tcPr>
          <w:p w:rsidR="00BE7D99" w:rsidRPr="00740877" w:rsidRDefault="00BE7D99" w:rsidP="00E32D95">
            <w:pPr>
              <w:spacing w:after="0" w:line="240" w:lineRule="auto"/>
              <w:jc w:val="center"/>
              <w:rPr>
                <w:rFonts w:ascii="Times New Roman" w:eastAsia="Times New Roman" w:hAnsi="Times New Roman" w:cs="Times New Roman"/>
                <w:sz w:val="20"/>
                <w:szCs w:val="20"/>
                <w:lang w:eastAsia="bg-BG"/>
              </w:rPr>
            </w:pPr>
            <w:r w:rsidRPr="00740877">
              <w:rPr>
                <w:rFonts w:ascii="Times New Roman" w:eastAsia="Times New Roman" w:hAnsi="Times New Roman" w:cs="Times New Roman"/>
                <w:sz w:val="20"/>
                <w:szCs w:val="20"/>
                <w:lang w:eastAsia="bg-BG"/>
              </w:rPr>
              <w:t>Неизпълнена. Община Никопол не е определена като допустим бенефициент от УО на ОПОС за подаване на проектно предложение</w:t>
            </w:r>
          </w:p>
        </w:tc>
        <w:tc>
          <w:tcPr>
            <w:tcW w:w="3771" w:type="dxa"/>
            <w:tcBorders>
              <w:top w:val="nil"/>
              <w:left w:val="nil"/>
              <w:bottom w:val="single" w:sz="4" w:space="0" w:color="auto"/>
              <w:right w:val="single" w:sz="4" w:space="0" w:color="auto"/>
            </w:tcBorders>
            <w:shd w:val="clear" w:color="auto" w:fill="auto"/>
            <w:vAlign w:val="center"/>
            <w:hideMark/>
          </w:tcPr>
          <w:p w:rsidR="00BE7D99" w:rsidRPr="00740877" w:rsidRDefault="00BE7D99" w:rsidP="00E32D95">
            <w:pPr>
              <w:spacing w:after="0" w:line="240" w:lineRule="auto"/>
              <w:jc w:val="center"/>
              <w:rPr>
                <w:rFonts w:ascii="Times New Roman" w:eastAsia="Times New Roman" w:hAnsi="Times New Roman" w:cs="Times New Roman"/>
                <w:color w:val="000000"/>
                <w:sz w:val="20"/>
                <w:szCs w:val="20"/>
                <w:lang w:eastAsia="bg-BG"/>
              </w:rPr>
            </w:pPr>
            <w:r w:rsidRPr="00740877">
              <w:rPr>
                <w:rFonts w:ascii="Times New Roman" w:eastAsia="Times New Roman" w:hAnsi="Times New Roman" w:cs="Times New Roman"/>
                <w:color w:val="000000"/>
                <w:sz w:val="20"/>
                <w:szCs w:val="20"/>
                <w:lang w:eastAsia="bg-BG"/>
              </w:rPr>
              <w:t>-</w:t>
            </w:r>
          </w:p>
        </w:tc>
        <w:tc>
          <w:tcPr>
            <w:tcW w:w="1729" w:type="dxa"/>
            <w:tcBorders>
              <w:top w:val="nil"/>
              <w:left w:val="nil"/>
              <w:bottom w:val="single" w:sz="4" w:space="0" w:color="auto"/>
              <w:right w:val="single" w:sz="4" w:space="0" w:color="auto"/>
            </w:tcBorders>
            <w:shd w:val="clear" w:color="auto" w:fill="auto"/>
            <w:noWrap/>
            <w:vAlign w:val="center"/>
            <w:hideMark/>
          </w:tcPr>
          <w:p w:rsidR="00BE7D99" w:rsidRPr="00740877" w:rsidRDefault="00BE7D99" w:rsidP="00E32D95">
            <w:pPr>
              <w:spacing w:after="0" w:line="240" w:lineRule="auto"/>
              <w:jc w:val="center"/>
              <w:rPr>
                <w:rFonts w:ascii="Times New Roman" w:eastAsia="Times New Roman" w:hAnsi="Times New Roman" w:cs="Times New Roman"/>
                <w:sz w:val="20"/>
                <w:szCs w:val="20"/>
                <w:lang w:eastAsia="bg-BG"/>
              </w:rPr>
            </w:pPr>
            <w:r w:rsidRPr="00740877">
              <w:rPr>
                <w:rFonts w:ascii="Times New Roman" w:eastAsia="Times New Roman" w:hAnsi="Times New Roman" w:cs="Times New Roman"/>
                <w:sz w:val="20"/>
                <w:szCs w:val="20"/>
                <w:lang w:eastAsia="bg-BG"/>
              </w:rPr>
              <w:t xml:space="preserve">принос към 4 </w:t>
            </w:r>
            <w:proofErr w:type="spellStart"/>
            <w:r w:rsidRPr="00740877">
              <w:rPr>
                <w:rFonts w:ascii="Times New Roman" w:eastAsia="Times New Roman" w:hAnsi="Times New Roman" w:cs="Times New Roman"/>
                <w:sz w:val="20"/>
                <w:szCs w:val="20"/>
                <w:lang w:eastAsia="bg-BG"/>
              </w:rPr>
              <w:t>ug</w:t>
            </w:r>
            <w:proofErr w:type="spellEnd"/>
            <w:r w:rsidRPr="00740877">
              <w:rPr>
                <w:rFonts w:ascii="Times New Roman" w:eastAsia="Times New Roman" w:hAnsi="Times New Roman" w:cs="Times New Roman"/>
                <w:sz w:val="20"/>
                <w:szCs w:val="20"/>
                <w:lang w:eastAsia="bg-BG"/>
              </w:rPr>
              <w:t>/m3</w:t>
            </w:r>
          </w:p>
        </w:tc>
        <w:tc>
          <w:tcPr>
            <w:tcW w:w="960" w:type="dxa"/>
            <w:tcBorders>
              <w:top w:val="nil"/>
              <w:left w:val="nil"/>
              <w:bottom w:val="nil"/>
              <w:right w:val="nil"/>
            </w:tcBorders>
            <w:shd w:val="clear" w:color="auto" w:fill="auto"/>
            <w:noWrap/>
            <w:vAlign w:val="bottom"/>
            <w:hideMark/>
          </w:tcPr>
          <w:p w:rsidR="00BE7D99" w:rsidRPr="00740877" w:rsidRDefault="00BE7D99" w:rsidP="00E32D95">
            <w:pPr>
              <w:spacing w:after="0" w:line="240" w:lineRule="auto"/>
              <w:rPr>
                <w:rFonts w:ascii="Arial" w:eastAsia="Times New Roman" w:hAnsi="Arial" w:cs="Arial"/>
                <w:sz w:val="20"/>
                <w:szCs w:val="20"/>
                <w:lang w:eastAsia="bg-BG"/>
              </w:rPr>
            </w:pPr>
          </w:p>
        </w:tc>
        <w:tc>
          <w:tcPr>
            <w:tcW w:w="960" w:type="dxa"/>
            <w:tcBorders>
              <w:top w:val="nil"/>
              <w:left w:val="nil"/>
              <w:bottom w:val="nil"/>
              <w:right w:val="nil"/>
            </w:tcBorders>
            <w:shd w:val="clear" w:color="auto" w:fill="auto"/>
            <w:noWrap/>
            <w:vAlign w:val="bottom"/>
            <w:hideMark/>
          </w:tcPr>
          <w:p w:rsidR="00BE7D99" w:rsidRPr="00740877" w:rsidRDefault="00BE7D99" w:rsidP="00E32D95">
            <w:pPr>
              <w:spacing w:after="0" w:line="240" w:lineRule="auto"/>
              <w:rPr>
                <w:rFonts w:ascii="Arial" w:eastAsia="Times New Roman" w:hAnsi="Arial" w:cs="Arial"/>
                <w:sz w:val="20"/>
                <w:szCs w:val="20"/>
                <w:lang w:eastAsia="bg-BG"/>
              </w:rPr>
            </w:pPr>
          </w:p>
        </w:tc>
        <w:tc>
          <w:tcPr>
            <w:tcW w:w="960" w:type="dxa"/>
            <w:tcBorders>
              <w:top w:val="nil"/>
              <w:left w:val="nil"/>
              <w:bottom w:val="nil"/>
              <w:right w:val="nil"/>
            </w:tcBorders>
            <w:shd w:val="clear" w:color="auto" w:fill="auto"/>
            <w:noWrap/>
            <w:vAlign w:val="bottom"/>
            <w:hideMark/>
          </w:tcPr>
          <w:p w:rsidR="00BE7D99" w:rsidRPr="00740877" w:rsidRDefault="00BE7D99" w:rsidP="00E32D95">
            <w:pPr>
              <w:spacing w:after="0" w:line="240" w:lineRule="auto"/>
              <w:rPr>
                <w:rFonts w:ascii="Arial" w:eastAsia="Times New Roman" w:hAnsi="Arial" w:cs="Arial"/>
                <w:sz w:val="20"/>
                <w:szCs w:val="20"/>
                <w:lang w:eastAsia="bg-BG"/>
              </w:rPr>
            </w:pPr>
          </w:p>
        </w:tc>
        <w:tc>
          <w:tcPr>
            <w:tcW w:w="960" w:type="dxa"/>
            <w:tcBorders>
              <w:top w:val="nil"/>
              <w:left w:val="nil"/>
              <w:bottom w:val="nil"/>
              <w:right w:val="nil"/>
            </w:tcBorders>
            <w:shd w:val="clear" w:color="auto" w:fill="auto"/>
            <w:noWrap/>
            <w:vAlign w:val="bottom"/>
            <w:hideMark/>
          </w:tcPr>
          <w:p w:rsidR="00BE7D99" w:rsidRPr="00740877" w:rsidRDefault="00BE7D99" w:rsidP="00E32D95">
            <w:pPr>
              <w:spacing w:after="0" w:line="240" w:lineRule="auto"/>
              <w:rPr>
                <w:rFonts w:ascii="Arial" w:eastAsia="Times New Roman" w:hAnsi="Arial" w:cs="Arial"/>
                <w:sz w:val="20"/>
                <w:szCs w:val="20"/>
                <w:lang w:eastAsia="bg-BG"/>
              </w:rPr>
            </w:pPr>
          </w:p>
        </w:tc>
      </w:tr>
      <w:tr w:rsidR="00BE7D99" w:rsidRPr="00740877" w:rsidTr="00E32D95">
        <w:trPr>
          <w:trHeight w:val="127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BE7D99" w:rsidRPr="00740877" w:rsidRDefault="00BE7D99" w:rsidP="00E32D95">
            <w:pPr>
              <w:spacing w:after="0" w:line="240" w:lineRule="auto"/>
              <w:jc w:val="center"/>
              <w:rPr>
                <w:rFonts w:ascii="Times New Roman" w:eastAsia="Times New Roman" w:hAnsi="Times New Roman" w:cs="Times New Roman"/>
                <w:sz w:val="20"/>
                <w:szCs w:val="20"/>
                <w:lang w:eastAsia="bg-BG"/>
              </w:rPr>
            </w:pPr>
            <w:r w:rsidRPr="00740877">
              <w:rPr>
                <w:rFonts w:ascii="Times New Roman" w:eastAsia="Times New Roman" w:hAnsi="Times New Roman" w:cs="Times New Roman"/>
                <w:sz w:val="20"/>
                <w:szCs w:val="20"/>
                <w:lang w:eastAsia="bg-BG"/>
              </w:rPr>
              <w:t>Nil_2_1</w:t>
            </w:r>
          </w:p>
        </w:tc>
        <w:tc>
          <w:tcPr>
            <w:tcW w:w="2720" w:type="dxa"/>
            <w:tcBorders>
              <w:top w:val="nil"/>
              <w:left w:val="nil"/>
              <w:bottom w:val="single" w:sz="4" w:space="0" w:color="auto"/>
              <w:right w:val="single" w:sz="4" w:space="0" w:color="auto"/>
            </w:tcBorders>
            <w:shd w:val="clear" w:color="auto" w:fill="auto"/>
            <w:vAlign w:val="center"/>
            <w:hideMark/>
          </w:tcPr>
          <w:p w:rsidR="00BE7D99" w:rsidRPr="00740877" w:rsidRDefault="00BE7D99" w:rsidP="00E32D95">
            <w:pPr>
              <w:spacing w:after="0" w:line="240" w:lineRule="auto"/>
              <w:jc w:val="center"/>
              <w:rPr>
                <w:rFonts w:ascii="Times New Roman" w:eastAsia="Times New Roman" w:hAnsi="Times New Roman" w:cs="Times New Roman"/>
                <w:sz w:val="20"/>
                <w:szCs w:val="20"/>
                <w:lang w:eastAsia="bg-BG"/>
              </w:rPr>
            </w:pPr>
            <w:r w:rsidRPr="00740877">
              <w:rPr>
                <w:rFonts w:ascii="Times New Roman" w:eastAsia="Times New Roman" w:hAnsi="Times New Roman" w:cs="Times New Roman"/>
                <w:sz w:val="20"/>
                <w:szCs w:val="20"/>
                <w:lang w:eastAsia="bg-BG"/>
              </w:rPr>
              <w:t>Включване на изисквания за подобряване на енергийните характеристики при ремонт на общински сгради</w:t>
            </w:r>
          </w:p>
        </w:tc>
        <w:tc>
          <w:tcPr>
            <w:tcW w:w="1000" w:type="dxa"/>
            <w:tcBorders>
              <w:top w:val="nil"/>
              <w:left w:val="nil"/>
              <w:bottom w:val="single" w:sz="4" w:space="0" w:color="auto"/>
              <w:right w:val="single" w:sz="4" w:space="0" w:color="auto"/>
            </w:tcBorders>
            <w:shd w:val="clear" w:color="auto" w:fill="auto"/>
            <w:vAlign w:val="center"/>
            <w:hideMark/>
          </w:tcPr>
          <w:p w:rsidR="00BE7D99" w:rsidRPr="00740877" w:rsidRDefault="00BE7D99" w:rsidP="00E32D95">
            <w:pPr>
              <w:spacing w:after="0" w:line="240" w:lineRule="auto"/>
              <w:jc w:val="center"/>
              <w:rPr>
                <w:rFonts w:ascii="Times New Roman" w:eastAsia="Times New Roman" w:hAnsi="Times New Roman" w:cs="Times New Roman"/>
                <w:sz w:val="20"/>
                <w:szCs w:val="20"/>
                <w:lang w:eastAsia="bg-BG"/>
              </w:rPr>
            </w:pPr>
            <w:r w:rsidRPr="00740877">
              <w:rPr>
                <w:rFonts w:ascii="Times New Roman" w:eastAsia="Times New Roman" w:hAnsi="Times New Roman" w:cs="Times New Roman"/>
                <w:sz w:val="20"/>
                <w:szCs w:val="20"/>
                <w:lang w:eastAsia="bg-BG"/>
              </w:rPr>
              <w:t>Постоянен</w:t>
            </w:r>
          </w:p>
        </w:tc>
        <w:tc>
          <w:tcPr>
            <w:tcW w:w="1934" w:type="dxa"/>
            <w:tcBorders>
              <w:top w:val="nil"/>
              <w:left w:val="nil"/>
              <w:bottom w:val="single" w:sz="4" w:space="0" w:color="auto"/>
              <w:right w:val="single" w:sz="4" w:space="0" w:color="auto"/>
            </w:tcBorders>
            <w:shd w:val="clear" w:color="auto" w:fill="auto"/>
            <w:vAlign w:val="center"/>
            <w:hideMark/>
          </w:tcPr>
          <w:p w:rsidR="00BE7D99" w:rsidRPr="00740877" w:rsidRDefault="00BE7D99" w:rsidP="00E32D95">
            <w:pPr>
              <w:spacing w:after="0" w:line="240" w:lineRule="auto"/>
              <w:jc w:val="center"/>
              <w:rPr>
                <w:rFonts w:ascii="Times New Roman" w:eastAsia="Times New Roman" w:hAnsi="Times New Roman" w:cs="Times New Roman"/>
                <w:sz w:val="20"/>
                <w:szCs w:val="20"/>
                <w:lang w:eastAsia="bg-BG"/>
              </w:rPr>
            </w:pPr>
            <w:r w:rsidRPr="00740877">
              <w:rPr>
                <w:rFonts w:ascii="Times New Roman" w:eastAsia="Times New Roman" w:hAnsi="Times New Roman" w:cs="Times New Roman"/>
                <w:sz w:val="20"/>
                <w:szCs w:val="20"/>
                <w:lang w:eastAsia="bg-BG"/>
              </w:rPr>
              <w:t>ЕНЕРГИЙНО ЕФЕКТИВНИ МЕРКИ ЗА НАМАЛЯВАНЕ НА ФПЧ10</w:t>
            </w:r>
          </w:p>
        </w:tc>
        <w:tc>
          <w:tcPr>
            <w:tcW w:w="1900" w:type="dxa"/>
            <w:tcBorders>
              <w:top w:val="nil"/>
              <w:left w:val="nil"/>
              <w:bottom w:val="single" w:sz="4" w:space="0" w:color="auto"/>
              <w:right w:val="single" w:sz="4" w:space="0" w:color="auto"/>
            </w:tcBorders>
            <w:shd w:val="clear" w:color="auto" w:fill="auto"/>
            <w:noWrap/>
            <w:vAlign w:val="center"/>
            <w:hideMark/>
          </w:tcPr>
          <w:p w:rsidR="00BE7D99" w:rsidRPr="00740877" w:rsidRDefault="00BE7D99" w:rsidP="00E32D95">
            <w:pPr>
              <w:spacing w:after="0" w:line="240" w:lineRule="auto"/>
              <w:jc w:val="center"/>
              <w:rPr>
                <w:rFonts w:ascii="Times New Roman" w:eastAsia="Times New Roman" w:hAnsi="Times New Roman" w:cs="Times New Roman"/>
                <w:sz w:val="20"/>
                <w:szCs w:val="20"/>
                <w:lang w:eastAsia="bg-BG"/>
              </w:rPr>
            </w:pPr>
            <w:r w:rsidRPr="00740877">
              <w:rPr>
                <w:rFonts w:ascii="Times New Roman" w:eastAsia="Times New Roman" w:hAnsi="Times New Roman" w:cs="Times New Roman"/>
                <w:sz w:val="20"/>
                <w:szCs w:val="20"/>
                <w:lang w:eastAsia="bg-BG"/>
              </w:rPr>
              <w:t xml:space="preserve">0,00    </w:t>
            </w:r>
          </w:p>
        </w:tc>
        <w:tc>
          <w:tcPr>
            <w:tcW w:w="1220" w:type="dxa"/>
            <w:tcBorders>
              <w:top w:val="nil"/>
              <w:left w:val="nil"/>
              <w:bottom w:val="single" w:sz="4" w:space="0" w:color="auto"/>
              <w:right w:val="single" w:sz="4" w:space="0" w:color="auto"/>
            </w:tcBorders>
            <w:shd w:val="clear" w:color="auto" w:fill="auto"/>
            <w:noWrap/>
            <w:vAlign w:val="center"/>
            <w:hideMark/>
          </w:tcPr>
          <w:p w:rsidR="00BE7D99" w:rsidRPr="00740877" w:rsidRDefault="00BE7D99" w:rsidP="00E32D95">
            <w:pPr>
              <w:spacing w:after="0" w:line="240" w:lineRule="auto"/>
              <w:jc w:val="center"/>
              <w:rPr>
                <w:rFonts w:ascii="Times New Roman" w:eastAsia="Times New Roman" w:hAnsi="Times New Roman" w:cs="Times New Roman"/>
                <w:sz w:val="20"/>
                <w:szCs w:val="20"/>
                <w:lang w:eastAsia="bg-BG"/>
              </w:rPr>
            </w:pPr>
            <w:r w:rsidRPr="00740877">
              <w:rPr>
                <w:rFonts w:ascii="Times New Roman" w:eastAsia="Times New Roman" w:hAnsi="Times New Roman" w:cs="Times New Roman"/>
                <w:sz w:val="20"/>
                <w:szCs w:val="20"/>
                <w:lang w:eastAsia="bg-BG"/>
              </w:rPr>
              <w:t>Изпълнена</w:t>
            </w:r>
          </w:p>
        </w:tc>
        <w:tc>
          <w:tcPr>
            <w:tcW w:w="3771" w:type="dxa"/>
            <w:tcBorders>
              <w:top w:val="nil"/>
              <w:left w:val="nil"/>
              <w:bottom w:val="single" w:sz="4" w:space="0" w:color="auto"/>
              <w:right w:val="single" w:sz="4" w:space="0" w:color="auto"/>
            </w:tcBorders>
            <w:shd w:val="clear" w:color="auto" w:fill="auto"/>
            <w:vAlign w:val="center"/>
            <w:hideMark/>
          </w:tcPr>
          <w:p w:rsidR="00BE7D99" w:rsidRPr="00740877" w:rsidRDefault="00BE7D99" w:rsidP="00E32D95">
            <w:pPr>
              <w:spacing w:after="0" w:line="240" w:lineRule="auto"/>
              <w:jc w:val="center"/>
              <w:rPr>
                <w:rFonts w:ascii="Times New Roman" w:eastAsia="Times New Roman" w:hAnsi="Times New Roman" w:cs="Times New Roman"/>
                <w:color w:val="000000"/>
                <w:sz w:val="20"/>
                <w:szCs w:val="20"/>
                <w:lang w:eastAsia="bg-BG"/>
              </w:rPr>
            </w:pPr>
            <w:r w:rsidRPr="00740877">
              <w:rPr>
                <w:rFonts w:ascii="Times New Roman" w:eastAsia="Times New Roman" w:hAnsi="Times New Roman" w:cs="Times New Roman"/>
                <w:color w:val="000000"/>
                <w:sz w:val="20"/>
                <w:szCs w:val="20"/>
                <w:lang w:eastAsia="bg-BG"/>
              </w:rPr>
              <w:t>-</w:t>
            </w:r>
          </w:p>
        </w:tc>
        <w:tc>
          <w:tcPr>
            <w:tcW w:w="1729" w:type="dxa"/>
            <w:tcBorders>
              <w:top w:val="nil"/>
              <w:left w:val="nil"/>
              <w:bottom w:val="single" w:sz="4" w:space="0" w:color="auto"/>
              <w:right w:val="single" w:sz="4" w:space="0" w:color="auto"/>
            </w:tcBorders>
            <w:shd w:val="clear" w:color="auto" w:fill="auto"/>
            <w:noWrap/>
            <w:vAlign w:val="center"/>
            <w:hideMark/>
          </w:tcPr>
          <w:p w:rsidR="00BE7D99" w:rsidRPr="00740877" w:rsidRDefault="00BE7D99" w:rsidP="00E32D95">
            <w:pPr>
              <w:spacing w:after="0" w:line="240" w:lineRule="auto"/>
              <w:jc w:val="center"/>
              <w:rPr>
                <w:rFonts w:ascii="Times New Roman" w:eastAsia="Times New Roman" w:hAnsi="Times New Roman" w:cs="Times New Roman"/>
                <w:sz w:val="20"/>
                <w:szCs w:val="20"/>
                <w:lang w:eastAsia="bg-BG"/>
              </w:rPr>
            </w:pPr>
            <w:r w:rsidRPr="00740877">
              <w:rPr>
                <w:rFonts w:ascii="Times New Roman" w:eastAsia="Times New Roman" w:hAnsi="Times New Roman" w:cs="Times New Roman"/>
                <w:sz w:val="20"/>
                <w:szCs w:val="20"/>
                <w:lang w:eastAsia="bg-BG"/>
              </w:rPr>
              <w:t xml:space="preserve">принос към 2 </w:t>
            </w:r>
            <w:proofErr w:type="spellStart"/>
            <w:r w:rsidRPr="00740877">
              <w:rPr>
                <w:rFonts w:ascii="Times New Roman" w:eastAsia="Times New Roman" w:hAnsi="Times New Roman" w:cs="Times New Roman"/>
                <w:sz w:val="20"/>
                <w:szCs w:val="20"/>
                <w:lang w:eastAsia="bg-BG"/>
              </w:rPr>
              <w:t>ug</w:t>
            </w:r>
            <w:proofErr w:type="spellEnd"/>
            <w:r w:rsidRPr="00740877">
              <w:rPr>
                <w:rFonts w:ascii="Times New Roman" w:eastAsia="Times New Roman" w:hAnsi="Times New Roman" w:cs="Times New Roman"/>
                <w:sz w:val="20"/>
                <w:szCs w:val="20"/>
                <w:lang w:eastAsia="bg-BG"/>
              </w:rPr>
              <w:t>/m3</w:t>
            </w:r>
          </w:p>
        </w:tc>
        <w:tc>
          <w:tcPr>
            <w:tcW w:w="960" w:type="dxa"/>
            <w:tcBorders>
              <w:top w:val="nil"/>
              <w:left w:val="nil"/>
              <w:bottom w:val="nil"/>
              <w:right w:val="nil"/>
            </w:tcBorders>
            <w:shd w:val="clear" w:color="auto" w:fill="auto"/>
            <w:noWrap/>
            <w:vAlign w:val="bottom"/>
            <w:hideMark/>
          </w:tcPr>
          <w:p w:rsidR="00BE7D99" w:rsidRPr="00740877" w:rsidRDefault="00BE7D99" w:rsidP="00E32D95">
            <w:pPr>
              <w:spacing w:after="0" w:line="240" w:lineRule="auto"/>
              <w:rPr>
                <w:rFonts w:ascii="Arial" w:eastAsia="Times New Roman" w:hAnsi="Arial" w:cs="Arial"/>
                <w:sz w:val="20"/>
                <w:szCs w:val="20"/>
                <w:lang w:eastAsia="bg-BG"/>
              </w:rPr>
            </w:pPr>
          </w:p>
        </w:tc>
        <w:tc>
          <w:tcPr>
            <w:tcW w:w="960" w:type="dxa"/>
            <w:tcBorders>
              <w:top w:val="nil"/>
              <w:left w:val="nil"/>
              <w:bottom w:val="nil"/>
              <w:right w:val="nil"/>
            </w:tcBorders>
            <w:shd w:val="clear" w:color="auto" w:fill="auto"/>
            <w:noWrap/>
            <w:vAlign w:val="bottom"/>
            <w:hideMark/>
          </w:tcPr>
          <w:p w:rsidR="00BE7D99" w:rsidRPr="00740877" w:rsidRDefault="00BE7D99" w:rsidP="00E32D95">
            <w:pPr>
              <w:spacing w:after="0" w:line="240" w:lineRule="auto"/>
              <w:rPr>
                <w:rFonts w:ascii="Arial" w:eastAsia="Times New Roman" w:hAnsi="Arial" w:cs="Arial"/>
                <w:sz w:val="20"/>
                <w:szCs w:val="20"/>
                <w:lang w:eastAsia="bg-BG"/>
              </w:rPr>
            </w:pPr>
          </w:p>
        </w:tc>
        <w:tc>
          <w:tcPr>
            <w:tcW w:w="960" w:type="dxa"/>
            <w:tcBorders>
              <w:top w:val="nil"/>
              <w:left w:val="nil"/>
              <w:bottom w:val="nil"/>
              <w:right w:val="nil"/>
            </w:tcBorders>
            <w:shd w:val="clear" w:color="auto" w:fill="auto"/>
            <w:noWrap/>
            <w:vAlign w:val="bottom"/>
            <w:hideMark/>
          </w:tcPr>
          <w:p w:rsidR="00BE7D99" w:rsidRPr="00740877" w:rsidRDefault="00BE7D99" w:rsidP="00E32D95">
            <w:pPr>
              <w:spacing w:after="0" w:line="240" w:lineRule="auto"/>
              <w:rPr>
                <w:rFonts w:ascii="Arial" w:eastAsia="Times New Roman" w:hAnsi="Arial" w:cs="Arial"/>
                <w:sz w:val="20"/>
                <w:szCs w:val="20"/>
                <w:lang w:eastAsia="bg-BG"/>
              </w:rPr>
            </w:pPr>
          </w:p>
        </w:tc>
        <w:tc>
          <w:tcPr>
            <w:tcW w:w="960" w:type="dxa"/>
            <w:tcBorders>
              <w:top w:val="nil"/>
              <w:left w:val="nil"/>
              <w:bottom w:val="nil"/>
              <w:right w:val="nil"/>
            </w:tcBorders>
            <w:shd w:val="clear" w:color="auto" w:fill="auto"/>
            <w:noWrap/>
            <w:vAlign w:val="bottom"/>
            <w:hideMark/>
          </w:tcPr>
          <w:p w:rsidR="00BE7D99" w:rsidRPr="00740877" w:rsidRDefault="00BE7D99" w:rsidP="00E32D95">
            <w:pPr>
              <w:spacing w:after="0" w:line="240" w:lineRule="auto"/>
              <w:rPr>
                <w:rFonts w:ascii="Arial" w:eastAsia="Times New Roman" w:hAnsi="Arial" w:cs="Arial"/>
                <w:sz w:val="20"/>
                <w:szCs w:val="20"/>
                <w:lang w:eastAsia="bg-BG"/>
              </w:rPr>
            </w:pPr>
          </w:p>
        </w:tc>
      </w:tr>
      <w:tr w:rsidR="00BE7D99" w:rsidRPr="00740877" w:rsidTr="00E32D95">
        <w:trPr>
          <w:trHeight w:val="127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BE7D99" w:rsidRPr="00740877" w:rsidRDefault="00BE7D99" w:rsidP="00E32D95">
            <w:pPr>
              <w:spacing w:after="0" w:line="240" w:lineRule="auto"/>
              <w:jc w:val="center"/>
              <w:rPr>
                <w:rFonts w:ascii="Times New Roman" w:eastAsia="Times New Roman" w:hAnsi="Times New Roman" w:cs="Times New Roman"/>
                <w:sz w:val="20"/>
                <w:szCs w:val="20"/>
                <w:lang w:eastAsia="bg-BG"/>
              </w:rPr>
            </w:pPr>
            <w:r w:rsidRPr="00740877">
              <w:rPr>
                <w:rFonts w:ascii="Times New Roman" w:eastAsia="Times New Roman" w:hAnsi="Times New Roman" w:cs="Times New Roman"/>
                <w:sz w:val="20"/>
                <w:szCs w:val="20"/>
                <w:lang w:eastAsia="bg-BG"/>
              </w:rPr>
              <w:t>Nil_2_2</w:t>
            </w:r>
          </w:p>
        </w:tc>
        <w:tc>
          <w:tcPr>
            <w:tcW w:w="2720" w:type="dxa"/>
            <w:tcBorders>
              <w:top w:val="nil"/>
              <w:left w:val="nil"/>
              <w:bottom w:val="single" w:sz="4" w:space="0" w:color="auto"/>
              <w:right w:val="single" w:sz="4" w:space="0" w:color="auto"/>
            </w:tcBorders>
            <w:shd w:val="clear" w:color="auto" w:fill="auto"/>
            <w:vAlign w:val="center"/>
            <w:hideMark/>
          </w:tcPr>
          <w:p w:rsidR="00BE7D99" w:rsidRPr="00740877" w:rsidRDefault="00BE7D99" w:rsidP="00E32D95">
            <w:pPr>
              <w:spacing w:after="0" w:line="240" w:lineRule="auto"/>
              <w:jc w:val="center"/>
              <w:rPr>
                <w:rFonts w:ascii="Times New Roman" w:eastAsia="Times New Roman" w:hAnsi="Times New Roman" w:cs="Times New Roman"/>
                <w:sz w:val="20"/>
                <w:szCs w:val="20"/>
                <w:lang w:eastAsia="bg-BG"/>
              </w:rPr>
            </w:pPr>
            <w:r w:rsidRPr="00740877">
              <w:rPr>
                <w:rFonts w:ascii="Times New Roman" w:eastAsia="Times New Roman" w:hAnsi="Times New Roman" w:cs="Times New Roman"/>
                <w:sz w:val="20"/>
                <w:szCs w:val="20"/>
                <w:lang w:eastAsia="bg-BG"/>
              </w:rPr>
              <w:t>Информиране на населението за възможности за ефективни решения за отопление на ВЕИ</w:t>
            </w:r>
          </w:p>
        </w:tc>
        <w:tc>
          <w:tcPr>
            <w:tcW w:w="1000" w:type="dxa"/>
            <w:tcBorders>
              <w:top w:val="nil"/>
              <w:left w:val="nil"/>
              <w:bottom w:val="single" w:sz="4" w:space="0" w:color="auto"/>
              <w:right w:val="single" w:sz="4" w:space="0" w:color="auto"/>
            </w:tcBorders>
            <w:shd w:val="clear" w:color="auto" w:fill="auto"/>
            <w:vAlign w:val="center"/>
            <w:hideMark/>
          </w:tcPr>
          <w:p w:rsidR="00BE7D99" w:rsidRPr="00740877" w:rsidRDefault="00BE7D99" w:rsidP="00E32D95">
            <w:pPr>
              <w:spacing w:after="0" w:line="240" w:lineRule="auto"/>
              <w:jc w:val="center"/>
              <w:rPr>
                <w:rFonts w:ascii="Times New Roman" w:eastAsia="Times New Roman" w:hAnsi="Times New Roman" w:cs="Times New Roman"/>
                <w:sz w:val="20"/>
                <w:szCs w:val="20"/>
                <w:lang w:eastAsia="bg-BG"/>
              </w:rPr>
            </w:pPr>
            <w:r w:rsidRPr="00740877">
              <w:rPr>
                <w:rFonts w:ascii="Times New Roman" w:eastAsia="Times New Roman" w:hAnsi="Times New Roman" w:cs="Times New Roman"/>
                <w:sz w:val="20"/>
                <w:szCs w:val="20"/>
                <w:lang w:eastAsia="bg-BG"/>
              </w:rPr>
              <w:t>2017 - 2018</w:t>
            </w:r>
          </w:p>
        </w:tc>
        <w:tc>
          <w:tcPr>
            <w:tcW w:w="1934" w:type="dxa"/>
            <w:tcBorders>
              <w:top w:val="nil"/>
              <w:left w:val="nil"/>
              <w:bottom w:val="single" w:sz="4" w:space="0" w:color="auto"/>
              <w:right w:val="single" w:sz="4" w:space="0" w:color="auto"/>
            </w:tcBorders>
            <w:shd w:val="clear" w:color="auto" w:fill="auto"/>
            <w:vAlign w:val="center"/>
            <w:hideMark/>
          </w:tcPr>
          <w:p w:rsidR="00BE7D99" w:rsidRPr="00740877" w:rsidRDefault="00BE7D99" w:rsidP="00E32D95">
            <w:pPr>
              <w:spacing w:after="0" w:line="240" w:lineRule="auto"/>
              <w:jc w:val="center"/>
              <w:rPr>
                <w:rFonts w:ascii="Times New Roman" w:eastAsia="Times New Roman" w:hAnsi="Times New Roman" w:cs="Times New Roman"/>
                <w:sz w:val="20"/>
                <w:szCs w:val="20"/>
                <w:lang w:eastAsia="bg-BG"/>
              </w:rPr>
            </w:pPr>
            <w:r w:rsidRPr="00740877">
              <w:rPr>
                <w:rFonts w:ascii="Times New Roman" w:eastAsia="Times New Roman" w:hAnsi="Times New Roman" w:cs="Times New Roman"/>
                <w:sz w:val="20"/>
                <w:szCs w:val="20"/>
                <w:lang w:eastAsia="bg-BG"/>
              </w:rPr>
              <w:t>ЕНЕРГИЙНО ЕФЕКТИВНИ МЕРКИ ЗА НАМАЛЯВАНЕ НА ФПЧ10</w:t>
            </w:r>
          </w:p>
        </w:tc>
        <w:tc>
          <w:tcPr>
            <w:tcW w:w="1900" w:type="dxa"/>
            <w:tcBorders>
              <w:top w:val="nil"/>
              <w:left w:val="nil"/>
              <w:bottom w:val="single" w:sz="4" w:space="0" w:color="auto"/>
              <w:right w:val="single" w:sz="4" w:space="0" w:color="auto"/>
            </w:tcBorders>
            <w:shd w:val="clear" w:color="auto" w:fill="auto"/>
            <w:noWrap/>
            <w:vAlign w:val="center"/>
            <w:hideMark/>
          </w:tcPr>
          <w:p w:rsidR="00BE7D99" w:rsidRPr="00740877" w:rsidRDefault="00BE7D99" w:rsidP="00E32D95">
            <w:pPr>
              <w:spacing w:after="0" w:line="240" w:lineRule="auto"/>
              <w:jc w:val="center"/>
              <w:rPr>
                <w:rFonts w:ascii="Times New Roman" w:eastAsia="Times New Roman" w:hAnsi="Times New Roman" w:cs="Times New Roman"/>
                <w:sz w:val="20"/>
                <w:szCs w:val="20"/>
                <w:lang w:eastAsia="bg-BG"/>
              </w:rPr>
            </w:pPr>
            <w:r w:rsidRPr="00740877">
              <w:rPr>
                <w:rFonts w:ascii="Times New Roman" w:eastAsia="Times New Roman" w:hAnsi="Times New Roman" w:cs="Times New Roman"/>
                <w:sz w:val="20"/>
                <w:szCs w:val="20"/>
                <w:lang w:eastAsia="bg-BG"/>
              </w:rPr>
              <w:t xml:space="preserve">0,00    </w:t>
            </w:r>
          </w:p>
        </w:tc>
        <w:tc>
          <w:tcPr>
            <w:tcW w:w="1220" w:type="dxa"/>
            <w:tcBorders>
              <w:top w:val="nil"/>
              <w:left w:val="nil"/>
              <w:bottom w:val="single" w:sz="4" w:space="0" w:color="auto"/>
              <w:right w:val="single" w:sz="4" w:space="0" w:color="auto"/>
            </w:tcBorders>
            <w:shd w:val="clear" w:color="auto" w:fill="auto"/>
            <w:noWrap/>
            <w:vAlign w:val="center"/>
            <w:hideMark/>
          </w:tcPr>
          <w:p w:rsidR="00BE7D99" w:rsidRPr="00740877" w:rsidRDefault="00BE7D99" w:rsidP="00E32D95">
            <w:pPr>
              <w:spacing w:after="0" w:line="240" w:lineRule="auto"/>
              <w:jc w:val="center"/>
              <w:rPr>
                <w:rFonts w:ascii="Times New Roman" w:eastAsia="Times New Roman" w:hAnsi="Times New Roman" w:cs="Times New Roman"/>
                <w:sz w:val="20"/>
                <w:szCs w:val="20"/>
                <w:lang w:eastAsia="bg-BG"/>
              </w:rPr>
            </w:pPr>
            <w:r w:rsidRPr="00740877">
              <w:rPr>
                <w:rFonts w:ascii="Times New Roman" w:eastAsia="Times New Roman" w:hAnsi="Times New Roman" w:cs="Times New Roman"/>
                <w:sz w:val="20"/>
                <w:szCs w:val="20"/>
                <w:lang w:eastAsia="bg-BG"/>
              </w:rPr>
              <w:t>Изпълнена</w:t>
            </w:r>
          </w:p>
        </w:tc>
        <w:tc>
          <w:tcPr>
            <w:tcW w:w="3771" w:type="dxa"/>
            <w:tcBorders>
              <w:top w:val="nil"/>
              <w:left w:val="nil"/>
              <w:bottom w:val="single" w:sz="4" w:space="0" w:color="auto"/>
              <w:right w:val="single" w:sz="4" w:space="0" w:color="auto"/>
            </w:tcBorders>
            <w:shd w:val="clear" w:color="auto" w:fill="auto"/>
            <w:vAlign w:val="center"/>
            <w:hideMark/>
          </w:tcPr>
          <w:p w:rsidR="00BE7D99" w:rsidRPr="00740877" w:rsidRDefault="00BE7D99" w:rsidP="00E32D95">
            <w:pPr>
              <w:spacing w:after="0" w:line="240" w:lineRule="auto"/>
              <w:jc w:val="center"/>
              <w:rPr>
                <w:rFonts w:ascii="Times New Roman" w:eastAsia="Times New Roman" w:hAnsi="Times New Roman" w:cs="Times New Roman"/>
                <w:color w:val="000000"/>
                <w:sz w:val="20"/>
                <w:szCs w:val="20"/>
                <w:lang w:eastAsia="bg-BG"/>
              </w:rPr>
            </w:pPr>
            <w:r w:rsidRPr="00740877">
              <w:rPr>
                <w:rFonts w:ascii="Times New Roman" w:eastAsia="Times New Roman" w:hAnsi="Times New Roman" w:cs="Times New Roman"/>
                <w:color w:val="000000"/>
                <w:sz w:val="20"/>
                <w:szCs w:val="20"/>
                <w:lang w:eastAsia="bg-BG"/>
              </w:rPr>
              <w:t>Информационни публикации и проведени срещи</w:t>
            </w:r>
          </w:p>
        </w:tc>
        <w:tc>
          <w:tcPr>
            <w:tcW w:w="1729" w:type="dxa"/>
            <w:tcBorders>
              <w:top w:val="nil"/>
              <w:left w:val="nil"/>
              <w:bottom w:val="single" w:sz="4" w:space="0" w:color="auto"/>
              <w:right w:val="single" w:sz="4" w:space="0" w:color="auto"/>
            </w:tcBorders>
            <w:shd w:val="clear" w:color="auto" w:fill="auto"/>
            <w:noWrap/>
            <w:vAlign w:val="center"/>
            <w:hideMark/>
          </w:tcPr>
          <w:p w:rsidR="00BE7D99" w:rsidRPr="00740877" w:rsidRDefault="00BE7D99" w:rsidP="00E32D95">
            <w:pPr>
              <w:spacing w:after="0" w:line="240" w:lineRule="auto"/>
              <w:jc w:val="center"/>
              <w:rPr>
                <w:rFonts w:ascii="Times New Roman" w:eastAsia="Times New Roman" w:hAnsi="Times New Roman" w:cs="Times New Roman"/>
                <w:sz w:val="20"/>
                <w:szCs w:val="20"/>
                <w:lang w:eastAsia="bg-BG"/>
              </w:rPr>
            </w:pPr>
            <w:r w:rsidRPr="00740877">
              <w:rPr>
                <w:rFonts w:ascii="Times New Roman" w:eastAsia="Times New Roman" w:hAnsi="Times New Roman" w:cs="Times New Roman"/>
                <w:sz w:val="20"/>
                <w:szCs w:val="20"/>
                <w:lang w:eastAsia="bg-BG"/>
              </w:rPr>
              <w:t>Цялостен ефект</w:t>
            </w:r>
          </w:p>
        </w:tc>
        <w:tc>
          <w:tcPr>
            <w:tcW w:w="960" w:type="dxa"/>
            <w:tcBorders>
              <w:top w:val="nil"/>
              <w:left w:val="nil"/>
              <w:bottom w:val="nil"/>
              <w:right w:val="nil"/>
            </w:tcBorders>
            <w:shd w:val="clear" w:color="auto" w:fill="auto"/>
            <w:noWrap/>
            <w:vAlign w:val="bottom"/>
            <w:hideMark/>
          </w:tcPr>
          <w:p w:rsidR="00BE7D99" w:rsidRPr="00740877" w:rsidRDefault="00BE7D99" w:rsidP="00E32D95">
            <w:pPr>
              <w:spacing w:after="0" w:line="240" w:lineRule="auto"/>
              <w:rPr>
                <w:rFonts w:ascii="Arial" w:eastAsia="Times New Roman" w:hAnsi="Arial" w:cs="Arial"/>
                <w:sz w:val="20"/>
                <w:szCs w:val="20"/>
                <w:lang w:eastAsia="bg-BG"/>
              </w:rPr>
            </w:pPr>
          </w:p>
        </w:tc>
        <w:tc>
          <w:tcPr>
            <w:tcW w:w="960" w:type="dxa"/>
            <w:tcBorders>
              <w:top w:val="nil"/>
              <w:left w:val="nil"/>
              <w:bottom w:val="nil"/>
              <w:right w:val="nil"/>
            </w:tcBorders>
            <w:shd w:val="clear" w:color="auto" w:fill="auto"/>
            <w:noWrap/>
            <w:vAlign w:val="bottom"/>
            <w:hideMark/>
          </w:tcPr>
          <w:p w:rsidR="00BE7D99" w:rsidRPr="00740877" w:rsidRDefault="00BE7D99" w:rsidP="00E32D95">
            <w:pPr>
              <w:spacing w:after="0" w:line="240" w:lineRule="auto"/>
              <w:rPr>
                <w:rFonts w:ascii="Arial" w:eastAsia="Times New Roman" w:hAnsi="Arial" w:cs="Arial"/>
                <w:sz w:val="20"/>
                <w:szCs w:val="20"/>
                <w:lang w:eastAsia="bg-BG"/>
              </w:rPr>
            </w:pPr>
          </w:p>
        </w:tc>
        <w:tc>
          <w:tcPr>
            <w:tcW w:w="960" w:type="dxa"/>
            <w:tcBorders>
              <w:top w:val="nil"/>
              <w:left w:val="nil"/>
              <w:bottom w:val="nil"/>
              <w:right w:val="nil"/>
            </w:tcBorders>
            <w:shd w:val="clear" w:color="auto" w:fill="auto"/>
            <w:noWrap/>
            <w:vAlign w:val="bottom"/>
            <w:hideMark/>
          </w:tcPr>
          <w:p w:rsidR="00BE7D99" w:rsidRPr="00740877" w:rsidRDefault="00BE7D99" w:rsidP="00E32D95">
            <w:pPr>
              <w:spacing w:after="0" w:line="240" w:lineRule="auto"/>
              <w:rPr>
                <w:rFonts w:ascii="Arial" w:eastAsia="Times New Roman" w:hAnsi="Arial" w:cs="Arial"/>
                <w:sz w:val="20"/>
                <w:szCs w:val="20"/>
                <w:lang w:eastAsia="bg-BG"/>
              </w:rPr>
            </w:pPr>
          </w:p>
        </w:tc>
        <w:tc>
          <w:tcPr>
            <w:tcW w:w="960" w:type="dxa"/>
            <w:tcBorders>
              <w:top w:val="nil"/>
              <w:left w:val="nil"/>
              <w:bottom w:val="nil"/>
              <w:right w:val="nil"/>
            </w:tcBorders>
            <w:shd w:val="clear" w:color="auto" w:fill="auto"/>
            <w:noWrap/>
            <w:vAlign w:val="bottom"/>
            <w:hideMark/>
          </w:tcPr>
          <w:p w:rsidR="00BE7D99" w:rsidRPr="00740877" w:rsidRDefault="00BE7D99" w:rsidP="00E32D95">
            <w:pPr>
              <w:spacing w:after="0" w:line="240" w:lineRule="auto"/>
              <w:rPr>
                <w:rFonts w:ascii="Arial" w:eastAsia="Times New Roman" w:hAnsi="Arial" w:cs="Arial"/>
                <w:sz w:val="20"/>
                <w:szCs w:val="20"/>
                <w:lang w:eastAsia="bg-BG"/>
              </w:rPr>
            </w:pPr>
          </w:p>
        </w:tc>
      </w:tr>
      <w:tr w:rsidR="00BE7D99" w:rsidRPr="00740877" w:rsidTr="00E32D95">
        <w:trPr>
          <w:trHeight w:val="232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BE7D99" w:rsidRPr="00740877" w:rsidRDefault="00BE7D99" w:rsidP="00E32D95">
            <w:pPr>
              <w:spacing w:after="0" w:line="240" w:lineRule="auto"/>
              <w:jc w:val="center"/>
              <w:rPr>
                <w:rFonts w:ascii="Times New Roman" w:eastAsia="Times New Roman" w:hAnsi="Times New Roman" w:cs="Times New Roman"/>
                <w:color w:val="000000"/>
                <w:sz w:val="20"/>
                <w:szCs w:val="20"/>
                <w:lang w:eastAsia="bg-BG"/>
              </w:rPr>
            </w:pPr>
            <w:bookmarkStart w:id="2" w:name="RANGE!A11"/>
            <w:r w:rsidRPr="00740877">
              <w:rPr>
                <w:rFonts w:ascii="Times New Roman" w:eastAsia="Times New Roman" w:hAnsi="Times New Roman" w:cs="Times New Roman"/>
                <w:color w:val="000000"/>
                <w:sz w:val="20"/>
                <w:szCs w:val="20"/>
                <w:lang w:eastAsia="bg-BG"/>
              </w:rPr>
              <w:lastRenderedPageBreak/>
              <w:t>Nil_3_1</w:t>
            </w:r>
            <w:bookmarkEnd w:id="2"/>
          </w:p>
        </w:tc>
        <w:tc>
          <w:tcPr>
            <w:tcW w:w="2720" w:type="dxa"/>
            <w:tcBorders>
              <w:top w:val="nil"/>
              <w:left w:val="nil"/>
              <w:bottom w:val="single" w:sz="4" w:space="0" w:color="auto"/>
              <w:right w:val="single" w:sz="4" w:space="0" w:color="auto"/>
            </w:tcBorders>
            <w:shd w:val="clear" w:color="auto" w:fill="auto"/>
            <w:vAlign w:val="center"/>
            <w:hideMark/>
          </w:tcPr>
          <w:p w:rsidR="00BE7D99" w:rsidRPr="00740877" w:rsidRDefault="00BE7D99" w:rsidP="00E32D95">
            <w:pPr>
              <w:spacing w:after="0" w:line="240" w:lineRule="auto"/>
              <w:jc w:val="center"/>
              <w:rPr>
                <w:rFonts w:ascii="Times New Roman" w:eastAsia="Times New Roman" w:hAnsi="Times New Roman" w:cs="Times New Roman"/>
                <w:color w:val="000000"/>
                <w:sz w:val="20"/>
                <w:szCs w:val="20"/>
                <w:lang w:eastAsia="bg-BG"/>
              </w:rPr>
            </w:pPr>
            <w:r w:rsidRPr="00740877">
              <w:rPr>
                <w:rFonts w:ascii="Times New Roman" w:eastAsia="Times New Roman" w:hAnsi="Times New Roman" w:cs="Times New Roman"/>
                <w:color w:val="000000"/>
                <w:sz w:val="20"/>
                <w:szCs w:val="20"/>
                <w:lang w:eastAsia="bg-BG"/>
              </w:rPr>
              <w:t>Периодично ръчно измиване на зони от улици с натрупан значителен пътен нанос</w:t>
            </w:r>
          </w:p>
        </w:tc>
        <w:tc>
          <w:tcPr>
            <w:tcW w:w="1000" w:type="dxa"/>
            <w:tcBorders>
              <w:top w:val="nil"/>
              <w:left w:val="nil"/>
              <w:bottom w:val="single" w:sz="4" w:space="0" w:color="auto"/>
              <w:right w:val="single" w:sz="4" w:space="0" w:color="auto"/>
            </w:tcBorders>
            <w:shd w:val="clear" w:color="auto" w:fill="auto"/>
            <w:vAlign w:val="center"/>
            <w:hideMark/>
          </w:tcPr>
          <w:p w:rsidR="00BE7D99" w:rsidRPr="00740877" w:rsidRDefault="00BE7D99" w:rsidP="00E32D95">
            <w:pPr>
              <w:spacing w:after="0" w:line="240" w:lineRule="auto"/>
              <w:jc w:val="center"/>
              <w:rPr>
                <w:rFonts w:ascii="Times New Roman" w:eastAsia="Times New Roman" w:hAnsi="Times New Roman" w:cs="Times New Roman"/>
                <w:color w:val="000000"/>
                <w:sz w:val="20"/>
                <w:szCs w:val="20"/>
                <w:lang w:eastAsia="bg-BG"/>
              </w:rPr>
            </w:pPr>
            <w:r w:rsidRPr="00740877">
              <w:rPr>
                <w:rFonts w:ascii="Times New Roman" w:eastAsia="Times New Roman" w:hAnsi="Times New Roman" w:cs="Times New Roman"/>
                <w:color w:val="000000"/>
                <w:sz w:val="20"/>
                <w:szCs w:val="20"/>
                <w:lang w:eastAsia="bg-BG"/>
              </w:rPr>
              <w:t>Постоянен</w:t>
            </w:r>
          </w:p>
        </w:tc>
        <w:tc>
          <w:tcPr>
            <w:tcW w:w="1934" w:type="dxa"/>
            <w:tcBorders>
              <w:top w:val="nil"/>
              <w:left w:val="nil"/>
              <w:bottom w:val="single" w:sz="4" w:space="0" w:color="auto"/>
              <w:right w:val="single" w:sz="4" w:space="0" w:color="auto"/>
            </w:tcBorders>
            <w:shd w:val="clear" w:color="auto" w:fill="auto"/>
            <w:vAlign w:val="center"/>
            <w:hideMark/>
          </w:tcPr>
          <w:p w:rsidR="00BE7D99" w:rsidRPr="00740877" w:rsidRDefault="00BE7D99" w:rsidP="00E32D95">
            <w:pPr>
              <w:spacing w:after="0" w:line="240" w:lineRule="auto"/>
              <w:jc w:val="center"/>
              <w:rPr>
                <w:rFonts w:ascii="Times New Roman" w:eastAsia="Times New Roman" w:hAnsi="Times New Roman" w:cs="Times New Roman"/>
                <w:sz w:val="20"/>
                <w:szCs w:val="20"/>
                <w:lang w:eastAsia="bg-BG"/>
              </w:rPr>
            </w:pPr>
            <w:r w:rsidRPr="00740877">
              <w:rPr>
                <w:rFonts w:ascii="Times New Roman" w:eastAsia="Times New Roman" w:hAnsi="Times New Roman" w:cs="Times New Roman"/>
                <w:sz w:val="20"/>
                <w:szCs w:val="20"/>
                <w:lang w:eastAsia="bg-BG"/>
              </w:rPr>
              <w:t>МОДЕРНИЗИРАНЕ И ПОДДЪРЖАНЕ НА ЧИСТОТАТА</w:t>
            </w:r>
          </w:p>
        </w:tc>
        <w:tc>
          <w:tcPr>
            <w:tcW w:w="1900" w:type="dxa"/>
            <w:tcBorders>
              <w:top w:val="nil"/>
              <w:left w:val="nil"/>
              <w:bottom w:val="single" w:sz="4" w:space="0" w:color="auto"/>
              <w:right w:val="single" w:sz="4" w:space="0" w:color="auto"/>
            </w:tcBorders>
            <w:shd w:val="clear" w:color="auto" w:fill="auto"/>
            <w:noWrap/>
            <w:vAlign w:val="center"/>
            <w:hideMark/>
          </w:tcPr>
          <w:p w:rsidR="00BE7D99" w:rsidRPr="00740877" w:rsidRDefault="00BE7D99" w:rsidP="00E32D95">
            <w:pPr>
              <w:spacing w:after="0" w:line="240" w:lineRule="auto"/>
              <w:jc w:val="center"/>
              <w:rPr>
                <w:rFonts w:ascii="Times New Roman" w:eastAsia="Times New Roman" w:hAnsi="Times New Roman" w:cs="Times New Roman"/>
                <w:sz w:val="20"/>
                <w:szCs w:val="20"/>
                <w:lang w:eastAsia="bg-BG"/>
              </w:rPr>
            </w:pPr>
            <w:r w:rsidRPr="00740877">
              <w:rPr>
                <w:rFonts w:ascii="Times New Roman" w:eastAsia="Times New Roman" w:hAnsi="Times New Roman" w:cs="Times New Roman"/>
                <w:sz w:val="20"/>
                <w:szCs w:val="20"/>
                <w:lang w:eastAsia="bg-BG"/>
              </w:rPr>
              <w:t xml:space="preserve">50 000,00    </w:t>
            </w:r>
          </w:p>
        </w:tc>
        <w:tc>
          <w:tcPr>
            <w:tcW w:w="1220" w:type="dxa"/>
            <w:tcBorders>
              <w:top w:val="nil"/>
              <w:left w:val="nil"/>
              <w:bottom w:val="single" w:sz="4" w:space="0" w:color="auto"/>
              <w:right w:val="single" w:sz="4" w:space="0" w:color="auto"/>
            </w:tcBorders>
            <w:shd w:val="clear" w:color="auto" w:fill="auto"/>
            <w:noWrap/>
            <w:vAlign w:val="center"/>
            <w:hideMark/>
          </w:tcPr>
          <w:p w:rsidR="00BE7D99" w:rsidRPr="00740877" w:rsidRDefault="00BE7D99" w:rsidP="00E32D95">
            <w:pPr>
              <w:spacing w:after="0" w:line="240" w:lineRule="auto"/>
              <w:jc w:val="center"/>
              <w:rPr>
                <w:rFonts w:ascii="Times New Roman" w:eastAsia="Times New Roman" w:hAnsi="Times New Roman" w:cs="Times New Roman"/>
                <w:sz w:val="20"/>
                <w:szCs w:val="20"/>
                <w:lang w:eastAsia="bg-BG"/>
              </w:rPr>
            </w:pPr>
            <w:r w:rsidRPr="00740877">
              <w:rPr>
                <w:rFonts w:ascii="Times New Roman" w:eastAsia="Times New Roman" w:hAnsi="Times New Roman" w:cs="Times New Roman"/>
                <w:sz w:val="20"/>
                <w:szCs w:val="20"/>
                <w:lang w:eastAsia="bg-BG"/>
              </w:rPr>
              <w:t>Изпълнена</w:t>
            </w:r>
          </w:p>
        </w:tc>
        <w:tc>
          <w:tcPr>
            <w:tcW w:w="3771" w:type="dxa"/>
            <w:tcBorders>
              <w:top w:val="nil"/>
              <w:left w:val="nil"/>
              <w:bottom w:val="single" w:sz="4" w:space="0" w:color="auto"/>
              <w:right w:val="single" w:sz="4" w:space="0" w:color="auto"/>
            </w:tcBorders>
            <w:shd w:val="clear" w:color="auto" w:fill="auto"/>
            <w:vAlign w:val="center"/>
            <w:hideMark/>
          </w:tcPr>
          <w:p w:rsidR="00BE7D99" w:rsidRPr="00740877" w:rsidRDefault="00BE7D99" w:rsidP="00E32D95">
            <w:pPr>
              <w:spacing w:after="0" w:line="240" w:lineRule="auto"/>
              <w:jc w:val="center"/>
              <w:rPr>
                <w:rFonts w:ascii="Times New Roman" w:eastAsia="Times New Roman" w:hAnsi="Times New Roman" w:cs="Times New Roman"/>
                <w:color w:val="000000"/>
                <w:sz w:val="20"/>
                <w:szCs w:val="20"/>
                <w:lang w:eastAsia="bg-BG"/>
              </w:rPr>
            </w:pPr>
            <w:r w:rsidRPr="00740877">
              <w:rPr>
                <w:rFonts w:ascii="Times New Roman" w:eastAsia="Times New Roman" w:hAnsi="Times New Roman" w:cs="Times New Roman"/>
                <w:color w:val="000000"/>
                <w:sz w:val="20"/>
                <w:szCs w:val="20"/>
                <w:lang w:eastAsia="bg-BG"/>
              </w:rPr>
              <w:t>Извършено е почистване и измиване на улиците в града по график, утвърден от Кмета на общината. Дейност</w:t>
            </w:r>
            <w:r>
              <w:rPr>
                <w:rFonts w:ascii="Times New Roman" w:eastAsia="Times New Roman" w:hAnsi="Times New Roman" w:cs="Times New Roman"/>
                <w:color w:val="000000"/>
                <w:sz w:val="20"/>
                <w:szCs w:val="20"/>
                <w:lang w:eastAsia="bg-BG"/>
              </w:rPr>
              <w:t>т</w:t>
            </w:r>
            <w:r w:rsidRPr="00740877">
              <w:rPr>
                <w:rFonts w:ascii="Times New Roman" w:eastAsia="Times New Roman" w:hAnsi="Times New Roman" w:cs="Times New Roman"/>
                <w:color w:val="000000"/>
                <w:sz w:val="20"/>
                <w:szCs w:val="20"/>
                <w:lang w:eastAsia="bg-BG"/>
              </w:rPr>
              <w:t xml:space="preserve">а по изпълнение се осъществява от звено "Чистота" към ОбА-Никопол и работници по програма "ОСПОЗ".   Измита е 32 км улична мрежа, обществени площи  - площади и алеи - 9 дка.  Изметени улични площи и обществени терени 580 дка.       </w:t>
            </w:r>
          </w:p>
        </w:tc>
        <w:tc>
          <w:tcPr>
            <w:tcW w:w="1729" w:type="dxa"/>
            <w:tcBorders>
              <w:top w:val="nil"/>
              <w:left w:val="nil"/>
              <w:bottom w:val="single" w:sz="4" w:space="0" w:color="auto"/>
              <w:right w:val="single" w:sz="4" w:space="0" w:color="auto"/>
            </w:tcBorders>
            <w:shd w:val="clear" w:color="auto" w:fill="auto"/>
            <w:noWrap/>
            <w:vAlign w:val="center"/>
            <w:hideMark/>
          </w:tcPr>
          <w:p w:rsidR="00BE7D99" w:rsidRPr="00740877" w:rsidRDefault="00BE7D99" w:rsidP="00E32D95">
            <w:pPr>
              <w:spacing w:after="0" w:line="240" w:lineRule="auto"/>
              <w:jc w:val="center"/>
              <w:rPr>
                <w:rFonts w:ascii="Times New Roman" w:eastAsia="Times New Roman" w:hAnsi="Times New Roman" w:cs="Times New Roman"/>
                <w:sz w:val="20"/>
                <w:szCs w:val="20"/>
                <w:lang w:eastAsia="bg-BG"/>
              </w:rPr>
            </w:pPr>
            <w:r w:rsidRPr="00740877">
              <w:rPr>
                <w:rFonts w:ascii="Times New Roman" w:eastAsia="Times New Roman" w:hAnsi="Times New Roman" w:cs="Times New Roman"/>
                <w:sz w:val="20"/>
                <w:szCs w:val="20"/>
                <w:lang w:eastAsia="bg-BG"/>
              </w:rPr>
              <w:t xml:space="preserve">принос към 5 </w:t>
            </w:r>
            <w:proofErr w:type="spellStart"/>
            <w:r w:rsidRPr="00740877">
              <w:rPr>
                <w:rFonts w:ascii="Times New Roman" w:eastAsia="Times New Roman" w:hAnsi="Times New Roman" w:cs="Times New Roman"/>
                <w:sz w:val="20"/>
                <w:szCs w:val="20"/>
                <w:lang w:eastAsia="bg-BG"/>
              </w:rPr>
              <w:t>ug</w:t>
            </w:r>
            <w:proofErr w:type="spellEnd"/>
            <w:r w:rsidRPr="00740877">
              <w:rPr>
                <w:rFonts w:ascii="Times New Roman" w:eastAsia="Times New Roman" w:hAnsi="Times New Roman" w:cs="Times New Roman"/>
                <w:sz w:val="20"/>
                <w:szCs w:val="20"/>
                <w:lang w:eastAsia="bg-BG"/>
              </w:rPr>
              <w:t>/m3</w:t>
            </w:r>
          </w:p>
        </w:tc>
        <w:tc>
          <w:tcPr>
            <w:tcW w:w="960" w:type="dxa"/>
            <w:tcBorders>
              <w:top w:val="nil"/>
              <w:left w:val="nil"/>
              <w:bottom w:val="nil"/>
              <w:right w:val="nil"/>
            </w:tcBorders>
            <w:shd w:val="clear" w:color="auto" w:fill="auto"/>
            <w:noWrap/>
            <w:vAlign w:val="bottom"/>
            <w:hideMark/>
          </w:tcPr>
          <w:p w:rsidR="00BE7D99" w:rsidRPr="00740877" w:rsidRDefault="00BE7D99" w:rsidP="00E32D95">
            <w:pPr>
              <w:spacing w:after="0" w:line="240" w:lineRule="auto"/>
              <w:rPr>
                <w:rFonts w:ascii="Arial" w:eastAsia="Times New Roman" w:hAnsi="Arial" w:cs="Arial"/>
                <w:sz w:val="20"/>
                <w:szCs w:val="20"/>
                <w:lang w:eastAsia="bg-BG"/>
              </w:rPr>
            </w:pPr>
          </w:p>
        </w:tc>
        <w:tc>
          <w:tcPr>
            <w:tcW w:w="960" w:type="dxa"/>
            <w:tcBorders>
              <w:top w:val="nil"/>
              <w:left w:val="nil"/>
              <w:bottom w:val="nil"/>
              <w:right w:val="nil"/>
            </w:tcBorders>
            <w:shd w:val="clear" w:color="auto" w:fill="auto"/>
            <w:noWrap/>
            <w:vAlign w:val="bottom"/>
            <w:hideMark/>
          </w:tcPr>
          <w:p w:rsidR="00BE7D99" w:rsidRPr="00740877" w:rsidRDefault="00BE7D99" w:rsidP="00E32D95">
            <w:pPr>
              <w:spacing w:after="0" w:line="240" w:lineRule="auto"/>
              <w:rPr>
                <w:rFonts w:ascii="Arial" w:eastAsia="Times New Roman" w:hAnsi="Arial" w:cs="Arial"/>
                <w:sz w:val="20"/>
                <w:szCs w:val="20"/>
                <w:lang w:eastAsia="bg-BG"/>
              </w:rPr>
            </w:pPr>
          </w:p>
        </w:tc>
        <w:tc>
          <w:tcPr>
            <w:tcW w:w="960" w:type="dxa"/>
            <w:tcBorders>
              <w:top w:val="nil"/>
              <w:left w:val="nil"/>
              <w:bottom w:val="nil"/>
              <w:right w:val="nil"/>
            </w:tcBorders>
            <w:shd w:val="clear" w:color="auto" w:fill="auto"/>
            <w:noWrap/>
            <w:vAlign w:val="bottom"/>
            <w:hideMark/>
          </w:tcPr>
          <w:p w:rsidR="00BE7D99" w:rsidRPr="00740877" w:rsidRDefault="00BE7D99" w:rsidP="00E32D95">
            <w:pPr>
              <w:spacing w:after="0" w:line="240" w:lineRule="auto"/>
              <w:rPr>
                <w:rFonts w:ascii="Arial" w:eastAsia="Times New Roman" w:hAnsi="Arial" w:cs="Arial"/>
                <w:sz w:val="20"/>
                <w:szCs w:val="20"/>
                <w:lang w:eastAsia="bg-BG"/>
              </w:rPr>
            </w:pPr>
          </w:p>
        </w:tc>
        <w:tc>
          <w:tcPr>
            <w:tcW w:w="960" w:type="dxa"/>
            <w:tcBorders>
              <w:top w:val="nil"/>
              <w:left w:val="nil"/>
              <w:bottom w:val="nil"/>
              <w:right w:val="nil"/>
            </w:tcBorders>
            <w:shd w:val="clear" w:color="auto" w:fill="auto"/>
            <w:noWrap/>
            <w:vAlign w:val="bottom"/>
            <w:hideMark/>
          </w:tcPr>
          <w:p w:rsidR="00BE7D99" w:rsidRPr="00740877" w:rsidRDefault="00BE7D99" w:rsidP="00E32D95">
            <w:pPr>
              <w:spacing w:after="0" w:line="240" w:lineRule="auto"/>
              <w:rPr>
                <w:rFonts w:ascii="Arial" w:eastAsia="Times New Roman" w:hAnsi="Arial" w:cs="Arial"/>
                <w:sz w:val="20"/>
                <w:szCs w:val="20"/>
                <w:lang w:eastAsia="bg-BG"/>
              </w:rPr>
            </w:pPr>
          </w:p>
        </w:tc>
      </w:tr>
      <w:tr w:rsidR="00BE7D99" w:rsidRPr="00740877" w:rsidTr="00E32D95">
        <w:trPr>
          <w:trHeight w:val="105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BE7D99" w:rsidRPr="00740877" w:rsidRDefault="00BE7D99" w:rsidP="00E32D95">
            <w:pPr>
              <w:spacing w:after="0" w:line="240" w:lineRule="auto"/>
              <w:jc w:val="center"/>
              <w:rPr>
                <w:rFonts w:ascii="Times New Roman" w:eastAsia="Times New Roman" w:hAnsi="Times New Roman" w:cs="Times New Roman"/>
                <w:sz w:val="20"/>
                <w:szCs w:val="20"/>
                <w:lang w:eastAsia="bg-BG"/>
              </w:rPr>
            </w:pPr>
            <w:r w:rsidRPr="00740877">
              <w:rPr>
                <w:rFonts w:ascii="Times New Roman" w:eastAsia="Times New Roman" w:hAnsi="Times New Roman" w:cs="Times New Roman"/>
                <w:sz w:val="20"/>
                <w:szCs w:val="20"/>
                <w:lang w:eastAsia="bg-BG"/>
              </w:rPr>
              <w:t>Nil_3_2</w:t>
            </w:r>
          </w:p>
        </w:tc>
        <w:tc>
          <w:tcPr>
            <w:tcW w:w="2720" w:type="dxa"/>
            <w:tcBorders>
              <w:top w:val="nil"/>
              <w:left w:val="nil"/>
              <w:bottom w:val="single" w:sz="4" w:space="0" w:color="auto"/>
              <w:right w:val="single" w:sz="4" w:space="0" w:color="auto"/>
            </w:tcBorders>
            <w:shd w:val="clear" w:color="auto" w:fill="auto"/>
            <w:vAlign w:val="center"/>
            <w:hideMark/>
          </w:tcPr>
          <w:p w:rsidR="00BE7D99" w:rsidRPr="00740877" w:rsidRDefault="00BE7D99" w:rsidP="00E32D95">
            <w:pPr>
              <w:spacing w:after="0" w:line="240" w:lineRule="auto"/>
              <w:jc w:val="center"/>
              <w:rPr>
                <w:rFonts w:ascii="Times New Roman" w:eastAsia="Times New Roman" w:hAnsi="Times New Roman" w:cs="Times New Roman"/>
                <w:sz w:val="20"/>
                <w:szCs w:val="20"/>
                <w:lang w:eastAsia="bg-BG"/>
              </w:rPr>
            </w:pPr>
            <w:r w:rsidRPr="00740877">
              <w:rPr>
                <w:rFonts w:ascii="Times New Roman" w:eastAsia="Times New Roman" w:hAnsi="Times New Roman" w:cs="Times New Roman"/>
                <w:sz w:val="20"/>
                <w:szCs w:val="20"/>
                <w:lang w:eastAsia="bg-BG"/>
              </w:rPr>
              <w:t>Ограничаване на ръчното метене при спазване на принципа за ефективност на почистването</w:t>
            </w:r>
          </w:p>
        </w:tc>
        <w:tc>
          <w:tcPr>
            <w:tcW w:w="1000" w:type="dxa"/>
            <w:tcBorders>
              <w:top w:val="nil"/>
              <w:left w:val="nil"/>
              <w:bottom w:val="single" w:sz="4" w:space="0" w:color="auto"/>
              <w:right w:val="single" w:sz="4" w:space="0" w:color="auto"/>
            </w:tcBorders>
            <w:shd w:val="clear" w:color="auto" w:fill="auto"/>
            <w:vAlign w:val="center"/>
            <w:hideMark/>
          </w:tcPr>
          <w:p w:rsidR="00BE7D99" w:rsidRPr="00740877" w:rsidRDefault="00BE7D99" w:rsidP="00E32D95">
            <w:pPr>
              <w:spacing w:after="0" w:line="240" w:lineRule="auto"/>
              <w:jc w:val="center"/>
              <w:rPr>
                <w:rFonts w:ascii="Times New Roman" w:eastAsia="Times New Roman" w:hAnsi="Times New Roman" w:cs="Times New Roman"/>
                <w:sz w:val="20"/>
                <w:szCs w:val="20"/>
                <w:lang w:eastAsia="bg-BG"/>
              </w:rPr>
            </w:pPr>
            <w:r w:rsidRPr="00740877">
              <w:rPr>
                <w:rFonts w:ascii="Times New Roman" w:eastAsia="Times New Roman" w:hAnsi="Times New Roman" w:cs="Times New Roman"/>
                <w:sz w:val="20"/>
                <w:szCs w:val="20"/>
                <w:lang w:eastAsia="bg-BG"/>
              </w:rPr>
              <w:t>Постоянен</w:t>
            </w:r>
          </w:p>
        </w:tc>
        <w:tc>
          <w:tcPr>
            <w:tcW w:w="1934" w:type="dxa"/>
            <w:tcBorders>
              <w:top w:val="nil"/>
              <w:left w:val="nil"/>
              <w:bottom w:val="single" w:sz="4" w:space="0" w:color="auto"/>
              <w:right w:val="single" w:sz="4" w:space="0" w:color="auto"/>
            </w:tcBorders>
            <w:shd w:val="clear" w:color="auto" w:fill="auto"/>
            <w:vAlign w:val="center"/>
            <w:hideMark/>
          </w:tcPr>
          <w:p w:rsidR="00BE7D99" w:rsidRPr="00740877" w:rsidRDefault="00BE7D99" w:rsidP="00E32D95">
            <w:pPr>
              <w:spacing w:after="0" w:line="240" w:lineRule="auto"/>
              <w:jc w:val="center"/>
              <w:rPr>
                <w:rFonts w:ascii="Times New Roman" w:eastAsia="Times New Roman" w:hAnsi="Times New Roman" w:cs="Times New Roman"/>
                <w:sz w:val="20"/>
                <w:szCs w:val="20"/>
                <w:lang w:eastAsia="bg-BG"/>
              </w:rPr>
            </w:pPr>
            <w:r w:rsidRPr="00740877">
              <w:rPr>
                <w:rFonts w:ascii="Times New Roman" w:eastAsia="Times New Roman" w:hAnsi="Times New Roman" w:cs="Times New Roman"/>
                <w:sz w:val="20"/>
                <w:szCs w:val="20"/>
                <w:lang w:eastAsia="bg-BG"/>
              </w:rPr>
              <w:t>МОДЕРНИЗИРАНЕ И ПОДДЪРЖАНЕ НА ЧИСТОТАТА</w:t>
            </w:r>
          </w:p>
        </w:tc>
        <w:tc>
          <w:tcPr>
            <w:tcW w:w="1900" w:type="dxa"/>
            <w:tcBorders>
              <w:top w:val="nil"/>
              <w:left w:val="nil"/>
              <w:bottom w:val="single" w:sz="4" w:space="0" w:color="auto"/>
              <w:right w:val="single" w:sz="4" w:space="0" w:color="auto"/>
            </w:tcBorders>
            <w:shd w:val="clear" w:color="auto" w:fill="auto"/>
            <w:noWrap/>
            <w:vAlign w:val="center"/>
            <w:hideMark/>
          </w:tcPr>
          <w:p w:rsidR="00BE7D99" w:rsidRPr="00740877" w:rsidRDefault="00BE7D99" w:rsidP="00E32D95">
            <w:pPr>
              <w:spacing w:after="0" w:line="240" w:lineRule="auto"/>
              <w:jc w:val="center"/>
              <w:rPr>
                <w:rFonts w:ascii="Times New Roman" w:eastAsia="Times New Roman" w:hAnsi="Times New Roman" w:cs="Times New Roman"/>
                <w:sz w:val="20"/>
                <w:szCs w:val="20"/>
                <w:lang w:eastAsia="bg-BG"/>
              </w:rPr>
            </w:pPr>
            <w:r w:rsidRPr="00740877">
              <w:rPr>
                <w:rFonts w:ascii="Times New Roman" w:eastAsia="Times New Roman" w:hAnsi="Times New Roman" w:cs="Times New Roman"/>
                <w:sz w:val="20"/>
                <w:szCs w:val="20"/>
                <w:lang w:eastAsia="bg-BG"/>
              </w:rPr>
              <w:t xml:space="preserve">2 000,00    </w:t>
            </w:r>
          </w:p>
        </w:tc>
        <w:tc>
          <w:tcPr>
            <w:tcW w:w="1220" w:type="dxa"/>
            <w:tcBorders>
              <w:top w:val="nil"/>
              <w:left w:val="nil"/>
              <w:bottom w:val="single" w:sz="4" w:space="0" w:color="auto"/>
              <w:right w:val="single" w:sz="4" w:space="0" w:color="auto"/>
            </w:tcBorders>
            <w:shd w:val="clear" w:color="auto" w:fill="auto"/>
            <w:noWrap/>
            <w:vAlign w:val="center"/>
            <w:hideMark/>
          </w:tcPr>
          <w:p w:rsidR="00BE7D99" w:rsidRPr="00740877" w:rsidRDefault="00BE7D99" w:rsidP="00E32D95">
            <w:pPr>
              <w:spacing w:after="0" w:line="240" w:lineRule="auto"/>
              <w:jc w:val="center"/>
              <w:rPr>
                <w:rFonts w:ascii="Times New Roman" w:eastAsia="Times New Roman" w:hAnsi="Times New Roman" w:cs="Times New Roman"/>
                <w:sz w:val="20"/>
                <w:szCs w:val="20"/>
                <w:lang w:eastAsia="bg-BG"/>
              </w:rPr>
            </w:pPr>
            <w:r w:rsidRPr="00740877">
              <w:rPr>
                <w:rFonts w:ascii="Times New Roman" w:eastAsia="Times New Roman" w:hAnsi="Times New Roman" w:cs="Times New Roman"/>
                <w:sz w:val="20"/>
                <w:szCs w:val="20"/>
                <w:lang w:eastAsia="bg-BG"/>
              </w:rPr>
              <w:t>Изпълнена</w:t>
            </w:r>
          </w:p>
        </w:tc>
        <w:tc>
          <w:tcPr>
            <w:tcW w:w="3771" w:type="dxa"/>
            <w:tcBorders>
              <w:top w:val="nil"/>
              <w:left w:val="nil"/>
              <w:bottom w:val="single" w:sz="4" w:space="0" w:color="auto"/>
              <w:right w:val="single" w:sz="4" w:space="0" w:color="auto"/>
            </w:tcBorders>
            <w:shd w:val="clear" w:color="auto" w:fill="auto"/>
            <w:vAlign w:val="center"/>
            <w:hideMark/>
          </w:tcPr>
          <w:p w:rsidR="00BE7D99" w:rsidRPr="00740877" w:rsidRDefault="00BE7D99" w:rsidP="00E32D95">
            <w:pPr>
              <w:spacing w:after="0" w:line="240" w:lineRule="auto"/>
              <w:jc w:val="center"/>
              <w:rPr>
                <w:rFonts w:ascii="Times New Roman" w:eastAsia="Times New Roman" w:hAnsi="Times New Roman" w:cs="Times New Roman"/>
                <w:color w:val="000000"/>
                <w:sz w:val="20"/>
                <w:szCs w:val="20"/>
                <w:lang w:eastAsia="bg-BG"/>
              </w:rPr>
            </w:pPr>
            <w:r w:rsidRPr="00740877">
              <w:rPr>
                <w:rFonts w:ascii="Times New Roman" w:eastAsia="Times New Roman" w:hAnsi="Times New Roman" w:cs="Times New Roman"/>
                <w:color w:val="000000"/>
                <w:sz w:val="20"/>
                <w:szCs w:val="20"/>
                <w:lang w:eastAsia="bg-BG"/>
              </w:rPr>
              <w:t>Извършено само на площи подлежащи на ръчно метене</w:t>
            </w:r>
          </w:p>
        </w:tc>
        <w:tc>
          <w:tcPr>
            <w:tcW w:w="1729" w:type="dxa"/>
            <w:tcBorders>
              <w:top w:val="nil"/>
              <w:left w:val="nil"/>
              <w:bottom w:val="single" w:sz="4" w:space="0" w:color="auto"/>
              <w:right w:val="single" w:sz="4" w:space="0" w:color="auto"/>
            </w:tcBorders>
            <w:shd w:val="clear" w:color="auto" w:fill="auto"/>
            <w:noWrap/>
            <w:vAlign w:val="center"/>
            <w:hideMark/>
          </w:tcPr>
          <w:p w:rsidR="00BE7D99" w:rsidRPr="00740877" w:rsidRDefault="00BE7D99" w:rsidP="00E32D95">
            <w:pPr>
              <w:spacing w:after="0" w:line="240" w:lineRule="auto"/>
              <w:jc w:val="center"/>
              <w:rPr>
                <w:rFonts w:ascii="Times New Roman" w:eastAsia="Times New Roman" w:hAnsi="Times New Roman" w:cs="Times New Roman"/>
                <w:sz w:val="20"/>
                <w:szCs w:val="20"/>
                <w:lang w:eastAsia="bg-BG"/>
              </w:rPr>
            </w:pPr>
            <w:r w:rsidRPr="00740877">
              <w:rPr>
                <w:rFonts w:ascii="Times New Roman" w:eastAsia="Times New Roman" w:hAnsi="Times New Roman" w:cs="Times New Roman"/>
                <w:sz w:val="20"/>
                <w:szCs w:val="20"/>
                <w:lang w:eastAsia="bg-BG"/>
              </w:rPr>
              <w:t xml:space="preserve">принос към 2 </w:t>
            </w:r>
            <w:proofErr w:type="spellStart"/>
            <w:r w:rsidRPr="00740877">
              <w:rPr>
                <w:rFonts w:ascii="Times New Roman" w:eastAsia="Times New Roman" w:hAnsi="Times New Roman" w:cs="Times New Roman"/>
                <w:sz w:val="20"/>
                <w:szCs w:val="20"/>
                <w:lang w:eastAsia="bg-BG"/>
              </w:rPr>
              <w:t>ug</w:t>
            </w:r>
            <w:proofErr w:type="spellEnd"/>
            <w:r w:rsidRPr="00740877">
              <w:rPr>
                <w:rFonts w:ascii="Times New Roman" w:eastAsia="Times New Roman" w:hAnsi="Times New Roman" w:cs="Times New Roman"/>
                <w:sz w:val="20"/>
                <w:szCs w:val="20"/>
                <w:lang w:eastAsia="bg-BG"/>
              </w:rPr>
              <w:t>/m3</w:t>
            </w:r>
          </w:p>
        </w:tc>
        <w:tc>
          <w:tcPr>
            <w:tcW w:w="960" w:type="dxa"/>
            <w:tcBorders>
              <w:top w:val="nil"/>
              <w:left w:val="nil"/>
              <w:bottom w:val="nil"/>
              <w:right w:val="nil"/>
            </w:tcBorders>
            <w:shd w:val="clear" w:color="auto" w:fill="auto"/>
            <w:noWrap/>
            <w:vAlign w:val="bottom"/>
            <w:hideMark/>
          </w:tcPr>
          <w:p w:rsidR="00BE7D99" w:rsidRPr="00740877" w:rsidRDefault="00BE7D99" w:rsidP="00E32D95">
            <w:pPr>
              <w:spacing w:after="0" w:line="240" w:lineRule="auto"/>
              <w:rPr>
                <w:rFonts w:ascii="Arial" w:eastAsia="Times New Roman" w:hAnsi="Arial" w:cs="Arial"/>
                <w:sz w:val="20"/>
                <w:szCs w:val="20"/>
                <w:lang w:eastAsia="bg-BG"/>
              </w:rPr>
            </w:pPr>
          </w:p>
        </w:tc>
        <w:tc>
          <w:tcPr>
            <w:tcW w:w="960" w:type="dxa"/>
            <w:tcBorders>
              <w:top w:val="nil"/>
              <w:left w:val="nil"/>
              <w:bottom w:val="nil"/>
              <w:right w:val="nil"/>
            </w:tcBorders>
            <w:shd w:val="clear" w:color="auto" w:fill="auto"/>
            <w:noWrap/>
            <w:vAlign w:val="bottom"/>
            <w:hideMark/>
          </w:tcPr>
          <w:p w:rsidR="00BE7D99" w:rsidRPr="00740877" w:rsidRDefault="00BE7D99" w:rsidP="00E32D95">
            <w:pPr>
              <w:spacing w:after="0" w:line="240" w:lineRule="auto"/>
              <w:rPr>
                <w:rFonts w:ascii="Arial" w:eastAsia="Times New Roman" w:hAnsi="Arial" w:cs="Arial"/>
                <w:sz w:val="20"/>
                <w:szCs w:val="20"/>
                <w:lang w:eastAsia="bg-BG"/>
              </w:rPr>
            </w:pPr>
          </w:p>
        </w:tc>
        <w:tc>
          <w:tcPr>
            <w:tcW w:w="960" w:type="dxa"/>
            <w:tcBorders>
              <w:top w:val="nil"/>
              <w:left w:val="nil"/>
              <w:bottom w:val="nil"/>
              <w:right w:val="nil"/>
            </w:tcBorders>
            <w:shd w:val="clear" w:color="auto" w:fill="auto"/>
            <w:noWrap/>
            <w:vAlign w:val="bottom"/>
            <w:hideMark/>
          </w:tcPr>
          <w:p w:rsidR="00BE7D99" w:rsidRPr="00740877" w:rsidRDefault="00BE7D99" w:rsidP="00E32D95">
            <w:pPr>
              <w:spacing w:after="0" w:line="240" w:lineRule="auto"/>
              <w:rPr>
                <w:rFonts w:ascii="Arial" w:eastAsia="Times New Roman" w:hAnsi="Arial" w:cs="Arial"/>
                <w:sz w:val="20"/>
                <w:szCs w:val="20"/>
                <w:lang w:eastAsia="bg-BG"/>
              </w:rPr>
            </w:pPr>
          </w:p>
        </w:tc>
        <w:tc>
          <w:tcPr>
            <w:tcW w:w="960" w:type="dxa"/>
            <w:tcBorders>
              <w:top w:val="nil"/>
              <w:left w:val="nil"/>
              <w:bottom w:val="nil"/>
              <w:right w:val="nil"/>
            </w:tcBorders>
            <w:shd w:val="clear" w:color="auto" w:fill="auto"/>
            <w:noWrap/>
            <w:vAlign w:val="bottom"/>
            <w:hideMark/>
          </w:tcPr>
          <w:p w:rsidR="00BE7D99" w:rsidRPr="00740877" w:rsidRDefault="00BE7D99" w:rsidP="00E32D95">
            <w:pPr>
              <w:spacing w:after="0" w:line="240" w:lineRule="auto"/>
              <w:rPr>
                <w:rFonts w:ascii="Arial" w:eastAsia="Times New Roman" w:hAnsi="Arial" w:cs="Arial"/>
                <w:sz w:val="20"/>
                <w:szCs w:val="20"/>
                <w:lang w:eastAsia="bg-BG"/>
              </w:rPr>
            </w:pPr>
          </w:p>
        </w:tc>
      </w:tr>
      <w:tr w:rsidR="00BE7D99" w:rsidRPr="00740877" w:rsidTr="00E32D95">
        <w:trPr>
          <w:trHeight w:val="27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BE7D99" w:rsidRPr="00740877" w:rsidRDefault="00BE7D99" w:rsidP="00E32D95">
            <w:pPr>
              <w:spacing w:after="0" w:line="240" w:lineRule="auto"/>
              <w:jc w:val="center"/>
              <w:rPr>
                <w:rFonts w:ascii="Times New Roman" w:eastAsia="Times New Roman" w:hAnsi="Times New Roman" w:cs="Times New Roman"/>
                <w:sz w:val="20"/>
                <w:szCs w:val="20"/>
                <w:lang w:eastAsia="bg-BG"/>
              </w:rPr>
            </w:pPr>
            <w:r w:rsidRPr="00740877">
              <w:rPr>
                <w:rFonts w:ascii="Times New Roman" w:eastAsia="Times New Roman" w:hAnsi="Times New Roman" w:cs="Times New Roman"/>
                <w:sz w:val="20"/>
                <w:szCs w:val="20"/>
                <w:lang w:eastAsia="bg-BG"/>
              </w:rPr>
              <w:t>Nil_3_3</w:t>
            </w:r>
          </w:p>
        </w:tc>
        <w:tc>
          <w:tcPr>
            <w:tcW w:w="2720" w:type="dxa"/>
            <w:tcBorders>
              <w:top w:val="nil"/>
              <w:left w:val="nil"/>
              <w:bottom w:val="single" w:sz="4" w:space="0" w:color="auto"/>
              <w:right w:val="single" w:sz="4" w:space="0" w:color="auto"/>
            </w:tcBorders>
            <w:shd w:val="clear" w:color="auto" w:fill="auto"/>
            <w:vAlign w:val="center"/>
            <w:hideMark/>
          </w:tcPr>
          <w:p w:rsidR="00BE7D99" w:rsidRPr="00740877" w:rsidRDefault="00BE7D99" w:rsidP="00E32D95">
            <w:pPr>
              <w:spacing w:after="0" w:line="240" w:lineRule="auto"/>
              <w:jc w:val="center"/>
              <w:rPr>
                <w:rFonts w:ascii="Times New Roman" w:eastAsia="Times New Roman" w:hAnsi="Times New Roman" w:cs="Times New Roman"/>
                <w:sz w:val="20"/>
                <w:szCs w:val="20"/>
                <w:lang w:eastAsia="bg-BG"/>
              </w:rPr>
            </w:pPr>
            <w:r w:rsidRPr="00740877">
              <w:rPr>
                <w:rFonts w:ascii="Times New Roman" w:eastAsia="Times New Roman" w:hAnsi="Times New Roman" w:cs="Times New Roman"/>
                <w:sz w:val="20"/>
                <w:szCs w:val="20"/>
                <w:lang w:eastAsia="bg-BG"/>
              </w:rPr>
              <w:t>Реализиране на дейности за ремонт и строителство на тротоари, канализационни мрежи, подмяна на амортизираните пътни настилки и др.</w:t>
            </w:r>
          </w:p>
        </w:tc>
        <w:tc>
          <w:tcPr>
            <w:tcW w:w="1000" w:type="dxa"/>
            <w:tcBorders>
              <w:top w:val="nil"/>
              <w:left w:val="nil"/>
              <w:bottom w:val="single" w:sz="4" w:space="0" w:color="auto"/>
              <w:right w:val="single" w:sz="4" w:space="0" w:color="auto"/>
            </w:tcBorders>
            <w:shd w:val="clear" w:color="auto" w:fill="auto"/>
            <w:vAlign w:val="center"/>
            <w:hideMark/>
          </w:tcPr>
          <w:p w:rsidR="00BE7D99" w:rsidRPr="00740877" w:rsidRDefault="00BE7D99" w:rsidP="00E32D95">
            <w:pPr>
              <w:spacing w:after="0" w:line="240" w:lineRule="auto"/>
              <w:jc w:val="center"/>
              <w:rPr>
                <w:rFonts w:ascii="Times New Roman" w:eastAsia="Times New Roman" w:hAnsi="Times New Roman" w:cs="Times New Roman"/>
                <w:sz w:val="20"/>
                <w:szCs w:val="20"/>
                <w:lang w:eastAsia="bg-BG"/>
              </w:rPr>
            </w:pPr>
            <w:r w:rsidRPr="00740877">
              <w:rPr>
                <w:rFonts w:ascii="Times New Roman" w:eastAsia="Times New Roman" w:hAnsi="Times New Roman" w:cs="Times New Roman"/>
                <w:sz w:val="20"/>
                <w:szCs w:val="20"/>
                <w:lang w:eastAsia="bg-BG"/>
              </w:rPr>
              <w:t>Постоянен</w:t>
            </w:r>
          </w:p>
        </w:tc>
        <w:tc>
          <w:tcPr>
            <w:tcW w:w="1934" w:type="dxa"/>
            <w:tcBorders>
              <w:top w:val="nil"/>
              <w:left w:val="nil"/>
              <w:bottom w:val="single" w:sz="4" w:space="0" w:color="auto"/>
              <w:right w:val="single" w:sz="4" w:space="0" w:color="auto"/>
            </w:tcBorders>
            <w:shd w:val="clear" w:color="auto" w:fill="auto"/>
            <w:vAlign w:val="center"/>
            <w:hideMark/>
          </w:tcPr>
          <w:p w:rsidR="00BE7D99" w:rsidRPr="00740877" w:rsidRDefault="00BE7D99" w:rsidP="00E32D95">
            <w:pPr>
              <w:spacing w:after="0" w:line="240" w:lineRule="auto"/>
              <w:jc w:val="center"/>
              <w:rPr>
                <w:rFonts w:ascii="Times New Roman" w:eastAsia="Times New Roman" w:hAnsi="Times New Roman" w:cs="Times New Roman"/>
                <w:sz w:val="20"/>
                <w:szCs w:val="20"/>
                <w:lang w:eastAsia="bg-BG"/>
              </w:rPr>
            </w:pPr>
            <w:r w:rsidRPr="00740877">
              <w:rPr>
                <w:rFonts w:ascii="Times New Roman" w:eastAsia="Times New Roman" w:hAnsi="Times New Roman" w:cs="Times New Roman"/>
                <w:sz w:val="20"/>
                <w:szCs w:val="20"/>
                <w:lang w:eastAsia="bg-BG"/>
              </w:rPr>
              <w:t>МОДЕРНИЗИРАНЕ И ПОДДЪРЖАНЕ НА ЧИСТОТАТА</w:t>
            </w:r>
          </w:p>
        </w:tc>
        <w:tc>
          <w:tcPr>
            <w:tcW w:w="1900" w:type="dxa"/>
            <w:tcBorders>
              <w:top w:val="nil"/>
              <w:left w:val="nil"/>
              <w:bottom w:val="single" w:sz="4" w:space="0" w:color="auto"/>
              <w:right w:val="single" w:sz="4" w:space="0" w:color="auto"/>
            </w:tcBorders>
            <w:shd w:val="clear" w:color="auto" w:fill="auto"/>
            <w:noWrap/>
            <w:vAlign w:val="center"/>
            <w:hideMark/>
          </w:tcPr>
          <w:p w:rsidR="00BE7D99" w:rsidRPr="00740877" w:rsidRDefault="00BE7D99" w:rsidP="00E32D95">
            <w:pPr>
              <w:spacing w:after="0" w:line="240" w:lineRule="auto"/>
              <w:jc w:val="center"/>
              <w:rPr>
                <w:rFonts w:ascii="Times New Roman" w:eastAsia="Times New Roman" w:hAnsi="Times New Roman" w:cs="Times New Roman"/>
                <w:sz w:val="20"/>
                <w:szCs w:val="20"/>
                <w:lang w:eastAsia="bg-BG"/>
              </w:rPr>
            </w:pPr>
            <w:r w:rsidRPr="00740877">
              <w:rPr>
                <w:rFonts w:ascii="Times New Roman" w:eastAsia="Times New Roman" w:hAnsi="Times New Roman" w:cs="Times New Roman"/>
                <w:sz w:val="20"/>
                <w:szCs w:val="20"/>
                <w:lang w:eastAsia="bg-BG"/>
              </w:rPr>
              <w:t xml:space="preserve">82 000,00    </w:t>
            </w:r>
          </w:p>
        </w:tc>
        <w:tc>
          <w:tcPr>
            <w:tcW w:w="1220" w:type="dxa"/>
            <w:tcBorders>
              <w:top w:val="nil"/>
              <w:left w:val="nil"/>
              <w:bottom w:val="single" w:sz="4" w:space="0" w:color="auto"/>
              <w:right w:val="single" w:sz="4" w:space="0" w:color="auto"/>
            </w:tcBorders>
            <w:shd w:val="clear" w:color="auto" w:fill="auto"/>
            <w:noWrap/>
            <w:vAlign w:val="center"/>
            <w:hideMark/>
          </w:tcPr>
          <w:p w:rsidR="00BE7D99" w:rsidRPr="00740877" w:rsidRDefault="00BE7D99" w:rsidP="00E32D95">
            <w:pPr>
              <w:spacing w:after="0" w:line="240" w:lineRule="auto"/>
              <w:jc w:val="center"/>
              <w:rPr>
                <w:rFonts w:ascii="Times New Roman" w:eastAsia="Times New Roman" w:hAnsi="Times New Roman" w:cs="Times New Roman"/>
                <w:sz w:val="20"/>
                <w:szCs w:val="20"/>
                <w:lang w:eastAsia="bg-BG"/>
              </w:rPr>
            </w:pPr>
            <w:r w:rsidRPr="00740877">
              <w:rPr>
                <w:rFonts w:ascii="Times New Roman" w:eastAsia="Times New Roman" w:hAnsi="Times New Roman" w:cs="Times New Roman"/>
                <w:sz w:val="20"/>
                <w:szCs w:val="20"/>
                <w:lang w:eastAsia="bg-BG"/>
              </w:rPr>
              <w:t>Изпълнена</w:t>
            </w:r>
          </w:p>
        </w:tc>
        <w:tc>
          <w:tcPr>
            <w:tcW w:w="3771" w:type="dxa"/>
            <w:tcBorders>
              <w:top w:val="nil"/>
              <w:left w:val="nil"/>
              <w:bottom w:val="single" w:sz="4" w:space="0" w:color="auto"/>
              <w:right w:val="single" w:sz="4" w:space="0" w:color="auto"/>
            </w:tcBorders>
            <w:shd w:val="clear" w:color="auto" w:fill="auto"/>
            <w:vAlign w:val="center"/>
            <w:hideMark/>
          </w:tcPr>
          <w:p w:rsidR="00BE7D99" w:rsidRPr="00740877" w:rsidRDefault="00BE7D99" w:rsidP="00E32D95">
            <w:pPr>
              <w:spacing w:after="0" w:line="240" w:lineRule="auto"/>
              <w:jc w:val="center"/>
              <w:rPr>
                <w:rFonts w:ascii="Times New Roman" w:eastAsia="Times New Roman" w:hAnsi="Times New Roman" w:cs="Times New Roman"/>
                <w:color w:val="000000"/>
                <w:sz w:val="20"/>
                <w:szCs w:val="20"/>
                <w:lang w:eastAsia="bg-BG"/>
              </w:rPr>
            </w:pPr>
            <w:r w:rsidRPr="00740877">
              <w:rPr>
                <w:rFonts w:ascii="Times New Roman" w:eastAsia="Times New Roman" w:hAnsi="Times New Roman" w:cs="Times New Roman"/>
                <w:color w:val="000000"/>
                <w:sz w:val="20"/>
                <w:szCs w:val="20"/>
                <w:lang w:eastAsia="bg-BG"/>
              </w:rPr>
              <w:t>Реализирани дейности за ремонт и строителство на тротоари и пътни настилки:</w:t>
            </w:r>
            <w:r w:rsidRPr="00740877">
              <w:rPr>
                <w:rFonts w:ascii="Times New Roman" w:eastAsia="Times New Roman" w:hAnsi="Times New Roman" w:cs="Times New Roman"/>
                <w:color w:val="000000"/>
                <w:sz w:val="20"/>
                <w:szCs w:val="20"/>
                <w:lang w:eastAsia="bg-BG"/>
              </w:rPr>
              <w:br/>
              <w:t xml:space="preserve"> -  положен бетон на ул. Странджа - 250 м2, ул. Вардар - 100 м2, ул. Елия - 115 м2,  ул. Шипка - 1220 м2;</w:t>
            </w:r>
            <w:r w:rsidRPr="00740877">
              <w:rPr>
                <w:rFonts w:ascii="Times New Roman" w:eastAsia="Times New Roman" w:hAnsi="Times New Roman" w:cs="Times New Roman"/>
                <w:color w:val="000000"/>
                <w:sz w:val="20"/>
                <w:szCs w:val="20"/>
                <w:lang w:eastAsia="bg-BG"/>
              </w:rPr>
              <w:br/>
              <w:t xml:space="preserve"> - тротоарни настилки - ул. Христо Ботев 117м2, ул. Тунджа - 270 м2, ул. Рила - 400 м2</w:t>
            </w:r>
            <w:r w:rsidRPr="00740877">
              <w:rPr>
                <w:rFonts w:ascii="Times New Roman" w:eastAsia="Times New Roman" w:hAnsi="Times New Roman" w:cs="Times New Roman"/>
                <w:color w:val="000000"/>
                <w:sz w:val="20"/>
                <w:szCs w:val="20"/>
                <w:lang w:eastAsia="bg-BG"/>
              </w:rPr>
              <w:br/>
              <w:t xml:space="preserve"> - положен асфалт - ул. Христо Ботев  - 123 м2</w:t>
            </w:r>
          </w:p>
        </w:tc>
        <w:tc>
          <w:tcPr>
            <w:tcW w:w="1729" w:type="dxa"/>
            <w:tcBorders>
              <w:top w:val="nil"/>
              <w:left w:val="nil"/>
              <w:bottom w:val="single" w:sz="4" w:space="0" w:color="auto"/>
              <w:right w:val="single" w:sz="4" w:space="0" w:color="auto"/>
            </w:tcBorders>
            <w:shd w:val="clear" w:color="auto" w:fill="auto"/>
            <w:noWrap/>
            <w:vAlign w:val="center"/>
            <w:hideMark/>
          </w:tcPr>
          <w:p w:rsidR="00BE7D99" w:rsidRPr="00740877" w:rsidRDefault="00BE7D99" w:rsidP="00E32D95">
            <w:pPr>
              <w:spacing w:after="0" w:line="240" w:lineRule="auto"/>
              <w:jc w:val="center"/>
              <w:rPr>
                <w:rFonts w:ascii="Times New Roman" w:eastAsia="Times New Roman" w:hAnsi="Times New Roman" w:cs="Times New Roman"/>
                <w:sz w:val="20"/>
                <w:szCs w:val="20"/>
                <w:lang w:eastAsia="bg-BG"/>
              </w:rPr>
            </w:pPr>
            <w:r w:rsidRPr="00740877">
              <w:rPr>
                <w:rFonts w:ascii="Times New Roman" w:eastAsia="Times New Roman" w:hAnsi="Times New Roman" w:cs="Times New Roman"/>
                <w:sz w:val="20"/>
                <w:szCs w:val="20"/>
                <w:lang w:eastAsia="bg-BG"/>
              </w:rPr>
              <w:t xml:space="preserve">принос към 3 </w:t>
            </w:r>
            <w:proofErr w:type="spellStart"/>
            <w:r w:rsidRPr="00740877">
              <w:rPr>
                <w:rFonts w:ascii="Times New Roman" w:eastAsia="Times New Roman" w:hAnsi="Times New Roman" w:cs="Times New Roman"/>
                <w:sz w:val="20"/>
                <w:szCs w:val="20"/>
                <w:lang w:eastAsia="bg-BG"/>
              </w:rPr>
              <w:t>ug</w:t>
            </w:r>
            <w:proofErr w:type="spellEnd"/>
            <w:r w:rsidRPr="00740877">
              <w:rPr>
                <w:rFonts w:ascii="Times New Roman" w:eastAsia="Times New Roman" w:hAnsi="Times New Roman" w:cs="Times New Roman"/>
                <w:sz w:val="20"/>
                <w:szCs w:val="20"/>
                <w:lang w:eastAsia="bg-BG"/>
              </w:rPr>
              <w:t>/m3</w:t>
            </w:r>
          </w:p>
        </w:tc>
        <w:tc>
          <w:tcPr>
            <w:tcW w:w="960" w:type="dxa"/>
            <w:tcBorders>
              <w:top w:val="nil"/>
              <w:left w:val="nil"/>
              <w:bottom w:val="nil"/>
              <w:right w:val="nil"/>
            </w:tcBorders>
            <w:shd w:val="clear" w:color="auto" w:fill="auto"/>
            <w:noWrap/>
            <w:vAlign w:val="bottom"/>
            <w:hideMark/>
          </w:tcPr>
          <w:p w:rsidR="00BE7D99" w:rsidRPr="00740877" w:rsidRDefault="00BE7D99" w:rsidP="00E32D95">
            <w:pPr>
              <w:spacing w:after="0" w:line="240" w:lineRule="auto"/>
              <w:rPr>
                <w:rFonts w:ascii="Arial" w:eastAsia="Times New Roman" w:hAnsi="Arial" w:cs="Arial"/>
                <w:sz w:val="20"/>
                <w:szCs w:val="20"/>
                <w:lang w:eastAsia="bg-BG"/>
              </w:rPr>
            </w:pPr>
          </w:p>
        </w:tc>
        <w:tc>
          <w:tcPr>
            <w:tcW w:w="960" w:type="dxa"/>
            <w:tcBorders>
              <w:top w:val="nil"/>
              <w:left w:val="nil"/>
              <w:bottom w:val="nil"/>
              <w:right w:val="nil"/>
            </w:tcBorders>
            <w:shd w:val="clear" w:color="auto" w:fill="auto"/>
            <w:noWrap/>
            <w:vAlign w:val="bottom"/>
            <w:hideMark/>
          </w:tcPr>
          <w:p w:rsidR="00BE7D99" w:rsidRPr="00740877" w:rsidRDefault="00BE7D99" w:rsidP="00E32D95">
            <w:pPr>
              <w:spacing w:after="0" w:line="240" w:lineRule="auto"/>
              <w:rPr>
                <w:rFonts w:ascii="Arial" w:eastAsia="Times New Roman" w:hAnsi="Arial" w:cs="Arial"/>
                <w:sz w:val="20"/>
                <w:szCs w:val="20"/>
                <w:lang w:eastAsia="bg-BG"/>
              </w:rPr>
            </w:pPr>
          </w:p>
        </w:tc>
        <w:tc>
          <w:tcPr>
            <w:tcW w:w="960" w:type="dxa"/>
            <w:tcBorders>
              <w:top w:val="nil"/>
              <w:left w:val="nil"/>
              <w:bottom w:val="nil"/>
              <w:right w:val="nil"/>
            </w:tcBorders>
            <w:shd w:val="clear" w:color="auto" w:fill="auto"/>
            <w:noWrap/>
            <w:vAlign w:val="bottom"/>
            <w:hideMark/>
          </w:tcPr>
          <w:p w:rsidR="00BE7D99" w:rsidRPr="00740877" w:rsidRDefault="00BE7D99" w:rsidP="00E32D95">
            <w:pPr>
              <w:spacing w:after="0" w:line="240" w:lineRule="auto"/>
              <w:rPr>
                <w:rFonts w:ascii="Arial" w:eastAsia="Times New Roman" w:hAnsi="Arial" w:cs="Arial"/>
                <w:sz w:val="20"/>
                <w:szCs w:val="20"/>
                <w:lang w:eastAsia="bg-BG"/>
              </w:rPr>
            </w:pPr>
          </w:p>
        </w:tc>
        <w:tc>
          <w:tcPr>
            <w:tcW w:w="960" w:type="dxa"/>
            <w:tcBorders>
              <w:top w:val="nil"/>
              <w:left w:val="nil"/>
              <w:bottom w:val="nil"/>
              <w:right w:val="nil"/>
            </w:tcBorders>
            <w:shd w:val="clear" w:color="auto" w:fill="auto"/>
            <w:noWrap/>
            <w:vAlign w:val="bottom"/>
            <w:hideMark/>
          </w:tcPr>
          <w:p w:rsidR="00BE7D99" w:rsidRPr="00740877" w:rsidRDefault="00BE7D99" w:rsidP="00E32D95">
            <w:pPr>
              <w:spacing w:after="0" w:line="240" w:lineRule="auto"/>
              <w:rPr>
                <w:rFonts w:ascii="Arial" w:eastAsia="Times New Roman" w:hAnsi="Arial" w:cs="Arial"/>
                <w:sz w:val="20"/>
                <w:szCs w:val="20"/>
                <w:lang w:eastAsia="bg-BG"/>
              </w:rPr>
            </w:pPr>
          </w:p>
        </w:tc>
      </w:tr>
      <w:tr w:rsidR="00BE7D99" w:rsidRPr="00740877" w:rsidTr="00E32D95">
        <w:trPr>
          <w:trHeight w:val="127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BE7D99" w:rsidRPr="00740877" w:rsidRDefault="00BE7D99" w:rsidP="00E32D95">
            <w:pPr>
              <w:spacing w:after="0" w:line="240" w:lineRule="auto"/>
              <w:jc w:val="center"/>
              <w:rPr>
                <w:rFonts w:ascii="Times New Roman" w:eastAsia="Times New Roman" w:hAnsi="Times New Roman" w:cs="Times New Roman"/>
                <w:sz w:val="20"/>
                <w:szCs w:val="20"/>
                <w:lang w:eastAsia="bg-BG"/>
              </w:rPr>
            </w:pPr>
            <w:r w:rsidRPr="00740877">
              <w:rPr>
                <w:rFonts w:ascii="Times New Roman" w:eastAsia="Times New Roman" w:hAnsi="Times New Roman" w:cs="Times New Roman"/>
                <w:sz w:val="20"/>
                <w:szCs w:val="20"/>
                <w:lang w:eastAsia="bg-BG"/>
              </w:rPr>
              <w:t>Nil_3_4</w:t>
            </w:r>
          </w:p>
        </w:tc>
        <w:tc>
          <w:tcPr>
            <w:tcW w:w="2720" w:type="dxa"/>
            <w:tcBorders>
              <w:top w:val="nil"/>
              <w:left w:val="nil"/>
              <w:bottom w:val="single" w:sz="4" w:space="0" w:color="auto"/>
              <w:right w:val="single" w:sz="4" w:space="0" w:color="auto"/>
            </w:tcBorders>
            <w:shd w:val="clear" w:color="auto" w:fill="auto"/>
            <w:vAlign w:val="center"/>
            <w:hideMark/>
          </w:tcPr>
          <w:p w:rsidR="00BE7D99" w:rsidRPr="00740877" w:rsidRDefault="00BE7D99" w:rsidP="00E32D95">
            <w:pPr>
              <w:spacing w:after="0" w:line="240" w:lineRule="auto"/>
              <w:jc w:val="center"/>
              <w:rPr>
                <w:rFonts w:ascii="Times New Roman" w:eastAsia="Times New Roman" w:hAnsi="Times New Roman" w:cs="Times New Roman"/>
                <w:sz w:val="20"/>
                <w:szCs w:val="20"/>
                <w:lang w:eastAsia="bg-BG"/>
              </w:rPr>
            </w:pPr>
            <w:r w:rsidRPr="00740877">
              <w:rPr>
                <w:rFonts w:ascii="Times New Roman" w:eastAsia="Times New Roman" w:hAnsi="Times New Roman" w:cs="Times New Roman"/>
                <w:sz w:val="20"/>
                <w:szCs w:val="20"/>
                <w:lang w:eastAsia="bg-BG"/>
              </w:rPr>
              <w:t>Подготовка на проектно/ни предложение/я за закупуване на общински транспортни средства с ниски емисии.</w:t>
            </w:r>
          </w:p>
        </w:tc>
        <w:tc>
          <w:tcPr>
            <w:tcW w:w="1000" w:type="dxa"/>
            <w:tcBorders>
              <w:top w:val="nil"/>
              <w:left w:val="nil"/>
              <w:bottom w:val="single" w:sz="4" w:space="0" w:color="auto"/>
              <w:right w:val="single" w:sz="4" w:space="0" w:color="auto"/>
            </w:tcBorders>
            <w:shd w:val="clear" w:color="auto" w:fill="auto"/>
            <w:vAlign w:val="center"/>
            <w:hideMark/>
          </w:tcPr>
          <w:p w:rsidR="00BE7D99" w:rsidRPr="00740877" w:rsidRDefault="00BE7D99" w:rsidP="00E32D95">
            <w:pPr>
              <w:spacing w:after="0" w:line="240" w:lineRule="auto"/>
              <w:jc w:val="center"/>
              <w:rPr>
                <w:rFonts w:ascii="Times New Roman" w:eastAsia="Times New Roman" w:hAnsi="Times New Roman" w:cs="Times New Roman"/>
                <w:sz w:val="20"/>
                <w:szCs w:val="20"/>
                <w:lang w:eastAsia="bg-BG"/>
              </w:rPr>
            </w:pPr>
            <w:r w:rsidRPr="00740877">
              <w:rPr>
                <w:rFonts w:ascii="Times New Roman" w:eastAsia="Times New Roman" w:hAnsi="Times New Roman" w:cs="Times New Roman"/>
                <w:sz w:val="20"/>
                <w:szCs w:val="20"/>
                <w:lang w:eastAsia="bg-BG"/>
              </w:rPr>
              <w:t>Постоянен</w:t>
            </w:r>
          </w:p>
        </w:tc>
        <w:tc>
          <w:tcPr>
            <w:tcW w:w="1934" w:type="dxa"/>
            <w:tcBorders>
              <w:top w:val="nil"/>
              <w:left w:val="nil"/>
              <w:bottom w:val="single" w:sz="4" w:space="0" w:color="auto"/>
              <w:right w:val="single" w:sz="4" w:space="0" w:color="auto"/>
            </w:tcBorders>
            <w:shd w:val="clear" w:color="auto" w:fill="auto"/>
            <w:vAlign w:val="center"/>
            <w:hideMark/>
          </w:tcPr>
          <w:p w:rsidR="00BE7D99" w:rsidRPr="00740877" w:rsidRDefault="00BE7D99" w:rsidP="00E32D95">
            <w:pPr>
              <w:spacing w:after="0" w:line="240" w:lineRule="auto"/>
              <w:jc w:val="center"/>
              <w:rPr>
                <w:rFonts w:ascii="Times New Roman" w:eastAsia="Times New Roman" w:hAnsi="Times New Roman" w:cs="Times New Roman"/>
                <w:sz w:val="20"/>
                <w:szCs w:val="20"/>
                <w:lang w:eastAsia="bg-BG"/>
              </w:rPr>
            </w:pPr>
            <w:r w:rsidRPr="00740877">
              <w:rPr>
                <w:rFonts w:ascii="Times New Roman" w:eastAsia="Times New Roman" w:hAnsi="Times New Roman" w:cs="Times New Roman"/>
                <w:sz w:val="20"/>
                <w:szCs w:val="20"/>
                <w:lang w:eastAsia="bg-BG"/>
              </w:rPr>
              <w:t>МОДЕРНИЗИРАНЕ И ПОДДЪРЖАНЕ НА ЧИСТОТАТА</w:t>
            </w:r>
          </w:p>
        </w:tc>
        <w:tc>
          <w:tcPr>
            <w:tcW w:w="1900" w:type="dxa"/>
            <w:tcBorders>
              <w:top w:val="nil"/>
              <w:left w:val="nil"/>
              <w:bottom w:val="single" w:sz="4" w:space="0" w:color="auto"/>
              <w:right w:val="single" w:sz="4" w:space="0" w:color="auto"/>
            </w:tcBorders>
            <w:shd w:val="clear" w:color="auto" w:fill="auto"/>
            <w:noWrap/>
            <w:vAlign w:val="center"/>
            <w:hideMark/>
          </w:tcPr>
          <w:p w:rsidR="00BE7D99" w:rsidRPr="00740877" w:rsidRDefault="00BE7D99" w:rsidP="00E32D95">
            <w:pPr>
              <w:spacing w:after="0" w:line="240" w:lineRule="auto"/>
              <w:jc w:val="center"/>
              <w:rPr>
                <w:rFonts w:ascii="Times New Roman" w:eastAsia="Times New Roman" w:hAnsi="Times New Roman" w:cs="Times New Roman"/>
                <w:sz w:val="20"/>
                <w:szCs w:val="20"/>
                <w:lang w:eastAsia="bg-BG"/>
              </w:rPr>
            </w:pPr>
            <w:r w:rsidRPr="00740877">
              <w:rPr>
                <w:rFonts w:ascii="Times New Roman" w:eastAsia="Times New Roman" w:hAnsi="Times New Roman" w:cs="Times New Roman"/>
                <w:sz w:val="20"/>
                <w:szCs w:val="20"/>
                <w:lang w:eastAsia="bg-BG"/>
              </w:rPr>
              <w:t xml:space="preserve">0,00    </w:t>
            </w:r>
          </w:p>
        </w:tc>
        <w:tc>
          <w:tcPr>
            <w:tcW w:w="1220" w:type="dxa"/>
            <w:tcBorders>
              <w:top w:val="nil"/>
              <w:left w:val="nil"/>
              <w:bottom w:val="single" w:sz="4" w:space="0" w:color="auto"/>
              <w:right w:val="single" w:sz="4" w:space="0" w:color="auto"/>
            </w:tcBorders>
            <w:shd w:val="clear" w:color="auto" w:fill="auto"/>
            <w:noWrap/>
            <w:vAlign w:val="center"/>
            <w:hideMark/>
          </w:tcPr>
          <w:p w:rsidR="00BE7D99" w:rsidRPr="00740877" w:rsidRDefault="00BE7D99" w:rsidP="00E32D95">
            <w:pPr>
              <w:spacing w:after="0" w:line="240" w:lineRule="auto"/>
              <w:jc w:val="center"/>
              <w:rPr>
                <w:rFonts w:ascii="Times New Roman" w:eastAsia="Times New Roman" w:hAnsi="Times New Roman" w:cs="Times New Roman"/>
                <w:sz w:val="20"/>
                <w:szCs w:val="20"/>
                <w:lang w:eastAsia="bg-BG"/>
              </w:rPr>
            </w:pPr>
            <w:r w:rsidRPr="00740877">
              <w:rPr>
                <w:rFonts w:ascii="Times New Roman" w:eastAsia="Times New Roman" w:hAnsi="Times New Roman" w:cs="Times New Roman"/>
                <w:sz w:val="20"/>
                <w:szCs w:val="20"/>
                <w:lang w:eastAsia="bg-BG"/>
              </w:rPr>
              <w:t>Не изпълнена</w:t>
            </w:r>
          </w:p>
        </w:tc>
        <w:tc>
          <w:tcPr>
            <w:tcW w:w="3771" w:type="dxa"/>
            <w:tcBorders>
              <w:top w:val="nil"/>
              <w:left w:val="nil"/>
              <w:bottom w:val="single" w:sz="4" w:space="0" w:color="auto"/>
              <w:right w:val="single" w:sz="4" w:space="0" w:color="auto"/>
            </w:tcBorders>
            <w:shd w:val="clear" w:color="auto" w:fill="auto"/>
            <w:vAlign w:val="center"/>
            <w:hideMark/>
          </w:tcPr>
          <w:p w:rsidR="00BE7D99" w:rsidRPr="00740877" w:rsidRDefault="00BE7D99" w:rsidP="00E32D95">
            <w:pPr>
              <w:spacing w:after="0" w:line="240" w:lineRule="auto"/>
              <w:jc w:val="center"/>
              <w:rPr>
                <w:rFonts w:ascii="Times New Roman" w:eastAsia="Times New Roman" w:hAnsi="Times New Roman" w:cs="Times New Roman"/>
                <w:color w:val="000000"/>
                <w:sz w:val="20"/>
                <w:szCs w:val="20"/>
                <w:lang w:eastAsia="bg-BG"/>
              </w:rPr>
            </w:pPr>
            <w:r w:rsidRPr="00740877">
              <w:rPr>
                <w:rFonts w:ascii="Times New Roman" w:eastAsia="Times New Roman" w:hAnsi="Times New Roman" w:cs="Times New Roman"/>
                <w:color w:val="000000"/>
                <w:sz w:val="20"/>
                <w:szCs w:val="20"/>
                <w:lang w:eastAsia="bg-BG"/>
              </w:rPr>
              <w:t>-</w:t>
            </w:r>
          </w:p>
        </w:tc>
        <w:tc>
          <w:tcPr>
            <w:tcW w:w="1729" w:type="dxa"/>
            <w:tcBorders>
              <w:top w:val="nil"/>
              <w:left w:val="nil"/>
              <w:bottom w:val="single" w:sz="4" w:space="0" w:color="auto"/>
              <w:right w:val="single" w:sz="4" w:space="0" w:color="auto"/>
            </w:tcBorders>
            <w:shd w:val="clear" w:color="auto" w:fill="auto"/>
            <w:noWrap/>
            <w:vAlign w:val="center"/>
            <w:hideMark/>
          </w:tcPr>
          <w:p w:rsidR="00BE7D99" w:rsidRPr="00740877" w:rsidRDefault="00BE7D99" w:rsidP="00E32D95">
            <w:pPr>
              <w:spacing w:after="0" w:line="240" w:lineRule="auto"/>
              <w:jc w:val="center"/>
              <w:rPr>
                <w:rFonts w:ascii="Times New Roman" w:eastAsia="Times New Roman" w:hAnsi="Times New Roman" w:cs="Times New Roman"/>
                <w:sz w:val="20"/>
                <w:szCs w:val="20"/>
                <w:lang w:eastAsia="bg-BG"/>
              </w:rPr>
            </w:pPr>
            <w:r w:rsidRPr="00740877">
              <w:rPr>
                <w:rFonts w:ascii="Times New Roman" w:eastAsia="Times New Roman" w:hAnsi="Times New Roman" w:cs="Times New Roman"/>
                <w:sz w:val="20"/>
                <w:szCs w:val="20"/>
                <w:lang w:eastAsia="bg-BG"/>
              </w:rPr>
              <w:t xml:space="preserve">принос към 2 </w:t>
            </w:r>
            <w:proofErr w:type="spellStart"/>
            <w:r w:rsidRPr="00740877">
              <w:rPr>
                <w:rFonts w:ascii="Times New Roman" w:eastAsia="Times New Roman" w:hAnsi="Times New Roman" w:cs="Times New Roman"/>
                <w:sz w:val="20"/>
                <w:szCs w:val="20"/>
                <w:lang w:eastAsia="bg-BG"/>
              </w:rPr>
              <w:t>ug</w:t>
            </w:r>
            <w:proofErr w:type="spellEnd"/>
            <w:r w:rsidRPr="00740877">
              <w:rPr>
                <w:rFonts w:ascii="Times New Roman" w:eastAsia="Times New Roman" w:hAnsi="Times New Roman" w:cs="Times New Roman"/>
                <w:sz w:val="20"/>
                <w:szCs w:val="20"/>
                <w:lang w:eastAsia="bg-BG"/>
              </w:rPr>
              <w:t>/m3</w:t>
            </w:r>
          </w:p>
        </w:tc>
        <w:tc>
          <w:tcPr>
            <w:tcW w:w="960" w:type="dxa"/>
            <w:tcBorders>
              <w:top w:val="nil"/>
              <w:left w:val="nil"/>
              <w:bottom w:val="nil"/>
              <w:right w:val="nil"/>
            </w:tcBorders>
            <w:shd w:val="clear" w:color="auto" w:fill="auto"/>
            <w:noWrap/>
            <w:vAlign w:val="bottom"/>
            <w:hideMark/>
          </w:tcPr>
          <w:p w:rsidR="00BE7D99" w:rsidRPr="00740877" w:rsidRDefault="00BE7D99" w:rsidP="00E32D95">
            <w:pPr>
              <w:spacing w:after="0" w:line="240" w:lineRule="auto"/>
              <w:rPr>
                <w:rFonts w:ascii="Arial" w:eastAsia="Times New Roman" w:hAnsi="Arial" w:cs="Arial"/>
                <w:sz w:val="20"/>
                <w:szCs w:val="20"/>
                <w:lang w:eastAsia="bg-BG"/>
              </w:rPr>
            </w:pPr>
          </w:p>
        </w:tc>
        <w:tc>
          <w:tcPr>
            <w:tcW w:w="960" w:type="dxa"/>
            <w:tcBorders>
              <w:top w:val="nil"/>
              <w:left w:val="nil"/>
              <w:bottom w:val="nil"/>
              <w:right w:val="nil"/>
            </w:tcBorders>
            <w:shd w:val="clear" w:color="auto" w:fill="auto"/>
            <w:noWrap/>
            <w:vAlign w:val="bottom"/>
            <w:hideMark/>
          </w:tcPr>
          <w:p w:rsidR="00BE7D99" w:rsidRPr="00740877" w:rsidRDefault="00BE7D99" w:rsidP="00E32D95">
            <w:pPr>
              <w:spacing w:after="0" w:line="240" w:lineRule="auto"/>
              <w:rPr>
                <w:rFonts w:ascii="Arial" w:eastAsia="Times New Roman" w:hAnsi="Arial" w:cs="Arial"/>
                <w:sz w:val="20"/>
                <w:szCs w:val="20"/>
                <w:lang w:eastAsia="bg-BG"/>
              </w:rPr>
            </w:pPr>
          </w:p>
        </w:tc>
        <w:tc>
          <w:tcPr>
            <w:tcW w:w="960" w:type="dxa"/>
            <w:tcBorders>
              <w:top w:val="nil"/>
              <w:left w:val="nil"/>
              <w:bottom w:val="nil"/>
              <w:right w:val="nil"/>
            </w:tcBorders>
            <w:shd w:val="clear" w:color="auto" w:fill="auto"/>
            <w:noWrap/>
            <w:vAlign w:val="bottom"/>
            <w:hideMark/>
          </w:tcPr>
          <w:p w:rsidR="00BE7D99" w:rsidRPr="00740877" w:rsidRDefault="00BE7D99" w:rsidP="00E32D95">
            <w:pPr>
              <w:spacing w:after="0" w:line="240" w:lineRule="auto"/>
              <w:rPr>
                <w:rFonts w:ascii="Arial" w:eastAsia="Times New Roman" w:hAnsi="Arial" w:cs="Arial"/>
                <w:sz w:val="20"/>
                <w:szCs w:val="20"/>
                <w:lang w:eastAsia="bg-BG"/>
              </w:rPr>
            </w:pPr>
          </w:p>
        </w:tc>
        <w:tc>
          <w:tcPr>
            <w:tcW w:w="960" w:type="dxa"/>
            <w:tcBorders>
              <w:top w:val="nil"/>
              <w:left w:val="nil"/>
              <w:bottom w:val="nil"/>
              <w:right w:val="nil"/>
            </w:tcBorders>
            <w:shd w:val="clear" w:color="auto" w:fill="auto"/>
            <w:noWrap/>
            <w:vAlign w:val="bottom"/>
            <w:hideMark/>
          </w:tcPr>
          <w:p w:rsidR="00BE7D99" w:rsidRPr="00740877" w:rsidRDefault="00BE7D99" w:rsidP="00E32D95">
            <w:pPr>
              <w:spacing w:after="0" w:line="240" w:lineRule="auto"/>
              <w:rPr>
                <w:rFonts w:ascii="Arial" w:eastAsia="Times New Roman" w:hAnsi="Arial" w:cs="Arial"/>
                <w:sz w:val="20"/>
                <w:szCs w:val="20"/>
                <w:lang w:eastAsia="bg-BG"/>
              </w:rPr>
            </w:pPr>
          </w:p>
        </w:tc>
      </w:tr>
      <w:tr w:rsidR="00BE7D99" w:rsidRPr="00740877" w:rsidTr="00E32D95">
        <w:trPr>
          <w:trHeight w:val="102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BE7D99" w:rsidRPr="00740877" w:rsidRDefault="00BE7D99" w:rsidP="00E32D95">
            <w:pPr>
              <w:spacing w:after="0" w:line="240" w:lineRule="auto"/>
              <w:jc w:val="center"/>
              <w:rPr>
                <w:rFonts w:ascii="Times New Roman" w:eastAsia="Times New Roman" w:hAnsi="Times New Roman" w:cs="Times New Roman"/>
                <w:color w:val="000000"/>
                <w:sz w:val="20"/>
                <w:szCs w:val="20"/>
                <w:lang w:eastAsia="bg-BG"/>
              </w:rPr>
            </w:pPr>
            <w:r w:rsidRPr="00740877">
              <w:rPr>
                <w:rFonts w:ascii="Times New Roman" w:eastAsia="Times New Roman" w:hAnsi="Times New Roman" w:cs="Times New Roman"/>
                <w:color w:val="000000"/>
                <w:sz w:val="20"/>
                <w:szCs w:val="20"/>
                <w:lang w:eastAsia="bg-BG"/>
              </w:rPr>
              <w:t>Nil_</w:t>
            </w:r>
            <w:r w:rsidRPr="00740877">
              <w:rPr>
                <w:rFonts w:ascii="Times New Roman" w:eastAsia="Times New Roman" w:hAnsi="Times New Roman" w:cs="Times New Roman"/>
                <w:sz w:val="20"/>
                <w:szCs w:val="20"/>
                <w:lang w:eastAsia="bg-BG"/>
              </w:rPr>
              <w:t>4_1</w:t>
            </w:r>
          </w:p>
        </w:tc>
        <w:tc>
          <w:tcPr>
            <w:tcW w:w="2720" w:type="dxa"/>
            <w:tcBorders>
              <w:top w:val="nil"/>
              <w:left w:val="nil"/>
              <w:bottom w:val="single" w:sz="4" w:space="0" w:color="auto"/>
              <w:right w:val="single" w:sz="4" w:space="0" w:color="auto"/>
            </w:tcBorders>
            <w:shd w:val="clear" w:color="auto" w:fill="auto"/>
            <w:vAlign w:val="center"/>
            <w:hideMark/>
          </w:tcPr>
          <w:p w:rsidR="00BE7D99" w:rsidRPr="00740877" w:rsidRDefault="00BE7D99" w:rsidP="00E32D95">
            <w:pPr>
              <w:spacing w:after="0" w:line="240" w:lineRule="auto"/>
              <w:jc w:val="center"/>
              <w:rPr>
                <w:rFonts w:ascii="Times New Roman" w:eastAsia="Times New Roman" w:hAnsi="Times New Roman" w:cs="Times New Roman"/>
                <w:color w:val="000000"/>
                <w:sz w:val="20"/>
                <w:szCs w:val="20"/>
                <w:lang w:eastAsia="bg-BG"/>
              </w:rPr>
            </w:pPr>
            <w:r w:rsidRPr="00740877">
              <w:rPr>
                <w:rFonts w:ascii="Times New Roman" w:eastAsia="Times New Roman" w:hAnsi="Times New Roman" w:cs="Times New Roman"/>
                <w:color w:val="000000"/>
                <w:sz w:val="20"/>
                <w:szCs w:val="20"/>
                <w:lang w:eastAsia="bg-BG"/>
              </w:rPr>
              <w:t>Осъществяването на контрол на замърсяването на територията около строителни обекти.</w:t>
            </w:r>
          </w:p>
        </w:tc>
        <w:tc>
          <w:tcPr>
            <w:tcW w:w="1000" w:type="dxa"/>
            <w:tcBorders>
              <w:top w:val="nil"/>
              <w:left w:val="nil"/>
              <w:bottom w:val="single" w:sz="4" w:space="0" w:color="auto"/>
              <w:right w:val="single" w:sz="4" w:space="0" w:color="auto"/>
            </w:tcBorders>
            <w:shd w:val="clear" w:color="auto" w:fill="auto"/>
            <w:vAlign w:val="center"/>
            <w:hideMark/>
          </w:tcPr>
          <w:p w:rsidR="00BE7D99" w:rsidRPr="00740877" w:rsidRDefault="00BE7D99" w:rsidP="00E32D95">
            <w:pPr>
              <w:spacing w:after="0" w:line="240" w:lineRule="auto"/>
              <w:jc w:val="center"/>
              <w:rPr>
                <w:rFonts w:ascii="Times New Roman" w:eastAsia="Times New Roman" w:hAnsi="Times New Roman" w:cs="Times New Roman"/>
                <w:color w:val="000000"/>
                <w:sz w:val="20"/>
                <w:szCs w:val="20"/>
                <w:lang w:eastAsia="bg-BG"/>
              </w:rPr>
            </w:pPr>
            <w:r w:rsidRPr="00740877">
              <w:rPr>
                <w:rFonts w:ascii="Times New Roman" w:eastAsia="Times New Roman" w:hAnsi="Times New Roman" w:cs="Times New Roman"/>
                <w:color w:val="000000"/>
                <w:sz w:val="20"/>
                <w:szCs w:val="20"/>
                <w:lang w:eastAsia="bg-BG"/>
              </w:rPr>
              <w:t>Постоянен</w:t>
            </w:r>
          </w:p>
        </w:tc>
        <w:tc>
          <w:tcPr>
            <w:tcW w:w="1934" w:type="dxa"/>
            <w:tcBorders>
              <w:top w:val="nil"/>
              <w:left w:val="nil"/>
              <w:bottom w:val="single" w:sz="4" w:space="0" w:color="auto"/>
              <w:right w:val="single" w:sz="4" w:space="0" w:color="auto"/>
            </w:tcBorders>
            <w:shd w:val="clear" w:color="auto" w:fill="auto"/>
            <w:vAlign w:val="center"/>
            <w:hideMark/>
          </w:tcPr>
          <w:p w:rsidR="00BE7D99" w:rsidRPr="00740877" w:rsidRDefault="00BE7D99" w:rsidP="00E32D95">
            <w:pPr>
              <w:spacing w:after="0" w:line="240" w:lineRule="auto"/>
              <w:jc w:val="center"/>
              <w:rPr>
                <w:rFonts w:ascii="Times New Roman" w:eastAsia="Times New Roman" w:hAnsi="Times New Roman" w:cs="Times New Roman"/>
                <w:sz w:val="20"/>
                <w:szCs w:val="20"/>
                <w:lang w:eastAsia="bg-BG"/>
              </w:rPr>
            </w:pPr>
            <w:r w:rsidRPr="00740877">
              <w:rPr>
                <w:rFonts w:ascii="Times New Roman" w:eastAsia="Times New Roman" w:hAnsi="Times New Roman" w:cs="Times New Roman"/>
                <w:sz w:val="20"/>
                <w:szCs w:val="20"/>
                <w:lang w:eastAsia="bg-BG"/>
              </w:rPr>
              <w:t>СТРОИТЕЛНИ ДЕЙНОСТИ</w:t>
            </w:r>
          </w:p>
        </w:tc>
        <w:tc>
          <w:tcPr>
            <w:tcW w:w="1900" w:type="dxa"/>
            <w:tcBorders>
              <w:top w:val="nil"/>
              <w:left w:val="nil"/>
              <w:bottom w:val="single" w:sz="4" w:space="0" w:color="auto"/>
              <w:right w:val="single" w:sz="4" w:space="0" w:color="auto"/>
            </w:tcBorders>
            <w:shd w:val="clear" w:color="auto" w:fill="auto"/>
            <w:noWrap/>
            <w:vAlign w:val="center"/>
            <w:hideMark/>
          </w:tcPr>
          <w:p w:rsidR="00BE7D99" w:rsidRPr="00740877" w:rsidRDefault="00BE7D99" w:rsidP="00E32D95">
            <w:pPr>
              <w:spacing w:after="0" w:line="240" w:lineRule="auto"/>
              <w:jc w:val="center"/>
              <w:rPr>
                <w:rFonts w:ascii="Times New Roman" w:eastAsia="Times New Roman" w:hAnsi="Times New Roman" w:cs="Times New Roman"/>
                <w:sz w:val="20"/>
                <w:szCs w:val="20"/>
                <w:lang w:eastAsia="bg-BG"/>
              </w:rPr>
            </w:pPr>
            <w:r w:rsidRPr="00740877">
              <w:rPr>
                <w:rFonts w:ascii="Times New Roman" w:eastAsia="Times New Roman" w:hAnsi="Times New Roman" w:cs="Times New Roman"/>
                <w:sz w:val="20"/>
                <w:szCs w:val="20"/>
                <w:lang w:eastAsia="bg-BG"/>
              </w:rPr>
              <w:t xml:space="preserve">0,00    </w:t>
            </w:r>
          </w:p>
        </w:tc>
        <w:tc>
          <w:tcPr>
            <w:tcW w:w="1220" w:type="dxa"/>
            <w:tcBorders>
              <w:top w:val="nil"/>
              <w:left w:val="nil"/>
              <w:bottom w:val="single" w:sz="4" w:space="0" w:color="auto"/>
              <w:right w:val="single" w:sz="4" w:space="0" w:color="auto"/>
            </w:tcBorders>
            <w:shd w:val="clear" w:color="auto" w:fill="auto"/>
            <w:noWrap/>
            <w:vAlign w:val="center"/>
            <w:hideMark/>
          </w:tcPr>
          <w:p w:rsidR="00BE7D99" w:rsidRPr="00740877" w:rsidRDefault="00BE7D99" w:rsidP="00E32D95">
            <w:pPr>
              <w:spacing w:after="0" w:line="240" w:lineRule="auto"/>
              <w:jc w:val="center"/>
              <w:rPr>
                <w:rFonts w:ascii="Times New Roman" w:eastAsia="Times New Roman" w:hAnsi="Times New Roman" w:cs="Times New Roman"/>
                <w:sz w:val="20"/>
                <w:szCs w:val="20"/>
                <w:lang w:eastAsia="bg-BG"/>
              </w:rPr>
            </w:pPr>
            <w:r w:rsidRPr="00740877">
              <w:rPr>
                <w:rFonts w:ascii="Times New Roman" w:eastAsia="Times New Roman" w:hAnsi="Times New Roman" w:cs="Times New Roman"/>
                <w:sz w:val="20"/>
                <w:szCs w:val="20"/>
                <w:lang w:eastAsia="bg-BG"/>
              </w:rPr>
              <w:t>Изпълнена</w:t>
            </w:r>
          </w:p>
        </w:tc>
        <w:tc>
          <w:tcPr>
            <w:tcW w:w="3771" w:type="dxa"/>
            <w:tcBorders>
              <w:top w:val="nil"/>
              <w:left w:val="nil"/>
              <w:bottom w:val="single" w:sz="4" w:space="0" w:color="auto"/>
              <w:right w:val="single" w:sz="4" w:space="0" w:color="auto"/>
            </w:tcBorders>
            <w:shd w:val="clear" w:color="auto" w:fill="auto"/>
            <w:vAlign w:val="center"/>
            <w:hideMark/>
          </w:tcPr>
          <w:p w:rsidR="00BE7D99" w:rsidRPr="00740877" w:rsidRDefault="00BE7D99" w:rsidP="00E32D95">
            <w:pPr>
              <w:spacing w:after="0" w:line="240" w:lineRule="auto"/>
              <w:jc w:val="center"/>
              <w:rPr>
                <w:rFonts w:ascii="Times New Roman" w:eastAsia="Times New Roman" w:hAnsi="Times New Roman" w:cs="Times New Roman"/>
                <w:color w:val="000000"/>
                <w:sz w:val="20"/>
                <w:szCs w:val="20"/>
                <w:lang w:eastAsia="bg-BG"/>
              </w:rPr>
            </w:pPr>
            <w:r w:rsidRPr="00740877">
              <w:rPr>
                <w:rFonts w:ascii="Times New Roman" w:eastAsia="Times New Roman" w:hAnsi="Times New Roman" w:cs="Times New Roman"/>
                <w:color w:val="000000"/>
                <w:sz w:val="20"/>
                <w:szCs w:val="20"/>
                <w:lang w:eastAsia="bg-BG"/>
              </w:rPr>
              <w:t>Извършени проверки</w:t>
            </w:r>
          </w:p>
        </w:tc>
        <w:tc>
          <w:tcPr>
            <w:tcW w:w="1729" w:type="dxa"/>
            <w:tcBorders>
              <w:top w:val="nil"/>
              <w:left w:val="nil"/>
              <w:bottom w:val="single" w:sz="4" w:space="0" w:color="auto"/>
              <w:right w:val="single" w:sz="4" w:space="0" w:color="auto"/>
            </w:tcBorders>
            <w:shd w:val="clear" w:color="auto" w:fill="auto"/>
            <w:noWrap/>
            <w:vAlign w:val="center"/>
            <w:hideMark/>
          </w:tcPr>
          <w:p w:rsidR="00BE7D99" w:rsidRPr="00740877" w:rsidRDefault="00BE7D99" w:rsidP="00E32D95">
            <w:pPr>
              <w:spacing w:after="0" w:line="240" w:lineRule="auto"/>
              <w:jc w:val="center"/>
              <w:rPr>
                <w:rFonts w:ascii="Times New Roman" w:eastAsia="Times New Roman" w:hAnsi="Times New Roman" w:cs="Times New Roman"/>
                <w:sz w:val="20"/>
                <w:szCs w:val="20"/>
                <w:lang w:eastAsia="bg-BG"/>
              </w:rPr>
            </w:pPr>
            <w:r w:rsidRPr="00740877">
              <w:rPr>
                <w:rFonts w:ascii="Times New Roman" w:eastAsia="Times New Roman" w:hAnsi="Times New Roman" w:cs="Times New Roman"/>
                <w:sz w:val="20"/>
                <w:szCs w:val="20"/>
                <w:lang w:eastAsia="bg-BG"/>
              </w:rPr>
              <w:t>Цялостен ефект</w:t>
            </w:r>
          </w:p>
        </w:tc>
        <w:tc>
          <w:tcPr>
            <w:tcW w:w="960" w:type="dxa"/>
            <w:tcBorders>
              <w:top w:val="nil"/>
              <w:left w:val="nil"/>
              <w:bottom w:val="nil"/>
              <w:right w:val="nil"/>
            </w:tcBorders>
            <w:shd w:val="clear" w:color="auto" w:fill="auto"/>
            <w:noWrap/>
            <w:vAlign w:val="bottom"/>
            <w:hideMark/>
          </w:tcPr>
          <w:p w:rsidR="00BE7D99" w:rsidRPr="00740877" w:rsidRDefault="00BE7D99" w:rsidP="00E32D95">
            <w:pPr>
              <w:spacing w:after="0" w:line="240" w:lineRule="auto"/>
              <w:rPr>
                <w:rFonts w:ascii="Arial" w:eastAsia="Times New Roman" w:hAnsi="Arial" w:cs="Arial"/>
                <w:sz w:val="20"/>
                <w:szCs w:val="20"/>
                <w:lang w:eastAsia="bg-BG"/>
              </w:rPr>
            </w:pPr>
          </w:p>
        </w:tc>
        <w:tc>
          <w:tcPr>
            <w:tcW w:w="960" w:type="dxa"/>
            <w:tcBorders>
              <w:top w:val="nil"/>
              <w:left w:val="nil"/>
              <w:bottom w:val="nil"/>
              <w:right w:val="nil"/>
            </w:tcBorders>
            <w:shd w:val="clear" w:color="auto" w:fill="auto"/>
            <w:noWrap/>
            <w:vAlign w:val="bottom"/>
            <w:hideMark/>
          </w:tcPr>
          <w:p w:rsidR="00BE7D99" w:rsidRPr="00740877" w:rsidRDefault="00BE7D99" w:rsidP="00E32D95">
            <w:pPr>
              <w:spacing w:after="0" w:line="240" w:lineRule="auto"/>
              <w:rPr>
                <w:rFonts w:ascii="Arial" w:eastAsia="Times New Roman" w:hAnsi="Arial" w:cs="Arial"/>
                <w:sz w:val="20"/>
                <w:szCs w:val="20"/>
                <w:lang w:eastAsia="bg-BG"/>
              </w:rPr>
            </w:pPr>
          </w:p>
        </w:tc>
        <w:tc>
          <w:tcPr>
            <w:tcW w:w="960" w:type="dxa"/>
            <w:tcBorders>
              <w:top w:val="nil"/>
              <w:left w:val="nil"/>
              <w:bottom w:val="nil"/>
              <w:right w:val="nil"/>
            </w:tcBorders>
            <w:shd w:val="clear" w:color="auto" w:fill="auto"/>
            <w:noWrap/>
            <w:vAlign w:val="bottom"/>
            <w:hideMark/>
          </w:tcPr>
          <w:p w:rsidR="00BE7D99" w:rsidRPr="00740877" w:rsidRDefault="00BE7D99" w:rsidP="00E32D95">
            <w:pPr>
              <w:spacing w:after="0" w:line="240" w:lineRule="auto"/>
              <w:rPr>
                <w:rFonts w:ascii="Arial" w:eastAsia="Times New Roman" w:hAnsi="Arial" w:cs="Arial"/>
                <w:sz w:val="20"/>
                <w:szCs w:val="20"/>
                <w:lang w:eastAsia="bg-BG"/>
              </w:rPr>
            </w:pPr>
          </w:p>
        </w:tc>
        <w:tc>
          <w:tcPr>
            <w:tcW w:w="960" w:type="dxa"/>
            <w:tcBorders>
              <w:top w:val="nil"/>
              <w:left w:val="nil"/>
              <w:bottom w:val="nil"/>
              <w:right w:val="nil"/>
            </w:tcBorders>
            <w:shd w:val="clear" w:color="auto" w:fill="auto"/>
            <w:noWrap/>
            <w:vAlign w:val="bottom"/>
            <w:hideMark/>
          </w:tcPr>
          <w:p w:rsidR="00BE7D99" w:rsidRPr="00740877" w:rsidRDefault="00BE7D99" w:rsidP="00E32D95">
            <w:pPr>
              <w:spacing w:after="0" w:line="240" w:lineRule="auto"/>
              <w:rPr>
                <w:rFonts w:ascii="Arial" w:eastAsia="Times New Roman" w:hAnsi="Arial" w:cs="Arial"/>
                <w:sz w:val="20"/>
                <w:szCs w:val="20"/>
                <w:lang w:eastAsia="bg-BG"/>
              </w:rPr>
            </w:pPr>
          </w:p>
        </w:tc>
      </w:tr>
      <w:tr w:rsidR="00BE7D99" w:rsidRPr="00740877" w:rsidTr="00E32D95">
        <w:trPr>
          <w:trHeight w:val="127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BE7D99" w:rsidRPr="00740877" w:rsidRDefault="00BE7D99" w:rsidP="00E32D95">
            <w:pPr>
              <w:spacing w:after="0" w:line="240" w:lineRule="auto"/>
              <w:jc w:val="center"/>
              <w:rPr>
                <w:rFonts w:ascii="Times New Roman" w:eastAsia="Times New Roman" w:hAnsi="Times New Roman" w:cs="Times New Roman"/>
                <w:color w:val="000000"/>
                <w:sz w:val="20"/>
                <w:szCs w:val="20"/>
                <w:lang w:eastAsia="bg-BG"/>
              </w:rPr>
            </w:pPr>
            <w:r w:rsidRPr="00740877">
              <w:rPr>
                <w:rFonts w:ascii="Times New Roman" w:eastAsia="Times New Roman" w:hAnsi="Times New Roman" w:cs="Times New Roman"/>
                <w:color w:val="000000"/>
                <w:sz w:val="20"/>
                <w:szCs w:val="20"/>
                <w:lang w:eastAsia="bg-BG"/>
              </w:rPr>
              <w:t>Nil_</w:t>
            </w:r>
            <w:r w:rsidRPr="00740877">
              <w:rPr>
                <w:rFonts w:ascii="Times New Roman" w:eastAsia="Times New Roman" w:hAnsi="Times New Roman" w:cs="Times New Roman"/>
                <w:sz w:val="20"/>
                <w:szCs w:val="20"/>
                <w:lang w:eastAsia="bg-BG"/>
              </w:rPr>
              <w:t>4_2</w:t>
            </w:r>
          </w:p>
        </w:tc>
        <w:tc>
          <w:tcPr>
            <w:tcW w:w="2720" w:type="dxa"/>
            <w:tcBorders>
              <w:top w:val="nil"/>
              <w:left w:val="nil"/>
              <w:bottom w:val="single" w:sz="4" w:space="0" w:color="auto"/>
              <w:right w:val="single" w:sz="4" w:space="0" w:color="auto"/>
            </w:tcBorders>
            <w:shd w:val="clear" w:color="auto" w:fill="auto"/>
            <w:vAlign w:val="center"/>
            <w:hideMark/>
          </w:tcPr>
          <w:p w:rsidR="00BE7D99" w:rsidRPr="00740877" w:rsidRDefault="00BE7D99" w:rsidP="00E32D95">
            <w:pPr>
              <w:spacing w:after="0" w:line="240" w:lineRule="auto"/>
              <w:jc w:val="center"/>
              <w:rPr>
                <w:rFonts w:ascii="Times New Roman" w:eastAsia="Times New Roman" w:hAnsi="Times New Roman" w:cs="Times New Roman"/>
                <w:color w:val="000000"/>
                <w:sz w:val="20"/>
                <w:szCs w:val="20"/>
                <w:lang w:eastAsia="bg-BG"/>
              </w:rPr>
            </w:pPr>
            <w:r w:rsidRPr="00740877">
              <w:rPr>
                <w:rFonts w:ascii="Times New Roman" w:eastAsia="Times New Roman" w:hAnsi="Times New Roman" w:cs="Times New Roman"/>
                <w:color w:val="000000"/>
                <w:sz w:val="20"/>
                <w:szCs w:val="20"/>
                <w:lang w:eastAsia="bg-BG"/>
              </w:rPr>
              <w:t>Осъществяването на контрол за наличие на замърсяване със земни маси при товарене, транспортиране и разтоварване.</w:t>
            </w:r>
          </w:p>
        </w:tc>
        <w:tc>
          <w:tcPr>
            <w:tcW w:w="1000" w:type="dxa"/>
            <w:tcBorders>
              <w:top w:val="nil"/>
              <w:left w:val="nil"/>
              <w:bottom w:val="single" w:sz="4" w:space="0" w:color="auto"/>
              <w:right w:val="single" w:sz="4" w:space="0" w:color="auto"/>
            </w:tcBorders>
            <w:shd w:val="clear" w:color="auto" w:fill="auto"/>
            <w:vAlign w:val="center"/>
            <w:hideMark/>
          </w:tcPr>
          <w:p w:rsidR="00BE7D99" w:rsidRPr="00740877" w:rsidRDefault="00BE7D99" w:rsidP="00E32D95">
            <w:pPr>
              <w:spacing w:after="0" w:line="240" w:lineRule="auto"/>
              <w:jc w:val="center"/>
              <w:rPr>
                <w:rFonts w:ascii="Times New Roman" w:eastAsia="Times New Roman" w:hAnsi="Times New Roman" w:cs="Times New Roman"/>
                <w:color w:val="000000"/>
                <w:sz w:val="20"/>
                <w:szCs w:val="20"/>
                <w:lang w:eastAsia="bg-BG"/>
              </w:rPr>
            </w:pPr>
            <w:r w:rsidRPr="00740877">
              <w:rPr>
                <w:rFonts w:ascii="Times New Roman" w:eastAsia="Times New Roman" w:hAnsi="Times New Roman" w:cs="Times New Roman"/>
                <w:color w:val="000000"/>
                <w:sz w:val="20"/>
                <w:szCs w:val="20"/>
                <w:lang w:eastAsia="bg-BG"/>
              </w:rPr>
              <w:t>Постоянен</w:t>
            </w:r>
          </w:p>
        </w:tc>
        <w:tc>
          <w:tcPr>
            <w:tcW w:w="1934" w:type="dxa"/>
            <w:tcBorders>
              <w:top w:val="nil"/>
              <w:left w:val="nil"/>
              <w:bottom w:val="single" w:sz="4" w:space="0" w:color="auto"/>
              <w:right w:val="single" w:sz="4" w:space="0" w:color="auto"/>
            </w:tcBorders>
            <w:shd w:val="clear" w:color="auto" w:fill="auto"/>
            <w:vAlign w:val="center"/>
            <w:hideMark/>
          </w:tcPr>
          <w:p w:rsidR="00BE7D99" w:rsidRPr="00740877" w:rsidRDefault="00BE7D99" w:rsidP="00E32D95">
            <w:pPr>
              <w:spacing w:after="0" w:line="240" w:lineRule="auto"/>
              <w:jc w:val="center"/>
              <w:rPr>
                <w:rFonts w:ascii="Times New Roman" w:eastAsia="Times New Roman" w:hAnsi="Times New Roman" w:cs="Times New Roman"/>
                <w:sz w:val="20"/>
                <w:szCs w:val="20"/>
                <w:lang w:eastAsia="bg-BG"/>
              </w:rPr>
            </w:pPr>
            <w:r w:rsidRPr="00740877">
              <w:rPr>
                <w:rFonts w:ascii="Times New Roman" w:eastAsia="Times New Roman" w:hAnsi="Times New Roman" w:cs="Times New Roman"/>
                <w:sz w:val="20"/>
                <w:szCs w:val="20"/>
                <w:lang w:eastAsia="bg-BG"/>
              </w:rPr>
              <w:t>СТРОИТЕЛНИ ДЕЙНОСТИ</w:t>
            </w:r>
          </w:p>
        </w:tc>
        <w:tc>
          <w:tcPr>
            <w:tcW w:w="1900" w:type="dxa"/>
            <w:tcBorders>
              <w:top w:val="nil"/>
              <w:left w:val="nil"/>
              <w:bottom w:val="single" w:sz="4" w:space="0" w:color="auto"/>
              <w:right w:val="single" w:sz="4" w:space="0" w:color="auto"/>
            </w:tcBorders>
            <w:shd w:val="clear" w:color="auto" w:fill="auto"/>
            <w:noWrap/>
            <w:vAlign w:val="center"/>
            <w:hideMark/>
          </w:tcPr>
          <w:p w:rsidR="00BE7D99" w:rsidRPr="00740877" w:rsidRDefault="00BE7D99" w:rsidP="00E32D95">
            <w:pPr>
              <w:spacing w:after="0" w:line="240" w:lineRule="auto"/>
              <w:jc w:val="center"/>
              <w:rPr>
                <w:rFonts w:ascii="Times New Roman" w:eastAsia="Times New Roman" w:hAnsi="Times New Roman" w:cs="Times New Roman"/>
                <w:sz w:val="20"/>
                <w:szCs w:val="20"/>
                <w:lang w:eastAsia="bg-BG"/>
              </w:rPr>
            </w:pPr>
            <w:r w:rsidRPr="00740877">
              <w:rPr>
                <w:rFonts w:ascii="Times New Roman" w:eastAsia="Times New Roman" w:hAnsi="Times New Roman" w:cs="Times New Roman"/>
                <w:sz w:val="20"/>
                <w:szCs w:val="20"/>
                <w:lang w:eastAsia="bg-BG"/>
              </w:rPr>
              <w:t xml:space="preserve">0,00    </w:t>
            </w:r>
          </w:p>
        </w:tc>
        <w:tc>
          <w:tcPr>
            <w:tcW w:w="1220" w:type="dxa"/>
            <w:tcBorders>
              <w:top w:val="nil"/>
              <w:left w:val="nil"/>
              <w:bottom w:val="single" w:sz="4" w:space="0" w:color="auto"/>
              <w:right w:val="single" w:sz="4" w:space="0" w:color="auto"/>
            </w:tcBorders>
            <w:shd w:val="clear" w:color="auto" w:fill="auto"/>
            <w:noWrap/>
            <w:vAlign w:val="center"/>
            <w:hideMark/>
          </w:tcPr>
          <w:p w:rsidR="00BE7D99" w:rsidRPr="00740877" w:rsidRDefault="00BE7D99" w:rsidP="00E32D95">
            <w:pPr>
              <w:spacing w:after="0" w:line="240" w:lineRule="auto"/>
              <w:jc w:val="center"/>
              <w:rPr>
                <w:rFonts w:ascii="Times New Roman" w:eastAsia="Times New Roman" w:hAnsi="Times New Roman" w:cs="Times New Roman"/>
                <w:sz w:val="20"/>
                <w:szCs w:val="20"/>
                <w:lang w:eastAsia="bg-BG"/>
              </w:rPr>
            </w:pPr>
            <w:r w:rsidRPr="00740877">
              <w:rPr>
                <w:rFonts w:ascii="Times New Roman" w:eastAsia="Times New Roman" w:hAnsi="Times New Roman" w:cs="Times New Roman"/>
                <w:sz w:val="20"/>
                <w:szCs w:val="20"/>
                <w:lang w:eastAsia="bg-BG"/>
              </w:rPr>
              <w:t>Изпълнена</w:t>
            </w:r>
          </w:p>
        </w:tc>
        <w:tc>
          <w:tcPr>
            <w:tcW w:w="3771" w:type="dxa"/>
            <w:tcBorders>
              <w:top w:val="nil"/>
              <w:left w:val="nil"/>
              <w:bottom w:val="single" w:sz="4" w:space="0" w:color="auto"/>
              <w:right w:val="single" w:sz="4" w:space="0" w:color="auto"/>
            </w:tcBorders>
            <w:shd w:val="clear" w:color="auto" w:fill="auto"/>
            <w:vAlign w:val="center"/>
            <w:hideMark/>
          </w:tcPr>
          <w:p w:rsidR="00BE7D99" w:rsidRPr="00740877" w:rsidRDefault="00BE7D99" w:rsidP="00E32D95">
            <w:pPr>
              <w:spacing w:after="0" w:line="240" w:lineRule="auto"/>
              <w:jc w:val="center"/>
              <w:rPr>
                <w:rFonts w:ascii="Times New Roman" w:eastAsia="Times New Roman" w:hAnsi="Times New Roman" w:cs="Times New Roman"/>
                <w:color w:val="000000"/>
                <w:sz w:val="20"/>
                <w:szCs w:val="20"/>
                <w:lang w:eastAsia="bg-BG"/>
              </w:rPr>
            </w:pPr>
            <w:r w:rsidRPr="00740877">
              <w:rPr>
                <w:rFonts w:ascii="Times New Roman" w:eastAsia="Times New Roman" w:hAnsi="Times New Roman" w:cs="Times New Roman"/>
                <w:color w:val="000000"/>
                <w:sz w:val="20"/>
                <w:szCs w:val="20"/>
                <w:lang w:eastAsia="bg-BG"/>
              </w:rPr>
              <w:t>Извършени проверки</w:t>
            </w:r>
          </w:p>
        </w:tc>
        <w:tc>
          <w:tcPr>
            <w:tcW w:w="1729" w:type="dxa"/>
            <w:tcBorders>
              <w:top w:val="nil"/>
              <w:left w:val="nil"/>
              <w:bottom w:val="single" w:sz="4" w:space="0" w:color="auto"/>
              <w:right w:val="single" w:sz="4" w:space="0" w:color="auto"/>
            </w:tcBorders>
            <w:shd w:val="clear" w:color="auto" w:fill="auto"/>
            <w:noWrap/>
            <w:vAlign w:val="center"/>
            <w:hideMark/>
          </w:tcPr>
          <w:p w:rsidR="00BE7D99" w:rsidRPr="00740877" w:rsidRDefault="00BE7D99" w:rsidP="00E32D95">
            <w:pPr>
              <w:spacing w:after="0" w:line="240" w:lineRule="auto"/>
              <w:jc w:val="center"/>
              <w:rPr>
                <w:rFonts w:ascii="Times New Roman" w:eastAsia="Times New Roman" w:hAnsi="Times New Roman" w:cs="Times New Roman"/>
                <w:sz w:val="20"/>
                <w:szCs w:val="20"/>
                <w:lang w:eastAsia="bg-BG"/>
              </w:rPr>
            </w:pPr>
            <w:r w:rsidRPr="00740877">
              <w:rPr>
                <w:rFonts w:ascii="Times New Roman" w:eastAsia="Times New Roman" w:hAnsi="Times New Roman" w:cs="Times New Roman"/>
                <w:sz w:val="20"/>
                <w:szCs w:val="20"/>
                <w:lang w:eastAsia="bg-BG"/>
              </w:rPr>
              <w:t>Цялостен ефект</w:t>
            </w:r>
          </w:p>
        </w:tc>
        <w:tc>
          <w:tcPr>
            <w:tcW w:w="960" w:type="dxa"/>
            <w:tcBorders>
              <w:top w:val="nil"/>
              <w:left w:val="nil"/>
              <w:bottom w:val="nil"/>
              <w:right w:val="nil"/>
            </w:tcBorders>
            <w:shd w:val="clear" w:color="auto" w:fill="auto"/>
            <w:noWrap/>
            <w:vAlign w:val="bottom"/>
            <w:hideMark/>
          </w:tcPr>
          <w:p w:rsidR="00BE7D99" w:rsidRPr="00740877" w:rsidRDefault="00BE7D99" w:rsidP="00E32D95">
            <w:pPr>
              <w:spacing w:after="0" w:line="240" w:lineRule="auto"/>
              <w:rPr>
                <w:rFonts w:ascii="Arial" w:eastAsia="Times New Roman" w:hAnsi="Arial" w:cs="Arial"/>
                <w:sz w:val="20"/>
                <w:szCs w:val="20"/>
                <w:lang w:eastAsia="bg-BG"/>
              </w:rPr>
            </w:pPr>
          </w:p>
        </w:tc>
        <w:tc>
          <w:tcPr>
            <w:tcW w:w="960" w:type="dxa"/>
            <w:tcBorders>
              <w:top w:val="nil"/>
              <w:left w:val="nil"/>
              <w:bottom w:val="nil"/>
              <w:right w:val="nil"/>
            </w:tcBorders>
            <w:shd w:val="clear" w:color="auto" w:fill="auto"/>
            <w:noWrap/>
            <w:vAlign w:val="bottom"/>
            <w:hideMark/>
          </w:tcPr>
          <w:p w:rsidR="00BE7D99" w:rsidRPr="00740877" w:rsidRDefault="00BE7D99" w:rsidP="00E32D95">
            <w:pPr>
              <w:spacing w:after="0" w:line="240" w:lineRule="auto"/>
              <w:rPr>
                <w:rFonts w:ascii="Arial" w:eastAsia="Times New Roman" w:hAnsi="Arial" w:cs="Arial"/>
                <w:sz w:val="20"/>
                <w:szCs w:val="20"/>
                <w:lang w:eastAsia="bg-BG"/>
              </w:rPr>
            </w:pPr>
          </w:p>
        </w:tc>
        <w:tc>
          <w:tcPr>
            <w:tcW w:w="960" w:type="dxa"/>
            <w:tcBorders>
              <w:top w:val="nil"/>
              <w:left w:val="nil"/>
              <w:bottom w:val="nil"/>
              <w:right w:val="nil"/>
            </w:tcBorders>
            <w:shd w:val="clear" w:color="auto" w:fill="auto"/>
            <w:noWrap/>
            <w:vAlign w:val="bottom"/>
            <w:hideMark/>
          </w:tcPr>
          <w:p w:rsidR="00BE7D99" w:rsidRPr="00740877" w:rsidRDefault="00BE7D99" w:rsidP="00E32D95">
            <w:pPr>
              <w:spacing w:after="0" w:line="240" w:lineRule="auto"/>
              <w:rPr>
                <w:rFonts w:ascii="Arial" w:eastAsia="Times New Roman" w:hAnsi="Arial" w:cs="Arial"/>
                <w:sz w:val="20"/>
                <w:szCs w:val="20"/>
                <w:lang w:eastAsia="bg-BG"/>
              </w:rPr>
            </w:pPr>
          </w:p>
        </w:tc>
        <w:tc>
          <w:tcPr>
            <w:tcW w:w="960" w:type="dxa"/>
            <w:tcBorders>
              <w:top w:val="nil"/>
              <w:left w:val="nil"/>
              <w:bottom w:val="nil"/>
              <w:right w:val="nil"/>
            </w:tcBorders>
            <w:shd w:val="clear" w:color="auto" w:fill="auto"/>
            <w:noWrap/>
            <w:vAlign w:val="bottom"/>
            <w:hideMark/>
          </w:tcPr>
          <w:p w:rsidR="00BE7D99" w:rsidRPr="00740877" w:rsidRDefault="00BE7D99" w:rsidP="00E32D95">
            <w:pPr>
              <w:spacing w:after="0" w:line="240" w:lineRule="auto"/>
              <w:rPr>
                <w:rFonts w:ascii="Arial" w:eastAsia="Times New Roman" w:hAnsi="Arial" w:cs="Arial"/>
                <w:sz w:val="20"/>
                <w:szCs w:val="20"/>
                <w:lang w:eastAsia="bg-BG"/>
              </w:rPr>
            </w:pPr>
          </w:p>
        </w:tc>
      </w:tr>
      <w:tr w:rsidR="00BE7D99" w:rsidRPr="00740877" w:rsidTr="00E32D95">
        <w:trPr>
          <w:trHeight w:val="252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BE7D99" w:rsidRPr="00740877" w:rsidRDefault="00BE7D99" w:rsidP="00E32D95">
            <w:pPr>
              <w:spacing w:after="0" w:line="240" w:lineRule="auto"/>
              <w:jc w:val="center"/>
              <w:rPr>
                <w:rFonts w:ascii="Times New Roman" w:eastAsia="Times New Roman" w:hAnsi="Times New Roman" w:cs="Times New Roman"/>
                <w:color w:val="000000"/>
                <w:sz w:val="20"/>
                <w:szCs w:val="20"/>
                <w:lang w:eastAsia="bg-BG"/>
              </w:rPr>
            </w:pPr>
            <w:r w:rsidRPr="00740877">
              <w:rPr>
                <w:rFonts w:ascii="Times New Roman" w:eastAsia="Times New Roman" w:hAnsi="Times New Roman" w:cs="Times New Roman"/>
                <w:color w:val="000000"/>
                <w:sz w:val="20"/>
                <w:szCs w:val="20"/>
                <w:lang w:eastAsia="bg-BG"/>
              </w:rPr>
              <w:lastRenderedPageBreak/>
              <w:t>Nil_</w:t>
            </w:r>
            <w:r w:rsidRPr="00740877">
              <w:rPr>
                <w:rFonts w:ascii="Times New Roman" w:eastAsia="Times New Roman" w:hAnsi="Times New Roman" w:cs="Times New Roman"/>
                <w:sz w:val="20"/>
                <w:szCs w:val="20"/>
                <w:lang w:eastAsia="bg-BG"/>
              </w:rPr>
              <w:t>4_3</w:t>
            </w:r>
          </w:p>
        </w:tc>
        <w:tc>
          <w:tcPr>
            <w:tcW w:w="2720" w:type="dxa"/>
            <w:tcBorders>
              <w:top w:val="nil"/>
              <w:left w:val="nil"/>
              <w:bottom w:val="single" w:sz="4" w:space="0" w:color="auto"/>
              <w:right w:val="single" w:sz="4" w:space="0" w:color="auto"/>
            </w:tcBorders>
            <w:shd w:val="clear" w:color="auto" w:fill="auto"/>
            <w:vAlign w:val="center"/>
            <w:hideMark/>
          </w:tcPr>
          <w:p w:rsidR="00BE7D99" w:rsidRPr="00740877" w:rsidRDefault="00BE7D99" w:rsidP="00E32D95">
            <w:pPr>
              <w:spacing w:after="0" w:line="240" w:lineRule="auto"/>
              <w:jc w:val="center"/>
              <w:rPr>
                <w:rFonts w:ascii="Times New Roman" w:eastAsia="Times New Roman" w:hAnsi="Times New Roman" w:cs="Times New Roman"/>
                <w:color w:val="000000"/>
                <w:sz w:val="20"/>
                <w:szCs w:val="20"/>
                <w:lang w:eastAsia="bg-BG"/>
              </w:rPr>
            </w:pPr>
            <w:r w:rsidRPr="00740877">
              <w:rPr>
                <w:rFonts w:ascii="Times New Roman" w:eastAsia="Times New Roman" w:hAnsi="Times New Roman" w:cs="Times New Roman"/>
                <w:color w:val="000000"/>
                <w:sz w:val="20"/>
                <w:szCs w:val="20"/>
                <w:lang w:eastAsia="bg-BG"/>
              </w:rPr>
              <w:t>Реализиране на местни благоустройствени проекти, имащи пряко или косвено отношение към подобряване на КАВ.</w:t>
            </w:r>
          </w:p>
        </w:tc>
        <w:tc>
          <w:tcPr>
            <w:tcW w:w="1000" w:type="dxa"/>
            <w:tcBorders>
              <w:top w:val="nil"/>
              <w:left w:val="nil"/>
              <w:bottom w:val="single" w:sz="4" w:space="0" w:color="auto"/>
              <w:right w:val="single" w:sz="4" w:space="0" w:color="auto"/>
            </w:tcBorders>
            <w:shd w:val="clear" w:color="auto" w:fill="auto"/>
            <w:vAlign w:val="center"/>
            <w:hideMark/>
          </w:tcPr>
          <w:p w:rsidR="00BE7D99" w:rsidRPr="00740877" w:rsidRDefault="00BE7D99" w:rsidP="00E32D95">
            <w:pPr>
              <w:spacing w:after="0" w:line="240" w:lineRule="auto"/>
              <w:jc w:val="center"/>
              <w:rPr>
                <w:rFonts w:ascii="Times New Roman" w:eastAsia="Times New Roman" w:hAnsi="Times New Roman" w:cs="Times New Roman"/>
                <w:color w:val="000000"/>
                <w:sz w:val="20"/>
                <w:szCs w:val="20"/>
                <w:lang w:eastAsia="bg-BG"/>
              </w:rPr>
            </w:pPr>
            <w:r w:rsidRPr="00740877">
              <w:rPr>
                <w:rFonts w:ascii="Times New Roman" w:eastAsia="Times New Roman" w:hAnsi="Times New Roman" w:cs="Times New Roman"/>
                <w:color w:val="000000"/>
                <w:sz w:val="20"/>
                <w:szCs w:val="20"/>
                <w:lang w:eastAsia="bg-BG"/>
              </w:rPr>
              <w:t>Постоянен</w:t>
            </w:r>
          </w:p>
        </w:tc>
        <w:tc>
          <w:tcPr>
            <w:tcW w:w="1934" w:type="dxa"/>
            <w:tcBorders>
              <w:top w:val="nil"/>
              <w:left w:val="nil"/>
              <w:bottom w:val="single" w:sz="4" w:space="0" w:color="auto"/>
              <w:right w:val="single" w:sz="4" w:space="0" w:color="auto"/>
            </w:tcBorders>
            <w:shd w:val="clear" w:color="auto" w:fill="auto"/>
            <w:vAlign w:val="center"/>
            <w:hideMark/>
          </w:tcPr>
          <w:p w:rsidR="00BE7D99" w:rsidRPr="00740877" w:rsidRDefault="00BE7D99" w:rsidP="00E32D95">
            <w:pPr>
              <w:spacing w:after="0" w:line="240" w:lineRule="auto"/>
              <w:jc w:val="center"/>
              <w:rPr>
                <w:rFonts w:ascii="Times New Roman" w:eastAsia="Times New Roman" w:hAnsi="Times New Roman" w:cs="Times New Roman"/>
                <w:sz w:val="20"/>
                <w:szCs w:val="20"/>
                <w:lang w:eastAsia="bg-BG"/>
              </w:rPr>
            </w:pPr>
            <w:r w:rsidRPr="00740877">
              <w:rPr>
                <w:rFonts w:ascii="Times New Roman" w:eastAsia="Times New Roman" w:hAnsi="Times New Roman" w:cs="Times New Roman"/>
                <w:sz w:val="20"/>
                <w:szCs w:val="20"/>
                <w:lang w:eastAsia="bg-BG"/>
              </w:rPr>
              <w:t>СТРОИТЕЛНИ ДЕЙНОСТИ</w:t>
            </w:r>
          </w:p>
        </w:tc>
        <w:tc>
          <w:tcPr>
            <w:tcW w:w="1900" w:type="dxa"/>
            <w:tcBorders>
              <w:top w:val="nil"/>
              <w:left w:val="nil"/>
              <w:bottom w:val="single" w:sz="4" w:space="0" w:color="auto"/>
              <w:right w:val="single" w:sz="4" w:space="0" w:color="auto"/>
            </w:tcBorders>
            <w:shd w:val="clear" w:color="auto" w:fill="auto"/>
            <w:noWrap/>
            <w:vAlign w:val="center"/>
            <w:hideMark/>
          </w:tcPr>
          <w:p w:rsidR="00BE7D99" w:rsidRPr="00740877" w:rsidRDefault="00BE7D99" w:rsidP="00E32D95">
            <w:pPr>
              <w:spacing w:after="0" w:line="240" w:lineRule="auto"/>
              <w:jc w:val="center"/>
              <w:rPr>
                <w:rFonts w:ascii="Times New Roman" w:eastAsia="Times New Roman" w:hAnsi="Times New Roman" w:cs="Times New Roman"/>
                <w:sz w:val="20"/>
                <w:szCs w:val="20"/>
                <w:lang w:eastAsia="bg-BG"/>
              </w:rPr>
            </w:pPr>
            <w:r w:rsidRPr="00740877">
              <w:rPr>
                <w:rFonts w:ascii="Times New Roman" w:eastAsia="Times New Roman" w:hAnsi="Times New Roman" w:cs="Times New Roman"/>
                <w:sz w:val="20"/>
                <w:szCs w:val="20"/>
                <w:lang w:eastAsia="bg-BG"/>
              </w:rPr>
              <w:t xml:space="preserve">3 000,00    </w:t>
            </w:r>
          </w:p>
        </w:tc>
        <w:tc>
          <w:tcPr>
            <w:tcW w:w="1220" w:type="dxa"/>
            <w:tcBorders>
              <w:top w:val="nil"/>
              <w:left w:val="nil"/>
              <w:bottom w:val="single" w:sz="4" w:space="0" w:color="auto"/>
              <w:right w:val="single" w:sz="4" w:space="0" w:color="auto"/>
            </w:tcBorders>
            <w:shd w:val="clear" w:color="auto" w:fill="auto"/>
            <w:noWrap/>
            <w:vAlign w:val="center"/>
            <w:hideMark/>
          </w:tcPr>
          <w:p w:rsidR="00BE7D99" w:rsidRPr="00740877" w:rsidRDefault="00BE7D99" w:rsidP="00E32D95">
            <w:pPr>
              <w:spacing w:after="0" w:line="240" w:lineRule="auto"/>
              <w:jc w:val="center"/>
              <w:rPr>
                <w:rFonts w:ascii="Times New Roman" w:eastAsia="Times New Roman" w:hAnsi="Times New Roman" w:cs="Times New Roman"/>
                <w:sz w:val="20"/>
                <w:szCs w:val="20"/>
                <w:lang w:eastAsia="bg-BG"/>
              </w:rPr>
            </w:pPr>
            <w:r w:rsidRPr="00740877">
              <w:rPr>
                <w:rFonts w:ascii="Times New Roman" w:eastAsia="Times New Roman" w:hAnsi="Times New Roman" w:cs="Times New Roman"/>
                <w:sz w:val="20"/>
                <w:szCs w:val="20"/>
                <w:lang w:eastAsia="bg-BG"/>
              </w:rPr>
              <w:t>Изпълнена</w:t>
            </w:r>
          </w:p>
        </w:tc>
        <w:tc>
          <w:tcPr>
            <w:tcW w:w="3771" w:type="dxa"/>
            <w:tcBorders>
              <w:top w:val="nil"/>
              <w:left w:val="nil"/>
              <w:bottom w:val="single" w:sz="4" w:space="0" w:color="auto"/>
              <w:right w:val="single" w:sz="4" w:space="0" w:color="auto"/>
            </w:tcBorders>
            <w:shd w:val="clear" w:color="auto" w:fill="auto"/>
            <w:hideMark/>
          </w:tcPr>
          <w:p w:rsidR="00BE7D99" w:rsidRPr="00740877" w:rsidRDefault="00BE7D99" w:rsidP="00E32D95">
            <w:pPr>
              <w:spacing w:after="0" w:line="240" w:lineRule="auto"/>
              <w:rPr>
                <w:rFonts w:ascii="Times New Roman" w:eastAsia="Times New Roman" w:hAnsi="Times New Roman" w:cs="Times New Roman"/>
                <w:sz w:val="20"/>
                <w:szCs w:val="20"/>
                <w:lang w:eastAsia="bg-BG"/>
              </w:rPr>
            </w:pPr>
            <w:r w:rsidRPr="00740877">
              <w:rPr>
                <w:rFonts w:ascii="Times New Roman" w:eastAsia="Times New Roman" w:hAnsi="Times New Roman" w:cs="Times New Roman"/>
                <w:sz w:val="20"/>
                <w:szCs w:val="20"/>
                <w:lang w:eastAsia="bg-BG"/>
              </w:rPr>
              <w:t>Извършено  е озеленяване, поддържане и косене на  тревните площи,  кастрене на дървета, премахване на изгнила и изсъхнала дървесна растителност, поддържане на жив плет, окопаване, поливане и засаждане на нови дървесни и растителни видове. На площи потенциален източник на прах са извършени озеленителни мероприятия.  Засадени дървета и храсти.</w:t>
            </w:r>
          </w:p>
        </w:tc>
        <w:tc>
          <w:tcPr>
            <w:tcW w:w="1729" w:type="dxa"/>
            <w:tcBorders>
              <w:top w:val="nil"/>
              <w:left w:val="nil"/>
              <w:bottom w:val="single" w:sz="4" w:space="0" w:color="auto"/>
              <w:right w:val="single" w:sz="4" w:space="0" w:color="auto"/>
            </w:tcBorders>
            <w:shd w:val="clear" w:color="auto" w:fill="auto"/>
            <w:noWrap/>
            <w:vAlign w:val="center"/>
            <w:hideMark/>
          </w:tcPr>
          <w:p w:rsidR="00BE7D99" w:rsidRPr="00740877" w:rsidRDefault="00BE7D99" w:rsidP="00E32D95">
            <w:pPr>
              <w:spacing w:after="0" w:line="240" w:lineRule="auto"/>
              <w:jc w:val="center"/>
              <w:rPr>
                <w:rFonts w:ascii="Times New Roman" w:eastAsia="Times New Roman" w:hAnsi="Times New Roman" w:cs="Times New Roman"/>
                <w:sz w:val="20"/>
                <w:szCs w:val="20"/>
                <w:lang w:eastAsia="bg-BG"/>
              </w:rPr>
            </w:pPr>
            <w:r w:rsidRPr="00740877">
              <w:rPr>
                <w:rFonts w:ascii="Times New Roman" w:eastAsia="Times New Roman" w:hAnsi="Times New Roman" w:cs="Times New Roman"/>
                <w:sz w:val="20"/>
                <w:szCs w:val="20"/>
                <w:lang w:eastAsia="bg-BG"/>
              </w:rPr>
              <w:t>Цялостен ефект</w:t>
            </w:r>
          </w:p>
        </w:tc>
        <w:tc>
          <w:tcPr>
            <w:tcW w:w="960" w:type="dxa"/>
            <w:tcBorders>
              <w:top w:val="nil"/>
              <w:left w:val="nil"/>
              <w:bottom w:val="nil"/>
              <w:right w:val="nil"/>
            </w:tcBorders>
            <w:shd w:val="clear" w:color="auto" w:fill="auto"/>
            <w:noWrap/>
            <w:vAlign w:val="bottom"/>
            <w:hideMark/>
          </w:tcPr>
          <w:p w:rsidR="00BE7D99" w:rsidRPr="00740877" w:rsidRDefault="00BE7D99" w:rsidP="00E32D95">
            <w:pPr>
              <w:spacing w:after="0" w:line="240" w:lineRule="auto"/>
              <w:rPr>
                <w:rFonts w:ascii="Arial" w:eastAsia="Times New Roman" w:hAnsi="Arial" w:cs="Arial"/>
                <w:sz w:val="20"/>
                <w:szCs w:val="20"/>
                <w:lang w:eastAsia="bg-BG"/>
              </w:rPr>
            </w:pPr>
          </w:p>
        </w:tc>
        <w:tc>
          <w:tcPr>
            <w:tcW w:w="960" w:type="dxa"/>
            <w:tcBorders>
              <w:top w:val="nil"/>
              <w:left w:val="nil"/>
              <w:bottom w:val="nil"/>
              <w:right w:val="nil"/>
            </w:tcBorders>
            <w:shd w:val="clear" w:color="auto" w:fill="auto"/>
            <w:noWrap/>
            <w:vAlign w:val="bottom"/>
            <w:hideMark/>
          </w:tcPr>
          <w:p w:rsidR="00BE7D99" w:rsidRPr="00740877" w:rsidRDefault="00BE7D99" w:rsidP="00E32D95">
            <w:pPr>
              <w:spacing w:after="0" w:line="240" w:lineRule="auto"/>
              <w:rPr>
                <w:rFonts w:ascii="Arial" w:eastAsia="Times New Roman" w:hAnsi="Arial" w:cs="Arial"/>
                <w:sz w:val="20"/>
                <w:szCs w:val="20"/>
                <w:lang w:eastAsia="bg-BG"/>
              </w:rPr>
            </w:pPr>
          </w:p>
        </w:tc>
        <w:tc>
          <w:tcPr>
            <w:tcW w:w="960" w:type="dxa"/>
            <w:tcBorders>
              <w:top w:val="nil"/>
              <w:left w:val="nil"/>
              <w:bottom w:val="nil"/>
              <w:right w:val="nil"/>
            </w:tcBorders>
            <w:shd w:val="clear" w:color="auto" w:fill="auto"/>
            <w:noWrap/>
            <w:vAlign w:val="bottom"/>
            <w:hideMark/>
          </w:tcPr>
          <w:p w:rsidR="00BE7D99" w:rsidRPr="00740877" w:rsidRDefault="00BE7D99" w:rsidP="00E32D95">
            <w:pPr>
              <w:spacing w:after="0" w:line="240" w:lineRule="auto"/>
              <w:rPr>
                <w:rFonts w:ascii="Arial" w:eastAsia="Times New Roman" w:hAnsi="Arial" w:cs="Arial"/>
                <w:sz w:val="20"/>
                <w:szCs w:val="20"/>
                <w:lang w:eastAsia="bg-BG"/>
              </w:rPr>
            </w:pPr>
          </w:p>
        </w:tc>
        <w:tc>
          <w:tcPr>
            <w:tcW w:w="960" w:type="dxa"/>
            <w:tcBorders>
              <w:top w:val="nil"/>
              <w:left w:val="nil"/>
              <w:bottom w:val="nil"/>
              <w:right w:val="nil"/>
            </w:tcBorders>
            <w:shd w:val="clear" w:color="auto" w:fill="auto"/>
            <w:noWrap/>
            <w:vAlign w:val="bottom"/>
            <w:hideMark/>
          </w:tcPr>
          <w:p w:rsidR="00BE7D99" w:rsidRPr="00740877" w:rsidRDefault="00BE7D99" w:rsidP="00E32D95">
            <w:pPr>
              <w:spacing w:after="0" w:line="240" w:lineRule="auto"/>
              <w:rPr>
                <w:rFonts w:ascii="Arial" w:eastAsia="Times New Roman" w:hAnsi="Arial" w:cs="Arial"/>
                <w:sz w:val="20"/>
                <w:szCs w:val="20"/>
                <w:lang w:eastAsia="bg-BG"/>
              </w:rPr>
            </w:pPr>
          </w:p>
        </w:tc>
      </w:tr>
      <w:tr w:rsidR="00BE7D99" w:rsidRPr="00740877" w:rsidTr="00E32D95">
        <w:trPr>
          <w:trHeight w:val="153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BE7D99" w:rsidRPr="00740877" w:rsidRDefault="00BE7D99" w:rsidP="00E32D95">
            <w:pPr>
              <w:spacing w:after="0" w:line="240" w:lineRule="auto"/>
              <w:jc w:val="center"/>
              <w:rPr>
                <w:rFonts w:ascii="Times New Roman" w:eastAsia="Times New Roman" w:hAnsi="Times New Roman" w:cs="Times New Roman"/>
                <w:color w:val="000000"/>
                <w:sz w:val="20"/>
                <w:szCs w:val="20"/>
                <w:lang w:eastAsia="bg-BG"/>
              </w:rPr>
            </w:pPr>
            <w:r w:rsidRPr="00740877">
              <w:rPr>
                <w:rFonts w:ascii="Times New Roman" w:eastAsia="Times New Roman" w:hAnsi="Times New Roman" w:cs="Times New Roman"/>
                <w:color w:val="000000"/>
                <w:sz w:val="20"/>
                <w:szCs w:val="20"/>
                <w:lang w:eastAsia="bg-BG"/>
              </w:rPr>
              <w:t>Nil_</w:t>
            </w:r>
            <w:r w:rsidRPr="00740877">
              <w:rPr>
                <w:rFonts w:ascii="Times New Roman" w:eastAsia="Times New Roman" w:hAnsi="Times New Roman" w:cs="Times New Roman"/>
                <w:sz w:val="20"/>
                <w:szCs w:val="20"/>
                <w:lang w:eastAsia="bg-BG"/>
              </w:rPr>
              <w:t>5_1</w:t>
            </w:r>
          </w:p>
        </w:tc>
        <w:tc>
          <w:tcPr>
            <w:tcW w:w="2720" w:type="dxa"/>
            <w:tcBorders>
              <w:top w:val="nil"/>
              <w:left w:val="nil"/>
              <w:bottom w:val="single" w:sz="4" w:space="0" w:color="auto"/>
              <w:right w:val="single" w:sz="4" w:space="0" w:color="auto"/>
            </w:tcBorders>
            <w:shd w:val="clear" w:color="auto" w:fill="auto"/>
            <w:vAlign w:val="center"/>
            <w:hideMark/>
          </w:tcPr>
          <w:p w:rsidR="00BE7D99" w:rsidRPr="00740877" w:rsidRDefault="00BE7D99" w:rsidP="00E32D95">
            <w:pPr>
              <w:spacing w:after="0" w:line="240" w:lineRule="auto"/>
              <w:jc w:val="center"/>
              <w:rPr>
                <w:rFonts w:ascii="Times New Roman" w:eastAsia="Times New Roman" w:hAnsi="Times New Roman" w:cs="Times New Roman"/>
                <w:color w:val="000000"/>
                <w:sz w:val="20"/>
                <w:szCs w:val="20"/>
                <w:lang w:eastAsia="bg-BG"/>
              </w:rPr>
            </w:pPr>
            <w:r w:rsidRPr="00740877">
              <w:rPr>
                <w:rFonts w:ascii="Times New Roman" w:eastAsia="Times New Roman" w:hAnsi="Times New Roman" w:cs="Times New Roman"/>
                <w:color w:val="000000"/>
                <w:sz w:val="20"/>
                <w:szCs w:val="20"/>
                <w:lang w:eastAsia="bg-BG"/>
              </w:rPr>
              <w:t xml:space="preserve">Провеждане на ежегодни кампании по време на Европейската седмица на мобилността и стимулиране на алтернативните начини на придвижване </w:t>
            </w:r>
          </w:p>
        </w:tc>
        <w:tc>
          <w:tcPr>
            <w:tcW w:w="1000" w:type="dxa"/>
            <w:tcBorders>
              <w:top w:val="nil"/>
              <w:left w:val="nil"/>
              <w:bottom w:val="single" w:sz="4" w:space="0" w:color="auto"/>
              <w:right w:val="single" w:sz="4" w:space="0" w:color="auto"/>
            </w:tcBorders>
            <w:shd w:val="clear" w:color="auto" w:fill="auto"/>
            <w:vAlign w:val="center"/>
            <w:hideMark/>
          </w:tcPr>
          <w:p w:rsidR="00BE7D99" w:rsidRPr="00740877" w:rsidRDefault="00BE7D99" w:rsidP="00E32D95">
            <w:pPr>
              <w:spacing w:after="0" w:line="240" w:lineRule="auto"/>
              <w:jc w:val="center"/>
              <w:rPr>
                <w:rFonts w:ascii="Times New Roman" w:eastAsia="Times New Roman" w:hAnsi="Times New Roman" w:cs="Times New Roman"/>
                <w:color w:val="000000"/>
                <w:sz w:val="20"/>
                <w:szCs w:val="20"/>
                <w:lang w:eastAsia="bg-BG"/>
              </w:rPr>
            </w:pPr>
            <w:r w:rsidRPr="00740877">
              <w:rPr>
                <w:rFonts w:ascii="Times New Roman" w:eastAsia="Times New Roman" w:hAnsi="Times New Roman" w:cs="Times New Roman"/>
                <w:color w:val="000000"/>
                <w:sz w:val="20"/>
                <w:szCs w:val="20"/>
                <w:lang w:eastAsia="bg-BG"/>
              </w:rPr>
              <w:t>Постоянен</w:t>
            </w:r>
          </w:p>
        </w:tc>
        <w:tc>
          <w:tcPr>
            <w:tcW w:w="1934" w:type="dxa"/>
            <w:tcBorders>
              <w:top w:val="nil"/>
              <w:left w:val="nil"/>
              <w:bottom w:val="single" w:sz="4" w:space="0" w:color="auto"/>
              <w:right w:val="single" w:sz="4" w:space="0" w:color="auto"/>
            </w:tcBorders>
            <w:shd w:val="clear" w:color="auto" w:fill="auto"/>
            <w:vAlign w:val="center"/>
            <w:hideMark/>
          </w:tcPr>
          <w:p w:rsidR="00BE7D99" w:rsidRPr="00740877" w:rsidRDefault="00BE7D99" w:rsidP="00E32D95">
            <w:pPr>
              <w:spacing w:after="0" w:line="240" w:lineRule="auto"/>
              <w:jc w:val="center"/>
              <w:rPr>
                <w:rFonts w:ascii="Times New Roman" w:eastAsia="Times New Roman" w:hAnsi="Times New Roman" w:cs="Times New Roman"/>
                <w:sz w:val="20"/>
                <w:szCs w:val="20"/>
                <w:lang w:eastAsia="bg-BG"/>
              </w:rPr>
            </w:pPr>
            <w:r w:rsidRPr="00740877">
              <w:rPr>
                <w:rFonts w:ascii="Times New Roman" w:eastAsia="Times New Roman" w:hAnsi="Times New Roman" w:cs="Times New Roman"/>
                <w:sz w:val="20"/>
                <w:szCs w:val="20"/>
                <w:lang w:eastAsia="bg-BG"/>
              </w:rPr>
              <w:t>ТРАНСПОРТ</w:t>
            </w:r>
          </w:p>
        </w:tc>
        <w:tc>
          <w:tcPr>
            <w:tcW w:w="1900" w:type="dxa"/>
            <w:tcBorders>
              <w:top w:val="nil"/>
              <w:left w:val="nil"/>
              <w:bottom w:val="single" w:sz="4" w:space="0" w:color="auto"/>
              <w:right w:val="single" w:sz="4" w:space="0" w:color="auto"/>
            </w:tcBorders>
            <w:shd w:val="clear" w:color="auto" w:fill="auto"/>
            <w:noWrap/>
            <w:vAlign w:val="center"/>
            <w:hideMark/>
          </w:tcPr>
          <w:p w:rsidR="00BE7D99" w:rsidRPr="00740877" w:rsidRDefault="00BE7D99" w:rsidP="00E32D95">
            <w:pPr>
              <w:spacing w:after="0" w:line="240" w:lineRule="auto"/>
              <w:jc w:val="center"/>
              <w:rPr>
                <w:rFonts w:ascii="Times New Roman" w:eastAsia="Times New Roman" w:hAnsi="Times New Roman" w:cs="Times New Roman"/>
                <w:sz w:val="20"/>
                <w:szCs w:val="20"/>
                <w:lang w:eastAsia="bg-BG"/>
              </w:rPr>
            </w:pPr>
            <w:r w:rsidRPr="00740877">
              <w:rPr>
                <w:rFonts w:ascii="Times New Roman" w:eastAsia="Times New Roman" w:hAnsi="Times New Roman" w:cs="Times New Roman"/>
                <w:sz w:val="20"/>
                <w:szCs w:val="20"/>
                <w:lang w:eastAsia="bg-BG"/>
              </w:rPr>
              <w:t xml:space="preserve">500,00    </w:t>
            </w:r>
          </w:p>
        </w:tc>
        <w:tc>
          <w:tcPr>
            <w:tcW w:w="1220" w:type="dxa"/>
            <w:tcBorders>
              <w:top w:val="nil"/>
              <w:left w:val="nil"/>
              <w:bottom w:val="single" w:sz="4" w:space="0" w:color="auto"/>
              <w:right w:val="single" w:sz="4" w:space="0" w:color="auto"/>
            </w:tcBorders>
            <w:shd w:val="clear" w:color="auto" w:fill="auto"/>
            <w:noWrap/>
            <w:vAlign w:val="center"/>
            <w:hideMark/>
          </w:tcPr>
          <w:p w:rsidR="00BE7D99" w:rsidRPr="00740877" w:rsidRDefault="00BE7D99" w:rsidP="00E32D95">
            <w:pPr>
              <w:spacing w:after="0" w:line="240" w:lineRule="auto"/>
              <w:jc w:val="center"/>
              <w:rPr>
                <w:rFonts w:ascii="Times New Roman" w:eastAsia="Times New Roman" w:hAnsi="Times New Roman" w:cs="Times New Roman"/>
                <w:sz w:val="20"/>
                <w:szCs w:val="20"/>
                <w:lang w:eastAsia="bg-BG"/>
              </w:rPr>
            </w:pPr>
            <w:r w:rsidRPr="00740877">
              <w:rPr>
                <w:rFonts w:ascii="Times New Roman" w:eastAsia="Times New Roman" w:hAnsi="Times New Roman" w:cs="Times New Roman"/>
                <w:sz w:val="20"/>
                <w:szCs w:val="20"/>
                <w:lang w:eastAsia="bg-BG"/>
              </w:rPr>
              <w:t>Изпълнена</w:t>
            </w:r>
          </w:p>
        </w:tc>
        <w:tc>
          <w:tcPr>
            <w:tcW w:w="3771" w:type="dxa"/>
            <w:tcBorders>
              <w:top w:val="nil"/>
              <w:left w:val="nil"/>
              <w:bottom w:val="single" w:sz="4" w:space="0" w:color="auto"/>
              <w:right w:val="single" w:sz="4" w:space="0" w:color="auto"/>
            </w:tcBorders>
            <w:shd w:val="clear" w:color="auto" w:fill="auto"/>
            <w:vAlign w:val="center"/>
            <w:hideMark/>
          </w:tcPr>
          <w:p w:rsidR="00BE7D99" w:rsidRPr="00740877" w:rsidRDefault="00BE7D99" w:rsidP="00E32D95">
            <w:pPr>
              <w:spacing w:after="0" w:line="240" w:lineRule="auto"/>
              <w:jc w:val="center"/>
              <w:rPr>
                <w:rFonts w:ascii="Times New Roman" w:eastAsia="Times New Roman" w:hAnsi="Times New Roman" w:cs="Times New Roman"/>
                <w:color w:val="000000"/>
                <w:sz w:val="20"/>
                <w:szCs w:val="20"/>
                <w:lang w:eastAsia="bg-BG"/>
              </w:rPr>
            </w:pPr>
            <w:r w:rsidRPr="00740877">
              <w:rPr>
                <w:rFonts w:ascii="Times New Roman" w:eastAsia="Times New Roman" w:hAnsi="Times New Roman" w:cs="Times New Roman"/>
                <w:color w:val="000000"/>
                <w:sz w:val="20"/>
                <w:szCs w:val="20"/>
                <w:lang w:eastAsia="bg-BG"/>
              </w:rPr>
              <w:t>Проведена кампания</w:t>
            </w:r>
          </w:p>
        </w:tc>
        <w:tc>
          <w:tcPr>
            <w:tcW w:w="1729" w:type="dxa"/>
            <w:tcBorders>
              <w:top w:val="nil"/>
              <w:left w:val="nil"/>
              <w:bottom w:val="single" w:sz="4" w:space="0" w:color="auto"/>
              <w:right w:val="single" w:sz="4" w:space="0" w:color="auto"/>
            </w:tcBorders>
            <w:shd w:val="clear" w:color="auto" w:fill="auto"/>
            <w:noWrap/>
            <w:vAlign w:val="center"/>
            <w:hideMark/>
          </w:tcPr>
          <w:p w:rsidR="00BE7D99" w:rsidRPr="00740877" w:rsidRDefault="00BE7D99" w:rsidP="00E32D95">
            <w:pPr>
              <w:spacing w:after="0" w:line="240" w:lineRule="auto"/>
              <w:jc w:val="center"/>
              <w:rPr>
                <w:rFonts w:ascii="Times New Roman" w:eastAsia="Times New Roman" w:hAnsi="Times New Roman" w:cs="Times New Roman"/>
                <w:sz w:val="20"/>
                <w:szCs w:val="20"/>
                <w:lang w:eastAsia="bg-BG"/>
              </w:rPr>
            </w:pPr>
            <w:r w:rsidRPr="00740877">
              <w:rPr>
                <w:rFonts w:ascii="Times New Roman" w:eastAsia="Times New Roman" w:hAnsi="Times New Roman" w:cs="Times New Roman"/>
                <w:sz w:val="20"/>
                <w:szCs w:val="20"/>
                <w:lang w:eastAsia="bg-BG"/>
              </w:rPr>
              <w:t>Цялостен ефект</w:t>
            </w:r>
          </w:p>
        </w:tc>
        <w:tc>
          <w:tcPr>
            <w:tcW w:w="960" w:type="dxa"/>
            <w:tcBorders>
              <w:top w:val="nil"/>
              <w:left w:val="nil"/>
              <w:bottom w:val="nil"/>
              <w:right w:val="nil"/>
            </w:tcBorders>
            <w:shd w:val="clear" w:color="auto" w:fill="auto"/>
            <w:noWrap/>
            <w:vAlign w:val="bottom"/>
            <w:hideMark/>
          </w:tcPr>
          <w:p w:rsidR="00BE7D99" w:rsidRPr="00740877" w:rsidRDefault="00BE7D99" w:rsidP="00E32D95">
            <w:pPr>
              <w:spacing w:after="0" w:line="240" w:lineRule="auto"/>
              <w:rPr>
                <w:rFonts w:ascii="Arial" w:eastAsia="Times New Roman" w:hAnsi="Arial" w:cs="Arial"/>
                <w:sz w:val="20"/>
                <w:szCs w:val="20"/>
                <w:lang w:eastAsia="bg-BG"/>
              </w:rPr>
            </w:pPr>
          </w:p>
        </w:tc>
        <w:tc>
          <w:tcPr>
            <w:tcW w:w="960" w:type="dxa"/>
            <w:tcBorders>
              <w:top w:val="nil"/>
              <w:left w:val="nil"/>
              <w:bottom w:val="nil"/>
              <w:right w:val="nil"/>
            </w:tcBorders>
            <w:shd w:val="clear" w:color="auto" w:fill="auto"/>
            <w:noWrap/>
            <w:vAlign w:val="bottom"/>
            <w:hideMark/>
          </w:tcPr>
          <w:p w:rsidR="00BE7D99" w:rsidRPr="00740877" w:rsidRDefault="00BE7D99" w:rsidP="00E32D95">
            <w:pPr>
              <w:spacing w:after="0" w:line="240" w:lineRule="auto"/>
              <w:rPr>
                <w:rFonts w:ascii="Arial" w:eastAsia="Times New Roman" w:hAnsi="Arial" w:cs="Arial"/>
                <w:sz w:val="20"/>
                <w:szCs w:val="20"/>
                <w:lang w:eastAsia="bg-BG"/>
              </w:rPr>
            </w:pPr>
          </w:p>
        </w:tc>
        <w:tc>
          <w:tcPr>
            <w:tcW w:w="960" w:type="dxa"/>
            <w:tcBorders>
              <w:top w:val="nil"/>
              <w:left w:val="nil"/>
              <w:bottom w:val="nil"/>
              <w:right w:val="nil"/>
            </w:tcBorders>
            <w:shd w:val="clear" w:color="auto" w:fill="auto"/>
            <w:noWrap/>
            <w:vAlign w:val="bottom"/>
            <w:hideMark/>
          </w:tcPr>
          <w:p w:rsidR="00BE7D99" w:rsidRPr="00740877" w:rsidRDefault="00BE7D99" w:rsidP="00E32D95">
            <w:pPr>
              <w:spacing w:after="0" w:line="240" w:lineRule="auto"/>
              <w:rPr>
                <w:rFonts w:ascii="Arial" w:eastAsia="Times New Roman" w:hAnsi="Arial" w:cs="Arial"/>
                <w:sz w:val="20"/>
                <w:szCs w:val="20"/>
                <w:lang w:eastAsia="bg-BG"/>
              </w:rPr>
            </w:pPr>
          </w:p>
        </w:tc>
        <w:tc>
          <w:tcPr>
            <w:tcW w:w="960" w:type="dxa"/>
            <w:tcBorders>
              <w:top w:val="nil"/>
              <w:left w:val="nil"/>
              <w:bottom w:val="nil"/>
              <w:right w:val="nil"/>
            </w:tcBorders>
            <w:shd w:val="clear" w:color="auto" w:fill="auto"/>
            <w:noWrap/>
            <w:vAlign w:val="bottom"/>
            <w:hideMark/>
          </w:tcPr>
          <w:p w:rsidR="00BE7D99" w:rsidRPr="00740877" w:rsidRDefault="00BE7D99" w:rsidP="00E32D95">
            <w:pPr>
              <w:spacing w:after="0" w:line="240" w:lineRule="auto"/>
              <w:rPr>
                <w:rFonts w:ascii="Arial" w:eastAsia="Times New Roman" w:hAnsi="Arial" w:cs="Arial"/>
                <w:sz w:val="20"/>
                <w:szCs w:val="20"/>
                <w:lang w:eastAsia="bg-BG"/>
              </w:rPr>
            </w:pPr>
          </w:p>
        </w:tc>
      </w:tr>
      <w:tr w:rsidR="00BE7D99" w:rsidRPr="00740877" w:rsidTr="00E32D95">
        <w:trPr>
          <w:trHeight w:val="153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BE7D99" w:rsidRPr="00740877" w:rsidRDefault="00BE7D99" w:rsidP="00E32D95">
            <w:pPr>
              <w:spacing w:after="0" w:line="240" w:lineRule="auto"/>
              <w:jc w:val="center"/>
              <w:rPr>
                <w:rFonts w:ascii="Times New Roman" w:eastAsia="Times New Roman" w:hAnsi="Times New Roman" w:cs="Times New Roman"/>
                <w:sz w:val="20"/>
                <w:szCs w:val="20"/>
                <w:lang w:eastAsia="bg-BG"/>
              </w:rPr>
            </w:pPr>
            <w:r w:rsidRPr="00740877">
              <w:rPr>
                <w:rFonts w:ascii="Times New Roman" w:eastAsia="Times New Roman" w:hAnsi="Times New Roman" w:cs="Times New Roman"/>
                <w:sz w:val="20"/>
                <w:szCs w:val="20"/>
                <w:lang w:eastAsia="bg-BG"/>
              </w:rPr>
              <w:t>Nil_6_1</w:t>
            </w:r>
          </w:p>
        </w:tc>
        <w:tc>
          <w:tcPr>
            <w:tcW w:w="2720" w:type="dxa"/>
            <w:tcBorders>
              <w:top w:val="nil"/>
              <w:left w:val="nil"/>
              <w:bottom w:val="single" w:sz="4" w:space="0" w:color="auto"/>
              <w:right w:val="single" w:sz="4" w:space="0" w:color="auto"/>
            </w:tcBorders>
            <w:shd w:val="clear" w:color="auto" w:fill="auto"/>
            <w:vAlign w:val="center"/>
            <w:hideMark/>
          </w:tcPr>
          <w:p w:rsidR="00BE7D99" w:rsidRPr="00740877" w:rsidRDefault="00BE7D99" w:rsidP="00E32D95">
            <w:pPr>
              <w:spacing w:after="0" w:line="240" w:lineRule="auto"/>
              <w:jc w:val="center"/>
              <w:rPr>
                <w:rFonts w:ascii="Times New Roman" w:eastAsia="Times New Roman" w:hAnsi="Times New Roman" w:cs="Times New Roman"/>
                <w:sz w:val="20"/>
                <w:szCs w:val="20"/>
                <w:lang w:eastAsia="bg-BG"/>
              </w:rPr>
            </w:pPr>
            <w:r w:rsidRPr="00740877">
              <w:rPr>
                <w:rFonts w:ascii="Times New Roman" w:eastAsia="Times New Roman" w:hAnsi="Times New Roman" w:cs="Times New Roman"/>
                <w:sz w:val="20"/>
                <w:szCs w:val="20"/>
                <w:lang w:eastAsia="bg-BG"/>
              </w:rPr>
              <w:t xml:space="preserve">Поддържане на актуална и достоверна статистическа информация, необходима за управление на качеството на въздуха на територията на общината. </w:t>
            </w:r>
          </w:p>
        </w:tc>
        <w:tc>
          <w:tcPr>
            <w:tcW w:w="1000" w:type="dxa"/>
            <w:tcBorders>
              <w:top w:val="nil"/>
              <w:left w:val="nil"/>
              <w:bottom w:val="single" w:sz="4" w:space="0" w:color="auto"/>
              <w:right w:val="single" w:sz="4" w:space="0" w:color="auto"/>
            </w:tcBorders>
            <w:shd w:val="clear" w:color="auto" w:fill="auto"/>
            <w:vAlign w:val="center"/>
            <w:hideMark/>
          </w:tcPr>
          <w:p w:rsidR="00BE7D99" w:rsidRPr="00740877" w:rsidRDefault="00BE7D99" w:rsidP="00E32D95">
            <w:pPr>
              <w:spacing w:after="0" w:line="240" w:lineRule="auto"/>
              <w:jc w:val="center"/>
              <w:rPr>
                <w:rFonts w:ascii="Times New Roman" w:eastAsia="Times New Roman" w:hAnsi="Times New Roman" w:cs="Times New Roman"/>
                <w:sz w:val="20"/>
                <w:szCs w:val="20"/>
                <w:lang w:eastAsia="bg-BG"/>
              </w:rPr>
            </w:pPr>
            <w:r w:rsidRPr="00740877">
              <w:rPr>
                <w:rFonts w:ascii="Times New Roman" w:eastAsia="Times New Roman" w:hAnsi="Times New Roman" w:cs="Times New Roman"/>
                <w:sz w:val="20"/>
                <w:szCs w:val="20"/>
                <w:lang w:eastAsia="bg-BG"/>
              </w:rPr>
              <w:t>Постоянен</w:t>
            </w:r>
          </w:p>
        </w:tc>
        <w:tc>
          <w:tcPr>
            <w:tcW w:w="1934" w:type="dxa"/>
            <w:tcBorders>
              <w:top w:val="nil"/>
              <w:left w:val="nil"/>
              <w:bottom w:val="single" w:sz="4" w:space="0" w:color="auto"/>
              <w:right w:val="single" w:sz="4" w:space="0" w:color="auto"/>
            </w:tcBorders>
            <w:shd w:val="clear" w:color="auto" w:fill="auto"/>
            <w:vAlign w:val="center"/>
            <w:hideMark/>
          </w:tcPr>
          <w:p w:rsidR="00BE7D99" w:rsidRPr="00740877" w:rsidRDefault="00BE7D99" w:rsidP="00E32D95">
            <w:pPr>
              <w:spacing w:after="0" w:line="240" w:lineRule="auto"/>
              <w:jc w:val="center"/>
              <w:rPr>
                <w:rFonts w:ascii="Times New Roman" w:eastAsia="Times New Roman" w:hAnsi="Times New Roman" w:cs="Times New Roman"/>
                <w:sz w:val="20"/>
                <w:szCs w:val="20"/>
                <w:lang w:eastAsia="bg-BG"/>
              </w:rPr>
            </w:pPr>
            <w:r w:rsidRPr="00740877">
              <w:rPr>
                <w:rFonts w:ascii="Times New Roman" w:eastAsia="Times New Roman" w:hAnsi="Times New Roman" w:cs="Times New Roman"/>
                <w:sz w:val="20"/>
                <w:szCs w:val="20"/>
                <w:lang w:eastAsia="bg-BG"/>
              </w:rPr>
              <w:t>ДРУГИ ДЕЙНОСТИ</w:t>
            </w:r>
          </w:p>
        </w:tc>
        <w:tc>
          <w:tcPr>
            <w:tcW w:w="1900" w:type="dxa"/>
            <w:tcBorders>
              <w:top w:val="nil"/>
              <w:left w:val="nil"/>
              <w:bottom w:val="single" w:sz="4" w:space="0" w:color="auto"/>
              <w:right w:val="single" w:sz="4" w:space="0" w:color="auto"/>
            </w:tcBorders>
            <w:shd w:val="clear" w:color="auto" w:fill="auto"/>
            <w:noWrap/>
            <w:vAlign w:val="center"/>
            <w:hideMark/>
          </w:tcPr>
          <w:p w:rsidR="00BE7D99" w:rsidRPr="00740877" w:rsidRDefault="00BE7D99" w:rsidP="00E32D95">
            <w:pPr>
              <w:spacing w:after="0" w:line="240" w:lineRule="auto"/>
              <w:jc w:val="center"/>
              <w:rPr>
                <w:rFonts w:ascii="Times New Roman" w:eastAsia="Times New Roman" w:hAnsi="Times New Roman" w:cs="Times New Roman"/>
                <w:sz w:val="20"/>
                <w:szCs w:val="20"/>
                <w:lang w:eastAsia="bg-BG"/>
              </w:rPr>
            </w:pPr>
            <w:r w:rsidRPr="00740877">
              <w:rPr>
                <w:rFonts w:ascii="Times New Roman" w:eastAsia="Times New Roman" w:hAnsi="Times New Roman" w:cs="Times New Roman"/>
                <w:sz w:val="20"/>
                <w:szCs w:val="20"/>
                <w:lang w:eastAsia="bg-BG"/>
              </w:rPr>
              <w:t xml:space="preserve">0,00    </w:t>
            </w:r>
          </w:p>
        </w:tc>
        <w:tc>
          <w:tcPr>
            <w:tcW w:w="1220" w:type="dxa"/>
            <w:tcBorders>
              <w:top w:val="nil"/>
              <w:left w:val="nil"/>
              <w:bottom w:val="single" w:sz="4" w:space="0" w:color="auto"/>
              <w:right w:val="single" w:sz="4" w:space="0" w:color="auto"/>
            </w:tcBorders>
            <w:shd w:val="clear" w:color="auto" w:fill="auto"/>
            <w:noWrap/>
            <w:vAlign w:val="center"/>
            <w:hideMark/>
          </w:tcPr>
          <w:p w:rsidR="00BE7D99" w:rsidRPr="00740877" w:rsidRDefault="00BE7D99" w:rsidP="00E32D95">
            <w:pPr>
              <w:spacing w:after="0" w:line="240" w:lineRule="auto"/>
              <w:jc w:val="center"/>
              <w:rPr>
                <w:rFonts w:ascii="Times New Roman" w:eastAsia="Times New Roman" w:hAnsi="Times New Roman" w:cs="Times New Roman"/>
                <w:sz w:val="20"/>
                <w:szCs w:val="20"/>
                <w:lang w:eastAsia="bg-BG"/>
              </w:rPr>
            </w:pPr>
            <w:r w:rsidRPr="00740877">
              <w:rPr>
                <w:rFonts w:ascii="Times New Roman" w:eastAsia="Times New Roman" w:hAnsi="Times New Roman" w:cs="Times New Roman"/>
                <w:sz w:val="20"/>
                <w:szCs w:val="20"/>
                <w:lang w:eastAsia="bg-BG"/>
              </w:rPr>
              <w:t>Не изпълнена</w:t>
            </w:r>
          </w:p>
        </w:tc>
        <w:tc>
          <w:tcPr>
            <w:tcW w:w="3771" w:type="dxa"/>
            <w:tcBorders>
              <w:top w:val="nil"/>
              <w:left w:val="nil"/>
              <w:bottom w:val="single" w:sz="4" w:space="0" w:color="auto"/>
              <w:right w:val="single" w:sz="4" w:space="0" w:color="auto"/>
            </w:tcBorders>
            <w:shd w:val="clear" w:color="auto" w:fill="auto"/>
            <w:vAlign w:val="center"/>
            <w:hideMark/>
          </w:tcPr>
          <w:p w:rsidR="00BE7D99" w:rsidRPr="00740877" w:rsidRDefault="00BE7D99" w:rsidP="00E32D95">
            <w:pPr>
              <w:spacing w:after="0" w:line="240" w:lineRule="auto"/>
              <w:jc w:val="center"/>
              <w:rPr>
                <w:rFonts w:ascii="Times New Roman" w:eastAsia="Times New Roman" w:hAnsi="Times New Roman" w:cs="Times New Roman"/>
                <w:color w:val="000000"/>
                <w:sz w:val="20"/>
                <w:szCs w:val="20"/>
                <w:lang w:eastAsia="bg-BG"/>
              </w:rPr>
            </w:pPr>
            <w:r w:rsidRPr="00740877">
              <w:rPr>
                <w:rFonts w:ascii="Times New Roman" w:eastAsia="Times New Roman" w:hAnsi="Times New Roman" w:cs="Times New Roman"/>
                <w:color w:val="000000"/>
                <w:sz w:val="20"/>
                <w:szCs w:val="20"/>
                <w:lang w:eastAsia="bg-BG"/>
              </w:rPr>
              <w:t>Брой публикации</w:t>
            </w:r>
          </w:p>
        </w:tc>
        <w:tc>
          <w:tcPr>
            <w:tcW w:w="1729" w:type="dxa"/>
            <w:tcBorders>
              <w:top w:val="nil"/>
              <w:left w:val="nil"/>
              <w:bottom w:val="single" w:sz="4" w:space="0" w:color="auto"/>
              <w:right w:val="single" w:sz="4" w:space="0" w:color="auto"/>
            </w:tcBorders>
            <w:shd w:val="clear" w:color="auto" w:fill="auto"/>
            <w:noWrap/>
            <w:vAlign w:val="center"/>
            <w:hideMark/>
          </w:tcPr>
          <w:p w:rsidR="00BE7D99" w:rsidRPr="00740877" w:rsidRDefault="00BE7D99" w:rsidP="00E32D95">
            <w:pPr>
              <w:spacing w:after="0" w:line="240" w:lineRule="auto"/>
              <w:jc w:val="center"/>
              <w:rPr>
                <w:rFonts w:ascii="Times New Roman" w:eastAsia="Times New Roman" w:hAnsi="Times New Roman" w:cs="Times New Roman"/>
                <w:sz w:val="20"/>
                <w:szCs w:val="20"/>
                <w:lang w:eastAsia="bg-BG"/>
              </w:rPr>
            </w:pPr>
            <w:r w:rsidRPr="00740877">
              <w:rPr>
                <w:rFonts w:ascii="Times New Roman" w:eastAsia="Times New Roman" w:hAnsi="Times New Roman" w:cs="Times New Roman"/>
                <w:sz w:val="20"/>
                <w:szCs w:val="20"/>
                <w:lang w:eastAsia="bg-BG"/>
              </w:rPr>
              <w:t>Цялостен ефект</w:t>
            </w:r>
          </w:p>
        </w:tc>
        <w:tc>
          <w:tcPr>
            <w:tcW w:w="960" w:type="dxa"/>
            <w:tcBorders>
              <w:top w:val="nil"/>
              <w:left w:val="nil"/>
              <w:bottom w:val="nil"/>
              <w:right w:val="nil"/>
            </w:tcBorders>
            <w:shd w:val="clear" w:color="auto" w:fill="auto"/>
            <w:noWrap/>
            <w:vAlign w:val="bottom"/>
            <w:hideMark/>
          </w:tcPr>
          <w:p w:rsidR="00BE7D99" w:rsidRPr="00740877" w:rsidRDefault="00BE7D99" w:rsidP="00E32D95">
            <w:pPr>
              <w:spacing w:after="0" w:line="240" w:lineRule="auto"/>
              <w:rPr>
                <w:rFonts w:ascii="Arial" w:eastAsia="Times New Roman" w:hAnsi="Arial" w:cs="Arial"/>
                <w:sz w:val="20"/>
                <w:szCs w:val="20"/>
                <w:lang w:eastAsia="bg-BG"/>
              </w:rPr>
            </w:pPr>
          </w:p>
        </w:tc>
        <w:tc>
          <w:tcPr>
            <w:tcW w:w="960" w:type="dxa"/>
            <w:tcBorders>
              <w:top w:val="nil"/>
              <w:left w:val="nil"/>
              <w:bottom w:val="nil"/>
              <w:right w:val="nil"/>
            </w:tcBorders>
            <w:shd w:val="clear" w:color="auto" w:fill="auto"/>
            <w:noWrap/>
            <w:vAlign w:val="bottom"/>
            <w:hideMark/>
          </w:tcPr>
          <w:p w:rsidR="00BE7D99" w:rsidRPr="00740877" w:rsidRDefault="00BE7D99" w:rsidP="00E32D95">
            <w:pPr>
              <w:spacing w:after="0" w:line="240" w:lineRule="auto"/>
              <w:rPr>
                <w:rFonts w:ascii="Arial" w:eastAsia="Times New Roman" w:hAnsi="Arial" w:cs="Arial"/>
                <w:sz w:val="20"/>
                <w:szCs w:val="20"/>
                <w:lang w:eastAsia="bg-BG"/>
              </w:rPr>
            </w:pPr>
          </w:p>
        </w:tc>
        <w:tc>
          <w:tcPr>
            <w:tcW w:w="960" w:type="dxa"/>
            <w:tcBorders>
              <w:top w:val="nil"/>
              <w:left w:val="nil"/>
              <w:bottom w:val="nil"/>
              <w:right w:val="nil"/>
            </w:tcBorders>
            <w:shd w:val="clear" w:color="auto" w:fill="auto"/>
            <w:noWrap/>
            <w:vAlign w:val="bottom"/>
            <w:hideMark/>
          </w:tcPr>
          <w:p w:rsidR="00BE7D99" w:rsidRPr="00740877" w:rsidRDefault="00BE7D99" w:rsidP="00E32D95">
            <w:pPr>
              <w:spacing w:after="0" w:line="240" w:lineRule="auto"/>
              <w:rPr>
                <w:rFonts w:ascii="Arial" w:eastAsia="Times New Roman" w:hAnsi="Arial" w:cs="Arial"/>
                <w:sz w:val="20"/>
                <w:szCs w:val="20"/>
                <w:lang w:eastAsia="bg-BG"/>
              </w:rPr>
            </w:pPr>
          </w:p>
        </w:tc>
        <w:tc>
          <w:tcPr>
            <w:tcW w:w="960" w:type="dxa"/>
            <w:tcBorders>
              <w:top w:val="nil"/>
              <w:left w:val="nil"/>
              <w:bottom w:val="nil"/>
              <w:right w:val="nil"/>
            </w:tcBorders>
            <w:shd w:val="clear" w:color="auto" w:fill="auto"/>
            <w:noWrap/>
            <w:vAlign w:val="bottom"/>
            <w:hideMark/>
          </w:tcPr>
          <w:p w:rsidR="00BE7D99" w:rsidRPr="00740877" w:rsidRDefault="00BE7D99" w:rsidP="00E32D95">
            <w:pPr>
              <w:spacing w:after="0" w:line="240" w:lineRule="auto"/>
              <w:rPr>
                <w:rFonts w:ascii="Arial" w:eastAsia="Times New Roman" w:hAnsi="Arial" w:cs="Arial"/>
                <w:sz w:val="20"/>
                <w:szCs w:val="20"/>
                <w:lang w:eastAsia="bg-BG"/>
              </w:rPr>
            </w:pPr>
          </w:p>
        </w:tc>
      </w:tr>
      <w:tr w:rsidR="00BE7D99" w:rsidRPr="00740877" w:rsidTr="00E32D95">
        <w:trPr>
          <w:trHeight w:val="127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BE7D99" w:rsidRPr="00740877" w:rsidRDefault="00BE7D99" w:rsidP="00E32D95">
            <w:pPr>
              <w:spacing w:after="0" w:line="240" w:lineRule="auto"/>
              <w:jc w:val="center"/>
              <w:rPr>
                <w:rFonts w:ascii="Times New Roman" w:eastAsia="Times New Roman" w:hAnsi="Times New Roman" w:cs="Times New Roman"/>
                <w:sz w:val="20"/>
                <w:szCs w:val="20"/>
                <w:lang w:eastAsia="bg-BG"/>
              </w:rPr>
            </w:pPr>
            <w:r w:rsidRPr="00740877">
              <w:rPr>
                <w:rFonts w:ascii="Times New Roman" w:eastAsia="Times New Roman" w:hAnsi="Times New Roman" w:cs="Times New Roman"/>
                <w:sz w:val="20"/>
                <w:szCs w:val="20"/>
                <w:lang w:eastAsia="bg-BG"/>
              </w:rPr>
              <w:t>Nil_6_2</w:t>
            </w:r>
          </w:p>
        </w:tc>
        <w:tc>
          <w:tcPr>
            <w:tcW w:w="2720" w:type="dxa"/>
            <w:tcBorders>
              <w:top w:val="nil"/>
              <w:left w:val="nil"/>
              <w:bottom w:val="single" w:sz="4" w:space="0" w:color="auto"/>
              <w:right w:val="single" w:sz="4" w:space="0" w:color="auto"/>
            </w:tcBorders>
            <w:shd w:val="clear" w:color="auto" w:fill="auto"/>
            <w:vAlign w:val="center"/>
            <w:hideMark/>
          </w:tcPr>
          <w:p w:rsidR="00BE7D99" w:rsidRPr="00740877" w:rsidRDefault="00BE7D99" w:rsidP="00E32D95">
            <w:pPr>
              <w:spacing w:after="0" w:line="240" w:lineRule="auto"/>
              <w:jc w:val="center"/>
              <w:rPr>
                <w:rFonts w:ascii="Times New Roman" w:eastAsia="Times New Roman" w:hAnsi="Times New Roman" w:cs="Times New Roman"/>
                <w:sz w:val="20"/>
                <w:szCs w:val="20"/>
                <w:lang w:eastAsia="bg-BG"/>
              </w:rPr>
            </w:pPr>
            <w:r w:rsidRPr="00740877">
              <w:rPr>
                <w:rFonts w:ascii="Times New Roman" w:eastAsia="Times New Roman" w:hAnsi="Times New Roman" w:cs="Times New Roman"/>
                <w:sz w:val="20"/>
                <w:szCs w:val="20"/>
                <w:lang w:eastAsia="bg-BG"/>
              </w:rPr>
              <w:t>Разработване на план за действие за стимулиране използването на екологосъобразни технологии за отопление.</w:t>
            </w:r>
          </w:p>
        </w:tc>
        <w:tc>
          <w:tcPr>
            <w:tcW w:w="1000" w:type="dxa"/>
            <w:tcBorders>
              <w:top w:val="nil"/>
              <w:left w:val="nil"/>
              <w:bottom w:val="single" w:sz="4" w:space="0" w:color="auto"/>
              <w:right w:val="single" w:sz="4" w:space="0" w:color="auto"/>
            </w:tcBorders>
            <w:shd w:val="clear" w:color="auto" w:fill="auto"/>
            <w:vAlign w:val="center"/>
            <w:hideMark/>
          </w:tcPr>
          <w:p w:rsidR="00BE7D99" w:rsidRPr="00740877" w:rsidRDefault="00BE7D99" w:rsidP="00E32D95">
            <w:pPr>
              <w:spacing w:after="0" w:line="240" w:lineRule="auto"/>
              <w:jc w:val="center"/>
              <w:rPr>
                <w:rFonts w:ascii="Times New Roman" w:eastAsia="Times New Roman" w:hAnsi="Times New Roman" w:cs="Times New Roman"/>
                <w:sz w:val="20"/>
                <w:szCs w:val="20"/>
                <w:lang w:eastAsia="bg-BG"/>
              </w:rPr>
            </w:pPr>
            <w:r w:rsidRPr="00740877">
              <w:rPr>
                <w:rFonts w:ascii="Times New Roman" w:eastAsia="Times New Roman" w:hAnsi="Times New Roman" w:cs="Times New Roman"/>
                <w:sz w:val="20"/>
                <w:szCs w:val="20"/>
                <w:lang w:eastAsia="bg-BG"/>
              </w:rPr>
              <w:t>2017 - 2018</w:t>
            </w:r>
          </w:p>
        </w:tc>
        <w:tc>
          <w:tcPr>
            <w:tcW w:w="1934" w:type="dxa"/>
            <w:tcBorders>
              <w:top w:val="nil"/>
              <w:left w:val="nil"/>
              <w:bottom w:val="single" w:sz="4" w:space="0" w:color="auto"/>
              <w:right w:val="single" w:sz="4" w:space="0" w:color="auto"/>
            </w:tcBorders>
            <w:shd w:val="clear" w:color="auto" w:fill="auto"/>
            <w:vAlign w:val="center"/>
            <w:hideMark/>
          </w:tcPr>
          <w:p w:rsidR="00BE7D99" w:rsidRPr="00740877" w:rsidRDefault="00BE7D99" w:rsidP="00E32D95">
            <w:pPr>
              <w:spacing w:after="0" w:line="240" w:lineRule="auto"/>
              <w:jc w:val="center"/>
              <w:rPr>
                <w:rFonts w:ascii="Times New Roman" w:eastAsia="Times New Roman" w:hAnsi="Times New Roman" w:cs="Times New Roman"/>
                <w:sz w:val="20"/>
                <w:szCs w:val="20"/>
                <w:lang w:eastAsia="bg-BG"/>
              </w:rPr>
            </w:pPr>
            <w:r w:rsidRPr="00740877">
              <w:rPr>
                <w:rFonts w:ascii="Times New Roman" w:eastAsia="Times New Roman" w:hAnsi="Times New Roman" w:cs="Times New Roman"/>
                <w:sz w:val="20"/>
                <w:szCs w:val="20"/>
                <w:lang w:eastAsia="bg-BG"/>
              </w:rPr>
              <w:t>ДРУГИ ДЕЙНОСТИ</w:t>
            </w:r>
          </w:p>
        </w:tc>
        <w:tc>
          <w:tcPr>
            <w:tcW w:w="1900" w:type="dxa"/>
            <w:tcBorders>
              <w:top w:val="nil"/>
              <w:left w:val="nil"/>
              <w:bottom w:val="single" w:sz="4" w:space="0" w:color="auto"/>
              <w:right w:val="single" w:sz="4" w:space="0" w:color="auto"/>
            </w:tcBorders>
            <w:shd w:val="clear" w:color="auto" w:fill="auto"/>
            <w:noWrap/>
            <w:vAlign w:val="center"/>
            <w:hideMark/>
          </w:tcPr>
          <w:p w:rsidR="00BE7D99" w:rsidRPr="00740877" w:rsidRDefault="00BE7D99" w:rsidP="00E32D95">
            <w:pPr>
              <w:spacing w:after="0" w:line="240" w:lineRule="auto"/>
              <w:jc w:val="center"/>
              <w:rPr>
                <w:rFonts w:ascii="Times New Roman" w:eastAsia="Times New Roman" w:hAnsi="Times New Roman" w:cs="Times New Roman"/>
                <w:sz w:val="20"/>
                <w:szCs w:val="20"/>
                <w:lang w:eastAsia="bg-BG"/>
              </w:rPr>
            </w:pPr>
            <w:r w:rsidRPr="00740877">
              <w:rPr>
                <w:rFonts w:ascii="Times New Roman" w:eastAsia="Times New Roman" w:hAnsi="Times New Roman" w:cs="Times New Roman"/>
                <w:sz w:val="20"/>
                <w:szCs w:val="20"/>
                <w:lang w:eastAsia="bg-BG"/>
              </w:rPr>
              <w:t xml:space="preserve">0,00    </w:t>
            </w:r>
          </w:p>
        </w:tc>
        <w:tc>
          <w:tcPr>
            <w:tcW w:w="1220" w:type="dxa"/>
            <w:tcBorders>
              <w:top w:val="nil"/>
              <w:left w:val="nil"/>
              <w:bottom w:val="single" w:sz="4" w:space="0" w:color="auto"/>
              <w:right w:val="single" w:sz="4" w:space="0" w:color="auto"/>
            </w:tcBorders>
            <w:shd w:val="clear" w:color="auto" w:fill="auto"/>
            <w:noWrap/>
            <w:vAlign w:val="center"/>
            <w:hideMark/>
          </w:tcPr>
          <w:p w:rsidR="00BE7D99" w:rsidRPr="00740877" w:rsidRDefault="00BE7D99" w:rsidP="00E32D95">
            <w:pPr>
              <w:spacing w:after="0" w:line="240" w:lineRule="auto"/>
              <w:jc w:val="center"/>
              <w:rPr>
                <w:rFonts w:ascii="Times New Roman" w:eastAsia="Times New Roman" w:hAnsi="Times New Roman" w:cs="Times New Roman"/>
                <w:sz w:val="20"/>
                <w:szCs w:val="20"/>
                <w:lang w:eastAsia="bg-BG"/>
              </w:rPr>
            </w:pPr>
            <w:r w:rsidRPr="00740877">
              <w:rPr>
                <w:rFonts w:ascii="Times New Roman" w:eastAsia="Times New Roman" w:hAnsi="Times New Roman" w:cs="Times New Roman"/>
                <w:sz w:val="20"/>
                <w:szCs w:val="20"/>
                <w:lang w:eastAsia="bg-BG"/>
              </w:rPr>
              <w:t>Не изпълнена</w:t>
            </w:r>
          </w:p>
        </w:tc>
        <w:tc>
          <w:tcPr>
            <w:tcW w:w="3771" w:type="dxa"/>
            <w:tcBorders>
              <w:top w:val="nil"/>
              <w:left w:val="nil"/>
              <w:bottom w:val="single" w:sz="4" w:space="0" w:color="auto"/>
              <w:right w:val="single" w:sz="4" w:space="0" w:color="auto"/>
            </w:tcBorders>
            <w:shd w:val="clear" w:color="auto" w:fill="auto"/>
            <w:vAlign w:val="center"/>
            <w:hideMark/>
          </w:tcPr>
          <w:p w:rsidR="00BE7D99" w:rsidRPr="00740877" w:rsidRDefault="00BE7D99" w:rsidP="00E32D95">
            <w:pPr>
              <w:spacing w:after="0" w:line="240" w:lineRule="auto"/>
              <w:jc w:val="center"/>
              <w:rPr>
                <w:rFonts w:ascii="Times New Roman" w:eastAsia="Times New Roman" w:hAnsi="Times New Roman" w:cs="Times New Roman"/>
                <w:color w:val="000000"/>
                <w:sz w:val="20"/>
                <w:szCs w:val="20"/>
                <w:lang w:eastAsia="bg-BG"/>
              </w:rPr>
            </w:pPr>
            <w:r w:rsidRPr="00740877">
              <w:rPr>
                <w:rFonts w:ascii="Times New Roman" w:eastAsia="Times New Roman" w:hAnsi="Times New Roman" w:cs="Times New Roman"/>
                <w:color w:val="000000"/>
                <w:sz w:val="20"/>
                <w:szCs w:val="20"/>
                <w:lang w:eastAsia="bg-BG"/>
              </w:rPr>
              <w:t>Разработен план</w:t>
            </w:r>
          </w:p>
        </w:tc>
        <w:tc>
          <w:tcPr>
            <w:tcW w:w="1729" w:type="dxa"/>
            <w:tcBorders>
              <w:top w:val="nil"/>
              <w:left w:val="nil"/>
              <w:bottom w:val="single" w:sz="4" w:space="0" w:color="auto"/>
              <w:right w:val="single" w:sz="4" w:space="0" w:color="auto"/>
            </w:tcBorders>
            <w:shd w:val="clear" w:color="auto" w:fill="auto"/>
            <w:noWrap/>
            <w:vAlign w:val="center"/>
            <w:hideMark/>
          </w:tcPr>
          <w:p w:rsidR="00BE7D99" w:rsidRPr="00740877" w:rsidRDefault="00BE7D99" w:rsidP="00E32D95">
            <w:pPr>
              <w:spacing w:after="0" w:line="240" w:lineRule="auto"/>
              <w:jc w:val="center"/>
              <w:rPr>
                <w:rFonts w:ascii="Times New Roman" w:eastAsia="Times New Roman" w:hAnsi="Times New Roman" w:cs="Times New Roman"/>
                <w:sz w:val="20"/>
                <w:szCs w:val="20"/>
                <w:lang w:eastAsia="bg-BG"/>
              </w:rPr>
            </w:pPr>
            <w:r w:rsidRPr="00740877">
              <w:rPr>
                <w:rFonts w:ascii="Times New Roman" w:eastAsia="Times New Roman" w:hAnsi="Times New Roman" w:cs="Times New Roman"/>
                <w:sz w:val="20"/>
                <w:szCs w:val="20"/>
                <w:lang w:eastAsia="bg-BG"/>
              </w:rPr>
              <w:t>Цялостен ефект</w:t>
            </w:r>
          </w:p>
        </w:tc>
        <w:tc>
          <w:tcPr>
            <w:tcW w:w="960" w:type="dxa"/>
            <w:tcBorders>
              <w:top w:val="nil"/>
              <w:left w:val="nil"/>
              <w:bottom w:val="nil"/>
              <w:right w:val="nil"/>
            </w:tcBorders>
            <w:shd w:val="clear" w:color="auto" w:fill="auto"/>
            <w:noWrap/>
            <w:vAlign w:val="bottom"/>
            <w:hideMark/>
          </w:tcPr>
          <w:p w:rsidR="00BE7D99" w:rsidRPr="00740877" w:rsidRDefault="00BE7D99" w:rsidP="00E32D95">
            <w:pPr>
              <w:spacing w:after="0" w:line="240" w:lineRule="auto"/>
              <w:rPr>
                <w:rFonts w:ascii="Arial" w:eastAsia="Times New Roman" w:hAnsi="Arial" w:cs="Arial"/>
                <w:sz w:val="20"/>
                <w:szCs w:val="20"/>
                <w:lang w:eastAsia="bg-BG"/>
              </w:rPr>
            </w:pPr>
          </w:p>
        </w:tc>
        <w:tc>
          <w:tcPr>
            <w:tcW w:w="960" w:type="dxa"/>
            <w:tcBorders>
              <w:top w:val="nil"/>
              <w:left w:val="nil"/>
              <w:bottom w:val="nil"/>
              <w:right w:val="nil"/>
            </w:tcBorders>
            <w:shd w:val="clear" w:color="auto" w:fill="auto"/>
            <w:noWrap/>
            <w:vAlign w:val="bottom"/>
            <w:hideMark/>
          </w:tcPr>
          <w:p w:rsidR="00BE7D99" w:rsidRPr="00740877" w:rsidRDefault="00BE7D99" w:rsidP="00E32D95">
            <w:pPr>
              <w:spacing w:after="0" w:line="240" w:lineRule="auto"/>
              <w:rPr>
                <w:rFonts w:ascii="Arial" w:eastAsia="Times New Roman" w:hAnsi="Arial" w:cs="Arial"/>
                <w:sz w:val="20"/>
                <w:szCs w:val="20"/>
                <w:lang w:eastAsia="bg-BG"/>
              </w:rPr>
            </w:pPr>
          </w:p>
        </w:tc>
        <w:tc>
          <w:tcPr>
            <w:tcW w:w="960" w:type="dxa"/>
            <w:tcBorders>
              <w:top w:val="nil"/>
              <w:left w:val="nil"/>
              <w:bottom w:val="nil"/>
              <w:right w:val="nil"/>
            </w:tcBorders>
            <w:shd w:val="clear" w:color="auto" w:fill="auto"/>
            <w:noWrap/>
            <w:vAlign w:val="bottom"/>
            <w:hideMark/>
          </w:tcPr>
          <w:p w:rsidR="00BE7D99" w:rsidRPr="00740877" w:rsidRDefault="00BE7D99" w:rsidP="00E32D95">
            <w:pPr>
              <w:spacing w:after="0" w:line="240" w:lineRule="auto"/>
              <w:rPr>
                <w:rFonts w:ascii="Arial" w:eastAsia="Times New Roman" w:hAnsi="Arial" w:cs="Arial"/>
                <w:sz w:val="20"/>
                <w:szCs w:val="20"/>
                <w:lang w:eastAsia="bg-BG"/>
              </w:rPr>
            </w:pPr>
          </w:p>
        </w:tc>
        <w:tc>
          <w:tcPr>
            <w:tcW w:w="960" w:type="dxa"/>
            <w:tcBorders>
              <w:top w:val="nil"/>
              <w:left w:val="nil"/>
              <w:bottom w:val="nil"/>
              <w:right w:val="nil"/>
            </w:tcBorders>
            <w:shd w:val="clear" w:color="auto" w:fill="auto"/>
            <w:noWrap/>
            <w:vAlign w:val="bottom"/>
            <w:hideMark/>
          </w:tcPr>
          <w:p w:rsidR="00BE7D99" w:rsidRPr="00740877" w:rsidRDefault="00BE7D99" w:rsidP="00E32D95">
            <w:pPr>
              <w:spacing w:after="0" w:line="240" w:lineRule="auto"/>
              <w:rPr>
                <w:rFonts w:ascii="Arial" w:eastAsia="Times New Roman" w:hAnsi="Arial" w:cs="Arial"/>
                <w:sz w:val="20"/>
                <w:szCs w:val="20"/>
                <w:lang w:eastAsia="bg-BG"/>
              </w:rPr>
            </w:pPr>
          </w:p>
        </w:tc>
      </w:tr>
      <w:tr w:rsidR="00BE7D99" w:rsidRPr="00740877" w:rsidTr="00E32D95">
        <w:trPr>
          <w:trHeight w:val="127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BE7D99" w:rsidRPr="00740877" w:rsidRDefault="00BE7D99" w:rsidP="00E32D95">
            <w:pPr>
              <w:spacing w:after="0" w:line="240" w:lineRule="auto"/>
              <w:jc w:val="center"/>
              <w:rPr>
                <w:rFonts w:ascii="Times New Roman" w:eastAsia="Times New Roman" w:hAnsi="Times New Roman" w:cs="Times New Roman"/>
                <w:color w:val="000000"/>
                <w:sz w:val="20"/>
                <w:szCs w:val="20"/>
                <w:lang w:eastAsia="bg-BG"/>
              </w:rPr>
            </w:pPr>
            <w:r w:rsidRPr="00740877">
              <w:rPr>
                <w:rFonts w:ascii="Times New Roman" w:eastAsia="Times New Roman" w:hAnsi="Times New Roman" w:cs="Times New Roman"/>
                <w:color w:val="000000"/>
                <w:sz w:val="20"/>
                <w:szCs w:val="20"/>
                <w:lang w:eastAsia="bg-BG"/>
              </w:rPr>
              <w:t>Nil_</w:t>
            </w:r>
            <w:r w:rsidRPr="00740877">
              <w:rPr>
                <w:rFonts w:ascii="Times New Roman" w:eastAsia="Times New Roman" w:hAnsi="Times New Roman" w:cs="Times New Roman"/>
                <w:sz w:val="20"/>
                <w:szCs w:val="20"/>
                <w:lang w:eastAsia="bg-BG"/>
              </w:rPr>
              <w:t>6_3</w:t>
            </w:r>
          </w:p>
        </w:tc>
        <w:tc>
          <w:tcPr>
            <w:tcW w:w="2720" w:type="dxa"/>
            <w:tcBorders>
              <w:top w:val="nil"/>
              <w:left w:val="nil"/>
              <w:bottom w:val="single" w:sz="4" w:space="0" w:color="auto"/>
              <w:right w:val="single" w:sz="4" w:space="0" w:color="auto"/>
            </w:tcBorders>
            <w:shd w:val="clear" w:color="auto" w:fill="auto"/>
            <w:vAlign w:val="center"/>
            <w:hideMark/>
          </w:tcPr>
          <w:p w:rsidR="00BE7D99" w:rsidRPr="00740877" w:rsidRDefault="00BE7D99" w:rsidP="00E32D95">
            <w:pPr>
              <w:spacing w:after="0" w:line="240" w:lineRule="auto"/>
              <w:jc w:val="center"/>
              <w:rPr>
                <w:rFonts w:ascii="Times New Roman" w:eastAsia="Times New Roman" w:hAnsi="Times New Roman" w:cs="Times New Roman"/>
                <w:color w:val="000000"/>
                <w:sz w:val="20"/>
                <w:szCs w:val="20"/>
                <w:lang w:eastAsia="bg-BG"/>
              </w:rPr>
            </w:pPr>
            <w:r w:rsidRPr="00740877">
              <w:rPr>
                <w:rFonts w:ascii="Times New Roman" w:eastAsia="Times New Roman" w:hAnsi="Times New Roman" w:cs="Times New Roman"/>
                <w:color w:val="000000"/>
                <w:sz w:val="20"/>
                <w:szCs w:val="20"/>
                <w:lang w:eastAsia="bg-BG"/>
              </w:rPr>
              <w:t>Разработване и прилагане на схеми за „</w:t>
            </w:r>
            <w:r w:rsidRPr="00740877">
              <w:rPr>
                <w:rFonts w:ascii="Times New Roman" w:eastAsia="Times New Roman" w:hAnsi="Times New Roman" w:cs="Times New Roman"/>
                <w:i/>
                <w:iCs/>
                <w:color w:val="000000"/>
                <w:sz w:val="20"/>
                <w:szCs w:val="20"/>
                <w:lang w:eastAsia="bg-BG"/>
              </w:rPr>
              <w:t>зелени</w:t>
            </w:r>
            <w:r w:rsidRPr="00740877">
              <w:rPr>
                <w:rFonts w:ascii="Times New Roman" w:eastAsia="Times New Roman" w:hAnsi="Times New Roman" w:cs="Times New Roman"/>
                <w:color w:val="000000"/>
                <w:sz w:val="20"/>
                <w:szCs w:val="20"/>
                <w:lang w:eastAsia="bg-BG"/>
              </w:rPr>
              <w:t>“ обществени поръчки за горива за отопление и транспорт, транспортни средства.</w:t>
            </w:r>
          </w:p>
        </w:tc>
        <w:tc>
          <w:tcPr>
            <w:tcW w:w="1000" w:type="dxa"/>
            <w:tcBorders>
              <w:top w:val="nil"/>
              <w:left w:val="nil"/>
              <w:bottom w:val="single" w:sz="4" w:space="0" w:color="auto"/>
              <w:right w:val="single" w:sz="4" w:space="0" w:color="auto"/>
            </w:tcBorders>
            <w:shd w:val="clear" w:color="auto" w:fill="auto"/>
            <w:vAlign w:val="center"/>
            <w:hideMark/>
          </w:tcPr>
          <w:p w:rsidR="00BE7D99" w:rsidRPr="00740877" w:rsidRDefault="00BE7D99" w:rsidP="00E32D95">
            <w:pPr>
              <w:spacing w:after="0" w:line="240" w:lineRule="auto"/>
              <w:jc w:val="center"/>
              <w:rPr>
                <w:rFonts w:ascii="Times New Roman" w:eastAsia="Times New Roman" w:hAnsi="Times New Roman" w:cs="Times New Roman"/>
                <w:color w:val="000000"/>
                <w:sz w:val="20"/>
                <w:szCs w:val="20"/>
                <w:lang w:eastAsia="bg-BG"/>
              </w:rPr>
            </w:pPr>
            <w:r w:rsidRPr="00740877">
              <w:rPr>
                <w:rFonts w:ascii="Times New Roman" w:eastAsia="Times New Roman" w:hAnsi="Times New Roman" w:cs="Times New Roman"/>
                <w:color w:val="000000"/>
                <w:sz w:val="20"/>
                <w:szCs w:val="20"/>
                <w:lang w:eastAsia="bg-BG"/>
              </w:rPr>
              <w:t>Постоянен</w:t>
            </w:r>
          </w:p>
        </w:tc>
        <w:tc>
          <w:tcPr>
            <w:tcW w:w="1934" w:type="dxa"/>
            <w:tcBorders>
              <w:top w:val="nil"/>
              <w:left w:val="nil"/>
              <w:bottom w:val="single" w:sz="4" w:space="0" w:color="auto"/>
              <w:right w:val="single" w:sz="4" w:space="0" w:color="auto"/>
            </w:tcBorders>
            <w:shd w:val="clear" w:color="auto" w:fill="auto"/>
            <w:vAlign w:val="center"/>
            <w:hideMark/>
          </w:tcPr>
          <w:p w:rsidR="00BE7D99" w:rsidRPr="00740877" w:rsidRDefault="00BE7D99" w:rsidP="00E32D95">
            <w:pPr>
              <w:spacing w:after="0" w:line="240" w:lineRule="auto"/>
              <w:jc w:val="center"/>
              <w:rPr>
                <w:rFonts w:ascii="Times New Roman" w:eastAsia="Times New Roman" w:hAnsi="Times New Roman" w:cs="Times New Roman"/>
                <w:sz w:val="20"/>
                <w:szCs w:val="20"/>
                <w:lang w:eastAsia="bg-BG"/>
              </w:rPr>
            </w:pPr>
            <w:r w:rsidRPr="00740877">
              <w:rPr>
                <w:rFonts w:ascii="Times New Roman" w:eastAsia="Times New Roman" w:hAnsi="Times New Roman" w:cs="Times New Roman"/>
                <w:sz w:val="20"/>
                <w:szCs w:val="20"/>
                <w:lang w:eastAsia="bg-BG"/>
              </w:rPr>
              <w:t>ДРУГИ ДЕЙНОСТИ</w:t>
            </w:r>
          </w:p>
        </w:tc>
        <w:tc>
          <w:tcPr>
            <w:tcW w:w="1900" w:type="dxa"/>
            <w:tcBorders>
              <w:top w:val="nil"/>
              <w:left w:val="nil"/>
              <w:bottom w:val="single" w:sz="4" w:space="0" w:color="auto"/>
              <w:right w:val="single" w:sz="4" w:space="0" w:color="auto"/>
            </w:tcBorders>
            <w:shd w:val="clear" w:color="auto" w:fill="auto"/>
            <w:noWrap/>
            <w:vAlign w:val="center"/>
            <w:hideMark/>
          </w:tcPr>
          <w:p w:rsidR="00BE7D99" w:rsidRPr="00740877" w:rsidRDefault="00BE7D99" w:rsidP="00E32D95">
            <w:pPr>
              <w:spacing w:after="0" w:line="240" w:lineRule="auto"/>
              <w:jc w:val="center"/>
              <w:rPr>
                <w:rFonts w:ascii="Times New Roman" w:eastAsia="Times New Roman" w:hAnsi="Times New Roman" w:cs="Times New Roman"/>
                <w:sz w:val="20"/>
                <w:szCs w:val="20"/>
                <w:lang w:eastAsia="bg-BG"/>
              </w:rPr>
            </w:pPr>
            <w:r w:rsidRPr="00740877">
              <w:rPr>
                <w:rFonts w:ascii="Times New Roman" w:eastAsia="Times New Roman" w:hAnsi="Times New Roman" w:cs="Times New Roman"/>
                <w:sz w:val="20"/>
                <w:szCs w:val="20"/>
                <w:lang w:eastAsia="bg-BG"/>
              </w:rPr>
              <w:t xml:space="preserve">0,00    </w:t>
            </w:r>
          </w:p>
        </w:tc>
        <w:tc>
          <w:tcPr>
            <w:tcW w:w="1220" w:type="dxa"/>
            <w:tcBorders>
              <w:top w:val="nil"/>
              <w:left w:val="nil"/>
              <w:bottom w:val="single" w:sz="4" w:space="0" w:color="auto"/>
              <w:right w:val="single" w:sz="4" w:space="0" w:color="auto"/>
            </w:tcBorders>
            <w:shd w:val="clear" w:color="auto" w:fill="auto"/>
            <w:noWrap/>
            <w:vAlign w:val="center"/>
            <w:hideMark/>
          </w:tcPr>
          <w:p w:rsidR="00BE7D99" w:rsidRPr="00740877" w:rsidRDefault="00BE7D99" w:rsidP="00E32D95">
            <w:pPr>
              <w:spacing w:after="0" w:line="240" w:lineRule="auto"/>
              <w:jc w:val="center"/>
              <w:rPr>
                <w:rFonts w:ascii="Times New Roman" w:eastAsia="Times New Roman" w:hAnsi="Times New Roman" w:cs="Times New Roman"/>
                <w:sz w:val="20"/>
                <w:szCs w:val="20"/>
                <w:lang w:eastAsia="bg-BG"/>
              </w:rPr>
            </w:pPr>
            <w:r w:rsidRPr="00740877">
              <w:rPr>
                <w:rFonts w:ascii="Times New Roman" w:eastAsia="Times New Roman" w:hAnsi="Times New Roman" w:cs="Times New Roman"/>
                <w:sz w:val="20"/>
                <w:szCs w:val="20"/>
                <w:lang w:eastAsia="bg-BG"/>
              </w:rPr>
              <w:t>Не изпълнена</w:t>
            </w:r>
          </w:p>
        </w:tc>
        <w:tc>
          <w:tcPr>
            <w:tcW w:w="3771" w:type="dxa"/>
            <w:tcBorders>
              <w:top w:val="nil"/>
              <w:left w:val="nil"/>
              <w:bottom w:val="single" w:sz="4" w:space="0" w:color="auto"/>
              <w:right w:val="single" w:sz="4" w:space="0" w:color="auto"/>
            </w:tcBorders>
            <w:shd w:val="clear" w:color="auto" w:fill="auto"/>
            <w:vAlign w:val="center"/>
            <w:hideMark/>
          </w:tcPr>
          <w:p w:rsidR="00BE7D99" w:rsidRPr="00740877" w:rsidRDefault="00BE7D99" w:rsidP="00E32D95">
            <w:pPr>
              <w:spacing w:after="0" w:line="240" w:lineRule="auto"/>
              <w:jc w:val="center"/>
              <w:rPr>
                <w:rFonts w:ascii="Times New Roman" w:eastAsia="Times New Roman" w:hAnsi="Times New Roman" w:cs="Times New Roman"/>
                <w:color w:val="FF0000"/>
                <w:sz w:val="20"/>
                <w:szCs w:val="20"/>
                <w:lang w:eastAsia="bg-BG"/>
              </w:rPr>
            </w:pPr>
            <w:r w:rsidRPr="00740877">
              <w:rPr>
                <w:rFonts w:ascii="Times New Roman" w:eastAsia="Times New Roman" w:hAnsi="Times New Roman" w:cs="Times New Roman"/>
                <w:color w:val="FF0000"/>
                <w:sz w:val="20"/>
                <w:szCs w:val="20"/>
                <w:lang w:eastAsia="bg-BG"/>
              </w:rPr>
              <w:t> </w:t>
            </w:r>
          </w:p>
        </w:tc>
        <w:tc>
          <w:tcPr>
            <w:tcW w:w="1729" w:type="dxa"/>
            <w:tcBorders>
              <w:top w:val="nil"/>
              <w:left w:val="nil"/>
              <w:bottom w:val="single" w:sz="4" w:space="0" w:color="auto"/>
              <w:right w:val="single" w:sz="4" w:space="0" w:color="auto"/>
            </w:tcBorders>
            <w:shd w:val="clear" w:color="auto" w:fill="auto"/>
            <w:noWrap/>
            <w:vAlign w:val="center"/>
            <w:hideMark/>
          </w:tcPr>
          <w:p w:rsidR="00BE7D99" w:rsidRPr="00740877" w:rsidRDefault="00BE7D99" w:rsidP="00E32D95">
            <w:pPr>
              <w:spacing w:after="0" w:line="240" w:lineRule="auto"/>
              <w:jc w:val="center"/>
              <w:rPr>
                <w:rFonts w:ascii="Times New Roman" w:eastAsia="Times New Roman" w:hAnsi="Times New Roman" w:cs="Times New Roman"/>
                <w:sz w:val="20"/>
                <w:szCs w:val="20"/>
                <w:lang w:eastAsia="bg-BG"/>
              </w:rPr>
            </w:pPr>
            <w:r w:rsidRPr="00740877">
              <w:rPr>
                <w:rFonts w:ascii="Times New Roman" w:eastAsia="Times New Roman" w:hAnsi="Times New Roman" w:cs="Times New Roman"/>
                <w:sz w:val="20"/>
                <w:szCs w:val="20"/>
                <w:lang w:eastAsia="bg-BG"/>
              </w:rPr>
              <w:t>Цялостен ефект</w:t>
            </w:r>
          </w:p>
        </w:tc>
        <w:tc>
          <w:tcPr>
            <w:tcW w:w="960" w:type="dxa"/>
            <w:tcBorders>
              <w:top w:val="nil"/>
              <w:left w:val="nil"/>
              <w:bottom w:val="nil"/>
              <w:right w:val="nil"/>
            </w:tcBorders>
            <w:shd w:val="clear" w:color="auto" w:fill="auto"/>
            <w:noWrap/>
            <w:vAlign w:val="bottom"/>
            <w:hideMark/>
          </w:tcPr>
          <w:p w:rsidR="00BE7D99" w:rsidRPr="00740877" w:rsidRDefault="00BE7D99" w:rsidP="00E32D95">
            <w:pPr>
              <w:spacing w:after="0" w:line="240" w:lineRule="auto"/>
              <w:rPr>
                <w:rFonts w:ascii="Arial" w:eastAsia="Times New Roman" w:hAnsi="Arial" w:cs="Arial"/>
                <w:sz w:val="20"/>
                <w:szCs w:val="20"/>
                <w:lang w:eastAsia="bg-BG"/>
              </w:rPr>
            </w:pPr>
          </w:p>
        </w:tc>
        <w:tc>
          <w:tcPr>
            <w:tcW w:w="960" w:type="dxa"/>
            <w:tcBorders>
              <w:top w:val="nil"/>
              <w:left w:val="nil"/>
              <w:bottom w:val="nil"/>
              <w:right w:val="nil"/>
            </w:tcBorders>
            <w:shd w:val="clear" w:color="auto" w:fill="auto"/>
            <w:noWrap/>
            <w:vAlign w:val="bottom"/>
            <w:hideMark/>
          </w:tcPr>
          <w:p w:rsidR="00BE7D99" w:rsidRPr="00740877" w:rsidRDefault="00BE7D99" w:rsidP="00E32D95">
            <w:pPr>
              <w:spacing w:after="0" w:line="240" w:lineRule="auto"/>
              <w:rPr>
                <w:rFonts w:ascii="Arial" w:eastAsia="Times New Roman" w:hAnsi="Arial" w:cs="Arial"/>
                <w:sz w:val="20"/>
                <w:szCs w:val="20"/>
                <w:lang w:eastAsia="bg-BG"/>
              </w:rPr>
            </w:pPr>
          </w:p>
        </w:tc>
        <w:tc>
          <w:tcPr>
            <w:tcW w:w="960" w:type="dxa"/>
            <w:tcBorders>
              <w:top w:val="nil"/>
              <w:left w:val="nil"/>
              <w:bottom w:val="nil"/>
              <w:right w:val="nil"/>
            </w:tcBorders>
            <w:shd w:val="clear" w:color="auto" w:fill="auto"/>
            <w:noWrap/>
            <w:vAlign w:val="bottom"/>
            <w:hideMark/>
          </w:tcPr>
          <w:p w:rsidR="00BE7D99" w:rsidRPr="00740877" w:rsidRDefault="00BE7D99" w:rsidP="00E32D95">
            <w:pPr>
              <w:spacing w:after="0" w:line="240" w:lineRule="auto"/>
              <w:rPr>
                <w:rFonts w:ascii="Arial" w:eastAsia="Times New Roman" w:hAnsi="Arial" w:cs="Arial"/>
                <w:sz w:val="20"/>
                <w:szCs w:val="20"/>
                <w:lang w:eastAsia="bg-BG"/>
              </w:rPr>
            </w:pPr>
          </w:p>
        </w:tc>
        <w:tc>
          <w:tcPr>
            <w:tcW w:w="960" w:type="dxa"/>
            <w:tcBorders>
              <w:top w:val="nil"/>
              <w:left w:val="nil"/>
              <w:bottom w:val="nil"/>
              <w:right w:val="nil"/>
            </w:tcBorders>
            <w:shd w:val="clear" w:color="auto" w:fill="auto"/>
            <w:noWrap/>
            <w:vAlign w:val="bottom"/>
            <w:hideMark/>
          </w:tcPr>
          <w:p w:rsidR="00BE7D99" w:rsidRPr="00740877" w:rsidRDefault="00BE7D99" w:rsidP="00E32D95">
            <w:pPr>
              <w:spacing w:after="0" w:line="240" w:lineRule="auto"/>
              <w:rPr>
                <w:rFonts w:ascii="Arial" w:eastAsia="Times New Roman" w:hAnsi="Arial" w:cs="Arial"/>
                <w:sz w:val="20"/>
                <w:szCs w:val="20"/>
                <w:lang w:eastAsia="bg-BG"/>
              </w:rPr>
            </w:pPr>
          </w:p>
        </w:tc>
      </w:tr>
      <w:tr w:rsidR="00BE7D99" w:rsidRPr="00740877" w:rsidTr="00E32D95">
        <w:trPr>
          <w:trHeight w:val="462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BE7D99" w:rsidRPr="00740877" w:rsidRDefault="00BE7D99" w:rsidP="00E32D95">
            <w:pPr>
              <w:spacing w:after="0" w:line="240" w:lineRule="auto"/>
              <w:rPr>
                <w:rFonts w:ascii="Times New Roman" w:eastAsia="Times New Roman" w:hAnsi="Times New Roman" w:cs="Times New Roman"/>
                <w:color w:val="000000"/>
                <w:sz w:val="20"/>
                <w:szCs w:val="20"/>
                <w:lang w:eastAsia="bg-BG"/>
              </w:rPr>
            </w:pPr>
            <w:r w:rsidRPr="00740877">
              <w:rPr>
                <w:rFonts w:ascii="Times New Roman" w:eastAsia="Times New Roman" w:hAnsi="Times New Roman" w:cs="Times New Roman"/>
                <w:color w:val="000000"/>
                <w:sz w:val="20"/>
                <w:szCs w:val="20"/>
                <w:lang w:eastAsia="bg-BG"/>
              </w:rPr>
              <w:lastRenderedPageBreak/>
              <w:t>Nil_</w:t>
            </w:r>
            <w:r w:rsidRPr="00740877">
              <w:rPr>
                <w:rFonts w:ascii="Times New Roman" w:eastAsia="Times New Roman" w:hAnsi="Times New Roman" w:cs="Times New Roman"/>
                <w:sz w:val="20"/>
                <w:szCs w:val="20"/>
                <w:lang w:eastAsia="bg-BG"/>
              </w:rPr>
              <w:t>6_4</w:t>
            </w:r>
          </w:p>
        </w:tc>
        <w:tc>
          <w:tcPr>
            <w:tcW w:w="2720" w:type="dxa"/>
            <w:tcBorders>
              <w:top w:val="nil"/>
              <w:left w:val="nil"/>
              <w:bottom w:val="single" w:sz="4" w:space="0" w:color="auto"/>
              <w:right w:val="single" w:sz="4" w:space="0" w:color="auto"/>
            </w:tcBorders>
            <w:shd w:val="clear" w:color="auto" w:fill="auto"/>
            <w:vAlign w:val="center"/>
            <w:hideMark/>
          </w:tcPr>
          <w:p w:rsidR="00BE7D99" w:rsidRPr="00740877" w:rsidRDefault="00BE7D99" w:rsidP="00E32D95">
            <w:pPr>
              <w:spacing w:after="0" w:line="240" w:lineRule="auto"/>
              <w:rPr>
                <w:rFonts w:ascii="Times New Roman" w:eastAsia="Times New Roman" w:hAnsi="Times New Roman" w:cs="Times New Roman"/>
                <w:color w:val="000000"/>
                <w:sz w:val="20"/>
                <w:szCs w:val="20"/>
                <w:lang w:eastAsia="bg-BG"/>
              </w:rPr>
            </w:pPr>
            <w:r w:rsidRPr="00740877">
              <w:rPr>
                <w:rFonts w:ascii="Times New Roman" w:eastAsia="Times New Roman" w:hAnsi="Times New Roman" w:cs="Times New Roman"/>
                <w:color w:val="000000"/>
                <w:sz w:val="20"/>
                <w:szCs w:val="20"/>
                <w:lang w:eastAsia="bg-BG"/>
              </w:rPr>
              <w:t>Осъществяване на общински контрол за намаляване на неорганизираните емисии във въздуха, чрез реализиране на ежемесечни огледи за наличие на неорганизирани площни източници на емисии на територията на гр. Никопол, в т. число осъществени нарушения в целостта на улични и тротоарни настилки и участъци с отлагания на прах, незатревени междублокови и други пространства, нерегламентирано изгаряне на отпадъци и др.</w:t>
            </w:r>
          </w:p>
        </w:tc>
        <w:tc>
          <w:tcPr>
            <w:tcW w:w="1000" w:type="dxa"/>
            <w:tcBorders>
              <w:top w:val="nil"/>
              <w:left w:val="nil"/>
              <w:bottom w:val="single" w:sz="4" w:space="0" w:color="auto"/>
              <w:right w:val="single" w:sz="4" w:space="0" w:color="auto"/>
            </w:tcBorders>
            <w:shd w:val="clear" w:color="auto" w:fill="auto"/>
            <w:vAlign w:val="center"/>
            <w:hideMark/>
          </w:tcPr>
          <w:p w:rsidR="00BE7D99" w:rsidRPr="00740877" w:rsidRDefault="00BE7D99" w:rsidP="00E32D95">
            <w:pPr>
              <w:spacing w:after="0" w:line="240" w:lineRule="auto"/>
              <w:jc w:val="center"/>
              <w:rPr>
                <w:rFonts w:ascii="Times New Roman" w:eastAsia="Times New Roman" w:hAnsi="Times New Roman" w:cs="Times New Roman"/>
                <w:color w:val="000000"/>
                <w:sz w:val="20"/>
                <w:szCs w:val="20"/>
                <w:lang w:eastAsia="bg-BG"/>
              </w:rPr>
            </w:pPr>
            <w:r w:rsidRPr="00740877">
              <w:rPr>
                <w:rFonts w:ascii="Times New Roman" w:eastAsia="Times New Roman" w:hAnsi="Times New Roman" w:cs="Times New Roman"/>
                <w:color w:val="000000"/>
                <w:sz w:val="20"/>
                <w:szCs w:val="20"/>
                <w:lang w:eastAsia="bg-BG"/>
              </w:rPr>
              <w:t>Постоянен</w:t>
            </w:r>
          </w:p>
        </w:tc>
        <w:tc>
          <w:tcPr>
            <w:tcW w:w="1934" w:type="dxa"/>
            <w:tcBorders>
              <w:top w:val="nil"/>
              <w:left w:val="nil"/>
              <w:bottom w:val="single" w:sz="4" w:space="0" w:color="auto"/>
              <w:right w:val="single" w:sz="4" w:space="0" w:color="auto"/>
            </w:tcBorders>
            <w:shd w:val="clear" w:color="auto" w:fill="auto"/>
            <w:vAlign w:val="center"/>
            <w:hideMark/>
          </w:tcPr>
          <w:p w:rsidR="00BE7D99" w:rsidRPr="00740877" w:rsidRDefault="00BE7D99" w:rsidP="00E32D95">
            <w:pPr>
              <w:spacing w:after="0" w:line="240" w:lineRule="auto"/>
              <w:jc w:val="center"/>
              <w:rPr>
                <w:rFonts w:ascii="Times New Roman" w:eastAsia="Times New Roman" w:hAnsi="Times New Roman" w:cs="Times New Roman"/>
                <w:sz w:val="20"/>
                <w:szCs w:val="20"/>
                <w:lang w:eastAsia="bg-BG"/>
              </w:rPr>
            </w:pPr>
            <w:r w:rsidRPr="00740877">
              <w:rPr>
                <w:rFonts w:ascii="Times New Roman" w:eastAsia="Times New Roman" w:hAnsi="Times New Roman" w:cs="Times New Roman"/>
                <w:sz w:val="20"/>
                <w:szCs w:val="20"/>
                <w:lang w:eastAsia="bg-BG"/>
              </w:rPr>
              <w:t>ДРУГИ ДЕЙНОСТИ</w:t>
            </w:r>
          </w:p>
        </w:tc>
        <w:tc>
          <w:tcPr>
            <w:tcW w:w="1900" w:type="dxa"/>
            <w:tcBorders>
              <w:top w:val="nil"/>
              <w:left w:val="nil"/>
              <w:bottom w:val="single" w:sz="4" w:space="0" w:color="auto"/>
              <w:right w:val="single" w:sz="4" w:space="0" w:color="auto"/>
            </w:tcBorders>
            <w:shd w:val="clear" w:color="auto" w:fill="auto"/>
            <w:noWrap/>
            <w:vAlign w:val="center"/>
            <w:hideMark/>
          </w:tcPr>
          <w:p w:rsidR="00BE7D99" w:rsidRPr="00740877" w:rsidRDefault="00BE7D99" w:rsidP="00E32D95">
            <w:pPr>
              <w:spacing w:after="0" w:line="240" w:lineRule="auto"/>
              <w:jc w:val="center"/>
              <w:rPr>
                <w:rFonts w:ascii="Times New Roman" w:eastAsia="Times New Roman" w:hAnsi="Times New Roman" w:cs="Times New Roman"/>
                <w:sz w:val="20"/>
                <w:szCs w:val="20"/>
                <w:lang w:eastAsia="bg-BG"/>
              </w:rPr>
            </w:pPr>
            <w:r w:rsidRPr="00740877">
              <w:rPr>
                <w:rFonts w:ascii="Times New Roman" w:eastAsia="Times New Roman" w:hAnsi="Times New Roman" w:cs="Times New Roman"/>
                <w:sz w:val="20"/>
                <w:szCs w:val="20"/>
                <w:lang w:eastAsia="bg-BG"/>
              </w:rPr>
              <w:t xml:space="preserve">0,00    </w:t>
            </w:r>
          </w:p>
        </w:tc>
        <w:tc>
          <w:tcPr>
            <w:tcW w:w="1220" w:type="dxa"/>
            <w:tcBorders>
              <w:top w:val="nil"/>
              <w:left w:val="nil"/>
              <w:bottom w:val="single" w:sz="4" w:space="0" w:color="auto"/>
              <w:right w:val="single" w:sz="4" w:space="0" w:color="auto"/>
            </w:tcBorders>
            <w:shd w:val="clear" w:color="auto" w:fill="auto"/>
            <w:noWrap/>
            <w:vAlign w:val="center"/>
            <w:hideMark/>
          </w:tcPr>
          <w:p w:rsidR="00BE7D99" w:rsidRPr="00740877" w:rsidRDefault="00BE7D99" w:rsidP="00E32D95">
            <w:pPr>
              <w:spacing w:after="0" w:line="240" w:lineRule="auto"/>
              <w:jc w:val="center"/>
              <w:rPr>
                <w:rFonts w:ascii="Times New Roman" w:eastAsia="Times New Roman" w:hAnsi="Times New Roman" w:cs="Times New Roman"/>
                <w:sz w:val="20"/>
                <w:szCs w:val="20"/>
                <w:lang w:eastAsia="bg-BG"/>
              </w:rPr>
            </w:pPr>
            <w:r w:rsidRPr="00740877">
              <w:rPr>
                <w:rFonts w:ascii="Times New Roman" w:eastAsia="Times New Roman" w:hAnsi="Times New Roman" w:cs="Times New Roman"/>
                <w:sz w:val="20"/>
                <w:szCs w:val="20"/>
                <w:lang w:eastAsia="bg-BG"/>
              </w:rPr>
              <w:t>Изпълнена</w:t>
            </w:r>
          </w:p>
        </w:tc>
        <w:tc>
          <w:tcPr>
            <w:tcW w:w="3771" w:type="dxa"/>
            <w:tcBorders>
              <w:top w:val="nil"/>
              <w:left w:val="nil"/>
              <w:bottom w:val="single" w:sz="4" w:space="0" w:color="auto"/>
              <w:right w:val="single" w:sz="4" w:space="0" w:color="auto"/>
            </w:tcBorders>
            <w:shd w:val="clear" w:color="auto" w:fill="auto"/>
            <w:vAlign w:val="center"/>
            <w:hideMark/>
          </w:tcPr>
          <w:p w:rsidR="00BE7D99" w:rsidRPr="00740877" w:rsidRDefault="00BE7D99" w:rsidP="00E32D95">
            <w:pPr>
              <w:spacing w:after="0" w:line="240" w:lineRule="auto"/>
              <w:jc w:val="center"/>
              <w:rPr>
                <w:rFonts w:ascii="Times New Roman" w:eastAsia="Times New Roman" w:hAnsi="Times New Roman" w:cs="Times New Roman"/>
                <w:color w:val="000000"/>
                <w:sz w:val="20"/>
                <w:szCs w:val="20"/>
                <w:lang w:eastAsia="bg-BG"/>
              </w:rPr>
            </w:pPr>
            <w:r w:rsidRPr="00740877">
              <w:rPr>
                <w:rFonts w:ascii="Times New Roman" w:eastAsia="Times New Roman" w:hAnsi="Times New Roman" w:cs="Times New Roman"/>
                <w:color w:val="000000"/>
                <w:sz w:val="20"/>
                <w:szCs w:val="20"/>
                <w:lang w:eastAsia="bg-BG"/>
              </w:rPr>
              <w:t>Осъществени огледи</w:t>
            </w:r>
          </w:p>
        </w:tc>
        <w:tc>
          <w:tcPr>
            <w:tcW w:w="1729" w:type="dxa"/>
            <w:tcBorders>
              <w:top w:val="nil"/>
              <w:left w:val="nil"/>
              <w:bottom w:val="single" w:sz="4" w:space="0" w:color="auto"/>
              <w:right w:val="single" w:sz="4" w:space="0" w:color="auto"/>
            </w:tcBorders>
            <w:shd w:val="clear" w:color="auto" w:fill="auto"/>
            <w:noWrap/>
            <w:vAlign w:val="center"/>
            <w:hideMark/>
          </w:tcPr>
          <w:p w:rsidR="00BE7D99" w:rsidRPr="00740877" w:rsidRDefault="00BE7D99" w:rsidP="00E32D95">
            <w:pPr>
              <w:spacing w:after="0" w:line="240" w:lineRule="auto"/>
              <w:jc w:val="center"/>
              <w:rPr>
                <w:rFonts w:ascii="Times New Roman" w:eastAsia="Times New Roman" w:hAnsi="Times New Roman" w:cs="Times New Roman"/>
                <w:sz w:val="20"/>
                <w:szCs w:val="20"/>
                <w:lang w:eastAsia="bg-BG"/>
              </w:rPr>
            </w:pPr>
            <w:r w:rsidRPr="00740877">
              <w:rPr>
                <w:rFonts w:ascii="Times New Roman" w:eastAsia="Times New Roman" w:hAnsi="Times New Roman" w:cs="Times New Roman"/>
                <w:sz w:val="20"/>
                <w:szCs w:val="20"/>
                <w:lang w:eastAsia="bg-BG"/>
              </w:rPr>
              <w:t>Цялостен ефект</w:t>
            </w:r>
          </w:p>
        </w:tc>
        <w:tc>
          <w:tcPr>
            <w:tcW w:w="960" w:type="dxa"/>
            <w:tcBorders>
              <w:top w:val="nil"/>
              <w:left w:val="nil"/>
              <w:bottom w:val="nil"/>
              <w:right w:val="nil"/>
            </w:tcBorders>
            <w:shd w:val="clear" w:color="auto" w:fill="auto"/>
            <w:noWrap/>
            <w:vAlign w:val="bottom"/>
            <w:hideMark/>
          </w:tcPr>
          <w:p w:rsidR="00BE7D99" w:rsidRPr="00740877" w:rsidRDefault="00BE7D99" w:rsidP="00E32D95">
            <w:pPr>
              <w:spacing w:after="0" w:line="240" w:lineRule="auto"/>
              <w:rPr>
                <w:rFonts w:ascii="Arial" w:eastAsia="Times New Roman" w:hAnsi="Arial" w:cs="Arial"/>
                <w:sz w:val="20"/>
                <w:szCs w:val="20"/>
                <w:lang w:eastAsia="bg-BG"/>
              </w:rPr>
            </w:pPr>
          </w:p>
        </w:tc>
        <w:tc>
          <w:tcPr>
            <w:tcW w:w="960" w:type="dxa"/>
            <w:tcBorders>
              <w:top w:val="nil"/>
              <w:left w:val="nil"/>
              <w:bottom w:val="nil"/>
              <w:right w:val="nil"/>
            </w:tcBorders>
            <w:shd w:val="clear" w:color="auto" w:fill="auto"/>
            <w:noWrap/>
            <w:vAlign w:val="bottom"/>
            <w:hideMark/>
          </w:tcPr>
          <w:p w:rsidR="00BE7D99" w:rsidRPr="00740877" w:rsidRDefault="00BE7D99" w:rsidP="00E32D95">
            <w:pPr>
              <w:spacing w:after="0" w:line="240" w:lineRule="auto"/>
              <w:rPr>
                <w:rFonts w:ascii="Arial" w:eastAsia="Times New Roman" w:hAnsi="Arial" w:cs="Arial"/>
                <w:sz w:val="20"/>
                <w:szCs w:val="20"/>
                <w:lang w:eastAsia="bg-BG"/>
              </w:rPr>
            </w:pPr>
          </w:p>
        </w:tc>
        <w:tc>
          <w:tcPr>
            <w:tcW w:w="960" w:type="dxa"/>
            <w:tcBorders>
              <w:top w:val="nil"/>
              <w:left w:val="nil"/>
              <w:bottom w:val="nil"/>
              <w:right w:val="nil"/>
            </w:tcBorders>
            <w:shd w:val="clear" w:color="auto" w:fill="auto"/>
            <w:noWrap/>
            <w:vAlign w:val="bottom"/>
            <w:hideMark/>
          </w:tcPr>
          <w:p w:rsidR="00BE7D99" w:rsidRPr="00740877" w:rsidRDefault="00BE7D99" w:rsidP="00E32D95">
            <w:pPr>
              <w:spacing w:after="0" w:line="240" w:lineRule="auto"/>
              <w:rPr>
                <w:rFonts w:ascii="Arial" w:eastAsia="Times New Roman" w:hAnsi="Arial" w:cs="Arial"/>
                <w:sz w:val="20"/>
                <w:szCs w:val="20"/>
                <w:lang w:eastAsia="bg-BG"/>
              </w:rPr>
            </w:pPr>
          </w:p>
        </w:tc>
        <w:tc>
          <w:tcPr>
            <w:tcW w:w="960" w:type="dxa"/>
            <w:tcBorders>
              <w:top w:val="nil"/>
              <w:left w:val="nil"/>
              <w:bottom w:val="nil"/>
              <w:right w:val="nil"/>
            </w:tcBorders>
            <w:shd w:val="clear" w:color="auto" w:fill="auto"/>
            <w:noWrap/>
            <w:vAlign w:val="bottom"/>
            <w:hideMark/>
          </w:tcPr>
          <w:p w:rsidR="00BE7D99" w:rsidRPr="00740877" w:rsidRDefault="00BE7D99" w:rsidP="00E32D95">
            <w:pPr>
              <w:spacing w:after="0" w:line="240" w:lineRule="auto"/>
              <w:rPr>
                <w:rFonts w:ascii="Arial" w:eastAsia="Times New Roman" w:hAnsi="Arial" w:cs="Arial"/>
                <w:sz w:val="20"/>
                <w:szCs w:val="20"/>
                <w:lang w:eastAsia="bg-BG"/>
              </w:rPr>
            </w:pPr>
          </w:p>
        </w:tc>
      </w:tr>
      <w:tr w:rsidR="00BE7D99" w:rsidRPr="00740877" w:rsidTr="00E32D95">
        <w:trPr>
          <w:trHeight w:val="130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BE7D99" w:rsidRPr="00740877" w:rsidRDefault="00BE7D99" w:rsidP="00E32D95">
            <w:pPr>
              <w:spacing w:after="0" w:line="240" w:lineRule="auto"/>
              <w:jc w:val="center"/>
              <w:rPr>
                <w:rFonts w:ascii="Times New Roman" w:eastAsia="Times New Roman" w:hAnsi="Times New Roman" w:cs="Times New Roman"/>
                <w:color w:val="000000"/>
                <w:sz w:val="20"/>
                <w:szCs w:val="20"/>
                <w:lang w:eastAsia="bg-BG"/>
              </w:rPr>
            </w:pPr>
            <w:r w:rsidRPr="00740877">
              <w:rPr>
                <w:rFonts w:ascii="Times New Roman" w:eastAsia="Times New Roman" w:hAnsi="Times New Roman" w:cs="Times New Roman"/>
                <w:color w:val="000000"/>
                <w:sz w:val="20"/>
                <w:szCs w:val="20"/>
                <w:lang w:eastAsia="bg-BG"/>
              </w:rPr>
              <w:t>Nil_</w:t>
            </w:r>
            <w:r w:rsidRPr="00740877">
              <w:rPr>
                <w:rFonts w:ascii="Times New Roman" w:eastAsia="Times New Roman" w:hAnsi="Times New Roman" w:cs="Times New Roman"/>
                <w:sz w:val="20"/>
                <w:szCs w:val="20"/>
                <w:lang w:eastAsia="bg-BG"/>
              </w:rPr>
              <w:t>7_1</w:t>
            </w:r>
          </w:p>
        </w:tc>
        <w:tc>
          <w:tcPr>
            <w:tcW w:w="2720" w:type="dxa"/>
            <w:tcBorders>
              <w:top w:val="nil"/>
              <w:left w:val="nil"/>
              <w:bottom w:val="single" w:sz="4" w:space="0" w:color="auto"/>
              <w:right w:val="single" w:sz="4" w:space="0" w:color="auto"/>
            </w:tcBorders>
            <w:shd w:val="clear" w:color="auto" w:fill="auto"/>
            <w:vAlign w:val="center"/>
            <w:hideMark/>
          </w:tcPr>
          <w:p w:rsidR="00BE7D99" w:rsidRPr="00740877" w:rsidRDefault="00BE7D99" w:rsidP="00E32D95">
            <w:pPr>
              <w:spacing w:after="0" w:line="240" w:lineRule="auto"/>
              <w:jc w:val="center"/>
              <w:rPr>
                <w:rFonts w:ascii="Times New Roman" w:eastAsia="Times New Roman" w:hAnsi="Times New Roman" w:cs="Times New Roman"/>
                <w:color w:val="000000"/>
                <w:sz w:val="20"/>
                <w:szCs w:val="20"/>
                <w:lang w:eastAsia="bg-BG"/>
              </w:rPr>
            </w:pPr>
            <w:r w:rsidRPr="00740877">
              <w:rPr>
                <w:rFonts w:ascii="Times New Roman" w:eastAsia="Times New Roman" w:hAnsi="Times New Roman" w:cs="Times New Roman"/>
                <w:color w:val="000000"/>
                <w:sz w:val="20"/>
                <w:szCs w:val="20"/>
                <w:lang w:eastAsia="bg-BG"/>
              </w:rPr>
              <w:t>Сътрудничество, работа по проекти в областта на подобряване на КАВ, ЕЕ и ВЕИ и съответствие с нормите за ФПЧ</w:t>
            </w:r>
            <w:r w:rsidRPr="00740877">
              <w:rPr>
                <w:rFonts w:ascii="Times New Roman" w:eastAsia="Times New Roman" w:hAnsi="Times New Roman" w:cs="Times New Roman"/>
                <w:color w:val="000000"/>
                <w:sz w:val="20"/>
                <w:szCs w:val="20"/>
                <w:vertAlign w:val="subscript"/>
                <w:lang w:eastAsia="bg-BG"/>
              </w:rPr>
              <w:t>10</w:t>
            </w:r>
            <w:r w:rsidRPr="00740877">
              <w:rPr>
                <w:rFonts w:ascii="Times New Roman" w:eastAsia="Times New Roman" w:hAnsi="Times New Roman" w:cs="Times New Roman"/>
                <w:color w:val="000000"/>
                <w:sz w:val="20"/>
                <w:szCs w:val="20"/>
                <w:lang w:eastAsia="bg-BG"/>
              </w:rPr>
              <w:t xml:space="preserve"> и плана за действие</w:t>
            </w:r>
          </w:p>
        </w:tc>
        <w:tc>
          <w:tcPr>
            <w:tcW w:w="1000" w:type="dxa"/>
            <w:tcBorders>
              <w:top w:val="nil"/>
              <w:left w:val="nil"/>
              <w:bottom w:val="single" w:sz="4" w:space="0" w:color="auto"/>
              <w:right w:val="single" w:sz="4" w:space="0" w:color="auto"/>
            </w:tcBorders>
            <w:shd w:val="clear" w:color="auto" w:fill="auto"/>
            <w:vAlign w:val="center"/>
            <w:hideMark/>
          </w:tcPr>
          <w:p w:rsidR="00BE7D99" w:rsidRPr="00740877" w:rsidRDefault="00BE7D99" w:rsidP="00E32D95">
            <w:pPr>
              <w:spacing w:after="0" w:line="240" w:lineRule="auto"/>
              <w:jc w:val="center"/>
              <w:rPr>
                <w:rFonts w:ascii="Times New Roman" w:eastAsia="Times New Roman" w:hAnsi="Times New Roman" w:cs="Times New Roman"/>
                <w:color w:val="000000"/>
                <w:sz w:val="20"/>
                <w:szCs w:val="20"/>
                <w:lang w:eastAsia="bg-BG"/>
              </w:rPr>
            </w:pPr>
            <w:r w:rsidRPr="00740877">
              <w:rPr>
                <w:rFonts w:ascii="Times New Roman" w:eastAsia="Times New Roman" w:hAnsi="Times New Roman" w:cs="Times New Roman"/>
                <w:color w:val="000000"/>
                <w:sz w:val="20"/>
                <w:szCs w:val="20"/>
                <w:lang w:eastAsia="bg-BG"/>
              </w:rPr>
              <w:t>Постоянен</w:t>
            </w:r>
          </w:p>
        </w:tc>
        <w:tc>
          <w:tcPr>
            <w:tcW w:w="1934" w:type="dxa"/>
            <w:tcBorders>
              <w:top w:val="nil"/>
              <w:left w:val="nil"/>
              <w:bottom w:val="single" w:sz="4" w:space="0" w:color="auto"/>
              <w:right w:val="single" w:sz="4" w:space="0" w:color="auto"/>
            </w:tcBorders>
            <w:shd w:val="clear" w:color="auto" w:fill="auto"/>
            <w:vAlign w:val="center"/>
            <w:hideMark/>
          </w:tcPr>
          <w:p w:rsidR="00BE7D99" w:rsidRPr="00740877" w:rsidRDefault="00BE7D99" w:rsidP="00E32D95">
            <w:pPr>
              <w:spacing w:after="0" w:line="240" w:lineRule="auto"/>
              <w:jc w:val="center"/>
              <w:rPr>
                <w:rFonts w:ascii="Times New Roman" w:eastAsia="Times New Roman" w:hAnsi="Times New Roman" w:cs="Times New Roman"/>
                <w:sz w:val="20"/>
                <w:szCs w:val="20"/>
                <w:lang w:eastAsia="bg-BG"/>
              </w:rPr>
            </w:pPr>
            <w:r w:rsidRPr="00740877">
              <w:rPr>
                <w:rFonts w:ascii="Times New Roman" w:eastAsia="Times New Roman" w:hAnsi="Times New Roman" w:cs="Times New Roman"/>
                <w:sz w:val="20"/>
                <w:szCs w:val="20"/>
                <w:lang w:eastAsia="bg-BG"/>
              </w:rPr>
              <w:t>ВЗАИМОДЕЙСТВИЕ С ГРАЖДАНСКОТО ОБЩЕСТВО</w:t>
            </w:r>
          </w:p>
        </w:tc>
        <w:tc>
          <w:tcPr>
            <w:tcW w:w="1900" w:type="dxa"/>
            <w:tcBorders>
              <w:top w:val="nil"/>
              <w:left w:val="nil"/>
              <w:bottom w:val="single" w:sz="4" w:space="0" w:color="auto"/>
              <w:right w:val="single" w:sz="4" w:space="0" w:color="auto"/>
            </w:tcBorders>
            <w:shd w:val="clear" w:color="auto" w:fill="auto"/>
            <w:noWrap/>
            <w:vAlign w:val="center"/>
            <w:hideMark/>
          </w:tcPr>
          <w:p w:rsidR="00BE7D99" w:rsidRPr="00740877" w:rsidRDefault="00BE7D99" w:rsidP="00E32D95">
            <w:pPr>
              <w:spacing w:after="0" w:line="240" w:lineRule="auto"/>
              <w:jc w:val="center"/>
              <w:rPr>
                <w:rFonts w:ascii="Times New Roman" w:eastAsia="Times New Roman" w:hAnsi="Times New Roman" w:cs="Times New Roman"/>
                <w:sz w:val="20"/>
                <w:szCs w:val="20"/>
                <w:lang w:eastAsia="bg-BG"/>
              </w:rPr>
            </w:pPr>
            <w:r w:rsidRPr="00740877">
              <w:rPr>
                <w:rFonts w:ascii="Times New Roman" w:eastAsia="Times New Roman" w:hAnsi="Times New Roman" w:cs="Times New Roman"/>
                <w:sz w:val="20"/>
                <w:szCs w:val="20"/>
                <w:lang w:eastAsia="bg-BG"/>
              </w:rPr>
              <w:t xml:space="preserve">0,00    </w:t>
            </w:r>
          </w:p>
        </w:tc>
        <w:tc>
          <w:tcPr>
            <w:tcW w:w="1220" w:type="dxa"/>
            <w:tcBorders>
              <w:top w:val="nil"/>
              <w:left w:val="nil"/>
              <w:bottom w:val="single" w:sz="4" w:space="0" w:color="auto"/>
              <w:right w:val="single" w:sz="4" w:space="0" w:color="auto"/>
            </w:tcBorders>
            <w:shd w:val="clear" w:color="auto" w:fill="auto"/>
            <w:noWrap/>
            <w:vAlign w:val="center"/>
            <w:hideMark/>
          </w:tcPr>
          <w:p w:rsidR="00BE7D99" w:rsidRPr="00740877" w:rsidRDefault="00BE7D99" w:rsidP="00E32D95">
            <w:pPr>
              <w:spacing w:after="0" w:line="240" w:lineRule="auto"/>
              <w:jc w:val="center"/>
              <w:rPr>
                <w:rFonts w:ascii="Times New Roman" w:eastAsia="Times New Roman" w:hAnsi="Times New Roman" w:cs="Times New Roman"/>
                <w:sz w:val="20"/>
                <w:szCs w:val="20"/>
                <w:lang w:eastAsia="bg-BG"/>
              </w:rPr>
            </w:pPr>
            <w:r w:rsidRPr="00740877">
              <w:rPr>
                <w:rFonts w:ascii="Times New Roman" w:eastAsia="Times New Roman" w:hAnsi="Times New Roman" w:cs="Times New Roman"/>
                <w:sz w:val="20"/>
                <w:szCs w:val="20"/>
                <w:lang w:eastAsia="bg-BG"/>
              </w:rPr>
              <w:t>Не изпълнена</w:t>
            </w:r>
          </w:p>
        </w:tc>
        <w:tc>
          <w:tcPr>
            <w:tcW w:w="3771" w:type="dxa"/>
            <w:tcBorders>
              <w:top w:val="nil"/>
              <w:left w:val="nil"/>
              <w:bottom w:val="single" w:sz="4" w:space="0" w:color="auto"/>
              <w:right w:val="single" w:sz="4" w:space="0" w:color="auto"/>
            </w:tcBorders>
            <w:shd w:val="clear" w:color="auto" w:fill="auto"/>
            <w:vAlign w:val="center"/>
            <w:hideMark/>
          </w:tcPr>
          <w:p w:rsidR="00BE7D99" w:rsidRPr="00740877" w:rsidRDefault="00BE7D99" w:rsidP="00E32D95">
            <w:pPr>
              <w:spacing w:after="0" w:line="240" w:lineRule="auto"/>
              <w:jc w:val="center"/>
              <w:rPr>
                <w:rFonts w:ascii="Times New Roman" w:eastAsia="Times New Roman" w:hAnsi="Times New Roman" w:cs="Times New Roman"/>
                <w:color w:val="000000"/>
                <w:sz w:val="20"/>
                <w:szCs w:val="20"/>
                <w:lang w:eastAsia="bg-BG"/>
              </w:rPr>
            </w:pPr>
            <w:r w:rsidRPr="00740877">
              <w:rPr>
                <w:rFonts w:ascii="Times New Roman" w:eastAsia="Times New Roman" w:hAnsi="Times New Roman" w:cs="Times New Roman"/>
                <w:color w:val="000000"/>
                <w:sz w:val="20"/>
                <w:szCs w:val="20"/>
                <w:lang w:eastAsia="bg-BG"/>
              </w:rPr>
              <w:t>-</w:t>
            </w:r>
          </w:p>
        </w:tc>
        <w:tc>
          <w:tcPr>
            <w:tcW w:w="1729" w:type="dxa"/>
            <w:tcBorders>
              <w:top w:val="nil"/>
              <w:left w:val="nil"/>
              <w:bottom w:val="single" w:sz="4" w:space="0" w:color="auto"/>
              <w:right w:val="single" w:sz="4" w:space="0" w:color="auto"/>
            </w:tcBorders>
            <w:shd w:val="clear" w:color="auto" w:fill="auto"/>
            <w:noWrap/>
            <w:vAlign w:val="center"/>
            <w:hideMark/>
          </w:tcPr>
          <w:p w:rsidR="00BE7D99" w:rsidRPr="00740877" w:rsidRDefault="00BE7D99" w:rsidP="00E32D95">
            <w:pPr>
              <w:spacing w:after="0" w:line="240" w:lineRule="auto"/>
              <w:jc w:val="center"/>
              <w:rPr>
                <w:rFonts w:ascii="Times New Roman" w:eastAsia="Times New Roman" w:hAnsi="Times New Roman" w:cs="Times New Roman"/>
                <w:sz w:val="20"/>
                <w:szCs w:val="20"/>
                <w:lang w:eastAsia="bg-BG"/>
              </w:rPr>
            </w:pPr>
            <w:r w:rsidRPr="00740877">
              <w:rPr>
                <w:rFonts w:ascii="Times New Roman" w:eastAsia="Times New Roman" w:hAnsi="Times New Roman" w:cs="Times New Roman"/>
                <w:sz w:val="20"/>
                <w:szCs w:val="20"/>
                <w:lang w:eastAsia="bg-BG"/>
              </w:rPr>
              <w:t>Цялостен ефект</w:t>
            </w:r>
          </w:p>
        </w:tc>
        <w:tc>
          <w:tcPr>
            <w:tcW w:w="960" w:type="dxa"/>
            <w:tcBorders>
              <w:top w:val="nil"/>
              <w:left w:val="nil"/>
              <w:bottom w:val="nil"/>
              <w:right w:val="nil"/>
            </w:tcBorders>
            <w:shd w:val="clear" w:color="auto" w:fill="auto"/>
            <w:noWrap/>
            <w:vAlign w:val="bottom"/>
            <w:hideMark/>
          </w:tcPr>
          <w:p w:rsidR="00BE7D99" w:rsidRPr="00740877" w:rsidRDefault="00BE7D99" w:rsidP="00E32D95">
            <w:pPr>
              <w:spacing w:after="0" w:line="240" w:lineRule="auto"/>
              <w:rPr>
                <w:rFonts w:ascii="Arial" w:eastAsia="Times New Roman" w:hAnsi="Arial" w:cs="Arial"/>
                <w:sz w:val="20"/>
                <w:szCs w:val="20"/>
                <w:lang w:eastAsia="bg-BG"/>
              </w:rPr>
            </w:pPr>
          </w:p>
        </w:tc>
        <w:tc>
          <w:tcPr>
            <w:tcW w:w="960" w:type="dxa"/>
            <w:tcBorders>
              <w:top w:val="nil"/>
              <w:left w:val="nil"/>
              <w:bottom w:val="nil"/>
              <w:right w:val="nil"/>
            </w:tcBorders>
            <w:shd w:val="clear" w:color="auto" w:fill="auto"/>
            <w:noWrap/>
            <w:vAlign w:val="bottom"/>
            <w:hideMark/>
          </w:tcPr>
          <w:p w:rsidR="00BE7D99" w:rsidRPr="00740877" w:rsidRDefault="00BE7D99" w:rsidP="00E32D95">
            <w:pPr>
              <w:spacing w:after="0" w:line="240" w:lineRule="auto"/>
              <w:rPr>
                <w:rFonts w:ascii="Arial" w:eastAsia="Times New Roman" w:hAnsi="Arial" w:cs="Arial"/>
                <w:sz w:val="20"/>
                <w:szCs w:val="20"/>
                <w:lang w:eastAsia="bg-BG"/>
              </w:rPr>
            </w:pPr>
          </w:p>
        </w:tc>
        <w:tc>
          <w:tcPr>
            <w:tcW w:w="960" w:type="dxa"/>
            <w:tcBorders>
              <w:top w:val="nil"/>
              <w:left w:val="nil"/>
              <w:bottom w:val="nil"/>
              <w:right w:val="nil"/>
            </w:tcBorders>
            <w:shd w:val="clear" w:color="auto" w:fill="auto"/>
            <w:noWrap/>
            <w:vAlign w:val="bottom"/>
            <w:hideMark/>
          </w:tcPr>
          <w:p w:rsidR="00BE7D99" w:rsidRPr="00740877" w:rsidRDefault="00BE7D99" w:rsidP="00E32D95">
            <w:pPr>
              <w:spacing w:after="0" w:line="240" w:lineRule="auto"/>
              <w:rPr>
                <w:rFonts w:ascii="Arial" w:eastAsia="Times New Roman" w:hAnsi="Arial" w:cs="Arial"/>
                <w:sz w:val="20"/>
                <w:szCs w:val="20"/>
                <w:lang w:eastAsia="bg-BG"/>
              </w:rPr>
            </w:pPr>
          </w:p>
        </w:tc>
        <w:tc>
          <w:tcPr>
            <w:tcW w:w="960" w:type="dxa"/>
            <w:tcBorders>
              <w:top w:val="nil"/>
              <w:left w:val="nil"/>
              <w:bottom w:val="nil"/>
              <w:right w:val="nil"/>
            </w:tcBorders>
            <w:shd w:val="clear" w:color="auto" w:fill="auto"/>
            <w:noWrap/>
            <w:vAlign w:val="bottom"/>
            <w:hideMark/>
          </w:tcPr>
          <w:p w:rsidR="00BE7D99" w:rsidRPr="00740877" w:rsidRDefault="00BE7D99" w:rsidP="00E32D95">
            <w:pPr>
              <w:spacing w:after="0" w:line="240" w:lineRule="auto"/>
              <w:rPr>
                <w:rFonts w:ascii="Arial" w:eastAsia="Times New Roman" w:hAnsi="Arial" w:cs="Arial"/>
                <w:sz w:val="20"/>
                <w:szCs w:val="20"/>
                <w:lang w:eastAsia="bg-BG"/>
              </w:rPr>
            </w:pPr>
          </w:p>
        </w:tc>
      </w:tr>
      <w:tr w:rsidR="00BE7D99" w:rsidRPr="00740877" w:rsidTr="00E32D95">
        <w:trPr>
          <w:trHeight w:val="153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BE7D99" w:rsidRPr="00740877" w:rsidRDefault="00BE7D99" w:rsidP="00E32D95">
            <w:pPr>
              <w:spacing w:after="0" w:line="240" w:lineRule="auto"/>
              <w:jc w:val="center"/>
              <w:rPr>
                <w:rFonts w:ascii="Times New Roman" w:eastAsia="Times New Roman" w:hAnsi="Times New Roman" w:cs="Times New Roman"/>
                <w:color w:val="000000"/>
                <w:sz w:val="20"/>
                <w:szCs w:val="20"/>
                <w:lang w:eastAsia="bg-BG"/>
              </w:rPr>
            </w:pPr>
            <w:r w:rsidRPr="00740877">
              <w:rPr>
                <w:rFonts w:ascii="Times New Roman" w:eastAsia="Times New Roman" w:hAnsi="Times New Roman" w:cs="Times New Roman"/>
                <w:color w:val="000000"/>
                <w:sz w:val="20"/>
                <w:szCs w:val="20"/>
                <w:lang w:eastAsia="bg-BG"/>
              </w:rPr>
              <w:t>Nil_</w:t>
            </w:r>
            <w:r w:rsidRPr="00740877">
              <w:rPr>
                <w:rFonts w:ascii="Times New Roman" w:eastAsia="Times New Roman" w:hAnsi="Times New Roman" w:cs="Times New Roman"/>
                <w:sz w:val="20"/>
                <w:szCs w:val="20"/>
                <w:lang w:eastAsia="bg-BG"/>
              </w:rPr>
              <w:t>7_2</w:t>
            </w:r>
          </w:p>
        </w:tc>
        <w:tc>
          <w:tcPr>
            <w:tcW w:w="2720" w:type="dxa"/>
            <w:tcBorders>
              <w:top w:val="nil"/>
              <w:left w:val="nil"/>
              <w:bottom w:val="single" w:sz="4" w:space="0" w:color="auto"/>
              <w:right w:val="single" w:sz="4" w:space="0" w:color="auto"/>
            </w:tcBorders>
            <w:shd w:val="clear" w:color="auto" w:fill="auto"/>
            <w:vAlign w:val="center"/>
            <w:hideMark/>
          </w:tcPr>
          <w:p w:rsidR="00BE7D99" w:rsidRPr="00740877" w:rsidRDefault="00BE7D99" w:rsidP="00E32D95">
            <w:pPr>
              <w:spacing w:after="0" w:line="240" w:lineRule="auto"/>
              <w:jc w:val="center"/>
              <w:rPr>
                <w:rFonts w:ascii="Times New Roman" w:eastAsia="Times New Roman" w:hAnsi="Times New Roman" w:cs="Times New Roman"/>
                <w:color w:val="000000"/>
                <w:sz w:val="20"/>
                <w:szCs w:val="20"/>
                <w:lang w:eastAsia="bg-BG"/>
              </w:rPr>
            </w:pPr>
            <w:r w:rsidRPr="00740877">
              <w:rPr>
                <w:rFonts w:ascii="Times New Roman" w:eastAsia="Times New Roman" w:hAnsi="Times New Roman" w:cs="Times New Roman"/>
                <w:color w:val="000000"/>
                <w:sz w:val="20"/>
                <w:szCs w:val="20"/>
                <w:lang w:eastAsia="bg-BG"/>
              </w:rPr>
              <w:t>Информиране на обществото за предприетите в сектора решения и инициативи чрез публикуване на информация на интернет страницата на Общината</w:t>
            </w:r>
          </w:p>
        </w:tc>
        <w:tc>
          <w:tcPr>
            <w:tcW w:w="1000" w:type="dxa"/>
            <w:tcBorders>
              <w:top w:val="nil"/>
              <w:left w:val="nil"/>
              <w:bottom w:val="single" w:sz="4" w:space="0" w:color="auto"/>
              <w:right w:val="single" w:sz="4" w:space="0" w:color="auto"/>
            </w:tcBorders>
            <w:shd w:val="clear" w:color="auto" w:fill="auto"/>
            <w:vAlign w:val="center"/>
            <w:hideMark/>
          </w:tcPr>
          <w:p w:rsidR="00BE7D99" w:rsidRPr="00740877" w:rsidRDefault="00BE7D99" w:rsidP="00E32D95">
            <w:pPr>
              <w:spacing w:after="0" w:line="240" w:lineRule="auto"/>
              <w:jc w:val="center"/>
              <w:rPr>
                <w:rFonts w:ascii="Times New Roman" w:eastAsia="Times New Roman" w:hAnsi="Times New Roman" w:cs="Times New Roman"/>
                <w:color w:val="000000"/>
                <w:sz w:val="20"/>
                <w:szCs w:val="20"/>
                <w:lang w:eastAsia="bg-BG"/>
              </w:rPr>
            </w:pPr>
            <w:r w:rsidRPr="00740877">
              <w:rPr>
                <w:rFonts w:ascii="Times New Roman" w:eastAsia="Times New Roman" w:hAnsi="Times New Roman" w:cs="Times New Roman"/>
                <w:color w:val="000000"/>
                <w:sz w:val="20"/>
                <w:szCs w:val="20"/>
                <w:lang w:eastAsia="bg-BG"/>
              </w:rPr>
              <w:t>Постоянен</w:t>
            </w:r>
          </w:p>
        </w:tc>
        <w:tc>
          <w:tcPr>
            <w:tcW w:w="1934" w:type="dxa"/>
            <w:tcBorders>
              <w:top w:val="nil"/>
              <w:left w:val="nil"/>
              <w:bottom w:val="single" w:sz="4" w:space="0" w:color="auto"/>
              <w:right w:val="single" w:sz="4" w:space="0" w:color="auto"/>
            </w:tcBorders>
            <w:shd w:val="clear" w:color="auto" w:fill="auto"/>
            <w:vAlign w:val="center"/>
            <w:hideMark/>
          </w:tcPr>
          <w:p w:rsidR="00BE7D99" w:rsidRPr="00740877" w:rsidRDefault="00BE7D99" w:rsidP="00E32D95">
            <w:pPr>
              <w:spacing w:after="0" w:line="240" w:lineRule="auto"/>
              <w:jc w:val="center"/>
              <w:rPr>
                <w:rFonts w:ascii="Times New Roman" w:eastAsia="Times New Roman" w:hAnsi="Times New Roman" w:cs="Times New Roman"/>
                <w:sz w:val="20"/>
                <w:szCs w:val="20"/>
                <w:lang w:eastAsia="bg-BG"/>
              </w:rPr>
            </w:pPr>
            <w:r w:rsidRPr="00740877">
              <w:rPr>
                <w:rFonts w:ascii="Times New Roman" w:eastAsia="Times New Roman" w:hAnsi="Times New Roman" w:cs="Times New Roman"/>
                <w:sz w:val="20"/>
                <w:szCs w:val="20"/>
                <w:lang w:eastAsia="bg-BG"/>
              </w:rPr>
              <w:t>ВЗАИМОДЕЙСТВИЕ С ГРАЖДАНСКОТО ОБЩЕСТВО</w:t>
            </w:r>
          </w:p>
        </w:tc>
        <w:tc>
          <w:tcPr>
            <w:tcW w:w="1900" w:type="dxa"/>
            <w:tcBorders>
              <w:top w:val="nil"/>
              <w:left w:val="nil"/>
              <w:bottom w:val="single" w:sz="4" w:space="0" w:color="auto"/>
              <w:right w:val="single" w:sz="4" w:space="0" w:color="auto"/>
            </w:tcBorders>
            <w:shd w:val="clear" w:color="auto" w:fill="auto"/>
            <w:noWrap/>
            <w:vAlign w:val="center"/>
            <w:hideMark/>
          </w:tcPr>
          <w:p w:rsidR="00BE7D99" w:rsidRPr="00740877" w:rsidRDefault="00BE7D99" w:rsidP="00E32D95">
            <w:pPr>
              <w:spacing w:after="0" w:line="240" w:lineRule="auto"/>
              <w:jc w:val="center"/>
              <w:rPr>
                <w:rFonts w:ascii="Times New Roman" w:eastAsia="Times New Roman" w:hAnsi="Times New Roman" w:cs="Times New Roman"/>
                <w:sz w:val="20"/>
                <w:szCs w:val="20"/>
                <w:lang w:eastAsia="bg-BG"/>
              </w:rPr>
            </w:pPr>
            <w:r w:rsidRPr="00740877">
              <w:rPr>
                <w:rFonts w:ascii="Times New Roman" w:eastAsia="Times New Roman" w:hAnsi="Times New Roman" w:cs="Times New Roman"/>
                <w:sz w:val="20"/>
                <w:szCs w:val="20"/>
                <w:lang w:eastAsia="bg-BG"/>
              </w:rPr>
              <w:t xml:space="preserve">0,00    </w:t>
            </w:r>
          </w:p>
        </w:tc>
        <w:tc>
          <w:tcPr>
            <w:tcW w:w="1220" w:type="dxa"/>
            <w:tcBorders>
              <w:top w:val="nil"/>
              <w:left w:val="nil"/>
              <w:bottom w:val="single" w:sz="4" w:space="0" w:color="auto"/>
              <w:right w:val="single" w:sz="4" w:space="0" w:color="auto"/>
            </w:tcBorders>
            <w:shd w:val="clear" w:color="auto" w:fill="auto"/>
            <w:noWrap/>
            <w:vAlign w:val="center"/>
            <w:hideMark/>
          </w:tcPr>
          <w:p w:rsidR="00BE7D99" w:rsidRPr="00740877" w:rsidRDefault="00BE7D99" w:rsidP="00E32D95">
            <w:pPr>
              <w:spacing w:after="0" w:line="240" w:lineRule="auto"/>
              <w:jc w:val="center"/>
              <w:rPr>
                <w:rFonts w:ascii="Times New Roman" w:eastAsia="Times New Roman" w:hAnsi="Times New Roman" w:cs="Times New Roman"/>
                <w:sz w:val="20"/>
                <w:szCs w:val="20"/>
                <w:lang w:eastAsia="bg-BG"/>
              </w:rPr>
            </w:pPr>
            <w:r w:rsidRPr="00740877">
              <w:rPr>
                <w:rFonts w:ascii="Times New Roman" w:eastAsia="Times New Roman" w:hAnsi="Times New Roman" w:cs="Times New Roman"/>
                <w:sz w:val="20"/>
                <w:szCs w:val="20"/>
                <w:lang w:eastAsia="bg-BG"/>
              </w:rPr>
              <w:t>Изпълнена</w:t>
            </w:r>
          </w:p>
        </w:tc>
        <w:tc>
          <w:tcPr>
            <w:tcW w:w="3771" w:type="dxa"/>
            <w:tcBorders>
              <w:top w:val="nil"/>
              <w:left w:val="nil"/>
              <w:bottom w:val="single" w:sz="4" w:space="0" w:color="auto"/>
              <w:right w:val="single" w:sz="4" w:space="0" w:color="auto"/>
            </w:tcBorders>
            <w:shd w:val="clear" w:color="auto" w:fill="auto"/>
            <w:hideMark/>
          </w:tcPr>
          <w:p w:rsidR="00BE7D99" w:rsidRPr="00740877" w:rsidRDefault="00BE7D99" w:rsidP="00E32D95">
            <w:pPr>
              <w:spacing w:after="0" w:line="240" w:lineRule="auto"/>
              <w:rPr>
                <w:rFonts w:ascii="Times New Roman" w:eastAsia="Times New Roman" w:hAnsi="Times New Roman" w:cs="Times New Roman"/>
                <w:sz w:val="20"/>
                <w:szCs w:val="20"/>
                <w:lang w:eastAsia="bg-BG"/>
              </w:rPr>
            </w:pPr>
            <w:r w:rsidRPr="00740877">
              <w:rPr>
                <w:rFonts w:ascii="Times New Roman" w:eastAsia="Times New Roman" w:hAnsi="Times New Roman" w:cs="Times New Roman"/>
                <w:sz w:val="20"/>
                <w:szCs w:val="20"/>
                <w:lang w:eastAsia="bg-BG"/>
              </w:rPr>
              <w:t xml:space="preserve">В началото на отоплителния сезон е публикувана информация  в местния вестник и интернет страницата на общината. </w:t>
            </w:r>
          </w:p>
        </w:tc>
        <w:tc>
          <w:tcPr>
            <w:tcW w:w="1729" w:type="dxa"/>
            <w:tcBorders>
              <w:top w:val="nil"/>
              <w:left w:val="nil"/>
              <w:bottom w:val="single" w:sz="4" w:space="0" w:color="auto"/>
              <w:right w:val="single" w:sz="4" w:space="0" w:color="auto"/>
            </w:tcBorders>
            <w:shd w:val="clear" w:color="auto" w:fill="auto"/>
            <w:noWrap/>
            <w:vAlign w:val="center"/>
            <w:hideMark/>
          </w:tcPr>
          <w:p w:rsidR="00BE7D99" w:rsidRPr="00740877" w:rsidRDefault="00BE7D99" w:rsidP="00E32D95">
            <w:pPr>
              <w:spacing w:after="0" w:line="240" w:lineRule="auto"/>
              <w:jc w:val="center"/>
              <w:rPr>
                <w:rFonts w:ascii="Times New Roman" w:eastAsia="Times New Roman" w:hAnsi="Times New Roman" w:cs="Times New Roman"/>
                <w:sz w:val="20"/>
                <w:szCs w:val="20"/>
                <w:lang w:eastAsia="bg-BG"/>
              </w:rPr>
            </w:pPr>
            <w:r w:rsidRPr="00740877">
              <w:rPr>
                <w:rFonts w:ascii="Times New Roman" w:eastAsia="Times New Roman" w:hAnsi="Times New Roman" w:cs="Times New Roman"/>
                <w:sz w:val="20"/>
                <w:szCs w:val="20"/>
                <w:lang w:eastAsia="bg-BG"/>
              </w:rPr>
              <w:t>Цялостен ефект</w:t>
            </w:r>
          </w:p>
        </w:tc>
        <w:tc>
          <w:tcPr>
            <w:tcW w:w="960" w:type="dxa"/>
            <w:tcBorders>
              <w:top w:val="nil"/>
              <w:left w:val="nil"/>
              <w:bottom w:val="nil"/>
              <w:right w:val="nil"/>
            </w:tcBorders>
            <w:shd w:val="clear" w:color="auto" w:fill="auto"/>
            <w:noWrap/>
            <w:vAlign w:val="bottom"/>
            <w:hideMark/>
          </w:tcPr>
          <w:p w:rsidR="00BE7D99" w:rsidRPr="00740877" w:rsidRDefault="00BE7D99" w:rsidP="00E32D95">
            <w:pPr>
              <w:spacing w:after="0" w:line="240" w:lineRule="auto"/>
              <w:rPr>
                <w:rFonts w:ascii="Arial" w:eastAsia="Times New Roman" w:hAnsi="Arial" w:cs="Arial"/>
                <w:sz w:val="20"/>
                <w:szCs w:val="20"/>
                <w:lang w:eastAsia="bg-BG"/>
              </w:rPr>
            </w:pPr>
          </w:p>
        </w:tc>
        <w:tc>
          <w:tcPr>
            <w:tcW w:w="960" w:type="dxa"/>
            <w:tcBorders>
              <w:top w:val="nil"/>
              <w:left w:val="nil"/>
              <w:bottom w:val="nil"/>
              <w:right w:val="nil"/>
            </w:tcBorders>
            <w:shd w:val="clear" w:color="auto" w:fill="auto"/>
            <w:noWrap/>
            <w:vAlign w:val="bottom"/>
            <w:hideMark/>
          </w:tcPr>
          <w:p w:rsidR="00BE7D99" w:rsidRPr="00740877" w:rsidRDefault="00BE7D99" w:rsidP="00E32D95">
            <w:pPr>
              <w:spacing w:after="0" w:line="240" w:lineRule="auto"/>
              <w:rPr>
                <w:rFonts w:ascii="Arial" w:eastAsia="Times New Roman" w:hAnsi="Arial" w:cs="Arial"/>
                <w:sz w:val="20"/>
                <w:szCs w:val="20"/>
                <w:lang w:eastAsia="bg-BG"/>
              </w:rPr>
            </w:pPr>
          </w:p>
        </w:tc>
        <w:tc>
          <w:tcPr>
            <w:tcW w:w="960" w:type="dxa"/>
            <w:tcBorders>
              <w:top w:val="nil"/>
              <w:left w:val="nil"/>
              <w:bottom w:val="nil"/>
              <w:right w:val="nil"/>
            </w:tcBorders>
            <w:shd w:val="clear" w:color="auto" w:fill="auto"/>
            <w:noWrap/>
            <w:vAlign w:val="bottom"/>
            <w:hideMark/>
          </w:tcPr>
          <w:p w:rsidR="00BE7D99" w:rsidRPr="00740877" w:rsidRDefault="00BE7D99" w:rsidP="00E32D95">
            <w:pPr>
              <w:spacing w:after="0" w:line="240" w:lineRule="auto"/>
              <w:rPr>
                <w:rFonts w:ascii="Arial" w:eastAsia="Times New Roman" w:hAnsi="Arial" w:cs="Arial"/>
                <w:sz w:val="20"/>
                <w:szCs w:val="20"/>
                <w:lang w:eastAsia="bg-BG"/>
              </w:rPr>
            </w:pPr>
          </w:p>
        </w:tc>
        <w:tc>
          <w:tcPr>
            <w:tcW w:w="960" w:type="dxa"/>
            <w:tcBorders>
              <w:top w:val="nil"/>
              <w:left w:val="nil"/>
              <w:bottom w:val="nil"/>
              <w:right w:val="nil"/>
            </w:tcBorders>
            <w:shd w:val="clear" w:color="auto" w:fill="auto"/>
            <w:noWrap/>
            <w:vAlign w:val="bottom"/>
            <w:hideMark/>
          </w:tcPr>
          <w:p w:rsidR="00BE7D99" w:rsidRPr="00740877" w:rsidRDefault="00BE7D99" w:rsidP="00E32D95">
            <w:pPr>
              <w:spacing w:after="0" w:line="240" w:lineRule="auto"/>
              <w:rPr>
                <w:rFonts w:ascii="Arial" w:eastAsia="Times New Roman" w:hAnsi="Arial" w:cs="Arial"/>
                <w:sz w:val="20"/>
                <w:szCs w:val="20"/>
                <w:lang w:eastAsia="bg-BG"/>
              </w:rPr>
            </w:pPr>
          </w:p>
        </w:tc>
      </w:tr>
      <w:tr w:rsidR="00BE7D99" w:rsidRPr="00740877" w:rsidTr="00E32D95">
        <w:trPr>
          <w:trHeight w:val="21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BE7D99" w:rsidRPr="00740877" w:rsidRDefault="00BE7D99" w:rsidP="00E32D95">
            <w:pPr>
              <w:spacing w:after="0" w:line="240" w:lineRule="auto"/>
              <w:jc w:val="center"/>
              <w:rPr>
                <w:rFonts w:ascii="Times New Roman" w:eastAsia="Times New Roman" w:hAnsi="Times New Roman" w:cs="Times New Roman"/>
                <w:sz w:val="20"/>
                <w:szCs w:val="20"/>
                <w:lang w:eastAsia="bg-BG"/>
              </w:rPr>
            </w:pPr>
            <w:r w:rsidRPr="00740877">
              <w:rPr>
                <w:rFonts w:ascii="Times New Roman" w:eastAsia="Times New Roman" w:hAnsi="Times New Roman" w:cs="Times New Roman"/>
                <w:sz w:val="20"/>
                <w:szCs w:val="20"/>
                <w:lang w:eastAsia="bg-BG"/>
              </w:rPr>
              <w:t>Nil_7_3</w:t>
            </w:r>
          </w:p>
        </w:tc>
        <w:tc>
          <w:tcPr>
            <w:tcW w:w="2720" w:type="dxa"/>
            <w:tcBorders>
              <w:top w:val="nil"/>
              <w:left w:val="nil"/>
              <w:bottom w:val="single" w:sz="4" w:space="0" w:color="auto"/>
              <w:right w:val="single" w:sz="4" w:space="0" w:color="auto"/>
            </w:tcBorders>
            <w:shd w:val="clear" w:color="auto" w:fill="auto"/>
            <w:vAlign w:val="center"/>
            <w:hideMark/>
          </w:tcPr>
          <w:p w:rsidR="00BE7D99" w:rsidRPr="00740877" w:rsidRDefault="00BE7D99" w:rsidP="00E32D95">
            <w:pPr>
              <w:spacing w:after="0" w:line="240" w:lineRule="auto"/>
              <w:jc w:val="center"/>
              <w:rPr>
                <w:rFonts w:ascii="Times New Roman" w:eastAsia="Times New Roman" w:hAnsi="Times New Roman" w:cs="Times New Roman"/>
                <w:sz w:val="20"/>
                <w:szCs w:val="20"/>
                <w:lang w:eastAsia="bg-BG"/>
              </w:rPr>
            </w:pPr>
            <w:r w:rsidRPr="00740877">
              <w:rPr>
                <w:rFonts w:ascii="Times New Roman" w:eastAsia="Times New Roman" w:hAnsi="Times New Roman" w:cs="Times New Roman"/>
                <w:sz w:val="20"/>
                <w:szCs w:val="20"/>
                <w:lang w:eastAsia="bg-BG"/>
              </w:rPr>
              <w:t>Провеждане на сезонни информационни кампании за уведомяване на населението във връзка с опазване качеството на въздуха и използваните горива</w:t>
            </w:r>
          </w:p>
        </w:tc>
        <w:tc>
          <w:tcPr>
            <w:tcW w:w="1000" w:type="dxa"/>
            <w:tcBorders>
              <w:top w:val="nil"/>
              <w:left w:val="nil"/>
              <w:bottom w:val="single" w:sz="4" w:space="0" w:color="auto"/>
              <w:right w:val="single" w:sz="4" w:space="0" w:color="auto"/>
            </w:tcBorders>
            <w:shd w:val="clear" w:color="auto" w:fill="auto"/>
            <w:vAlign w:val="center"/>
            <w:hideMark/>
          </w:tcPr>
          <w:p w:rsidR="00BE7D99" w:rsidRPr="00740877" w:rsidRDefault="00BE7D99" w:rsidP="00E32D95">
            <w:pPr>
              <w:spacing w:after="0" w:line="240" w:lineRule="auto"/>
              <w:jc w:val="center"/>
              <w:rPr>
                <w:rFonts w:ascii="Times New Roman" w:eastAsia="Times New Roman" w:hAnsi="Times New Roman" w:cs="Times New Roman"/>
                <w:sz w:val="20"/>
                <w:szCs w:val="20"/>
                <w:lang w:eastAsia="bg-BG"/>
              </w:rPr>
            </w:pPr>
            <w:r w:rsidRPr="00740877">
              <w:rPr>
                <w:rFonts w:ascii="Times New Roman" w:eastAsia="Times New Roman" w:hAnsi="Times New Roman" w:cs="Times New Roman"/>
                <w:sz w:val="20"/>
                <w:szCs w:val="20"/>
                <w:lang w:eastAsia="bg-BG"/>
              </w:rPr>
              <w:t>Постоянен</w:t>
            </w:r>
          </w:p>
        </w:tc>
        <w:tc>
          <w:tcPr>
            <w:tcW w:w="1934" w:type="dxa"/>
            <w:tcBorders>
              <w:top w:val="nil"/>
              <w:left w:val="nil"/>
              <w:bottom w:val="single" w:sz="4" w:space="0" w:color="auto"/>
              <w:right w:val="single" w:sz="4" w:space="0" w:color="auto"/>
            </w:tcBorders>
            <w:shd w:val="clear" w:color="auto" w:fill="auto"/>
            <w:vAlign w:val="center"/>
            <w:hideMark/>
          </w:tcPr>
          <w:p w:rsidR="00BE7D99" w:rsidRPr="00740877" w:rsidRDefault="00BE7D99" w:rsidP="00E32D95">
            <w:pPr>
              <w:spacing w:after="0" w:line="240" w:lineRule="auto"/>
              <w:jc w:val="center"/>
              <w:rPr>
                <w:rFonts w:ascii="Times New Roman" w:eastAsia="Times New Roman" w:hAnsi="Times New Roman" w:cs="Times New Roman"/>
                <w:sz w:val="20"/>
                <w:szCs w:val="20"/>
                <w:lang w:eastAsia="bg-BG"/>
              </w:rPr>
            </w:pPr>
            <w:r w:rsidRPr="00740877">
              <w:rPr>
                <w:rFonts w:ascii="Times New Roman" w:eastAsia="Times New Roman" w:hAnsi="Times New Roman" w:cs="Times New Roman"/>
                <w:sz w:val="20"/>
                <w:szCs w:val="20"/>
                <w:lang w:eastAsia="bg-BG"/>
              </w:rPr>
              <w:t>ВЗАИМОДЕЙСТВИЕ С ГРАЖДАНСКОТО ОБЩЕСТВО</w:t>
            </w:r>
          </w:p>
        </w:tc>
        <w:tc>
          <w:tcPr>
            <w:tcW w:w="1900" w:type="dxa"/>
            <w:tcBorders>
              <w:top w:val="nil"/>
              <w:left w:val="nil"/>
              <w:bottom w:val="single" w:sz="4" w:space="0" w:color="auto"/>
              <w:right w:val="single" w:sz="4" w:space="0" w:color="auto"/>
            </w:tcBorders>
            <w:shd w:val="clear" w:color="auto" w:fill="auto"/>
            <w:noWrap/>
            <w:vAlign w:val="center"/>
            <w:hideMark/>
          </w:tcPr>
          <w:p w:rsidR="00BE7D99" w:rsidRPr="00740877" w:rsidRDefault="00BE7D99" w:rsidP="00E32D95">
            <w:pPr>
              <w:spacing w:after="0" w:line="240" w:lineRule="auto"/>
              <w:jc w:val="center"/>
              <w:rPr>
                <w:rFonts w:ascii="Times New Roman" w:eastAsia="Times New Roman" w:hAnsi="Times New Roman" w:cs="Times New Roman"/>
                <w:sz w:val="20"/>
                <w:szCs w:val="20"/>
                <w:lang w:eastAsia="bg-BG"/>
              </w:rPr>
            </w:pPr>
            <w:r w:rsidRPr="00740877">
              <w:rPr>
                <w:rFonts w:ascii="Times New Roman" w:eastAsia="Times New Roman" w:hAnsi="Times New Roman" w:cs="Times New Roman"/>
                <w:sz w:val="20"/>
                <w:szCs w:val="20"/>
                <w:lang w:eastAsia="bg-BG"/>
              </w:rPr>
              <w:t xml:space="preserve">0,00    </w:t>
            </w:r>
          </w:p>
        </w:tc>
        <w:tc>
          <w:tcPr>
            <w:tcW w:w="1220" w:type="dxa"/>
            <w:tcBorders>
              <w:top w:val="nil"/>
              <w:left w:val="nil"/>
              <w:bottom w:val="single" w:sz="4" w:space="0" w:color="auto"/>
              <w:right w:val="single" w:sz="4" w:space="0" w:color="auto"/>
            </w:tcBorders>
            <w:shd w:val="clear" w:color="auto" w:fill="auto"/>
            <w:noWrap/>
            <w:vAlign w:val="center"/>
            <w:hideMark/>
          </w:tcPr>
          <w:p w:rsidR="00BE7D99" w:rsidRPr="00740877" w:rsidRDefault="00BE7D99" w:rsidP="00E32D95">
            <w:pPr>
              <w:spacing w:after="0" w:line="240" w:lineRule="auto"/>
              <w:jc w:val="center"/>
              <w:rPr>
                <w:rFonts w:ascii="Times New Roman" w:eastAsia="Times New Roman" w:hAnsi="Times New Roman" w:cs="Times New Roman"/>
                <w:sz w:val="20"/>
                <w:szCs w:val="20"/>
                <w:lang w:eastAsia="bg-BG"/>
              </w:rPr>
            </w:pPr>
            <w:r w:rsidRPr="00740877">
              <w:rPr>
                <w:rFonts w:ascii="Times New Roman" w:eastAsia="Times New Roman" w:hAnsi="Times New Roman" w:cs="Times New Roman"/>
                <w:sz w:val="20"/>
                <w:szCs w:val="20"/>
                <w:lang w:eastAsia="bg-BG"/>
              </w:rPr>
              <w:t>Изпълнена</w:t>
            </w:r>
          </w:p>
        </w:tc>
        <w:tc>
          <w:tcPr>
            <w:tcW w:w="3771" w:type="dxa"/>
            <w:tcBorders>
              <w:top w:val="nil"/>
              <w:left w:val="nil"/>
              <w:bottom w:val="single" w:sz="4" w:space="0" w:color="auto"/>
              <w:right w:val="single" w:sz="4" w:space="0" w:color="auto"/>
            </w:tcBorders>
            <w:shd w:val="clear" w:color="auto" w:fill="auto"/>
            <w:vAlign w:val="center"/>
            <w:hideMark/>
          </w:tcPr>
          <w:p w:rsidR="00BE7D99" w:rsidRPr="00740877" w:rsidRDefault="00BE7D99" w:rsidP="00E32D95">
            <w:pPr>
              <w:spacing w:after="0" w:line="240" w:lineRule="auto"/>
              <w:rPr>
                <w:rFonts w:ascii="Times New Roman" w:eastAsia="Times New Roman" w:hAnsi="Times New Roman" w:cs="Times New Roman"/>
                <w:sz w:val="20"/>
                <w:szCs w:val="20"/>
                <w:lang w:eastAsia="bg-BG"/>
              </w:rPr>
            </w:pPr>
            <w:r w:rsidRPr="00740877">
              <w:rPr>
                <w:rFonts w:ascii="Times New Roman" w:eastAsia="Times New Roman" w:hAnsi="Times New Roman" w:cs="Times New Roman"/>
                <w:sz w:val="20"/>
                <w:szCs w:val="20"/>
                <w:lang w:eastAsia="bg-BG"/>
              </w:rPr>
              <w:t>Проведена информационна кампания сред населението, за ползите от употреба на горива с по-добри екологични характеристики и за наличието на забрана за изгаряне на гуми, пластмаси и др. отпадъци.</w:t>
            </w:r>
          </w:p>
        </w:tc>
        <w:tc>
          <w:tcPr>
            <w:tcW w:w="1729" w:type="dxa"/>
            <w:tcBorders>
              <w:top w:val="nil"/>
              <w:left w:val="nil"/>
              <w:bottom w:val="single" w:sz="4" w:space="0" w:color="auto"/>
              <w:right w:val="single" w:sz="4" w:space="0" w:color="auto"/>
            </w:tcBorders>
            <w:shd w:val="clear" w:color="auto" w:fill="auto"/>
            <w:noWrap/>
            <w:vAlign w:val="center"/>
            <w:hideMark/>
          </w:tcPr>
          <w:p w:rsidR="00BE7D99" w:rsidRPr="00740877" w:rsidRDefault="00BE7D99" w:rsidP="00E32D95">
            <w:pPr>
              <w:spacing w:after="0" w:line="240" w:lineRule="auto"/>
              <w:jc w:val="center"/>
              <w:rPr>
                <w:rFonts w:ascii="Times New Roman" w:eastAsia="Times New Roman" w:hAnsi="Times New Roman" w:cs="Times New Roman"/>
                <w:sz w:val="20"/>
                <w:szCs w:val="20"/>
                <w:lang w:eastAsia="bg-BG"/>
              </w:rPr>
            </w:pPr>
            <w:r w:rsidRPr="00740877">
              <w:rPr>
                <w:rFonts w:ascii="Times New Roman" w:eastAsia="Times New Roman" w:hAnsi="Times New Roman" w:cs="Times New Roman"/>
                <w:sz w:val="20"/>
                <w:szCs w:val="20"/>
                <w:lang w:eastAsia="bg-BG"/>
              </w:rPr>
              <w:t>Цялостен ефект</w:t>
            </w:r>
          </w:p>
        </w:tc>
        <w:tc>
          <w:tcPr>
            <w:tcW w:w="960" w:type="dxa"/>
            <w:tcBorders>
              <w:top w:val="nil"/>
              <w:left w:val="nil"/>
              <w:bottom w:val="nil"/>
              <w:right w:val="nil"/>
            </w:tcBorders>
            <w:shd w:val="clear" w:color="auto" w:fill="auto"/>
            <w:noWrap/>
            <w:vAlign w:val="bottom"/>
            <w:hideMark/>
          </w:tcPr>
          <w:p w:rsidR="00BE7D99" w:rsidRPr="00740877" w:rsidRDefault="00BE7D99" w:rsidP="00E32D95">
            <w:pPr>
              <w:spacing w:after="0" w:line="240" w:lineRule="auto"/>
              <w:rPr>
                <w:rFonts w:ascii="Arial" w:eastAsia="Times New Roman" w:hAnsi="Arial" w:cs="Arial"/>
                <w:sz w:val="20"/>
                <w:szCs w:val="20"/>
                <w:lang w:eastAsia="bg-BG"/>
              </w:rPr>
            </w:pPr>
          </w:p>
        </w:tc>
        <w:tc>
          <w:tcPr>
            <w:tcW w:w="960" w:type="dxa"/>
            <w:tcBorders>
              <w:top w:val="nil"/>
              <w:left w:val="nil"/>
              <w:bottom w:val="nil"/>
              <w:right w:val="nil"/>
            </w:tcBorders>
            <w:shd w:val="clear" w:color="auto" w:fill="auto"/>
            <w:noWrap/>
            <w:vAlign w:val="bottom"/>
            <w:hideMark/>
          </w:tcPr>
          <w:p w:rsidR="00BE7D99" w:rsidRPr="00740877" w:rsidRDefault="00BE7D99" w:rsidP="00E32D95">
            <w:pPr>
              <w:spacing w:after="0" w:line="240" w:lineRule="auto"/>
              <w:rPr>
                <w:rFonts w:ascii="Arial" w:eastAsia="Times New Roman" w:hAnsi="Arial" w:cs="Arial"/>
                <w:sz w:val="20"/>
                <w:szCs w:val="20"/>
                <w:lang w:eastAsia="bg-BG"/>
              </w:rPr>
            </w:pPr>
          </w:p>
        </w:tc>
        <w:tc>
          <w:tcPr>
            <w:tcW w:w="960" w:type="dxa"/>
            <w:tcBorders>
              <w:top w:val="nil"/>
              <w:left w:val="nil"/>
              <w:bottom w:val="nil"/>
              <w:right w:val="nil"/>
            </w:tcBorders>
            <w:shd w:val="clear" w:color="auto" w:fill="auto"/>
            <w:noWrap/>
            <w:vAlign w:val="bottom"/>
            <w:hideMark/>
          </w:tcPr>
          <w:p w:rsidR="00BE7D99" w:rsidRPr="00740877" w:rsidRDefault="00BE7D99" w:rsidP="00E32D95">
            <w:pPr>
              <w:spacing w:after="0" w:line="240" w:lineRule="auto"/>
              <w:rPr>
                <w:rFonts w:ascii="Arial" w:eastAsia="Times New Roman" w:hAnsi="Arial" w:cs="Arial"/>
                <w:sz w:val="20"/>
                <w:szCs w:val="20"/>
                <w:lang w:eastAsia="bg-BG"/>
              </w:rPr>
            </w:pPr>
          </w:p>
        </w:tc>
        <w:tc>
          <w:tcPr>
            <w:tcW w:w="960" w:type="dxa"/>
            <w:tcBorders>
              <w:top w:val="nil"/>
              <w:left w:val="nil"/>
              <w:bottom w:val="nil"/>
              <w:right w:val="nil"/>
            </w:tcBorders>
            <w:shd w:val="clear" w:color="auto" w:fill="auto"/>
            <w:noWrap/>
            <w:vAlign w:val="bottom"/>
            <w:hideMark/>
          </w:tcPr>
          <w:p w:rsidR="00BE7D99" w:rsidRPr="00740877" w:rsidRDefault="00BE7D99" w:rsidP="00E32D95">
            <w:pPr>
              <w:spacing w:after="0" w:line="240" w:lineRule="auto"/>
              <w:rPr>
                <w:rFonts w:ascii="Arial" w:eastAsia="Times New Roman" w:hAnsi="Arial" w:cs="Arial"/>
                <w:sz w:val="20"/>
                <w:szCs w:val="20"/>
                <w:lang w:eastAsia="bg-BG"/>
              </w:rPr>
            </w:pPr>
          </w:p>
        </w:tc>
      </w:tr>
    </w:tbl>
    <w:p w:rsidR="00BE7D99" w:rsidRPr="00740877" w:rsidRDefault="00BE7D99" w:rsidP="00BE7D99">
      <w:pPr>
        <w:spacing w:after="0" w:line="240" w:lineRule="auto"/>
        <w:rPr>
          <w:rFonts w:ascii="Times New Roman" w:eastAsia="Times New Roman" w:hAnsi="Times New Roman" w:cs="Times New Roman"/>
          <w:bCs/>
          <w:sz w:val="24"/>
          <w:szCs w:val="24"/>
          <w:lang w:val="ru-RU" w:eastAsia="bg-BG"/>
        </w:rPr>
      </w:pPr>
    </w:p>
    <w:p w:rsidR="004D476C" w:rsidRDefault="002002DE" w:rsidP="002002DE">
      <w:pPr>
        <w:tabs>
          <w:tab w:val="left" w:pos="708"/>
          <w:tab w:val="left" w:pos="2865"/>
        </w:tabs>
        <w:spacing w:after="0" w:line="240" w:lineRule="auto"/>
        <w:ind w:right="43"/>
        <w:jc w:val="both"/>
        <w:rPr>
          <w:rFonts w:ascii="Times New Roman" w:eastAsia="Times New Roman" w:hAnsi="Times New Roman" w:cs="Times New Roman"/>
          <w:noProof/>
          <w:sz w:val="28"/>
          <w:szCs w:val="28"/>
          <w:lang w:eastAsia="bg-BG"/>
        </w:rPr>
        <w:sectPr w:rsidR="004D476C" w:rsidSect="004D476C">
          <w:pgSz w:w="16838" w:h="11906" w:orient="landscape"/>
          <w:pgMar w:top="851" w:right="1418" w:bottom="709" w:left="1418" w:header="709" w:footer="709" w:gutter="0"/>
          <w:cols w:space="708"/>
          <w:docGrid w:linePitch="360"/>
        </w:sectPr>
      </w:pPr>
      <w:r w:rsidRPr="001A10FF">
        <w:rPr>
          <w:rFonts w:ascii="Times New Roman" w:eastAsia="Times New Roman" w:hAnsi="Times New Roman" w:cs="Times New Roman"/>
          <w:noProof/>
          <w:sz w:val="28"/>
          <w:szCs w:val="28"/>
          <w:lang w:eastAsia="bg-BG"/>
        </w:rPr>
        <w:tab/>
      </w:r>
    </w:p>
    <w:p w:rsidR="004D476C" w:rsidRPr="004D476C" w:rsidRDefault="004D476C" w:rsidP="004D476C">
      <w:pPr>
        <w:spacing w:after="0" w:line="240" w:lineRule="auto"/>
        <w:jc w:val="center"/>
        <w:rPr>
          <w:rFonts w:ascii="Times New Roman" w:eastAsia="Times New Roman" w:hAnsi="Times New Roman" w:cs="Times New Roman"/>
          <w:sz w:val="20"/>
          <w:szCs w:val="20"/>
          <w:lang w:eastAsia="bg-BG"/>
        </w:rPr>
      </w:pPr>
      <w:r w:rsidRPr="004D476C">
        <w:rPr>
          <w:rFonts w:ascii="Times New Roman" w:eastAsia="Times New Roman" w:hAnsi="Times New Roman" w:cs="Times New Roman"/>
          <w:i/>
          <w:sz w:val="20"/>
          <w:szCs w:val="20"/>
          <w:lang w:eastAsia="bg-BG"/>
        </w:rPr>
        <w:lastRenderedPageBreak/>
        <w:tab/>
      </w:r>
      <w:r w:rsidRPr="004D476C">
        <w:rPr>
          <w:rFonts w:ascii="Times New Roman" w:eastAsia="Times New Roman" w:hAnsi="Times New Roman" w:cs="Times New Roman"/>
          <w:sz w:val="20"/>
          <w:szCs w:val="20"/>
          <w:lang w:eastAsia="bg-BG"/>
        </w:rPr>
        <w:t>Приложение № 2</w:t>
      </w:r>
    </w:p>
    <w:p w:rsidR="004D476C" w:rsidRPr="004D476C" w:rsidRDefault="004D476C" w:rsidP="004D476C">
      <w:pPr>
        <w:spacing w:after="0" w:line="240" w:lineRule="auto"/>
        <w:jc w:val="center"/>
        <w:rPr>
          <w:rFonts w:ascii="Times New Roman" w:eastAsia="Times New Roman" w:hAnsi="Times New Roman" w:cs="Times New Roman"/>
          <w:sz w:val="20"/>
          <w:szCs w:val="20"/>
          <w:lang w:eastAsia="bg-BG"/>
        </w:rPr>
      </w:pPr>
    </w:p>
    <w:p w:rsidR="004D476C" w:rsidRPr="004D476C" w:rsidRDefault="004D476C" w:rsidP="004D476C">
      <w:pPr>
        <w:spacing w:after="0" w:line="240" w:lineRule="auto"/>
        <w:jc w:val="center"/>
        <w:rPr>
          <w:rFonts w:ascii="Times New Roman" w:eastAsia="Times New Roman" w:hAnsi="Times New Roman" w:cs="Times New Roman"/>
          <w:b/>
          <w:sz w:val="32"/>
          <w:szCs w:val="32"/>
          <w:lang w:eastAsia="bg-BG"/>
        </w:rPr>
      </w:pPr>
      <w:r w:rsidRPr="004D476C">
        <w:rPr>
          <w:rFonts w:ascii="Times New Roman" w:eastAsia="Times New Roman" w:hAnsi="Times New Roman" w:cs="Times New Roman"/>
          <w:b/>
          <w:sz w:val="32"/>
          <w:szCs w:val="32"/>
          <w:lang w:eastAsia="bg-BG"/>
        </w:rPr>
        <w:t>ОТЧЕТ</w:t>
      </w:r>
    </w:p>
    <w:p w:rsidR="004D476C" w:rsidRPr="004D476C" w:rsidRDefault="004D476C" w:rsidP="004D476C">
      <w:pPr>
        <w:spacing w:after="0" w:line="240" w:lineRule="auto"/>
        <w:jc w:val="center"/>
        <w:rPr>
          <w:rFonts w:ascii="Times New Roman" w:eastAsia="Times New Roman" w:hAnsi="Times New Roman" w:cs="Times New Roman"/>
          <w:b/>
          <w:caps/>
          <w:sz w:val="24"/>
          <w:szCs w:val="24"/>
          <w:lang w:eastAsia="bg-BG"/>
        </w:rPr>
      </w:pPr>
      <w:r w:rsidRPr="004D476C">
        <w:rPr>
          <w:rFonts w:ascii="Times New Roman" w:eastAsia="Times New Roman" w:hAnsi="Times New Roman" w:cs="Times New Roman"/>
          <w:b/>
          <w:caps/>
          <w:sz w:val="24"/>
          <w:szCs w:val="24"/>
          <w:lang w:eastAsia="bg-BG"/>
        </w:rPr>
        <w:t xml:space="preserve">на Програма за управление на отпадъците </w:t>
      </w:r>
    </w:p>
    <w:p w:rsidR="004D476C" w:rsidRPr="004D476C" w:rsidRDefault="004D476C" w:rsidP="004D476C">
      <w:pPr>
        <w:spacing w:after="0" w:line="240" w:lineRule="auto"/>
        <w:jc w:val="center"/>
        <w:rPr>
          <w:rFonts w:ascii="Times New Roman" w:eastAsia="Times New Roman" w:hAnsi="Times New Roman" w:cs="Times New Roman"/>
          <w:b/>
          <w:caps/>
          <w:sz w:val="24"/>
          <w:szCs w:val="24"/>
          <w:lang w:eastAsia="bg-BG"/>
        </w:rPr>
      </w:pPr>
      <w:r w:rsidRPr="004D476C">
        <w:rPr>
          <w:rFonts w:ascii="Times New Roman" w:eastAsia="Times New Roman" w:hAnsi="Times New Roman" w:cs="Times New Roman"/>
          <w:b/>
          <w:caps/>
          <w:sz w:val="24"/>
          <w:szCs w:val="24"/>
          <w:lang w:eastAsia="bg-BG"/>
        </w:rPr>
        <w:t>за 2018 година</w:t>
      </w:r>
    </w:p>
    <w:p w:rsidR="004D476C" w:rsidRPr="004D476C" w:rsidRDefault="004D476C" w:rsidP="004D476C">
      <w:pPr>
        <w:spacing w:after="0" w:line="240" w:lineRule="auto"/>
        <w:jc w:val="both"/>
        <w:rPr>
          <w:rFonts w:ascii="Times New Roman" w:eastAsia="Times New Roman" w:hAnsi="Times New Roman" w:cs="Times New Roman"/>
          <w:sz w:val="24"/>
          <w:szCs w:val="24"/>
          <w:lang w:eastAsia="bg-BG"/>
        </w:rPr>
      </w:pPr>
    </w:p>
    <w:p w:rsidR="004D476C" w:rsidRPr="004D476C" w:rsidRDefault="004D476C" w:rsidP="004D476C">
      <w:pPr>
        <w:spacing w:after="0" w:line="240" w:lineRule="auto"/>
        <w:jc w:val="both"/>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ab/>
        <w:t xml:space="preserve"> С решение №72/27.04.2016 г. на Общински Съвет –Никопол е приета Програма за управление на отпадъците /ПУО/ на Община Никопол. Програмата е разработена с цел отразяване на актуалното състояние и планиране на дейностите с отпадъците на територията на Община Никопол, в съответствие с нормативните изисквания,  за периода 2015-2020 година. </w:t>
      </w:r>
    </w:p>
    <w:p w:rsidR="004D476C" w:rsidRPr="004D476C" w:rsidRDefault="004D476C" w:rsidP="004D476C">
      <w:pPr>
        <w:spacing w:after="0" w:line="240" w:lineRule="auto"/>
        <w:jc w:val="both"/>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ab/>
        <w:t xml:space="preserve">Мерките предвидени в програмата имат за цел да очертаят действията, които общината  ще предприеме за да приложи нововъведените законодателни изисквания. Чрез програмата е заложено постигането на три основни цели: </w:t>
      </w:r>
    </w:p>
    <w:p w:rsidR="004D476C" w:rsidRPr="004D476C" w:rsidRDefault="004D476C" w:rsidP="004D476C">
      <w:pPr>
        <w:spacing w:after="0" w:line="240" w:lineRule="auto"/>
        <w:jc w:val="both"/>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 да се гарантира, че местната регулаторната рамка за управление на отпадъците в общината осигурява ефективна законодателна база, за да се отговори на европейските и националните изискванията за управление на отпадъците;</w:t>
      </w:r>
    </w:p>
    <w:p w:rsidR="004D476C" w:rsidRPr="004D476C" w:rsidRDefault="004D476C" w:rsidP="004D476C">
      <w:pPr>
        <w:spacing w:after="0" w:line="240" w:lineRule="auto"/>
        <w:jc w:val="both"/>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 да се изгради административна структура, способна да отговори на новите предизвикателства;</w:t>
      </w:r>
    </w:p>
    <w:p w:rsidR="004D476C" w:rsidRPr="004D476C" w:rsidRDefault="004D476C" w:rsidP="004D476C">
      <w:pPr>
        <w:spacing w:after="0" w:line="240" w:lineRule="auto"/>
        <w:jc w:val="both"/>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 да се очертае рамката за поетапното въвеждане на модерна, интегрирана система за управление на отпадъците, включваща съвременни практики за събиране на отпадъци, както и подходящи съоръжения за третиране, осигуряващи прилагането на йерархията за управление на отпадъците.</w:t>
      </w:r>
    </w:p>
    <w:p w:rsidR="004D476C" w:rsidRPr="004D476C" w:rsidRDefault="004D476C" w:rsidP="004D476C">
      <w:pPr>
        <w:spacing w:after="0" w:line="240" w:lineRule="auto"/>
        <w:jc w:val="both"/>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ab/>
        <w:t>Управлението на отпадъците се осъществява с цел да се създаде интегрирана рамка за намаляване на въздействията върху околната среда, причинени от генерираните отпадъци, подобряване на ефективността на използване на ресурсите, увеличаване отговорностите на замърсителите и стимулиране на инвестициите за управление на отпадъците.</w:t>
      </w:r>
    </w:p>
    <w:p w:rsidR="004D476C" w:rsidRPr="004D476C" w:rsidRDefault="004D476C" w:rsidP="004D476C">
      <w:pPr>
        <w:spacing w:after="0" w:line="240" w:lineRule="auto"/>
        <w:jc w:val="both"/>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ab/>
        <w:t>Формулираните цели са съобразени с дългосрочните мерки на Националния план за управление на отпадъците за периода 2014-</w:t>
      </w:r>
      <w:smartTag w:uri="urn:schemas-microsoft-com:office:smarttags" w:element="metricconverter">
        <w:smartTagPr>
          <w:attr w:name="ProductID" w:val="2020 г"/>
        </w:smartTagPr>
        <w:r w:rsidRPr="004D476C">
          <w:rPr>
            <w:rFonts w:ascii="Times New Roman" w:eastAsia="Times New Roman" w:hAnsi="Times New Roman" w:cs="Times New Roman"/>
            <w:sz w:val="24"/>
            <w:szCs w:val="24"/>
            <w:lang w:eastAsia="bg-BG"/>
          </w:rPr>
          <w:t>2020 г</w:t>
        </w:r>
      </w:smartTag>
      <w:r w:rsidRPr="004D476C">
        <w:rPr>
          <w:rFonts w:ascii="Times New Roman" w:eastAsia="Times New Roman" w:hAnsi="Times New Roman" w:cs="Times New Roman"/>
          <w:sz w:val="24"/>
          <w:szCs w:val="24"/>
          <w:lang w:eastAsia="bg-BG"/>
        </w:rPr>
        <w:t>., както и с действащото законодателство по управление на отпадъците. Крайният срок на програмата  съвпада с периода на действие на Националния план за управление на отпадъците за периода 2014-</w:t>
      </w:r>
      <w:smartTag w:uri="urn:schemas-microsoft-com:office:smarttags" w:element="metricconverter">
        <w:smartTagPr>
          <w:attr w:name="ProductID" w:val="2020 г"/>
        </w:smartTagPr>
        <w:r w:rsidRPr="004D476C">
          <w:rPr>
            <w:rFonts w:ascii="Times New Roman" w:eastAsia="Times New Roman" w:hAnsi="Times New Roman" w:cs="Times New Roman"/>
            <w:sz w:val="24"/>
            <w:szCs w:val="24"/>
            <w:lang w:eastAsia="bg-BG"/>
          </w:rPr>
          <w:t>2020 г</w:t>
        </w:r>
      </w:smartTag>
      <w:r w:rsidRPr="004D476C">
        <w:rPr>
          <w:rFonts w:ascii="Times New Roman" w:eastAsia="Times New Roman" w:hAnsi="Times New Roman" w:cs="Times New Roman"/>
          <w:sz w:val="24"/>
          <w:szCs w:val="24"/>
          <w:lang w:eastAsia="bg-BG"/>
        </w:rPr>
        <w:t xml:space="preserve">., периода на програмиране и ползване на европейските структурни и инвестиционни фондове за периода 2014-2020г. и крайния срока на „Европа 2020: Националната програма за реформи. </w:t>
      </w:r>
    </w:p>
    <w:p w:rsidR="004D476C" w:rsidRPr="004D476C" w:rsidRDefault="004D476C" w:rsidP="004D476C">
      <w:pPr>
        <w:spacing w:after="0" w:line="240" w:lineRule="auto"/>
        <w:jc w:val="both"/>
        <w:rPr>
          <w:rFonts w:ascii="Times New Roman" w:eastAsia="Times New Roman" w:hAnsi="Times New Roman" w:cs="Times New Roman"/>
          <w:sz w:val="24"/>
          <w:szCs w:val="24"/>
          <w:lang w:val="en-US" w:eastAsia="bg-BG"/>
        </w:rPr>
      </w:pPr>
      <w:r w:rsidRPr="004D476C">
        <w:rPr>
          <w:rFonts w:ascii="Times New Roman" w:eastAsia="Times New Roman" w:hAnsi="Times New Roman" w:cs="Times New Roman"/>
          <w:sz w:val="24"/>
          <w:szCs w:val="24"/>
          <w:lang w:eastAsia="bg-BG"/>
        </w:rPr>
        <w:tab/>
        <w:t>Целите, набелязани в настоящата Програма за управление на отпадъците и свързаните с тях мерки са на база анализ на съществуващото състояние и идентифициране на проблемите.</w:t>
      </w:r>
    </w:p>
    <w:p w:rsidR="004D476C" w:rsidRPr="004D476C" w:rsidRDefault="004D476C" w:rsidP="004D476C">
      <w:pPr>
        <w:spacing w:after="0" w:line="240" w:lineRule="auto"/>
        <w:jc w:val="both"/>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ab/>
        <w:t>В заложените в Плана за действие към програмата мерки през 2018 година са изпълнени следните дейности:</w:t>
      </w:r>
    </w:p>
    <w:p w:rsidR="004D476C" w:rsidRPr="004D476C" w:rsidRDefault="004D476C" w:rsidP="004D476C">
      <w:pPr>
        <w:spacing w:after="0" w:line="240" w:lineRule="auto"/>
        <w:jc w:val="both"/>
        <w:rPr>
          <w:rFonts w:ascii="Times New Roman" w:eastAsia="Times New Roman" w:hAnsi="Times New Roman" w:cs="Times New Roman"/>
          <w:b/>
          <w:sz w:val="24"/>
          <w:szCs w:val="24"/>
          <w:lang w:eastAsia="bg-BG"/>
        </w:rPr>
      </w:pPr>
      <w:r w:rsidRPr="004D476C">
        <w:rPr>
          <w:rFonts w:ascii="Times New Roman" w:eastAsia="Times New Roman" w:hAnsi="Times New Roman" w:cs="Times New Roman"/>
          <w:b/>
          <w:sz w:val="24"/>
          <w:szCs w:val="24"/>
          <w:lang w:eastAsia="bg-BG"/>
        </w:rPr>
        <w:tab/>
        <w:t>1. ПРЕДОТВРАТЯВАНЕ И НАМАЛЯВАНЕ ОБРАЗУВАНЕТО НА ОТПАДЪЦИ.</w:t>
      </w:r>
    </w:p>
    <w:p w:rsidR="004D476C" w:rsidRPr="004D476C" w:rsidRDefault="004D476C" w:rsidP="004D476C">
      <w:pPr>
        <w:spacing w:after="0" w:line="240" w:lineRule="auto"/>
        <w:jc w:val="both"/>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ab/>
        <w:t xml:space="preserve">През </w:t>
      </w:r>
      <w:smartTag w:uri="urn:schemas-microsoft-com:office:smarttags" w:element="metricconverter">
        <w:smartTagPr>
          <w:attr w:name="ProductID" w:val="2018 г"/>
        </w:smartTagPr>
        <w:r w:rsidRPr="004D476C">
          <w:rPr>
            <w:rFonts w:ascii="Times New Roman" w:eastAsia="Times New Roman" w:hAnsi="Times New Roman" w:cs="Times New Roman"/>
            <w:sz w:val="24"/>
            <w:szCs w:val="24"/>
            <w:lang w:eastAsia="bg-BG"/>
          </w:rPr>
          <w:t>2018 г</w:t>
        </w:r>
      </w:smartTag>
      <w:r w:rsidRPr="004D476C">
        <w:rPr>
          <w:rFonts w:ascii="Times New Roman" w:eastAsia="Times New Roman" w:hAnsi="Times New Roman" w:cs="Times New Roman"/>
          <w:sz w:val="24"/>
          <w:szCs w:val="24"/>
          <w:lang w:eastAsia="bg-BG"/>
        </w:rPr>
        <w:t xml:space="preserve">. на територията на Регионална система за управление на отпадъците /РСУО/, функционираща от 07.06.2016 година за обработка е постъпил общо </w:t>
      </w:r>
      <w:r w:rsidRPr="004D476C">
        <w:rPr>
          <w:rFonts w:ascii="Times New Roman" w:eastAsia="Times New Roman" w:hAnsi="Times New Roman" w:cs="Times New Roman"/>
          <w:sz w:val="24"/>
          <w:szCs w:val="24"/>
          <w:lang w:val="ru-RU" w:eastAsia="bg-BG"/>
        </w:rPr>
        <w:t>17 348.80</w:t>
      </w:r>
      <w:r w:rsidRPr="004D476C">
        <w:rPr>
          <w:rFonts w:ascii="Times New Roman" w:eastAsia="Times New Roman" w:hAnsi="Times New Roman" w:cs="Times New Roman"/>
          <w:sz w:val="24"/>
          <w:szCs w:val="24"/>
          <w:lang w:eastAsia="bg-BG"/>
        </w:rPr>
        <w:t xml:space="preserve"> тона смесен битов отпадък от системите за сметосъбиране на петте общини /Левски, Белене, Никопол, Павликени, Свищов/, от които:</w:t>
      </w:r>
    </w:p>
    <w:p w:rsidR="004D476C" w:rsidRPr="004D476C" w:rsidRDefault="004D476C" w:rsidP="004D476C">
      <w:pPr>
        <w:spacing w:after="0" w:line="240" w:lineRule="auto"/>
        <w:ind w:right="203"/>
        <w:jc w:val="both"/>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 xml:space="preserve"> -  7 507.37 тона са постъпили в компостиращата инсталация,</w:t>
      </w:r>
    </w:p>
    <w:p w:rsidR="004D476C" w:rsidRPr="004D476C" w:rsidRDefault="004D476C" w:rsidP="004D476C">
      <w:pPr>
        <w:spacing w:after="0" w:line="240" w:lineRule="auto"/>
        <w:ind w:right="203"/>
        <w:jc w:val="both"/>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 xml:space="preserve"> -  9 698.75 тона са постъпили в клетка №1 за депониране.</w:t>
      </w:r>
    </w:p>
    <w:p w:rsidR="004D476C" w:rsidRPr="004D476C" w:rsidRDefault="004D476C" w:rsidP="004D476C">
      <w:pPr>
        <w:spacing w:after="0" w:line="240" w:lineRule="auto"/>
        <w:ind w:right="203"/>
        <w:jc w:val="both"/>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ab/>
        <w:t>Клетката е с капацитет 101 775 т. за период от 5 /пет/ години. Към настоящият момент в клетката са депонирани 23 494.49 т., или заети са  23.08% от капацитета. От постъпилото общо количество отпадъци на вход са отделени 1 060.92 тона рециклируеми материали, като стъкло, хартия, черни и цветни метали, пластмаса , каучук и гумени изделия.</w:t>
      </w:r>
    </w:p>
    <w:p w:rsidR="004D476C" w:rsidRPr="004D476C" w:rsidRDefault="004D476C" w:rsidP="004D476C">
      <w:pPr>
        <w:spacing w:after="0" w:line="240" w:lineRule="auto"/>
        <w:jc w:val="both"/>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 xml:space="preserve"> - 11.94 тона биоотпадъци са постъпили от системите за разделно събиране на зелени /био/отпадъци за обработка</w:t>
      </w:r>
      <w:r w:rsidRPr="004D476C">
        <w:rPr>
          <w:rFonts w:ascii="Times New Roman" w:eastAsia="Times New Roman" w:hAnsi="Times New Roman" w:cs="Times New Roman"/>
          <w:sz w:val="24"/>
          <w:szCs w:val="24"/>
          <w:lang w:val="en-US" w:eastAsia="bg-BG"/>
        </w:rPr>
        <w:t xml:space="preserve"> </w:t>
      </w:r>
      <w:r w:rsidRPr="004D476C">
        <w:rPr>
          <w:rFonts w:ascii="Times New Roman" w:eastAsia="Times New Roman" w:hAnsi="Times New Roman" w:cs="Times New Roman"/>
          <w:sz w:val="24"/>
          <w:szCs w:val="24"/>
          <w:lang w:eastAsia="bg-BG"/>
        </w:rPr>
        <w:t xml:space="preserve">в компостиращата инсталация  </w:t>
      </w:r>
    </w:p>
    <w:p w:rsidR="004D476C" w:rsidRPr="004D476C" w:rsidRDefault="004D476C" w:rsidP="004D476C">
      <w:pPr>
        <w:spacing w:after="0" w:line="240" w:lineRule="auto"/>
        <w:jc w:val="both"/>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ab/>
        <w:t xml:space="preserve">През отчетния период на базата на общото количество депониран отпадък от общините Никопол, Белене, Свищов, Левски и Павликени, във връзка с чл.60 и чл.64 от ЗУО относно обезпеченията и отчисленията, които се дължат при депониране на отпадъци по сметка на РИОСВ </w:t>
      </w:r>
      <w:r w:rsidRPr="004D476C">
        <w:rPr>
          <w:rFonts w:ascii="Times New Roman" w:eastAsia="Times New Roman" w:hAnsi="Times New Roman" w:cs="Times New Roman"/>
          <w:sz w:val="24"/>
          <w:szCs w:val="24"/>
          <w:lang w:eastAsia="bg-BG"/>
        </w:rPr>
        <w:lastRenderedPageBreak/>
        <w:t>са преведени общо 257 016.87 лв., от които 38 795 лв. по чл.60 от ЗУО  и  218 221.87 лв.по чл.64 от ЗУО.</w:t>
      </w:r>
    </w:p>
    <w:p w:rsidR="004D476C" w:rsidRPr="004D476C" w:rsidRDefault="004D476C" w:rsidP="004D476C">
      <w:pPr>
        <w:spacing w:after="0" w:line="240" w:lineRule="auto"/>
        <w:jc w:val="both"/>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ab/>
        <w:t xml:space="preserve">Общото количество постъпил отпадък през </w:t>
      </w:r>
      <w:smartTag w:uri="urn:schemas-microsoft-com:office:smarttags" w:element="metricconverter">
        <w:smartTagPr>
          <w:attr w:name="ProductID" w:val="2018 г"/>
        </w:smartTagPr>
        <w:r w:rsidRPr="004D476C">
          <w:rPr>
            <w:rFonts w:ascii="Times New Roman" w:eastAsia="Times New Roman" w:hAnsi="Times New Roman" w:cs="Times New Roman"/>
            <w:sz w:val="24"/>
            <w:szCs w:val="24"/>
            <w:lang w:eastAsia="bg-BG"/>
          </w:rPr>
          <w:t>2018 г</w:t>
        </w:r>
      </w:smartTag>
      <w:r w:rsidRPr="004D476C">
        <w:rPr>
          <w:rFonts w:ascii="Times New Roman" w:eastAsia="Times New Roman" w:hAnsi="Times New Roman" w:cs="Times New Roman"/>
          <w:sz w:val="24"/>
          <w:szCs w:val="24"/>
          <w:lang w:eastAsia="bg-BG"/>
        </w:rPr>
        <w:t>. от община Никопол е 2 160.44 тона, за компостиране 922.31 тона, депониране 1188.11 тона</w:t>
      </w:r>
      <w:r w:rsidRPr="004D476C">
        <w:rPr>
          <w:rFonts w:ascii="Times New Roman" w:eastAsia="Times New Roman" w:hAnsi="Times New Roman" w:cs="Times New Roman"/>
          <w:sz w:val="24"/>
          <w:szCs w:val="24"/>
          <w:lang w:val="en-US" w:eastAsia="bg-BG"/>
        </w:rPr>
        <w:t>.</w:t>
      </w:r>
      <w:r w:rsidRPr="004D476C">
        <w:rPr>
          <w:rFonts w:ascii="Times New Roman" w:eastAsia="Times New Roman" w:hAnsi="Times New Roman" w:cs="Times New Roman"/>
          <w:sz w:val="24"/>
          <w:szCs w:val="24"/>
          <w:lang w:eastAsia="bg-BG"/>
        </w:rPr>
        <w:t xml:space="preserve"> </w:t>
      </w:r>
    </w:p>
    <w:p w:rsidR="004D476C" w:rsidRPr="004D476C" w:rsidRDefault="004D476C" w:rsidP="004D476C">
      <w:pPr>
        <w:spacing w:after="0" w:line="240" w:lineRule="auto"/>
        <w:jc w:val="both"/>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ab/>
        <w:t xml:space="preserve">По сметка на  РИОСВ-Плевен във връзка с отчисленията и обезпеченията заплащани за депониране на отпадъци от Община Никопол са преведени общо 31 484.92 лв., от които  по чл.60 от ЗУО – 4 752.44 лв. и по чл.64 от ЗУО – 26 732.48 лв. </w:t>
      </w:r>
    </w:p>
    <w:p w:rsidR="004D476C" w:rsidRPr="004D476C" w:rsidRDefault="004D476C" w:rsidP="004D476C">
      <w:pPr>
        <w:spacing w:after="0" w:line="240" w:lineRule="auto"/>
        <w:jc w:val="both"/>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val="en-US" w:eastAsia="bg-BG"/>
        </w:rPr>
        <w:tab/>
      </w:r>
      <w:r w:rsidRPr="004D476C">
        <w:rPr>
          <w:rFonts w:ascii="Times New Roman" w:eastAsia="Times New Roman" w:hAnsi="Times New Roman" w:cs="Times New Roman"/>
          <w:sz w:val="24"/>
          <w:szCs w:val="24"/>
          <w:lang w:eastAsia="bg-BG"/>
        </w:rPr>
        <w:t>Съгласно сключен договор за услуга №303/15.10.2015 година с ДЗЗД"ЕСОКОРТ НИКОПОЛ"  като оператор на РСУО  са преведени 132 806.93 лв.</w:t>
      </w:r>
    </w:p>
    <w:p w:rsidR="004D476C" w:rsidRPr="004D476C" w:rsidRDefault="004D476C" w:rsidP="004D476C">
      <w:pPr>
        <w:spacing w:after="0" w:line="240" w:lineRule="auto"/>
        <w:jc w:val="both"/>
        <w:rPr>
          <w:rFonts w:ascii="Times New Roman" w:eastAsia="Times New Roman" w:hAnsi="Times New Roman" w:cs="Times New Roman"/>
          <w:sz w:val="24"/>
          <w:szCs w:val="24"/>
          <w:lang w:val="en-US" w:eastAsia="bg-BG"/>
        </w:rPr>
      </w:pPr>
      <w:r w:rsidRPr="004D476C">
        <w:rPr>
          <w:rFonts w:ascii="Times New Roman" w:eastAsia="Times New Roman" w:hAnsi="Times New Roman" w:cs="Times New Roman"/>
          <w:sz w:val="24"/>
          <w:szCs w:val="24"/>
          <w:lang w:eastAsia="bg-BG"/>
        </w:rPr>
        <w:tab/>
        <w:t>Във връзка с изпълнението на предписания на РИОСВ относно промяна и допълнение на комплексно разрешително  № 500- Н0/2014 г., Община Никопол е  предприела необходимите действия. След комплектоване на цялата необходима документация  и след заплащане на  необходимите такси материалите са предадени  в ИАОС и се очаква окончателната промяна на Комплексното разрешително.</w:t>
      </w:r>
      <w:r w:rsidRPr="004D476C">
        <w:rPr>
          <w:rFonts w:ascii="Times New Roman" w:eastAsia="Times New Roman" w:hAnsi="Times New Roman" w:cs="Times New Roman"/>
          <w:b/>
          <w:sz w:val="24"/>
          <w:szCs w:val="24"/>
          <w:lang w:eastAsia="bg-BG"/>
        </w:rPr>
        <w:tab/>
      </w:r>
    </w:p>
    <w:p w:rsidR="004D476C" w:rsidRPr="004D476C" w:rsidRDefault="004D476C" w:rsidP="004D476C">
      <w:pPr>
        <w:tabs>
          <w:tab w:val="left" w:pos="360"/>
        </w:tabs>
        <w:spacing w:after="0" w:line="240" w:lineRule="auto"/>
        <w:jc w:val="both"/>
        <w:rPr>
          <w:rFonts w:ascii="Times New Roman" w:eastAsia="Times New Roman" w:hAnsi="Times New Roman" w:cs="Times New Roman"/>
          <w:sz w:val="24"/>
          <w:szCs w:val="24"/>
          <w:lang w:eastAsia="bg-BG"/>
        </w:rPr>
      </w:pPr>
      <w:r w:rsidRPr="004D476C">
        <w:rPr>
          <w:rFonts w:ascii="Times New Roman" w:eastAsia="Times New Roman" w:hAnsi="Times New Roman" w:cs="Times New Roman"/>
          <w:b/>
          <w:sz w:val="24"/>
          <w:szCs w:val="24"/>
          <w:lang w:eastAsia="bg-BG"/>
        </w:rPr>
        <w:tab/>
        <w:t>2. УПРАВЛЕНИЕ НА СПЕЦИФИЧНИ ПОТОЦИ ОТПАДЪЦИ</w:t>
      </w:r>
      <w:r w:rsidRPr="004D476C">
        <w:rPr>
          <w:rFonts w:ascii="Times New Roman" w:eastAsia="Times New Roman" w:hAnsi="Times New Roman" w:cs="Times New Roman"/>
          <w:sz w:val="24"/>
          <w:szCs w:val="24"/>
          <w:lang w:eastAsia="bg-BG"/>
        </w:rPr>
        <w:t>.</w:t>
      </w:r>
    </w:p>
    <w:p w:rsidR="004D476C" w:rsidRPr="004D476C" w:rsidRDefault="004D476C" w:rsidP="004D476C">
      <w:pPr>
        <w:spacing w:after="0" w:line="240" w:lineRule="auto"/>
        <w:jc w:val="both"/>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ab/>
        <w:t>2.1. ОПАКОВКИ И ОТПАДЪЦИ ОТ ОПАКОВКИ.</w:t>
      </w:r>
    </w:p>
    <w:p w:rsidR="004D476C" w:rsidRPr="004D476C" w:rsidRDefault="004D476C" w:rsidP="004D476C">
      <w:pPr>
        <w:spacing w:after="0" w:line="240" w:lineRule="auto"/>
        <w:jc w:val="both"/>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ab/>
        <w:t xml:space="preserve">Съгласно сключен договор № 164 / 02.04.2018 година с "БУЛЕКОПАК"АД гр.София за сътрудничество за организиране на система за разделно събиране на отпадъци от опаковки са обслужвани домакинства, административни, социални, обществени сгради и търговски обекти на територията на гр. Никопол и с.Новачене. </w:t>
      </w:r>
    </w:p>
    <w:p w:rsidR="004D476C" w:rsidRPr="004D476C" w:rsidRDefault="004D476C" w:rsidP="004D476C">
      <w:pPr>
        <w:spacing w:after="0" w:line="240" w:lineRule="auto"/>
        <w:jc w:val="both"/>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ab/>
        <w:t xml:space="preserve">В гр. Никопол са разположени 22 бр. , а в  с.Новачене 6 бр. жълти пластмасови контейнери с обем </w:t>
      </w:r>
      <w:smartTag w:uri="urn:schemas-microsoft-com:office:smarttags" w:element="metricconverter">
        <w:smartTagPr>
          <w:attr w:name="ProductID" w:val="1100 л"/>
        </w:smartTagPr>
        <w:r w:rsidRPr="004D476C">
          <w:rPr>
            <w:rFonts w:ascii="Times New Roman" w:eastAsia="Times New Roman" w:hAnsi="Times New Roman" w:cs="Times New Roman"/>
            <w:sz w:val="24"/>
            <w:szCs w:val="24"/>
            <w:lang w:eastAsia="bg-BG"/>
          </w:rPr>
          <w:t>1100 л</w:t>
        </w:r>
      </w:smartTag>
      <w:r w:rsidRPr="004D476C">
        <w:rPr>
          <w:rFonts w:ascii="Times New Roman" w:eastAsia="Times New Roman" w:hAnsi="Times New Roman" w:cs="Times New Roman"/>
          <w:sz w:val="24"/>
          <w:szCs w:val="24"/>
          <w:lang w:eastAsia="bg-BG"/>
        </w:rPr>
        <w:t xml:space="preserve"> предназначени за събиране на хартиени, картонени, пластмасови и метални опаковки. За събиране на стъклени отпадъци от опаковки са разположени 11 броя в гр. Никопол и 3 броя в с. Новачене пластмасови зелени контейнери с обем </w:t>
      </w:r>
      <w:smartTag w:uri="urn:schemas-microsoft-com:office:smarttags" w:element="metricconverter">
        <w:smartTagPr>
          <w:attr w:name="ProductID" w:val="1180 л"/>
        </w:smartTagPr>
        <w:r w:rsidRPr="004D476C">
          <w:rPr>
            <w:rFonts w:ascii="Times New Roman" w:eastAsia="Times New Roman" w:hAnsi="Times New Roman" w:cs="Times New Roman"/>
            <w:sz w:val="24"/>
            <w:szCs w:val="24"/>
            <w:lang w:eastAsia="bg-BG"/>
          </w:rPr>
          <w:t>1180 л</w:t>
        </w:r>
      </w:smartTag>
      <w:r w:rsidRPr="004D476C">
        <w:rPr>
          <w:rFonts w:ascii="Times New Roman" w:eastAsia="Times New Roman" w:hAnsi="Times New Roman" w:cs="Times New Roman"/>
          <w:sz w:val="24"/>
          <w:szCs w:val="24"/>
          <w:lang w:eastAsia="bg-BG"/>
        </w:rPr>
        <w:t>. Обслужването на съдовете  е извършвано от "Екофеникс"ЕООД по предварително изготвени графици два пъти в месеца. Извозени през годината до сепарираща инсталация 16.74 тона от тях 10.86  тона нерециклируеми и 8.44 тона рециклируеми.</w:t>
      </w:r>
    </w:p>
    <w:p w:rsidR="004D476C" w:rsidRPr="004D476C" w:rsidRDefault="004D476C" w:rsidP="004D476C">
      <w:pPr>
        <w:spacing w:after="0" w:line="240" w:lineRule="auto"/>
        <w:jc w:val="both"/>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ab/>
        <w:t>2</w:t>
      </w:r>
      <w:r w:rsidRPr="004D476C">
        <w:rPr>
          <w:rFonts w:ascii="Times New Roman" w:eastAsia="Times New Roman" w:hAnsi="Times New Roman" w:cs="Times New Roman"/>
          <w:color w:val="FF0000"/>
          <w:sz w:val="24"/>
          <w:szCs w:val="24"/>
          <w:lang w:eastAsia="bg-BG"/>
        </w:rPr>
        <w:t>.</w:t>
      </w:r>
      <w:proofErr w:type="spellStart"/>
      <w:r w:rsidRPr="004D476C">
        <w:rPr>
          <w:rFonts w:ascii="Times New Roman" w:eastAsia="Times New Roman" w:hAnsi="Times New Roman" w:cs="Times New Roman"/>
          <w:sz w:val="24"/>
          <w:szCs w:val="24"/>
          <w:lang w:eastAsia="bg-BG"/>
        </w:rPr>
        <w:t>2</w:t>
      </w:r>
      <w:proofErr w:type="spellEnd"/>
      <w:r w:rsidRPr="004D476C">
        <w:rPr>
          <w:rFonts w:ascii="Times New Roman" w:eastAsia="Times New Roman" w:hAnsi="Times New Roman" w:cs="Times New Roman"/>
          <w:sz w:val="24"/>
          <w:szCs w:val="24"/>
          <w:lang w:eastAsia="bg-BG"/>
        </w:rPr>
        <w:t>. БИОРАЗГРАДИМИ ОТПАДЪЦИ.</w:t>
      </w:r>
    </w:p>
    <w:p w:rsidR="004D476C" w:rsidRPr="004D476C" w:rsidRDefault="004D476C" w:rsidP="004D476C">
      <w:pPr>
        <w:spacing w:after="0" w:line="240" w:lineRule="auto"/>
        <w:jc w:val="both"/>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ab/>
        <w:t xml:space="preserve">През 2018 година бе внедрена системата за събиране на биоразградимите отпадъци и извозването им до регионалното депо. Разпределени са специални/кафяви/  контейнери по населените места от общината за събиране на зелени отпадъци и е проведена  разяснителна кампания, раздадени брошури сред населението за правилното им използване. </w:t>
      </w:r>
    </w:p>
    <w:p w:rsidR="004D476C" w:rsidRPr="004D476C" w:rsidRDefault="004D476C" w:rsidP="004D476C">
      <w:pPr>
        <w:spacing w:after="0" w:line="240" w:lineRule="auto"/>
        <w:jc w:val="both"/>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ab/>
        <w:t>2.3. СТРОИТЕЛНИ ОТПАДЪЦИ..</w:t>
      </w:r>
    </w:p>
    <w:p w:rsidR="004D476C" w:rsidRPr="004D476C" w:rsidRDefault="004D476C" w:rsidP="004D476C">
      <w:pPr>
        <w:spacing w:after="0" w:line="240" w:lineRule="auto"/>
        <w:jc w:val="both"/>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ab/>
        <w:t>Осъществен контрол по спазване на законодателството по управление на строителните отпадъци. Издадени 18 броя разрешителни за строеж. Одобрени 2 броя планове за управление на строителни отпадъци. Няма направени откази за одобрение на планове за управление на строителните отпадъци.</w:t>
      </w:r>
    </w:p>
    <w:p w:rsidR="004D476C" w:rsidRPr="004D476C" w:rsidRDefault="004D476C" w:rsidP="004D476C">
      <w:pPr>
        <w:spacing w:after="0" w:line="240" w:lineRule="auto"/>
        <w:jc w:val="both"/>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ab/>
        <w:t xml:space="preserve">2.4 . </w:t>
      </w:r>
      <w:r w:rsidRPr="004D476C">
        <w:rPr>
          <w:rFonts w:ascii="Times New Roman" w:eastAsia="Times New Roman" w:hAnsi="Times New Roman" w:cs="Times New Roman"/>
          <w:caps/>
          <w:sz w:val="24"/>
          <w:szCs w:val="24"/>
          <w:lang w:eastAsia="bg-BG"/>
        </w:rPr>
        <w:t>управление на другите специфични потоци от отпадъци.</w:t>
      </w:r>
    </w:p>
    <w:p w:rsidR="004D476C" w:rsidRPr="004D476C" w:rsidRDefault="004D476C" w:rsidP="004D476C">
      <w:pPr>
        <w:spacing w:after="0" w:line="240" w:lineRule="auto"/>
        <w:jc w:val="both"/>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ab/>
        <w:t>Относно управлението на другите специфични потоци от отпадъци общината няма сключени договори. Изпращани са покани до фирми имащи разрешително за извършване на такава дейност,  но към настоящия момент няма проявен интерес от тях.</w:t>
      </w:r>
    </w:p>
    <w:p w:rsidR="004D476C" w:rsidRPr="004D476C" w:rsidRDefault="004D476C" w:rsidP="004D476C">
      <w:pPr>
        <w:spacing w:after="0" w:line="240" w:lineRule="auto"/>
        <w:jc w:val="both"/>
        <w:rPr>
          <w:rFonts w:ascii="Times New Roman" w:eastAsia="Times New Roman" w:hAnsi="Times New Roman" w:cs="Times New Roman"/>
          <w:b/>
          <w:sz w:val="24"/>
          <w:szCs w:val="24"/>
          <w:lang w:eastAsia="bg-BG"/>
        </w:rPr>
      </w:pPr>
      <w:r w:rsidRPr="004D476C">
        <w:rPr>
          <w:rFonts w:ascii="Times New Roman" w:eastAsia="Times New Roman" w:hAnsi="Times New Roman" w:cs="Times New Roman"/>
          <w:b/>
          <w:sz w:val="24"/>
          <w:szCs w:val="24"/>
          <w:lang w:eastAsia="bg-BG"/>
        </w:rPr>
        <w:tab/>
        <w:t>3. ЗАКРИВАНЕ И РЕКУЛТИВАЦИЯ НА ОБЩИНКО ДЕПО ЗА НЕОПАСНИ ОТПАДЪЦИ  С ПРЕУСТАНОВЕНА ЕКСПЛОАТАЦИЯ.</w:t>
      </w:r>
    </w:p>
    <w:p w:rsidR="004D476C" w:rsidRPr="004D476C" w:rsidRDefault="004D476C" w:rsidP="004D476C">
      <w:pPr>
        <w:spacing w:after="0" w:line="240" w:lineRule="auto"/>
        <w:jc w:val="both"/>
        <w:rPr>
          <w:rFonts w:ascii="Times New Roman" w:eastAsia="Times New Roman" w:hAnsi="Times New Roman" w:cs="Times New Roman"/>
          <w:sz w:val="24"/>
          <w:szCs w:val="24"/>
          <w:lang w:eastAsia="bg-BG"/>
        </w:rPr>
      </w:pPr>
      <w:r w:rsidRPr="004D476C">
        <w:rPr>
          <w:rFonts w:ascii="Times New Roman" w:eastAsia="Times New Roman" w:hAnsi="Times New Roman" w:cs="Times New Roman"/>
          <w:b/>
          <w:color w:val="FF6600"/>
          <w:sz w:val="24"/>
          <w:szCs w:val="24"/>
          <w:lang w:eastAsia="bg-BG"/>
        </w:rPr>
        <w:tab/>
      </w:r>
      <w:r w:rsidRPr="004D476C">
        <w:rPr>
          <w:rFonts w:ascii="Times New Roman" w:eastAsia="Times New Roman" w:hAnsi="Times New Roman" w:cs="Times New Roman"/>
          <w:sz w:val="24"/>
          <w:szCs w:val="24"/>
          <w:lang w:eastAsia="bg-BG"/>
        </w:rPr>
        <w:t>През 2018 година са предприети действия от страна на Общината по придобиване  на имот частна собственост, който попада в границите на общинското депо и е включен в проекта за рекултивация</w:t>
      </w:r>
      <w:r w:rsidRPr="004D476C">
        <w:rPr>
          <w:rFonts w:ascii="Times New Roman" w:eastAsia="Times New Roman" w:hAnsi="Times New Roman" w:cs="Times New Roman"/>
          <w:sz w:val="20"/>
          <w:szCs w:val="20"/>
          <w:lang w:eastAsia="bg-BG"/>
        </w:rPr>
        <w:t xml:space="preserve">. </w:t>
      </w:r>
      <w:r w:rsidRPr="004D476C">
        <w:rPr>
          <w:rFonts w:ascii="Times New Roman" w:eastAsia="Times New Roman" w:hAnsi="Times New Roman" w:cs="Times New Roman"/>
          <w:sz w:val="24"/>
          <w:szCs w:val="24"/>
          <w:lang w:eastAsia="bg-BG"/>
        </w:rPr>
        <w:t>Проведена е обществена поръчка с предмет изготвяне на проект за рекултивация на общинското депо.</w:t>
      </w:r>
    </w:p>
    <w:p w:rsidR="004D476C" w:rsidRPr="004D476C" w:rsidRDefault="004D476C" w:rsidP="004D476C">
      <w:pPr>
        <w:spacing w:after="0" w:line="240" w:lineRule="auto"/>
        <w:jc w:val="both"/>
        <w:rPr>
          <w:rFonts w:ascii="Times New Roman" w:eastAsia="Times New Roman" w:hAnsi="Times New Roman" w:cs="Times New Roman"/>
          <w:b/>
          <w:sz w:val="24"/>
          <w:szCs w:val="24"/>
          <w:lang w:eastAsia="bg-BG"/>
        </w:rPr>
      </w:pPr>
      <w:r w:rsidRPr="004D476C">
        <w:rPr>
          <w:rFonts w:ascii="Times New Roman" w:eastAsia="Times New Roman" w:hAnsi="Times New Roman" w:cs="Times New Roman"/>
          <w:b/>
          <w:sz w:val="24"/>
          <w:szCs w:val="24"/>
          <w:lang w:eastAsia="bg-BG"/>
        </w:rPr>
        <w:tab/>
        <w:t>4. УЧАСТИЕ НА ОБЩЕСТВЕНОСТТА.</w:t>
      </w:r>
    </w:p>
    <w:p w:rsidR="004D476C" w:rsidRPr="004D476C" w:rsidRDefault="004D476C" w:rsidP="004D476C">
      <w:pPr>
        <w:spacing w:after="0" w:line="240" w:lineRule="auto"/>
        <w:jc w:val="both"/>
        <w:rPr>
          <w:rFonts w:ascii="Times New Roman" w:eastAsia="Times New Roman" w:hAnsi="Times New Roman" w:cs="Times New Roman"/>
          <w:color w:val="FF6600"/>
          <w:sz w:val="24"/>
          <w:szCs w:val="24"/>
          <w:lang w:eastAsia="bg-BG"/>
        </w:rPr>
      </w:pPr>
      <w:r w:rsidRPr="004D476C">
        <w:rPr>
          <w:rFonts w:ascii="Times New Roman" w:eastAsia="Times New Roman" w:hAnsi="Times New Roman" w:cs="Times New Roman"/>
          <w:sz w:val="24"/>
          <w:szCs w:val="24"/>
          <w:lang w:eastAsia="bg-BG"/>
        </w:rPr>
        <w:t xml:space="preserve"> </w:t>
      </w:r>
      <w:r w:rsidRPr="004D476C">
        <w:rPr>
          <w:rFonts w:ascii="Times New Roman" w:eastAsia="Times New Roman" w:hAnsi="Times New Roman" w:cs="Times New Roman"/>
          <w:sz w:val="24"/>
          <w:szCs w:val="24"/>
          <w:lang w:eastAsia="bg-BG"/>
        </w:rPr>
        <w:tab/>
        <w:t xml:space="preserve">Проведени са през годината специализирани информационни кампании по управление на отпадъците, по-конкретно за разделно събиране на биоразградимите /зелени/ отпадъци, в рамките </w:t>
      </w:r>
      <w:r w:rsidRPr="004D476C">
        <w:rPr>
          <w:rFonts w:ascii="Times New Roman" w:eastAsia="Times New Roman" w:hAnsi="Times New Roman" w:cs="Times New Roman"/>
          <w:sz w:val="24"/>
          <w:szCs w:val="24"/>
          <w:lang w:eastAsia="bg-BG"/>
        </w:rPr>
        <w:lastRenderedPageBreak/>
        <w:t xml:space="preserve">на кампанията на Община Никопол „Да почистим разделно". Разяснени са възможностите за производството на домашен компост, както и ползите от разделното събиране на зелените отпадъци . </w:t>
      </w:r>
    </w:p>
    <w:p w:rsidR="004D476C" w:rsidRPr="004D476C" w:rsidRDefault="004D476C" w:rsidP="004D476C">
      <w:pPr>
        <w:spacing w:after="0" w:line="240" w:lineRule="auto"/>
        <w:jc w:val="both"/>
        <w:rPr>
          <w:rFonts w:ascii="Times New Roman" w:eastAsia="MS Mincho" w:hAnsi="Times New Roman" w:cs="Times New Roman"/>
          <w:sz w:val="24"/>
          <w:szCs w:val="24"/>
        </w:rPr>
      </w:pPr>
      <w:r w:rsidRPr="004D476C">
        <w:rPr>
          <w:rFonts w:ascii="Calibri" w:eastAsia="MS Mincho" w:hAnsi="Calibri" w:cs="Times New Roman"/>
          <w:color w:val="FF6600"/>
          <w:lang w:val="en-US"/>
        </w:rPr>
        <w:tab/>
      </w:r>
      <w:r w:rsidRPr="004D476C">
        <w:rPr>
          <w:rFonts w:ascii="Times New Roman" w:eastAsia="MS Mincho" w:hAnsi="Times New Roman" w:cs="Times New Roman"/>
          <w:sz w:val="24"/>
          <w:szCs w:val="24"/>
        </w:rPr>
        <w:t xml:space="preserve">Проведени </w:t>
      </w:r>
      <w:r w:rsidRPr="004D476C">
        <w:rPr>
          <w:rFonts w:ascii="Times New Roman" w:eastAsia="MS Mincho" w:hAnsi="Times New Roman" w:cs="Times New Roman"/>
          <w:sz w:val="24"/>
          <w:szCs w:val="24"/>
          <w:lang w:val="en-US"/>
        </w:rPr>
        <w:t xml:space="preserve">информационни кампании </w:t>
      </w:r>
      <w:r w:rsidRPr="004D476C">
        <w:rPr>
          <w:rFonts w:ascii="Times New Roman" w:eastAsia="MS Mincho" w:hAnsi="Times New Roman" w:cs="Times New Roman"/>
          <w:sz w:val="24"/>
          <w:szCs w:val="24"/>
        </w:rPr>
        <w:t xml:space="preserve">за разясняване възможните вредни въздействия върху околната среда и човешкото здраве, породени от нерегламентираното изхвърляне на отпадъци сред подрастващите,провокиране на гражданското самосъзнание за  почистване и поддръжка  на заобикалящите ги територии. </w:t>
      </w:r>
    </w:p>
    <w:p w:rsidR="004D476C" w:rsidRPr="004D476C" w:rsidRDefault="004D476C" w:rsidP="004D476C">
      <w:pPr>
        <w:spacing w:after="0" w:line="240" w:lineRule="auto"/>
        <w:jc w:val="both"/>
        <w:rPr>
          <w:rFonts w:ascii="Times New Roman" w:eastAsia="MS Mincho" w:hAnsi="Times New Roman" w:cs="Times New Roman"/>
          <w:sz w:val="24"/>
          <w:szCs w:val="24"/>
        </w:rPr>
      </w:pPr>
      <w:r w:rsidRPr="004D476C">
        <w:rPr>
          <w:rFonts w:ascii="Times New Roman" w:eastAsia="MS Mincho" w:hAnsi="Times New Roman" w:cs="Times New Roman"/>
          <w:sz w:val="24"/>
          <w:szCs w:val="24"/>
        </w:rPr>
        <w:tab/>
        <w:t>Включване на общественост в ежегодни кампании свързани с опазване на околната среда.</w:t>
      </w:r>
    </w:p>
    <w:p w:rsidR="004D476C" w:rsidRPr="004D476C" w:rsidRDefault="004D476C" w:rsidP="004D476C">
      <w:pPr>
        <w:spacing w:after="0" w:line="240" w:lineRule="auto"/>
        <w:jc w:val="both"/>
        <w:rPr>
          <w:rFonts w:ascii="Times New Roman" w:eastAsia="Times New Roman" w:hAnsi="Times New Roman" w:cs="Times New Roman"/>
          <w:color w:val="FF6600"/>
          <w:sz w:val="24"/>
          <w:szCs w:val="24"/>
          <w:lang w:eastAsia="bg-BG"/>
        </w:rPr>
      </w:pPr>
      <w:r w:rsidRPr="004D476C">
        <w:rPr>
          <w:rFonts w:ascii="Times New Roman" w:eastAsia="Times New Roman" w:hAnsi="Times New Roman" w:cs="Times New Roman"/>
          <w:sz w:val="24"/>
          <w:szCs w:val="24"/>
          <w:lang w:eastAsia="bg-BG"/>
        </w:rPr>
        <w:tab/>
        <w:t xml:space="preserve">За осма  поредна година Община Никопол се включи в инициативата на </w:t>
      </w:r>
      <w:r w:rsidRPr="004D476C">
        <w:rPr>
          <w:rFonts w:ascii="Times New Roman" w:eastAsia="Times New Roman" w:hAnsi="Times New Roman" w:cs="Times New Roman"/>
          <w:color w:val="000000"/>
          <w:sz w:val="24"/>
          <w:szCs w:val="24"/>
          <w:shd w:val="clear" w:color="auto" w:fill="FFFFFF"/>
          <w:lang w:eastAsia="bg-BG"/>
        </w:rPr>
        <w:t>bTV Media Grouр</w:t>
      </w:r>
      <w:r w:rsidRPr="004D476C">
        <w:rPr>
          <w:rFonts w:ascii="Times New Roman" w:eastAsia="Times New Roman" w:hAnsi="Times New Roman" w:cs="Times New Roman"/>
          <w:sz w:val="24"/>
          <w:szCs w:val="24"/>
          <w:lang w:eastAsia="bg-BG"/>
        </w:rPr>
        <w:t xml:space="preserve"> "Да изчистим България за един ден".</w:t>
      </w:r>
    </w:p>
    <w:p w:rsidR="004D476C" w:rsidRPr="004D476C" w:rsidRDefault="004D476C" w:rsidP="004D476C">
      <w:pPr>
        <w:spacing w:after="0" w:line="240" w:lineRule="auto"/>
        <w:rPr>
          <w:rFonts w:ascii="Times New Roman" w:eastAsia="Times New Roman" w:hAnsi="Times New Roman" w:cs="Times New Roman"/>
          <w:sz w:val="32"/>
          <w:szCs w:val="32"/>
          <w:lang w:eastAsia="bg-BG"/>
        </w:rPr>
      </w:pPr>
    </w:p>
    <w:p w:rsidR="004D476C" w:rsidRPr="004D476C" w:rsidRDefault="004D476C" w:rsidP="004D476C">
      <w:pPr>
        <w:spacing w:after="0" w:line="240" w:lineRule="auto"/>
        <w:jc w:val="center"/>
        <w:rPr>
          <w:rFonts w:ascii="Times New Roman" w:eastAsia="Times New Roman" w:hAnsi="Times New Roman" w:cs="Times New Roman"/>
          <w:b/>
          <w:sz w:val="32"/>
          <w:szCs w:val="32"/>
          <w:lang w:eastAsia="bg-BG"/>
        </w:rPr>
      </w:pPr>
      <w:r w:rsidRPr="004D476C">
        <w:rPr>
          <w:rFonts w:ascii="Times New Roman" w:eastAsia="Times New Roman" w:hAnsi="Times New Roman" w:cs="Times New Roman"/>
          <w:b/>
          <w:sz w:val="32"/>
          <w:szCs w:val="32"/>
          <w:lang w:eastAsia="bg-BG"/>
        </w:rPr>
        <w:t>ОТЧЕТ</w:t>
      </w:r>
    </w:p>
    <w:p w:rsidR="004D476C" w:rsidRPr="004D476C" w:rsidRDefault="004D476C" w:rsidP="004D476C">
      <w:pPr>
        <w:spacing w:after="0" w:line="240" w:lineRule="auto"/>
        <w:jc w:val="center"/>
        <w:rPr>
          <w:rFonts w:ascii="Times New Roman" w:eastAsia="Times New Roman" w:hAnsi="Times New Roman" w:cs="Times New Roman"/>
          <w:b/>
          <w:sz w:val="24"/>
          <w:szCs w:val="24"/>
          <w:lang w:eastAsia="bg-BG"/>
        </w:rPr>
      </w:pPr>
      <w:r w:rsidRPr="004D476C">
        <w:rPr>
          <w:rFonts w:ascii="Times New Roman" w:eastAsia="Times New Roman" w:hAnsi="Times New Roman" w:cs="Times New Roman"/>
          <w:b/>
          <w:sz w:val="24"/>
          <w:szCs w:val="24"/>
          <w:lang w:eastAsia="bg-BG"/>
        </w:rPr>
        <w:t>на Програма за намаляване нивата на замърсителите и достигане на нормите на финни прахови частици в гр. Никопол, разработена на  основание чл. 27, ал.1 от Закона за чистотата на атмосферния въздух /ЗЧАВ/за 2018 година</w:t>
      </w:r>
    </w:p>
    <w:p w:rsidR="004D476C" w:rsidRPr="004D476C" w:rsidRDefault="004D476C" w:rsidP="004D476C">
      <w:pPr>
        <w:tabs>
          <w:tab w:val="left" w:pos="709"/>
        </w:tabs>
        <w:spacing w:after="0" w:line="240" w:lineRule="auto"/>
        <w:jc w:val="both"/>
        <w:rPr>
          <w:rFonts w:ascii="Times New Roman" w:eastAsia="Times New Roman" w:hAnsi="Times New Roman" w:cs="Times New Roman"/>
          <w:color w:val="FF6600"/>
          <w:sz w:val="24"/>
          <w:szCs w:val="24"/>
          <w:lang w:eastAsia="pl-PL"/>
        </w:rPr>
      </w:pPr>
    </w:p>
    <w:p w:rsidR="004D476C" w:rsidRPr="004D476C" w:rsidRDefault="004D476C" w:rsidP="004D476C">
      <w:pPr>
        <w:tabs>
          <w:tab w:val="left" w:pos="709"/>
        </w:tabs>
        <w:spacing w:after="0" w:line="240" w:lineRule="auto"/>
        <w:jc w:val="both"/>
        <w:rPr>
          <w:rFonts w:ascii="Times New Roman" w:eastAsia="Times New Roman" w:hAnsi="Times New Roman" w:cs="Times New Roman"/>
          <w:sz w:val="24"/>
          <w:szCs w:val="24"/>
          <w:lang w:eastAsia="pl-PL"/>
        </w:rPr>
      </w:pPr>
    </w:p>
    <w:p w:rsidR="004D476C" w:rsidRPr="004D476C" w:rsidRDefault="004D476C" w:rsidP="004D476C">
      <w:pPr>
        <w:tabs>
          <w:tab w:val="left" w:pos="709"/>
        </w:tabs>
        <w:spacing w:after="0" w:line="240" w:lineRule="auto"/>
        <w:jc w:val="both"/>
        <w:rPr>
          <w:rFonts w:ascii="Times New Roman" w:eastAsia="Times New Roman" w:hAnsi="Times New Roman" w:cs="Times New Roman"/>
          <w:sz w:val="24"/>
          <w:szCs w:val="24"/>
          <w:lang w:val="pl-PL" w:eastAsia="pl-PL"/>
        </w:rPr>
      </w:pPr>
      <w:r w:rsidRPr="004D476C">
        <w:rPr>
          <w:rFonts w:ascii="Times New Roman" w:eastAsia="Times New Roman" w:hAnsi="Times New Roman" w:cs="Times New Roman"/>
          <w:sz w:val="24"/>
          <w:szCs w:val="24"/>
          <w:lang w:eastAsia="pl-PL"/>
        </w:rPr>
        <w:tab/>
      </w:r>
      <w:r w:rsidRPr="004D476C">
        <w:rPr>
          <w:rFonts w:ascii="Times New Roman" w:eastAsia="Times New Roman" w:hAnsi="Times New Roman" w:cs="Times New Roman"/>
          <w:sz w:val="24"/>
          <w:szCs w:val="24"/>
          <w:lang w:val="pl-PL" w:eastAsia="pl-PL"/>
        </w:rPr>
        <w:t>С</w:t>
      </w:r>
      <w:r w:rsidRPr="004D476C">
        <w:rPr>
          <w:rFonts w:ascii="Times New Roman" w:eastAsia="Times New Roman" w:hAnsi="Times New Roman" w:cs="Times New Roman"/>
          <w:sz w:val="24"/>
          <w:szCs w:val="24"/>
          <w:lang w:val="en-US" w:eastAsia="pl-PL"/>
        </w:rPr>
        <w:t xml:space="preserve"> </w:t>
      </w:r>
      <w:r w:rsidRPr="004D476C">
        <w:rPr>
          <w:rFonts w:ascii="Times New Roman" w:eastAsia="Times New Roman" w:hAnsi="Times New Roman" w:cs="Times New Roman"/>
          <w:sz w:val="24"/>
          <w:szCs w:val="24"/>
          <w:lang w:val="pl-PL" w:eastAsia="pl-PL"/>
        </w:rPr>
        <w:t>решение № 262/26.10.2017 година на Общински съвет - Никопол е приета Актуализирана Програма за намаляване нивата на замърсителите и достигане на нормите за фини прахови частици (ФПЧ</w:t>
      </w:r>
      <w:r w:rsidRPr="004D476C">
        <w:rPr>
          <w:rFonts w:ascii="Times New Roman" w:eastAsia="Times New Roman" w:hAnsi="Times New Roman" w:cs="Times New Roman"/>
          <w:sz w:val="24"/>
          <w:szCs w:val="24"/>
          <w:vertAlign w:val="subscript"/>
          <w:lang w:val="pl-PL" w:eastAsia="pl-PL"/>
        </w:rPr>
        <w:t>10</w:t>
      </w:r>
      <w:r w:rsidRPr="004D476C">
        <w:rPr>
          <w:rFonts w:ascii="Times New Roman" w:eastAsia="Times New Roman" w:hAnsi="Times New Roman" w:cs="Times New Roman"/>
          <w:sz w:val="24"/>
          <w:szCs w:val="24"/>
          <w:lang w:val="pl-PL" w:eastAsia="pl-PL"/>
        </w:rPr>
        <w:t>) в района на град  Никопол, разработена на  основание чл. 27, ал.1 от Закона за чистотата на атмосферния въздух /ЗЧАВ/ с План за действие 2016-2020 година.</w:t>
      </w:r>
      <w:r w:rsidRPr="004D476C">
        <w:rPr>
          <w:rFonts w:ascii="Times New Roman" w:eastAsia="Times New Roman" w:hAnsi="Times New Roman" w:cs="Times New Roman"/>
          <w:sz w:val="24"/>
          <w:szCs w:val="24"/>
          <w:lang w:eastAsia="pl-PL"/>
        </w:rPr>
        <w:t xml:space="preserve"> </w:t>
      </w:r>
      <w:r w:rsidRPr="004D476C">
        <w:rPr>
          <w:rFonts w:ascii="Times New Roman" w:eastAsia="Times New Roman" w:hAnsi="Times New Roman" w:cs="Times New Roman"/>
          <w:sz w:val="24"/>
          <w:szCs w:val="24"/>
          <w:lang w:val="pl-PL" w:eastAsia="pl-PL"/>
        </w:rPr>
        <w:t>Програмата отговаря на изискванията за обхват и съдържание, определени в чл. 27, ал.3 от Закона за чистотата на атмосферния въздух /ЗЧАВ/, чл. 38, чл.40 и Раздел І на Приложение №15 към Наредба №12/15.07.2010 година и Инструкциите за разработване на програми за намаляване на емисиите и достигане на установените норми за вредни вещества, в райони за управление на на КАВ, в които е налице превишаване на установените норми, утвърдени със заповед №РД</w:t>
      </w:r>
      <w:r w:rsidRPr="004D476C">
        <w:rPr>
          <w:rFonts w:ascii="Times New Roman" w:eastAsia="Times New Roman" w:hAnsi="Times New Roman" w:cs="Times New Roman"/>
          <w:sz w:val="24"/>
          <w:szCs w:val="24"/>
          <w:lang w:eastAsia="pl-PL"/>
        </w:rPr>
        <w:t>-</w:t>
      </w:r>
      <w:r w:rsidRPr="004D476C">
        <w:rPr>
          <w:rFonts w:ascii="Times New Roman" w:eastAsia="Times New Roman" w:hAnsi="Times New Roman" w:cs="Times New Roman"/>
          <w:sz w:val="24"/>
          <w:szCs w:val="24"/>
          <w:lang w:val="pl-PL" w:eastAsia="pl-PL"/>
        </w:rPr>
        <w:t xml:space="preserve">996/20.12.2001 година на Министъра на околната среда и водите. </w:t>
      </w:r>
    </w:p>
    <w:p w:rsidR="004D476C" w:rsidRPr="004D476C" w:rsidRDefault="004D476C" w:rsidP="004D476C">
      <w:pPr>
        <w:tabs>
          <w:tab w:val="left" w:pos="709"/>
        </w:tabs>
        <w:spacing w:after="0" w:line="240" w:lineRule="auto"/>
        <w:jc w:val="both"/>
        <w:rPr>
          <w:rFonts w:ascii="Times New Roman" w:eastAsia="Times New Roman" w:hAnsi="Times New Roman" w:cs="Times New Roman"/>
          <w:sz w:val="24"/>
          <w:szCs w:val="24"/>
          <w:lang w:eastAsia="pl-PL"/>
        </w:rPr>
      </w:pPr>
      <w:r w:rsidRPr="004D476C">
        <w:rPr>
          <w:rFonts w:ascii="Times New Roman" w:eastAsia="Times New Roman" w:hAnsi="Times New Roman" w:cs="Times New Roman"/>
          <w:sz w:val="24"/>
          <w:szCs w:val="24"/>
          <w:lang w:eastAsia="pl-PL"/>
        </w:rPr>
        <w:tab/>
      </w:r>
      <w:r w:rsidRPr="004D476C">
        <w:rPr>
          <w:rFonts w:ascii="Times New Roman" w:eastAsia="Times New Roman" w:hAnsi="Times New Roman" w:cs="Times New Roman"/>
          <w:sz w:val="24"/>
          <w:szCs w:val="24"/>
          <w:lang w:val="pl-PL" w:eastAsia="pl-PL"/>
        </w:rPr>
        <w:t>Целта на програмата е намаляване нивата на замърсителите на въздуха на територията на Община Никопол и достигане на нормите за ФПЧ</w:t>
      </w:r>
      <w:r w:rsidRPr="004D476C">
        <w:rPr>
          <w:rFonts w:ascii="Times New Roman" w:eastAsia="Times New Roman" w:hAnsi="Times New Roman" w:cs="Times New Roman"/>
          <w:sz w:val="24"/>
          <w:szCs w:val="24"/>
          <w:vertAlign w:val="subscript"/>
          <w:lang w:val="pl-PL" w:eastAsia="pl-PL"/>
        </w:rPr>
        <w:t>10</w:t>
      </w:r>
      <w:r w:rsidRPr="004D476C">
        <w:rPr>
          <w:rFonts w:ascii="Times New Roman" w:eastAsia="Times New Roman" w:hAnsi="Times New Roman" w:cs="Times New Roman"/>
          <w:sz w:val="24"/>
          <w:szCs w:val="24"/>
          <w:lang w:val="pl-PL" w:eastAsia="pl-PL"/>
        </w:rPr>
        <w:t xml:space="preserve"> в периода 2016-2020 г</w:t>
      </w:r>
      <w:proofErr w:type="spellStart"/>
      <w:r w:rsidRPr="004D476C">
        <w:rPr>
          <w:rFonts w:ascii="Times New Roman" w:eastAsia="Times New Roman" w:hAnsi="Times New Roman" w:cs="Times New Roman"/>
          <w:sz w:val="24"/>
          <w:szCs w:val="24"/>
          <w:lang w:eastAsia="pl-PL"/>
        </w:rPr>
        <w:t>одина</w:t>
      </w:r>
      <w:proofErr w:type="spellEnd"/>
      <w:r w:rsidRPr="004D476C">
        <w:rPr>
          <w:rFonts w:ascii="Times New Roman" w:eastAsia="Times New Roman" w:hAnsi="Times New Roman" w:cs="Times New Roman"/>
          <w:sz w:val="24"/>
          <w:szCs w:val="24"/>
          <w:lang w:val="pl-PL" w:eastAsia="pl-PL"/>
        </w:rPr>
        <w:t>, намаляване на здравния риск, контрол на мероприятията за намаляване замърсяването от опесъчаването и хигиенизирането, битовото отопление, транспорта и строителните дейности, дейностите, формулиране на мерки за подобряване качеството на атмосферния въздух. Като неразделна част от програмата е разработен и план за действие съгласно чл. 27 ЗЧАВ, указващ мерките, които трябва да бъдат предприети в краткосрочен, средносрочен и дългосрочен план, с оглед намаляването на риска и ограничаване продължителността на превишаване на установените норми, включително и при неблагоприятни метеорологични условия. Програмата и плана за действие са динамичен документ, който подлежи на допълнения и актуализации, при наличие на нова информация, при настъпване на корекции в основните бази данни в общината, промяна в законодателството, промени в регионалните и местни планове за развитие или проявление на други фактори.</w:t>
      </w:r>
    </w:p>
    <w:p w:rsidR="004D476C" w:rsidRPr="004D476C" w:rsidRDefault="004D476C" w:rsidP="004D476C">
      <w:pPr>
        <w:tabs>
          <w:tab w:val="left" w:pos="709"/>
        </w:tabs>
        <w:spacing w:after="0" w:line="240" w:lineRule="auto"/>
        <w:jc w:val="both"/>
        <w:rPr>
          <w:rFonts w:ascii="Times New Roman" w:eastAsia="Times New Roman" w:hAnsi="Times New Roman" w:cs="Times New Roman"/>
          <w:sz w:val="24"/>
          <w:szCs w:val="24"/>
          <w:lang w:eastAsia="pl-PL"/>
        </w:rPr>
      </w:pPr>
      <w:r w:rsidRPr="004D476C">
        <w:rPr>
          <w:rFonts w:ascii="Times New Roman" w:eastAsia="Times New Roman" w:hAnsi="Times New Roman" w:cs="Times New Roman"/>
          <w:sz w:val="24"/>
          <w:szCs w:val="24"/>
          <w:lang w:eastAsia="pl-PL"/>
        </w:rPr>
        <w:tab/>
      </w:r>
      <w:r w:rsidRPr="004D476C">
        <w:rPr>
          <w:rFonts w:ascii="Times New Roman" w:eastAsia="Times New Roman" w:hAnsi="Times New Roman" w:cs="Times New Roman"/>
          <w:sz w:val="24"/>
          <w:szCs w:val="24"/>
          <w:lang w:val="pl-PL" w:eastAsia="pl-PL"/>
        </w:rPr>
        <w:t>Предложените количествено обосновани, измерими и проследими мерки от плана за действие се очаква да доведат не само до намаляване нивата на ФПЧ</w:t>
      </w:r>
      <w:r w:rsidRPr="004D476C">
        <w:rPr>
          <w:rFonts w:ascii="Times New Roman" w:eastAsia="Times New Roman" w:hAnsi="Times New Roman" w:cs="Times New Roman"/>
          <w:sz w:val="24"/>
          <w:szCs w:val="24"/>
          <w:vertAlign w:val="subscript"/>
          <w:lang w:val="pl-PL" w:eastAsia="pl-PL"/>
        </w:rPr>
        <w:t>10</w:t>
      </w:r>
      <w:r w:rsidRPr="004D476C">
        <w:rPr>
          <w:rFonts w:ascii="Times New Roman" w:eastAsia="Times New Roman" w:hAnsi="Times New Roman" w:cs="Times New Roman"/>
          <w:sz w:val="24"/>
          <w:szCs w:val="24"/>
          <w:lang w:val="pl-PL" w:eastAsia="pl-PL"/>
        </w:rPr>
        <w:t xml:space="preserve">, но и до достигане на нормите на територията на гр. Никопол в периода 2016 - </w:t>
      </w:r>
      <w:smartTag w:uri="urn:schemas-microsoft-com:office:smarttags" w:element="metricconverter">
        <w:smartTagPr>
          <w:attr w:name="ProductID" w:val="2020 г"/>
        </w:smartTagPr>
        <w:r w:rsidRPr="004D476C">
          <w:rPr>
            <w:rFonts w:ascii="Times New Roman" w:eastAsia="Times New Roman" w:hAnsi="Times New Roman" w:cs="Times New Roman"/>
            <w:sz w:val="24"/>
            <w:szCs w:val="24"/>
            <w:lang w:val="pl-PL" w:eastAsia="pl-PL"/>
          </w:rPr>
          <w:t>2020 г</w:t>
        </w:r>
      </w:smartTag>
      <w:r w:rsidRPr="004D476C">
        <w:rPr>
          <w:rFonts w:ascii="Times New Roman" w:eastAsia="Times New Roman" w:hAnsi="Times New Roman" w:cs="Times New Roman"/>
          <w:sz w:val="24"/>
          <w:szCs w:val="24"/>
          <w:lang w:val="pl-PL" w:eastAsia="pl-PL"/>
        </w:rPr>
        <w:t>.</w:t>
      </w:r>
    </w:p>
    <w:p w:rsidR="004D476C" w:rsidRPr="004D476C" w:rsidRDefault="004D476C" w:rsidP="004D476C">
      <w:pPr>
        <w:tabs>
          <w:tab w:val="left" w:pos="709"/>
        </w:tabs>
        <w:spacing w:after="0" w:line="240" w:lineRule="auto"/>
        <w:jc w:val="both"/>
        <w:rPr>
          <w:rFonts w:ascii="Times New Roman" w:eastAsia="Times New Roman" w:hAnsi="Times New Roman" w:cs="Times New Roman"/>
          <w:sz w:val="24"/>
          <w:szCs w:val="24"/>
          <w:lang w:val="pl-PL" w:eastAsia="pl-PL"/>
        </w:rPr>
      </w:pPr>
      <w:r w:rsidRPr="004D476C">
        <w:rPr>
          <w:rFonts w:ascii="Times New Roman" w:eastAsia="Times New Roman" w:hAnsi="Times New Roman" w:cs="Times New Roman"/>
          <w:sz w:val="24"/>
          <w:szCs w:val="24"/>
          <w:lang w:val="pl-PL" w:eastAsia="pl-PL"/>
        </w:rPr>
        <w:tab/>
        <w:t>Основен фактор за определяне  нивата на ФПЧ</w:t>
      </w:r>
      <w:r w:rsidRPr="004D476C">
        <w:rPr>
          <w:rFonts w:ascii="Times New Roman" w:eastAsia="Times New Roman" w:hAnsi="Times New Roman" w:cs="Times New Roman"/>
          <w:sz w:val="24"/>
          <w:szCs w:val="24"/>
          <w:vertAlign w:val="subscript"/>
          <w:lang w:val="pl-PL" w:eastAsia="pl-PL"/>
        </w:rPr>
        <w:t>10</w:t>
      </w:r>
      <w:r w:rsidRPr="004D476C">
        <w:rPr>
          <w:rFonts w:ascii="Times New Roman" w:eastAsia="Times New Roman" w:hAnsi="Times New Roman" w:cs="Times New Roman"/>
          <w:sz w:val="24"/>
          <w:szCs w:val="24"/>
          <w:lang w:val="pl-PL" w:eastAsia="pl-PL"/>
        </w:rPr>
        <w:t xml:space="preserve">  във въздуха е изгарянето на твърди и течни горива в битовия сектор. Основно превишения на нормата</w:t>
      </w:r>
      <w:r w:rsidRPr="004D476C">
        <w:rPr>
          <w:rFonts w:ascii="Times New Roman" w:eastAsia="Times New Roman" w:hAnsi="Times New Roman" w:cs="Times New Roman"/>
          <w:sz w:val="24"/>
          <w:szCs w:val="24"/>
          <w:lang w:eastAsia="pl-PL"/>
        </w:rPr>
        <w:t xml:space="preserve"> </w:t>
      </w:r>
      <w:r w:rsidRPr="004D476C">
        <w:rPr>
          <w:rFonts w:ascii="Times New Roman" w:eastAsia="Times New Roman" w:hAnsi="Times New Roman" w:cs="Times New Roman"/>
          <w:sz w:val="24"/>
          <w:szCs w:val="24"/>
          <w:lang w:val="pl-PL" w:eastAsia="pl-PL"/>
        </w:rPr>
        <w:t>са регистрирани през зимните месеци  - в отоплителния сезон. През пролетния и летен сезони на 201</w:t>
      </w:r>
      <w:r w:rsidRPr="004D476C">
        <w:rPr>
          <w:rFonts w:ascii="Times New Roman" w:eastAsia="Times New Roman" w:hAnsi="Times New Roman" w:cs="Times New Roman"/>
          <w:sz w:val="24"/>
          <w:szCs w:val="24"/>
          <w:lang w:eastAsia="pl-PL"/>
        </w:rPr>
        <w:t>8</w:t>
      </w:r>
      <w:r w:rsidRPr="004D476C">
        <w:rPr>
          <w:rFonts w:ascii="Times New Roman" w:eastAsia="Times New Roman" w:hAnsi="Times New Roman" w:cs="Times New Roman"/>
          <w:sz w:val="24"/>
          <w:szCs w:val="24"/>
          <w:lang w:val="pl-PL" w:eastAsia="pl-PL"/>
        </w:rPr>
        <w:t xml:space="preserve"> година няма регистрирани превишения. През 201</w:t>
      </w:r>
      <w:r w:rsidRPr="004D476C">
        <w:rPr>
          <w:rFonts w:ascii="Times New Roman" w:eastAsia="Times New Roman" w:hAnsi="Times New Roman" w:cs="Times New Roman"/>
          <w:sz w:val="24"/>
          <w:szCs w:val="24"/>
          <w:lang w:eastAsia="pl-PL"/>
        </w:rPr>
        <w:t>8</w:t>
      </w:r>
      <w:r w:rsidRPr="004D476C">
        <w:rPr>
          <w:rFonts w:ascii="Times New Roman" w:eastAsia="Times New Roman" w:hAnsi="Times New Roman" w:cs="Times New Roman"/>
          <w:sz w:val="24"/>
          <w:szCs w:val="24"/>
          <w:lang w:val="pl-PL" w:eastAsia="pl-PL"/>
        </w:rPr>
        <w:t xml:space="preserve"> година са регистрирани </w:t>
      </w:r>
      <w:r w:rsidRPr="004D476C">
        <w:rPr>
          <w:rFonts w:ascii="Times New Roman" w:eastAsia="Times New Roman" w:hAnsi="Times New Roman" w:cs="Times New Roman"/>
          <w:sz w:val="24"/>
          <w:szCs w:val="24"/>
          <w:lang w:eastAsia="pl-PL"/>
        </w:rPr>
        <w:t>78</w:t>
      </w:r>
      <w:r w:rsidRPr="004D476C">
        <w:rPr>
          <w:rFonts w:ascii="Times New Roman" w:eastAsia="Times New Roman" w:hAnsi="Times New Roman" w:cs="Times New Roman"/>
          <w:sz w:val="24"/>
          <w:szCs w:val="24"/>
          <w:lang w:val="pl-PL" w:eastAsia="pl-PL"/>
        </w:rPr>
        <w:t xml:space="preserve"> дни с превишения на средноденонощна норма /СДН/</w:t>
      </w:r>
      <w:r w:rsidRPr="004D476C">
        <w:rPr>
          <w:rFonts w:ascii="Times New Roman" w:eastAsia="Times New Roman" w:hAnsi="Times New Roman" w:cs="Times New Roman"/>
          <w:sz w:val="24"/>
          <w:szCs w:val="24"/>
          <w:lang w:eastAsia="pl-PL"/>
        </w:rPr>
        <w:t>, основно в месеците януари, февруари, март, октомври, ноември и декември</w:t>
      </w:r>
      <w:r w:rsidRPr="004D476C">
        <w:rPr>
          <w:rFonts w:ascii="Times New Roman" w:eastAsia="Times New Roman" w:hAnsi="Times New Roman" w:cs="Times New Roman"/>
          <w:sz w:val="24"/>
          <w:szCs w:val="24"/>
          <w:lang w:val="pl-PL" w:eastAsia="pl-PL"/>
        </w:rPr>
        <w:t>.</w:t>
      </w:r>
    </w:p>
    <w:p w:rsidR="004D476C" w:rsidRPr="004D476C" w:rsidRDefault="004D476C" w:rsidP="004D476C">
      <w:pPr>
        <w:spacing w:after="0" w:line="240" w:lineRule="auto"/>
        <w:jc w:val="both"/>
        <w:rPr>
          <w:rFonts w:ascii="Times New Roman" w:eastAsia="Times New Roman" w:hAnsi="Times New Roman" w:cs="Times New Roman"/>
          <w:sz w:val="24"/>
          <w:szCs w:val="24"/>
          <w:shd w:val="clear" w:color="auto" w:fill="FEFEFE"/>
          <w:lang w:eastAsia="bg-BG"/>
        </w:rPr>
      </w:pPr>
      <w:r w:rsidRPr="004D476C">
        <w:rPr>
          <w:rFonts w:ascii="Times New Roman" w:eastAsia="Times New Roman" w:hAnsi="Times New Roman" w:cs="Times New Roman"/>
          <w:sz w:val="24"/>
          <w:szCs w:val="24"/>
          <w:lang w:eastAsia="bg-BG"/>
        </w:rPr>
        <w:tab/>
        <w:t>В</w:t>
      </w:r>
      <w:r w:rsidRPr="004D476C">
        <w:rPr>
          <w:rFonts w:ascii="Times New Roman" w:eastAsia="Times New Roman" w:hAnsi="Times New Roman" w:cs="Times New Roman"/>
          <w:sz w:val="24"/>
          <w:szCs w:val="24"/>
          <w:lang w:val="en-US" w:eastAsia="bg-BG"/>
        </w:rPr>
        <w:t xml:space="preserve"> </w:t>
      </w:r>
      <w:r w:rsidRPr="004D476C">
        <w:rPr>
          <w:rFonts w:ascii="Times New Roman" w:eastAsia="Times New Roman" w:hAnsi="Times New Roman" w:cs="Times New Roman"/>
          <w:sz w:val="24"/>
          <w:szCs w:val="24"/>
          <w:lang w:eastAsia="bg-BG"/>
        </w:rPr>
        <w:t>предвид</w:t>
      </w:r>
      <w:r w:rsidRPr="004D476C">
        <w:rPr>
          <w:rFonts w:ascii="Times New Roman" w:eastAsia="Times New Roman" w:hAnsi="Times New Roman" w:cs="Times New Roman"/>
          <w:sz w:val="24"/>
          <w:szCs w:val="24"/>
          <w:shd w:val="clear" w:color="auto" w:fill="FEFEFE"/>
          <w:lang w:eastAsia="bg-BG"/>
        </w:rPr>
        <w:t xml:space="preserve"> обективно съществуващото положение и възможности за подобряване качеството на атмосферния въздух общината е предприела мерки и действия за поддържане добро качество на атмосферния въздух чрез постоянно  поддържане на  уличната мрежа</w:t>
      </w:r>
      <w:r w:rsidRPr="004D476C">
        <w:rPr>
          <w:rFonts w:ascii="Times New Roman" w:eastAsia="Times New Roman" w:hAnsi="Times New Roman" w:cs="Times New Roman"/>
          <w:sz w:val="24"/>
          <w:szCs w:val="24"/>
          <w:shd w:val="clear" w:color="auto" w:fill="FEFEFE"/>
          <w:lang w:val="en-US" w:eastAsia="bg-BG"/>
        </w:rPr>
        <w:t xml:space="preserve"> </w:t>
      </w:r>
      <w:r w:rsidRPr="004D476C">
        <w:rPr>
          <w:rFonts w:ascii="Times New Roman" w:eastAsia="Times New Roman" w:hAnsi="Times New Roman" w:cs="Times New Roman"/>
          <w:sz w:val="24"/>
          <w:szCs w:val="24"/>
          <w:shd w:val="clear" w:color="auto" w:fill="FEFEFE"/>
          <w:lang w:eastAsia="bg-BG"/>
        </w:rPr>
        <w:t xml:space="preserve">/метене и миене/, чистотата на </w:t>
      </w:r>
      <w:r w:rsidRPr="004D476C">
        <w:rPr>
          <w:rFonts w:ascii="Times New Roman" w:eastAsia="Times New Roman" w:hAnsi="Times New Roman" w:cs="Times New Roman"/>
          <w:sz w:val="24"/>
          <w:szCs w:val="24"/>
          <w:shd w:val="clear" w:color="auto" w:fill="FEFEFE"/>
          <w:lang w:eastAsia="bg-BG"/>
        </w:rPr>
        <w:lastRenderedPageBreak/>
        <w:t xml:space="preserve">пътната настилка и други специфични дейности. Частично е подменен и материала за третиране на улиците през зимния сезон. </w:t>
      </w:r>
      <w:r w:rsidRPr="004D476C">
        <w:rPr>
          <w:rFonts w:ascii="Times New Roman" w:eastAsia="Times New Roman" w:hAnsi="Times New Roman" w:cs="Times New Roman"/>
          <w:sz w:val="24"/>
          <w:szCs w:val="24"/>
          <w:shd w:val="clear" w:color="auto" w:fill="FEFEFE"/>
          <w:lang w:eastAsia="bg-BG"/>
        </w:rPr>
        <w:tab/>
      </w:r>
    </w:p>
    <w:p w:rsidR="004D476C" w:rsidRPr="004D476C" w:rsidRDefault="004D476C" w:rsidP="004D476C">
      <w:pPr>
        <w:tabs>
          <w:tab w:val="left" w:pos="709"/>
        </w:tabs>
        <w:spacing w:after="0" w:line="240" w:lineRule="auto"/>
        <w:jc w:val="both"/>
        <w:rPr>
          <w:rFonts w:ascii="Times New Roman" w:eastAsia="Times New Roman" w:hAnsi="Times New Roman" w:cs="Times New Roman"/>
          <w:sz w:val="24"/>
          <w:szCs w:val="24"/>
          <w:shd w:val="clear" w:color="auto" w:fill="FEFEFE"/>
          <w:lang w:val="pl-PL" w:eastAsia="pl-PL"/>
        </w:rPr>
      </w:pPr>
      <w:r w:rsidRPr="004D476C">
        <w:rPr>
          <w:rFonts w:ascii="Times New Roman" w:eastAsia="Times New Roman" w:hAnsi="Times New Roman" w:cs="Times New Roman"/>
          <w:sz w:val="24"/>
          <w:szCs w:val="24"/>
          <w:shd w:val="clear" w:color="auto" w:fill="FEFEFE"/>
          <w:lang w:val="pl-PL" w:eastAsia="pl-PL"/>
        </w:rPr>
        <w:tab/>
        <w:t>Изпълнените мерките и дейностите,</w:t>
      </w:r>
      <w:r w:rsidRPr="004D476C">
        <w:rPr>
          <w:rFonts w:ascii="Times New Roman" w:eastAsia="Times New Roman" w:hAnsi="Times New Roman" w:cs="Times New Roman"/>
          <w:sz w:val="24"/>
          <w:szCs w:val="24"/>
          <w:shd w:val="clear" w:color="auto" w:fill="FEFEFE"/>
          <w:lang w:val="en-US" w:eastAsia="pl-PL"/>
        </w:rPr>
        <w:t xml:space="preserve"> </w:t>
      </w:r>
      <w:r w:rsidRPr="004D476C">
        <w:rPr>
          <w:rFonts w:ascii="Times New Roman" w:eastAsia="Times New Roman" w:hAnsi="Times New Roman" w:cs="Times New Roman"/>
          <w:sz w:val="24"/>
          <w:szCs w:val="24"/>
          <w:shd w:val="clear" w:color="auto" w:fill="FEFEFE"/>
          <w:lang w:val="pl-PL" w:eastAsia="pl-PL"/>
        </w:rPr>
        <w:t>които са предприети за устойчивото и добро качество на атмосферния въздух в гр. Никопол са:</w:t>
      </w:r>
    </w:p>
    <w:p w:rsidR="004D476C" w:rsidRPr="004D476C" w:rsidRDefault="004D476C" w:rsidP="004D476C">
      <w:pPr>
        <w:tabs>
          <w:tab w:val="left" w:pos="709"/>
        </w:tabs>
        <w:spacing w:after="0" w:line="240" w:lineRule="auto"/>
        <w:jc w:val="both"/>
        <w:rPr>
          <w:rFonts w:ascii="Times New Roman" w:eastAsia="Times New Roman" w:hAnsi="Times New Roman" w:cs="Times New Roman"/>
          <w:sz w:val="24"/>
          <w:szCs w:val="24"/>
          <w:u w:val="single"/>
          <w:shd w:val="clear" w:color="auto" w:fill="FEFEFE"/>
          <w:lang w:val="pl-PL" w:eastAsia="pl-PL"/>
        </w:rPr>
      </w:pPr>
      <w:r w:rsidRPr="004D476C">
        <w:rPr>
          <w:rFonts w:ascii="Times New Roman" w:eastAsia="Times New Roman" w:hAnsi="Times New Roman" w:cs="Times New Roman"/>
          <w:sz w:val="24"/>
          <w:szCs w:val="24"/>
          <w:shd w:val="clear" w:color="auto" w:fill="FEFEFE"/>
          <w:lang w:val="pl-PL" w:eastAsia="pl-PL"/>
        </w:rPr>
        <w:tab/>
      </w:r>
      <w:r w:rsidRPr="004D476C">
        <w:rPr>
          <w:rFonts w:ascii="Times New Roman" w:eastAsia="Times New Roman" w:hAnsi="Times New Roman" w:cs="Times New Roman"/>
          <w:sz w:val="24"/>
          <w:szCs w:val="24"/>
          <w:u w:val="single"/>
          <w:shd w:val="clear" w:color="auto" w:fill="FEFEFE"/>
          <w:lang w:val="pl-PL" w:eastAsia="pl-PL"/>
        </w:rPr>
        <w:t>1.</w:t>
      </w:r>
      <w:r w:rsidRPr="004D476C">
        <w:rPr>
          <w:rFonts w:ascii="Times New Roman" w:eastAsia="Times New Roman" w:hAnsi="Times New Roman" w:cs="Times New Roman"/>
          <w:sz w:val="24"/>
          <w:szCs w:val="24"/>
          <w:u w:val="single"/>
          <w:lang w:val="pl-PL" w:eastAsia="pl-PL"/>
        </w:rPr>
        <w:t xml:space="preserve"> </w:t>
      </w:r>
      <w:r w:rsidRPr="004D476C">
        <w:rPr>
          <w:rFonts w:ascii="Times New Roman" w:eastAsia="Times New Roman" w:hAnsi="Times New Roman" w:cs="Times New Roman"/>
          <w:sz w:val="24"/>
          <w:szCs w:val="24"/>
          <w:u w:val="single"/>
          <w:shd w:val="clear" w:color="auto" w:fill="FEFEFE"/>
          <w:lang w:val="pl-PL" w:eastAsia="pl-PL"/>
        </w:rPr>
        <w:t xml:space="preserve">Поддържане и почистване на пътната инфраструктура: </w:t>
      </w:r>
    </w:p>
    <w:p w:rsidR="004D476C" w:rsidRPr="004D476C" w:rsidRDefault="004D476C" w:rsidP="004D476C">
      <w:pPr>
        <w:tabs>
          <w:tab w:val="left" w:pos="709"/>
        </w:tabs>
        <w:spacing w:after="0" w:line="240" w:lineRule="auto"/>
        <w:jc w:val="both"/>
        <w:rPr>
          <w:rFonts w:ascii="Times New Roman" w:eastAsia="Times New Roman" w:hAnsi="Times New Roman" w:cs="Times New Roman"/>
          <w:sz w:val="24"/>
          <w:szCs w:val="24"/>
          <w:lang w:val="pl-PL" w:eastAsia="pl-PL"/>
        </w:rPr>
      </w:pPr>
      <w:r w:rsidRPr="004D476C">
        <w:rPr>
          <w:rFonts w:ascii="Times New Roman" w:eastAsia="Times New Roman" w:hAnsi="Times New Roman" w:cs="Times New Roman"/>
          <w:sz w:val="24"/>
          <w:szCs w:val="24"/>
          <w:lang w:val="pl-PL" w:eastAsia="pl-PL"/>
        </w:rPr>
        <w:tab/>
        <w:t xml:space="preserve">Извършено е почистване и измиване /м. </w:t>
      </w:r>
      <w:r w:rsidRPr="004D476C">
        <w:rPr>
          <w:rFonts w:ascii="Times New Roman" w:eastAsia="Times New Roman" w:hAnsi="Times New Roman" w:cs="Times New Roman"/>
          <w:sz w:val="24"/>
          <w:szCs w:val="24"/>
          <w:lang w:eastAsia="pl-PL"/>
        </w:rPr>
        <w:t xml:space="preserve">април, </w:t>
      </w:r>
      <w:r w:rsidRPr="004D476C">
        <w:rPr>
          <w:rFonts w:ascii="Times New Roman" w:eastAsia="Times New Roman" w:hAnsi="Times New Roman" w:cs="Times New Roman"/>
          <w:sz w:val="24"/>
          <w:szCs w:val="24"/>
          <w:lang w:val="pl-PL" w:eastAsia="pl-PL"/>
        </w:rPr>
        <w:t>юни</w:t>
      </w:r>
      <w:r w:rsidRPr="004D476C">
        <w:rPr>
          <w:rFonts w:ascii="Times New Roman" w:eastAsia="Times New Roman" w:hAnsi="Times New Roman" w:cs="Times New Roman"/>
          <w:sz w:val="24"/>
          <w:szCs w:val="24"/>
          <w:lang w:eastAsia="pl-PL"/>
        </w:rPr>
        <w:t xml:space="preserve"> и юли</w:t>
      </w:r>
      <w:r w:rsidRPr="004D476C">
        <w:rPr>
          <w:rFonts w:ascii="Times New Roman" w:eastAsia="Times New Roman" w:hAnsi="Times New Roman" w:cs="Times New Roman"/>
          <w:sz w:val="24"/>
          <w:szCs w:val="24"/>
          <w:lang w:val="pl-PL" w:eastAsia="pl-PL"/>
        </w:rPr>
        <w:t xml:space="preserve">/ на улиците в града по график, утвърден от Кмета на общината. </w:t>
      </w:r>
    </w:p>
    <w:p w:rsidR="004D476C" w:rsidRPr="004D476C" w:rsidRDefault="004D476C" w:rsidP="004D476C">
      <w:pPr>
        <w:tabs>
          <w:tab w:val="left" w:pos="709"/>
        </w:tabs>
        <w:spacing w:after="0" w:line="240" w:lineRule="auto"/>
        <w:jc w:val="both"/>
        <w:rPr>
          <w:rFonts w:ascii="Times New Roman" w:eastAsia="Times New Roman" w:hAnsi="Times New Roman" w:cs="Times New Roman"/>
          <w:sz w:val="24"/>
          <w:szCs w:val="24"/>
          <w:lang w:val="pl-PL" w:eastAsia="pl-PL"/>
        </w:rPr>
      </w:pPr>
      <w:r w:rsidRPr="004D476C">
        <w:rPr>
          <w:rFonts w:ascii="Times New Roman" w:eastAsia="Times New Roman" w:hAnsi="Times New Roman" w:cs="Times New Roman"/>
          <w:sz w:val="24"/>
          <w:szCs w:val="24"/>
          <w:lang w:val="pl-PL" w:eastAsia="pl-PL"/>
        </w:rPr>
        <w:tab/>
        <w:t>Дейността по изпълнение е осъществена от звено "Чистота" към ОбА-Никопол и работници по социално подпомагане.</w:t>
      </w:r>
    </w:p>
    <w:p w:rsidR="004D476C" w:rsidRPr="004D476C" w:rsidRDefault="004D476C" w:rsidP="004D476C">
      <w:pPr>
        <w:tabs>
          <w:tab w:val="left" w:pos="709"/>
        </w:tabs>
        <w:spacing w:after="0" w:line="240" w:lineRule="auto"/>
        <w:jc w:val="both"/>
        <w:rPr>
          <w:rFonts w:ascii="Times New Roman" w:eastAsia="Times New Roman" w:hAnsi="Times New Roman" w:cs="Times New Roman"/>
          <w:sz w:val="24"/>
          <w:szCs w:val="24"/>
          <w:lang w:val="pl-PL" w:eastAsia="pl-PL"/>
        </w:rPr>
      </w:pPr>
      <w:r w:rsidRPr="004D476C">
        <w:rPr>
          <w:rFonts w:ascii="Times New Roman" w:eastAsia="Times New Roman" w:hAnsi="Times New Roman" w:cs="Times New Roman"/>
          <w:sz w:val="24"/>
          <w:szCs w:val="24"/>
          <w:lang w:val="pl-PL" w:eastAsia="pl-PL"/>
        </w:rPr>
        <w:tab/>
        <w:t xml:space="preserve">Измита е </w:t>
      </w:r>
      <w:smartTag w:uri="urn:schemas-microsoft-com:office:smarttags" w:element="metricconverter">
        <w:smartTagPr>
          <w:attr w:name="ProductID" w:val="32 км"/>
        </w:smartTagPr>
        <w:r w:rsidRPr="004D476C">
          <w:rPr>
            <w:rFonts w:ascii="Times New Roman" w:eastAsia="Times New Roman" w:hAnsi="Times New Roman" w:cs="Times New Roman"/>
            <w:sz w:val="24"/>
            <w:szCs w:val="24"/>
            <w:lang w:val="pl-PL" w:eastAsia="pl-PL"/>
          </w:rPr>
          <w:t>32 км</w:t>
        </w:r>
      </w:smartTag>
      <w:r w:rsidRPr="004D476C">
        <w:rPr>
          <w:rFonts w:ascii="Times New Roman" w:eastAsia="Times New Roman" w:hAnsi="Times New Roman" w:cs="Times New Roman"/>
          <w:sz w:val="24"/>
          <w:szCs w:val="24"/>
          <w:lang w:val="pl-PL" w:eastAsia="pl-PL"/>
        </w:rPr>
        <w:t xml:space="preserve"> улична мрежа, обществени площи  - площади и алеи - 9 дка.  Изметени периодично улични площи и обществени терени 5</w:t>
      </w:r>
      <w:r w:rsidRPr="004D476C">
        <w:rPr>
          <w:rFonts w:ascii="Times New Roman" w:eastAsia="Times New Roman" w:hAnsi="Times New Roman" w:cs="Times New Roman"/>
          <w:sz w:val="24"/>
          <w:szCs w:val="24"/>
          <w:lang w:eastAsia="pl-PL"/>
        </w:rPr>
        <w:t>00</w:t>
      </w:r>
      <w:r w:rsidRPr="004D476C">
        <w:rPr>
          <w:rFonts w:ascii="Times New Roman" w:eastAsia="Times New Roman" w:hAnsi="Times New Roman" w:cs="Times New Roman"/>
          <w:sz w:val="24"/>
          <w:szCs w:val="24"/>
          <w:lang w:val="pl-PL" w:eastAsia="pl-PL"/>
        </w:rPr>
        <w:t xml:space="preserve"> дка.  </w:t>
      </w:r>
      <w:r w:rsidRPr="004D476C">
        <w:rPr>
          <w:rFonts w:ascii="Times New Roman" w:eastAsia="Times New Roman" w:hAnsi="Times New Roman" w:cs="Times New Roman"/>
          <w:sz w:val="24"/>
          <w:szCs w:val="24"/>
          <w:lang w:val="pl-PL" w:eastAsia="pl-PL"/>
        </w:rPr>
        <w:tab/>
      </w:r>
    </w:p>
    <w:p w:rsidR="004D476C" w:rsidRPr="004D476C" w:rsidRDefault="004D476C" w:rsidP="004D476C">
      <w:pPr>
        <w:tabs>
          <w:tab w:val="left" w:pos="709"/>
        </w:tabs>
        <w:spacing w:after="0" w:line="240" w:lineRule="auto"/>
        <w:jc w:val="both"/>
        <w:rPr>
          <w:rFonts w:ascii="Times New Roman" w:eastAsia="Times New Roman" w:hAnsi="Times New Roman" w:cs="Times New Roman"/>
          <w:sz w:val="24"/>
          <w:szCs w:val="24"/>
          <w:u w:val="single"/>
          <w:lang w:eastAsia="pl-PL"/>
        </w:rPr>
      </w:pPr>
      <w:r w:rsidRPr="004D476C">
        <w:rPr>
          <w:rFonts w:ascii="Times New Roman" w:eastAsia="Times New Roman" w:hAnsi="Times New Roman" w:cs="Times New Roman"/>
          <w:sz w:val="24"/>
          <w:szCs w:val="24"/>
          <w:lang w:val="pl-PL" w:eastAsia="pl-PL"/>
        </w:rPr>
        <w:tab/>
      </w:r>
      <w:r w:rsidRPr="004D476C">
        <w:rPr>
          <w:rFonts w:ascii="Times New Roman" w:eastAsia="Times New Roman" w:hAnsi="Times New Roman" w:cs="Times New Roman"/>
          <w:sz w:val="24"/>
          <w:szCs w:val="24"/>
          <w:u w:val="single"/>
          <w:lang w:val="pl-PL" w:eastAsia="pl-PL"/>
        </w:rPr>
        <w:t>2. Поддържане на пътната настилка</w:t>
      </w:r>
      <w:r w:rsidRPr="004D476C">
        <w:rPr>
          <w:rFonts w:ascii="Times New Roman" w:eastAsia="Times New Roman" w:hAnsi="Times New Roman" w:cs="Times New Roman"/>
          <w:sz w:val="24"/>
          <w:szCs w:val="24"/>
          <w:u w:val="single"/>
          <w:lang w:eastAsia="pl-PL"/>
        </w:rPr>
        <w:t xml:space="preserve"> - реализирани дейности за ремонт и строителство на тротоари и пътни настилки</w:t>
      </w:r>
      <w:r w:rsidRPr="004D476C">
        <w:rPr>
          <w:rFonts w:ascii="Times New Roman" w:eastAsia="Times New Roman" w:hAnsi="Times New Roman" w:cs="Times New Roman"/>
          <w:sz w:val="24"/>
          <w:szCs w:val="24"/>
          <w:u w:val="single"/>
          <w:lang w:val="pl-PL" w:eastAsia="pl-PL"/>
        </w:rPr>
        <w:t>:</w:t>
      </w:r>
    </w:p>
    <w:p w:rsidR="004D476C" w:rsidRPr="004D476C" w:rsidRDefault="004D476C" w:rsidP="004D476C">
      <w:pPr>
        <w:tabs>
          <w:tab w:val="left" w:pos="709"/>
        </w:tabs>
        <w:spacing w:after="0" w:line="240" w:lineRule="auto"/>
        <w:jc w:val="both"/>
        <w:rPr>
          <w:rFonts w:ascii="Times New Roman" w:eastAsia="Times New Roman" w:hAnsi="Times New Roman" w:cs="Times New Roman"/>
          <w:sz w:val="24"/>
          <w:szCs w:val="24"/>
          <w:lang w:eastAsia="pl-PL"/>
        </w:rPr>
      </w:pPr>
      <w:r w:rsidRPr="004D476C">
        <w:rPr>
          <w:rFonts w:ascii="Times New Roman" w:eastAsia="Times New Roman" w:hAnsi="Times New Roman" w:cs="Times New Roman"/>
          <w:sz w:val="24"/>
          <w:szCs w:val="24"/>
          <w:lang w:eastAsia="pl-PL"/>
        </w:rPr>
        <w:tab/>
        <w:t>През 2018 година са реализирани дейности за ремонт и строителство на тротоари и пътни настилки</w:t>
      </w:r>
      <w:r w:rsidRPr="004D476C">
        <w:rPr>
          <w:rFonts w:ascii="Times New Roman" w:eastAsia="Times New Roman" w:hAnsi="Times New Roman" w:cs="Times New Roman"/>
          <w:sz w:val="24"/>
          <w:szCs w:val="24"/>
          <w:lang w:val="pl-PL" w:eastAsia="pl-PL"/>
        </w:rPr>
        <w:t>:</w:t>
      </w:r>
    </w:p>
    <w:p w:rsidR="004D476C" w:rsidRPr="004D476C" w:rsidRDefault="004D476C" w:rsidP="004D476C">
      <w:pPr>
        <w:tabs>
          <w:tab w:val="left" w:pos="709"/>
        </w:tabs>
        <w:spacing w:after="0" w:line="240" w:lineRule="auto"/>
        <w:jc w:val="both"/>
        <w:rPr>
          <w:rFonts w:ascii="Times New Roman" w:eastAsia="Times New Roman" w:hAnsi="Times New Roman" w:cs="Times New Roman"/>
          <w:sz w:val="24"/>
          <w:szCs w:val="24"/>
          <w:lang w:eastAsia="pl-PL"/>
        </w:rPr>
      </w:pPr>
      <w:r w:rsidRPr="004D476C">
        <w:rPr>
          <w:rFonts w:ascii="Times New Roman" w:eastAsia="Times New Roman" w:hAnsi="Times New Roman" w:cs="Times New Roman"/>
          <w:sz w:val="24"/>
          <w:szCs w:val="24"/>
          <w:lang w:eastAsia="pl-PL"/>
        </w:rPr>
        <w:t xml:space="preserve"> -  положен бетон на ул. Странджа - 250 м2, ул. Вардар - 100 м2, ул. Елия - 115 м2,  ул. Шипка - 1220 м2;</w:t>
      </w:r>
    </w:p>
    <w:p w:rsidR="004D476C" w:rsidRPr="004D476C" w:rsidRDefault="004D476C" w:rsidP="004D476C">
      <w:pPr>
        <w:tabs>
          <w:tab w:val="left" w:pos="709"/>
        </w:tabs>
        <w:spacing w:after="0" w:line="240" w:lineRule="auto"/>
        <w:jc w:val="both"/>
        <w:rPr>
          <w:rFonts w:ascii="Times New Roman" w:eastAsia="Times New Roman" w:hAnsi="Times New Roman" w:cs="Times New Roman"/>
          <w:sz w:val="24"/>
          <w:szCs w:val="24"/>
          <w:lang w:eastAsia="pl-PL"/>
        </w:rPr>
      </w:pPr>
      <w:r w:rsidRPr="004D476C">
        <w:rPr>
          <w:rFonts w:ascii="Times New Roman" w:eastAsia="Times New Roman" w:hAnsi="Times New Roman" w:cs="Times New Roman"/>
          <w:sz w:val="24"/>
          <w:szCs w:val="24"/>
          <w:lang w:eastAsia="pl-PL"/>
        </w:rPr>
        <w:t xml:space="preserve"> - тротоарни настилки - ул. Христо Ботев 117м2, ул. Тунджа - 270 м2, ул. Рила - 400 м2</w:t>
      </w:r>
    </w:p>
    <w:p w:rsidR="004D476C" w:rsidRPr="004D476C" w:rsidRDefault="004D476C" w:rsidP="004D476C">
      <w:pPr>
        <w:tabs>
          <w:tab w:val="left" w:pos="709"/>
        </w:tabs>
        <w:spacing w:after="0" w:line="240" w:lineRule="auto"/>
        <w:jc w:val="both"/>
        <w:rPr>
          <w:rFonts w:ascii="Times New Roman" w:eastAsia="Times New Roman" w:hAnsi="Times New Roman" w:cs="Times New Roman"/>
          <w:sz w:val="24"/>
          <w:szCs w:val="24"/>
          <w:lang w:eastAsia="pl-PL"/>
        </w:rPr>
      </w:pPr>
      <w:r w:rsidRPr="004D476C">
        <w:rPr>
          <w:rFonts w:ascii="Times New Roman" w:eastAsia="Times New Roman" w:hAnsi="Times New Roman" w:cs="Times New Roman"/>
          <w:sz w:val="24"/>
          <w:szCs w:val="24"/>
          <w:lang w:eastAsia="pl-PL"/>
        </w:rPr>
        <w:t xml:space="preserve"> - положен асфалт - ул. Христо Ботев  - 123 м2</w:t>
      </w:r>
    </w:p>
    <w:p w:rsidR="004D476C" w:rsidRPr="004D476C" w:rsidRDefault="004D476C" w:rsidP="004D476C">
      <w:pPr>
        <w:tabs>
          <w:tab w:val="left" w:pos="709"/>
        </w:tabs>
        <w:spacing w:after="0" w:line="240" w:lineRule="auto"/>
        <w:jc w:val="both"/>
        <w:rPr>
          <w:rFonts w:ascii="Times New Roman" w:eastAsia="Times New Roman" w:hAnsi="Times New Roman" w:cs="Times New Roman"/>
          <w:sz w:val="24"/>
          <w:szCs w:val="24"/>
          <w:u w:val="single"/>
          <w:lang w:val="pl-PL" w:eastAsia="pl-PL"/>
        </w:rPr>
      </w:pPr>
      <w:r w:rsidRPr="004D476C">
        <w:rPr>
          <w:rFonts w:ascii="Times New Roman" w:eastAsia="Times New Roman" w:hAnsi="Times New Roman" w:cs="Times New Roman"/>
          <w:sz w:val="24"/>
          <w:szCs w:val="24"/>
          <w:lang w:val="pl-PL" w:eastAsia="pl-PL"/>
        </w:rPr>
        <w:tab/>
      </w:r>
      <w:r w:rsidRPr="004D476C">
        <w:rPr>
          <w:rFonts w:ascii="Times New Roman" w:eastAsia="Times New Roman" w:hAnsi="Times New Roman" w:cs="Times New Roman"/>
          <w:sz w:val="24"/>
          <w:szCs w:val="24"/>
          <w:u w:val="single"/>
          <w:lang w:val="pl-PL" w:eastAsia="pl-PL"/>
        </w:rPr>
        <w:t>3. Благоустрояване на крайпътните и междублокови пространства:</w:t>
      </w:r>
    </w:p>
    <w:p w:rsidR="004D476C" w:rsidRPr="004D476C" w:rsidRDefault="004D476C" w:rsidP="004D476C">
      <w:pPr>
        <w:tabs>
          <w:tab w:val="left" w:pos="709"/>
        </w:tabs>
        <w:spacing w:after="0" w:line="240" w:lineRule="auto"/>
        <w:jc w:val="both"/>
        <w:rPr>
          <w:rFonts w:ascii="Times New Roman" w:eastAsia="Times New Roman" w:hAnsi="Times New Roman" w:cs="Times New Roman"/>
          <w:sz w:val="24"/>
          <w:szCs w:val="24"/>
          <w:lang w:val="pl-PL" w:eastAsia="pl-PL"/>
        </w:rPr>
      </w:pPr>
      <w:r w:rsidRPr="004D476C">
        <w:rPr>
          <w:rFonts w:ascii="Times New Roman" w:eastAsia="Times New Roman" w:hAnsi="Times New Roman" w:cs="Times New Roman"/>
          <w:sz w:val="24"/>
          <w:szCs w:val="24"/>
          <w:lang w:val="pl-PL" w:eastAsia="pl-PL"/>
        </w:rPr>
        <w:tab/>
        <w:t xml:space="preserve">Извършено  е озеленяване, поддържане и косене на  тревните площи,  кастрене на дървета, премахване на изгнила и изсъхнала дървесна растителност, поддържане на жив плет, окопаване, поливане и засаждане на нови дървесни и растителни видове. На площи потенциален източник на прах са извършени озеленителни мероприятия.  </w:t>
      </w:r>
    </w:p>
    <w:p w:rsidR="004D476C" w:rsidRPr="004D476C" w:rsidRDefault="004D476C" w:rsidP="004D476C">
      <w:pPr>
        <w:tabs>
          <w:tab w:val="left" w:pos="709"/>
        </w:tabs>
        <w:spacing w:after="0" w:line="240" w:lineRule="auto"/>
        <w:jc w:val="both"/>
        <w:rPr>
          <w:rFonts w:ascii="Times New Roman" w:eastAsia="Times New Roman" w:hAnsi="Times New Roman" w:cs="Times New Roman"/>
          <w:sz w:val="24"/>
          <w:szCs w:val="24"/>
          <w:u w:val="single"/>
          <w:lang w:val="pl-PL" w:eastAsia="pl-PL"/>
        </w:rPr>
      </w:pPr>
      <w:r w:rsidRPr="004D476C">
        <w:rPr>
          <w:rFonts w:ascii="Times New Roman" w:eastAsia="Times New Roman" w:hAnsi="Times New Roman" w:cs="Times New Roman"/>
          <w:sz w:val="24"/>
          <w:szCs w:val="24"/>
          <w:lang w:val="pl-PL" w:eastAsia="pl-PL"/>
        </w:rPr>
        <w:tab/>
      </w:r>
      <w:r w:rsidRPr="004D476C">
        <w:rPr>
          <w:rFonts w:ascii="Times New Roman" w:eastAsia="Times New Roman" w:hAnsi="Times New Roman" w:cs="Times New Roman"/>
          <w:sz w:val="24"/>
          <w:szCs w:val="24"/>
          <w:u w:val="single"/>
          <w:lang w:val="pl-PL" w:eastAsia="pl-PL"/>
        </w:rPr>
        <w:t>4. Контрол на строителните дейности за намаляване на вторично замърсяване.</w:t>
      </w:r>
    </w:p>
    <w:p w:rsidR="004D476C" w:rsidRPr="004D476C" w:rsidRDefault="004D476C" w:rsidP="004D476C">
      <w:pPr>
        <w:tabs>
          <w:tab w:val="left" w:pos="709"/>
        </w:tabs>
        <w:spacing w:after="0" w:line="240" w:lineRule="auto"/>
        <w:jc w:val="both"/>
        <w:rPr>
          <w:rFonts w:ascii="Times New Roman" w:eastAsia="Times New Roman" w:hAnsi="Times New Roman" w:cs="Times New Roman"/>
          <w:color w:val="FF6600"/>
          <w:sz w:val="24"/>
          <w:szCs w:val="24"/>
          <w:lang w:val="pl-PL" w:eastAsia="pl-PL"/>
        </w:rPr>
      </w:pPr>
      <w:r w:rsidRPr="004D476C">
        <w:rPr>
          <w:rFonts w:ascii="Times New Roman" w:eastAsia="Times New Roman" w:hAnsi="Times New Roman" w:cs="Times New Roman"/>
          <w:sz w:val="24"/>
          <w:szCs w:val="24"/>
          <w:lang w:val="pl-PL" w:eastAsia="pl-PL"/>
        </w:rPr>
        <w:tab/>
        <w:t xml:space="preserve">Издадени са </w:t>
      </w:r>
      <w:r w:rsidRPr="004D476C">
        <w:rPr>
          <w:rFonts w:ascii="Times New Roman" w:eastAsia="Times New Roman" w:hAnsi="Times New Roman" w:cs="Times New Roman"/>
          <w:sz w:val="24"/>
          <w:szCs w:val="24"/>
          <w:lang w:eastAsia="pl-PL"/>
        </w:rPr>
        <w:t>18</w:t>
      </w:r>
      <w:r w:rsidRPr="004D476C">
        <w:rPr>
          <w:rFonts w:ascii="Times New Roman" w:eastAsia="Times New Roman" w:hAnsi="Times New Roman" w:cs="Times New Roman"/>
          <w:sz w:val="24"/>
          <w:szCs w:val="24"/>
          <w:lang w:val="pl-PL" w:eastAsia="pl-PL"/>
        </w:rPr>
        <w:t xml:space="preserve"> броя разрешителни за строеж. Осъществен контрол по време на строителството. Одобрените </w:t>
      </w:r>
      <w:r w:rsidRPr="004D476C">
        <w:rPr>
          <w:rFonts w:ascii="Times New Roman" w:eastAsia="Times New Roman" w:hAnsi="Times New Roman" w:cs="Times New Roman"/>
          <w:sz w:val="24"/>
          <w:szCs w:val="24"/>
          <w:lang w:eastAsia="pl-PL"/>
        </w:rPr>
        <w:t>2</w:t>
      </w:r>
      <w:r w:rsidRPr="004D476C">
        <w:rPr>
          <w:rFonts w:ascii="Times New Roman" w:eastAsia="Times New Roman" w:hAnsi="Times New Roman" w:cs="Times New Roman"/>
          <w:sz w:val="24"/>
          <w:szCs w:val="24"/>
          <w:lang w:val="pl-PL" w:eastAsia="pl-PL"/>
        </w:rPr>
        <w:t xml:space="preserve"> броя планове за управление на строителни отпадъци</w:t>
      </w:r>
      <w:r w:rsidRPr="004D476C">
        <w:rPr>
          <w:rFonts w:ascii="Times New Roman" w:eastAsia="Times New Roman" w:hAnsi="Times New Roman" w:cs="Times New Roman"/>
          <w:color w:val="FF6600"/>
          <w:sz w:val="24"/>
          <w:szCs w:val="24"/>
          <w:lang w:val="pl-PL" w:eastAsia="pl-PL"/>
        </w:rPr>
        <w:t>.</w:t>
      </w:r>
    </w:p>
    <w:p w:rsidR="004D476C" w:rsidRPr="004D476C" w:rsidRDefault="004D476C" w:rsidP="004D476C">
      <w:pPr>
        <w:tabs>
          <w:tab w:val="left" w:pos="709"/>
        </w:tabs>
        <w:spacing w:after="0" w:line="240" w:lineRule="auto"/>
        <w:jc w:val="both"/>
        <w:rPr>
          <w:rFonts w:ascii="Times New Roman" w:eastAsia="Times New Roman" w:hAnsi="Times New Roman" w:cs="Times New Roman"/>
          <w:sz w:val="24"/>
          <w:szCs w:val="24"/>
          <w:u w:val="single"/>
          <w:lang w:eastAsia="pl-PL"/>
        </w:rPr>
      </w:pPr>
      <w:r w:rsidRPr="004D476C">
        <w:rPr>
          <w:rFonts w:ascii="Times New Roman" w:eastAsia="Times New Roman" w:hAnsi="Times New Roman" w:cs="Times New Roman"/>
          <w:sz w:val="24"/>
          <w:szCs w:val="24"/>
          <w:lang w:val="pl-PL" w:eastAsia="pl-PL"/>
        </w:rPr>
        <w:tab/>
      </w:r>
      <w:r w:rsidRPr="004D476C">
        <w:rPr>
          <w:rFonts w:ascii="Times New Roman" w:eastAsia="Times New Roman" w:hAnsi="Times New Roman" w:cs="Times New Roman"/>
          <w:sz w:val="24"/>
          <w:szCs w:val="24"/>
          <w:u w:val="single"/>
          <w:lang w:val="pl-PL" w:eastAsia="pl-PL"/>
        </w:rPr>
        <w:t>5. Информиране и стимулиране на населението за ползите на домакинствата за саниране  на жилищни сгради.</w:t>
      </w:r>
    </w:p>
    <w:p w:rsidR="004D476C" w:rsidRPr="004D476C" w:rsidRDefault="004D476C" w:rsidP="004D476C">
      <w:pPr>
        <w:tabs>
          <w:tab w:val="left" w:pos="709"/>
        </w:tabs>
        <w:spacing w:after="0" w:line="240" w:lineRule="auto"/>
        <w:jc w:val="both"/>
        <w:rPr>
          <w:rFonts w:ascii="Times New Roman" w:eastAsia="Times New Roman" w:hAnsi="Times New Roman" w:cs="Times New Roman"/>
          <w:sz w:val="24"/>
          <w:szCs w:val="24"/>
          <w:lang w:val="pl-PL" w:eastAsia="pl-PL"/>
        </w:rPr>
      </w:pPr>
      <w:r w:rsidRPr="004D476C">
        <w:rPr>
          <w:rFonts w:ascii="Times New Roman" w:eastAsia="Times New Roman" w:hAnsi="Times New Roman" w:cs="Times New Roman"/>
          <w:sz w:val="24"/>
          <w:szCs w:val="24"/>
          <w:lang w:val="pl-PL" w:eastAsia="pl-PL"/>
        </w:rPr>
        <w:t xml:space="preserve">            През  </w:t>
      </w:r>
      <w:smartTag w:uri="urn:schemas-microsoft-com:office:smarttags" w:element="metricconverter">
        <w:smartTagPr>
          <w:attr w:name="ProductID" w:val="2018 г"/>
        </w:smartTagPr>
        <w:r w:rsidRPr="004D476C">
          <w:rPr>
            <w:rFonts w:ascii="Times New Roman" w:eastAsia="Times New Roman" w:hAnsi="Times New Roman" w:cs="Times New Roman"/>
            <w:sz w:val="24"/>
            <w:szCs w:val="24"/>
            <w:lang w:val="pl-PL" w:eastAsia="pl-PL"/>
          </w:rPr>
          <w:t>201</w:t>
        </w:r>
        <w:r w:rsidRPr="004D476C">
          <w:rPr>
            <w:rFonts w:ascii="Times New Roman" w:eastAsia="Times New Roman" w:hAnsi="Times New Roman" w:cs="Times New Roman"/>
            <w:sz w:val="24"/>
            <w:szCs w:val="24"/>
            <w:lang w:eastAsia="pl-PL"/>
          </w:rPr>
          <w:t>8</w:t>
        </w:r>
        <w:r w:rsidRPr="004D476C">
          <w:rPr>
            <w:rFonts w:ascii="Times New Roman" w:eastAsia="Times New Roman" w:hAnsi="Times New Roman" w:cs="Times New Roman"/>
            <w:sz w:val="24"/>
            <w:szCs w:val="24"/>
            <w:lang w:val="pl-PL" w:eastAsia="pl-PL"/>
          </w:rPr>
          <w:t xml:space="preserve"> г</w:t>
        </w:r>
      </w:smartTag>
      <w:r w:rsidRPr="004D476C">
        <w:rPr>
          <w:rFonts w:ascii="Times New Roman" w:eastAsia="Times New Roman" w:hAnsi="Times New Roman" w:cs="Times New Roman"/>
          <w:sz w:val="24"/>
          <w:szCs w:val="24"/>
          <w:lang w:val="pl-PL" w:eastAsia="pl-PL"/>
        </w:rPr>
        <w:t xml:space="preserve">. Община Никопол </w:t>
      </w:r>
      <w:r w:rsidRPr="004D476C">
        <w:rPr>
          <w:rFonts w:ascii="Times New Roman" w:eastAsia="Times New Roman" w:hAnsi="Times New Roman" w:cs="Times New Roman"/>
          <w:sz w:val="24"/>
          <w:szCs w:val="24"/>
          <w:lang w:eastAsia="pl-PL"/>
        </w:rPr>
        <w:t xml:space="preserve">приключи </w:t>
      </w:r>
      <w:r w:rsidRPr="004D476C">
        <w:rPr>
          <w:rFonts w:ascii="Times New Roman" w:eastAsia="Times New Roman" w:hAnsi="Times New Roman" w:cs="Times New Roman"/>
          <w:sz w:val="24"/>
          <w:szCs w:val="24"/>
          <w:lang w:val="pl-PL" w:eastAsia="pl-PL"/>
        </w:rPr>
        <w:t>2 проекта за енергийна ефективност чрез предоставяне на безвъзмездна финансова помощ  по процедура BG16RFOP001-2.001 - „Енергийна ефективност в периферните райони” по приоритетна ос 2 „Подкрепа за енергийна ефективност в опорни центрове в периферните райони" по Оперативна програма „Региони в растеж” 2014-</w:t>
      </w:r>
      <w:smartTag w:uri="urn:schemas-microsoft-com:office:smarttags" w:element="metricconverter">
        <w:smartTagPr>
          <w:attr w:name="ProductID" w:val="2020 г"/>
        </w:smartTagPr>
        <w:r w:rsidRPr="004D476C">
          <w:rPr>
            <w:rFonts w:ascii="Times New Roman" w:eastAsia="Times New Roman" w:hAnsi="Times New Roman" w:cs="Times New Roman"/>
            <w:sz w:val="24"/>
            <w:szCs w:val="24"/>
            <w:lang w:val="pl-PL" w:eastAsia="pl-PL"/>
          </w:rPr>
          <w:t>2020 г</w:t>
        </w:r>
      </w:smartTag>
      <w:r w:rsidRPr="004D476C">
        <w:rPr>
          <w:rFonts w:ascii="Times New Roman" w:eastAsia="Times New Roman" w:hAnsi="Times New Roman" w:cs="Times New Roman"/>
          <w:sz w:val="24"/>
          <w:szCs w:val="24"/>
          <w:lang w:val="pl-PL" w:eastAsia="pl-PL"/>
        </w:rPr>
        <w:t>., финансиран от Европейския фонд за регионално развитие</w:t>
      </w:r>
      <w:r w:rsidRPr="004D476C">
        <w:rPr>
          <w:rFonts w:ascii="Times New Roman" w:eastAsia="Times New Roman" w:hAnsi="Times New Roman" w:cs="Times New Roman"/>
          <w:sz w:val="24"/>
          <w:szCs w:val="24"/>
          <w:lang w:eastAsia="pl-PL"/>
        </w:rPr>
        <w:t>,</w:t>
      </w:r>
      <w:r w:rsidRPr="004D476C">
        <w:rPr>
          <w:rFonts w:ascii="Times New Roman" w:eastAsia="Times New Roman" w:hAnsi="Times New Roman" w:cs="Times New Roman"/>
          <w:sz w:val="24"/>
          <w:szCs w:val="24"/>
          <w:lang w:val="pl-PL" w:eastAsia="pl-PL"/>
        </w:rPr>
        <w:t xml:space="preserve"> включващи  шест многофамилни жилищни сгради.</w:t>
      </w:r>
    </w:p>
    <w:p w:rsidR="004D476C" w:rsidRPr="004D476C" w:rsidRDefault="004D476C" w:rsidP="004D476C">
      <w:pPr>
        <w:tabs>
          <w:tab w:val="left" w:pos="709"/>
        </w:tabs>
        <w:spacing w:after="0" w:line="240" w:lineRule="auto"/>
        <w:jc w:val="both"/>
        <w:rPr>
          <w:rFonts w:ascii="Times New Roman" w:eastAsia="Times New Roman" w:hAnsi="Times New Roman" w:cs="Times New Roman"/>
          <w:sz w:val="24"/>
          <w:szCs w:val="24"/>
          <w:lang w:eastAsia="pl-PL"/>
        </w:rPr>
      </w:pPr>
      <w:r w:rsidRPr="004D476C">
        <w:rPr>
          <w:rFonts w:ascii="Times New Roman" w:eastAsia="Times New Roman" w:hAnsi="Times New Roman" w:cs="Times New Roman"/>
          <w:sz w:val="24"/>
          <w:szCs w:val="24"/>
          <w:lang w:eastAsia="pl-PL"/>
        </w:rPr>
        <w:tab/>
        <w:t xml:space="preserve">С </w:t>
      </w:r>
      <w:r w:rsidRPr="004D476C">
        <w:rPr>
          <w:rFonts w:ascii="Times New Roman" w:eastAsia="Times New Roman" w:hAnsi="Times New Roman" w:cs="Times New Roman"/>
          <w:sz w:val="24"/>
          <w:szCs w:val="24"/>
          <w:lang w:val="pl-PL" w:eastAsia="pl-PL"/>
        </w:rPr>
        <w:t xml:space="preserve">реализирането на тези проекти </w:t>
      </w:r>
      <w:r w:rsidRPr="004D476C">
        <w:rPr>
          <w:rFonts w:ascii="Times New Roman" w:eastAsia="Times New Roman" w:hAnsi="Times New Roman" w:cs="Times New Roman"/>
          <w:sz w:val="24"/>
          <w:szCs w:val="24"/>
          <w:lang w:eastAsia="pl-PL"/>
        </w:rPr>
        <w:t>са</w:t>
      </w:r>
      <w:r w:rsidRPr="004D476C">
        <w:rPr>
          <w:rFonts w:ascii="Times New Roman" w:eastAsia="Times New Roman" w:hAnsi="Times New Roman" w:cs="Times New Roman"/>
          <w:sz w:val="24"/>
          <w:szCs w:val="24"/>
          <w:lang w:val="pl-PL" w:eastAsia="pl-PL"/>
        </w:rPr>
        <w:t xml:space="preserve"> обновени шест многофамилни жилищни сгради в град Никопол.</w:t>
      </w:r>
      <w:r w:rsidRPr="004D476C">
        <w:rPr>
          <w:rFonts w:ascii="Times New Roman" w:eastAsia="Times New Roman" w:hAnsi="Times New Roman" w:cs="Times New Roman"/>
          <w:sz w:val="24"/>
          <w:szCs w:val="24"/>
          <w:lang w:eastAsia="pl-PL"/>
        </w:rPr>
        <w:t xml:space="preserve"> П</w:t>
      </w:r>
      <w:r w:rsidRPr="004D476C">
        <w:rPr>
          <w:rFonts w:ascii="Times New Roman" w:eastAsia="Times New Roman" w:hAnsi="Times New Roman" w:cs="Times New Roman"/>
          <w:sz w:val="24"/>
          <w:szCs w:val="24"/>
          <w:lang w:val="pl-PL" w:eastAsia="pl-PL"/>
        </w:rPr>
        <w:t>овиш</w:t>
      </w:r>
      <w:r w:rsidRPr="004D476C">
        <w:rPr>
          <w:rFonts w:ascii="Times New Roman" w:eastAsia="Times New Roman" w:hAnsi="Times New Roman" w:cs="Times New Roman"/>
          <w:sz w:val="24"/>
          <w:szCs w:val="24"/>
          <w:lang w:eastAsia="pl-PL"/>
        </w:rPr>
        <w:t>ена е и</w:t>
      </w:r>
      <w:r w:rsidRPr="004D476C">
        <w:rPr>
          <w:rFonts w:ascii="Times New Roman" w:eastAsia="Times New Roman" w:hAnsi="Times New Roman" w:cs="Times New Roman"/>
          <w:sz w:val="24"/>
          <w:szCs w:val="24"/>
          <w:lang w:val="pl-PL" w:eastAsia="pl-PL"/>
        </w:rPr>
        <w:t xml:space="preserve"> енергийната ефективност</w:t>
      </w:r>
      <w:r w:rsidRPr="004D476C">
        <w:rPr>
          <w:rFonts w:ascii="Times New Roman" w:eastAsia="Times New Roman" w:hAnsi="Times New Roman" w:cs="Times New Roman"/>
          <w:sz w:val="24"/>
          <w:szCs w:val="24"/>
          <w:lang w:eastAsia="pl-PL"/>
        </w:rPr>
        <w:t xml:space="preserve"> на сградите, както и намаляване разходите за </w:t>
      </w:r>
      <w:r w:rsidRPr="004D476C">
        <w:rPr>
          <w:rFonts w:ascii="Times New Roman" w:eastAsia="Times New Roman" w:hAnsi="Times New Roman" w:cs="Times New Roman"/>
          <w:sz w:val="24"/>
          <w:szCs w:val="24"/>
          <w:lang w:val="pl-PL" w:eastAsia="pl-PL"/>
        </w:rPr>
        <w:t>електроенергия</w:t>
      </w:r>
      <w:r w:rsidRPr="004D476C">
        <w:rPr>
          <w:rFonts w:ascii="Times New Roman" w:eastAsia="Times New Roman" w:hAnsi="Times New Roman" w:cs="Times New Roman"/>
          <w:sz w:val="24"/>
          <w:szCs w:val="24"/>
          <w:lang w:eastAsia="pl-PL"/>
        </w:rPr>
        <w:t>. П</w:t>
      </w:r>
      <w:r w:rsidRPr="004D476C">
        <w:rPr>
          <w:rFonts w:ascii="Times New Roman" w:eastAsia="Times New Roman" w:hAnsi="Times New Roman" w:cs="Times New Roman"/>
          <w:sz w:val="24"/>
          <w:szCs w:val="24"/>
          <w:lang w:val="pl-PL" w:eastAsia="pl-PL"/>
        </w:rPr>
        <w:t>одоб</w:t>
      </w:r>
      <w:r w:rsidRPr="004D476C">
        <w:rPr>
          <w:rFonts w:ascii="Times New Roman" w:eastAsia="Times New Roman" w:hAnsi="Times New Roman" w:cs="Times New Roman"/>
          <w:sz w:val="24"/>
          <w:szCs w:val="24"/>
          <w:lang w:eastAsia="pl-PL"/>
        </w:rPr>
        <w:t>рени са и</w:t>
      </w:r>
      <w:r w:rsidRPr="004D476C">
        <w:rPr>
          <w:rFonts w:ascii="Times New Roman" w:eastAsia="Times New Roman" w:hAnsi="Times New Roman" w:cs="Times New Roman"/>
          <w:sz w:val="24"/>
          <w:szCs w:val="24"/>
          <w:lang w:val="pl-PL" w:eastAsia="pl-PL"/>
        </w:rPr>
        <w:t xml:space="preserve"> условията на живот на обитателите на сградите.</w:t>
      </w:r>
    </w:p>
    <w:p w:rsidR="004D476C" w:rsidRPr="004D476C" w:rsidRDefault="004D476C" w:rsidP="004D476C">
      <w:pPr>
        <w:tabs>
          <w:tab w:val="left" w:pos="709"/>
        </w:tabs>
        <w:spacing w:after="0" w:line="240" w:lineRule="auto"/>
        <w:jc w:val="both"/>
        <w:rPr>
          <w:rFonts w:ascii="Times New Roman" w:eastAsia="Times New Roman" w:hAnsi="Times New Roman" w:cs="Times New Roman"/>
          <w:sz w:val="24"/>
          <w:szCs w:val="24"/>
          <w:u w:val="single"/>
          <w:lang w:eastAsia="pl-PL"/>
        </w:rPr>
      </w:pPr>
      <w:r w:rsidRPr="004D476C">
        <w:rPr>
          <w:rFonts w:ascii="Times New Roman" w:eastAsia="Times New Roman" w:hAnsi="Times New Roman" w:cs="Times New Roman"/>
          <w:sz w:val="24"/>
          <w:szCs w:val="24"/>
          <w:lang w:val="pl-PL" w:eastAsia="pl-PL"/>
        </w:rPr>
        <w:tab/>
        <w:t>Реализирането на проект</w:t>
      </w:r>
      <w:r w:rsidRPr="004D476C">
        <w:rPr>
          <w:rFonts w:ascii="Times New Roman" w:eastAsia="Times New Roman" w:hAnsi="Times New Roman" w:cs="Times New Roman"/>
          <w:sz w:val="24"/>
          <w:szCs w:val="24"/>
          <w:lang w:eastAsia="pl-PL"/>
        </w:rPr>
        <w:t xml:space="preserve">ите </w:t>
      </w:r>
      <w:r w:rsidRPr="004D476C">
        <w:rPr>
          <w:rFonts w:ascii="Times New Roman" w:eastAsia="Times New Roman" w:hAnsi="Times New Roman" w:cs="Times New Roman"/>
          <w:sz w:val="24"/>
          <w:szCs w:val="24"/>
          <w:lang w:val="pl-PL" w:eastAsia="pl-PL"/>
        </w:rPr>
        <w:t>спомогн</w:t>
      </w:r>
      <w:r w:rsidRPr="004D476C">
        <w:rPr>
          <w:rFonts w:ascii="Times New Roman" w:eastAsia="Times New Roman" w:hAnsi="Times New Roman" w:cs="Times New Roman"/>
          <w:sz w:val="24"/>
          <w:szCs w:val="24"/>
          <w:lang w:eastAsia="pl-PL"/>
        </w:rPr>
        <w:t>а</w:t>
      </w:r>
      <w:r w:rsidRPr="004D476C">
        <w:rPr>
          <w:rFonts w:ascii="Times New Roman" w:eastAsia="Times New Roman" w:hAnsi="Times New Roman" w:cs="Times New Roman"/>
          <w:sz w:val="24"/>
          <w:szCs w:val="24"/>
          <w:lang w:val="pl-PL" w:eastAsia="pl-PL"/>
        </w:rPr>
        <w:t xml:space="preserve"> за подобряване качеството на живот на местното население и увеличи възможностите за икономическо развитие на територията на общината.</w:t>
      </w:r>
    </w:p>
    <w:p w:rsidR="004D476C" w:rsidRPr="004D476C" w:rsidRDefault="004D476C" w:rsidP="004D476C">
      <w:pPr>
        <w:tabs>
          <w:tab w:val="left" w:pos="709"/>
        </w:tabs>
        <w:spacing w:after="0" w:line="240" w:lineRule="auto"/>
        <w:jc w:val="both"/>
        <w:rPr>
          <w:rFonts w:ascii="Times New Roman" w:eastAsia="Times New Roman" w:hAnsi="Times New Roman" w:cs="Times New Roman"/>
          <w:sz w:val="24"/>
          <w:szCs w:val="24"/>
          <w:lang w:eastAsia="pl-PL"/>
        </w:rPr>
      </w:pPr>
      <w:r w:rsidRPr="004D476C">
        <w:rPr>
          <w:rFonts w:ascii="Times New Roman" w:eastAsia="Times New Roman" w:hAnsi="Times New Roman" w:cs="Times New Roman"/>
          <w:b/>
          <w:color w:val="FF6600"/>
          <w:sz w:val="24"/>
          <w:szCs w:val="24"/>
          <w:lang w:val="pl-PL" w:eastAsia="pl-PL"/>
        </w:rPr>
        <w:tab/>
      </w:r>
      <w:r w:rsidRPr="004D476C">
        <w:rPr>
          <w:rFonts w:ascii="Times New Roman" w:eastAsia="Times New Roman" w:hAnsi="Times New Roman" w:cs="Times New Roman"/>
          <w:sz w:val="24"/>
          <w:szCs w:val="24"/>
          <w:lang w:val="pl-PL" w:eastAsia="pl-PL"/>
        </w:rPr>
        <w:t>Подадено проектното предложение "Региони в растеж обновява Пожарната в град Никопол" с бенефициент Община Никопол с партньор по проекта - Главна дирекция "Пожарна безопасност и защита на населението" гр. София</w:t>
      </w:r>
      <w:r w:rsidRPr="004D476C">
        <w:rPr>
          <w:rFonts w:ascii="Times New Roman" w:eastAsia="Times New Roman" w:hAnsi="Times New Roman" w:cs="Times New Roman"/>
          <w:sz w:val="24"/>
          <w:szCs w:val="24"/>
          <w:lang w:eastAsia="pl-PL"/>
        </w:rPr>
        <w:t>.</w:t>
      </w:r>
      <w:r w:rsidRPr="004D476C">
        <w:rPr>
          <w:rFonts w:ascii="Times New Roman" w:eastAsia="Times New Roman" w:hAnsi="Times New Roman" w:cs="Times New Roman"/>
          <w:sz w:val="24"/>
          <w:szCs w:val="24"/>
          <w:lang w:val="pl-PL" w:eastAsia="pl-PL"/>
        </w:rPr>
        <w:t xml:space="preserve"> </w:t>
      </w:r>
      <w:r w:rsidRPr="004D476C">
        <w:rPr>
          <w:rFonts w:ascii="Times New Roman" w:eastAsia="Times New Roman" w:hAnsi="Times New Roman" w:cs="Times New Roman"/>
          <w:sz w:val="24"/>
          <w:szCs w:val="24"/>
          <w:lang w:val="pl-PL" w:eastAsia="bg-BG"/>
        </w:rPr>
        <w:t>С проектното предложение се цели обновяване на сградата</w:t>
      </w:r>
      <w:r w:rsidRPr="004D476C">
        <w:rPr>
          <w:rFonts w:ascii="Times New Roman" w:eastAsia="Times New Roman" w:hAnsi="Times New Roman" w:cs="Times New Roman"/>
          <w:sz w:val="24"/>
          <w:szCs w:val="24"/>
          <w:lang w:eastAsia="bg-BG"/>
        </w:rPr>
        <w:t>,</w:t>
      </w:r>
      <w:r w:rsidRPr="004D476C">
        <w:rPr>
          <w:rFonts w:ascii="Times New Roman" w:eastAsia="Times New Roman" w:hAnsi="Times New Roman" w:cs="Times New Roman"/>
          <w:sz w:val="24"/>
          <w:szCs w:val="24"/>
          <w:lang w:val="pl-PL" w:eastAsia="bg-BG"/>
        </w:rPr>
        <w:t xml:space="preserve"> чрез изпълнение на мерки за енергийна ефективност, които са предписани като задължителни за сградата в обследването за енергийна ефективност и обновяване чрез дейности по конструктивно възстановяване и други мероприятия предписани като задължителни в техническото обследване. Ще се изпълнят и съпътстващи СМР, свързани с изпълнение на мерките за енергийна ефективност и възстановяване на първоначалното състояние, нарушено в резултат на обновяването. С реализирането на дейностите ще се удължи живота на сградата и ще намалеят разходите за </w:t>
      </w:r>
      <w:r w:rsidRPr="004D476C">
        <w:rPr>
          <w:rFonts w:ascii="Times New Roman" w:eastAsia="Times New Roman" w:hAnsi="Times New Roman" w:cs="Times New Roman"/>
          <w:sz w:val="24"/>
          <w:szCs w:val="24"/>
          <w:lang w:val="pl-PL" w:eastAsia="bg-BG"/>
        </w:rPr>
        <w:lastRenderedPageBreak/>
        <w:t>подръжка, като по този начин ще се подобряват условията на работа и предоставянето на услуги за населението.</w:t>
      </w:r>
    </w:p>
    <w:p w:rsidR="004D476C" w:rsidRPr="004D476C" w:rsidRDefault="004D476C" w:rsidP="004D476C">
      <w:pPr>
        <w:tabs>
          <w:tab w:val="left" w:pos="709"/>
        </w:tabs>
        <w:spacing w:after="0" w:line="240" w:lineRule="auto"/>
        <w:jc w:val="both"/>
        <w:rPr>
          <w:rFonts w:ascii="Times New Roman" w:eastAsia="Times New Roman" w:hAnsi="Times New Roman" w:cs="Times New Roman"/>
          <w:sz w:val="24"/>
          <w:szCs w:val="24"/>
          <w:lang w:val="pl-PL" w:eastAsia="pl-PL"/>
        </w:rPr>
      </w:pPr>
    </w:p>
    <w:p w:rsidR="004D476C" w:rsidRPr="004D476C" w:rsidRDefault="004D476C" w:rsidP="004D476C">
      <w:pPr>
        <w:tabs>
          <w:tab w:val="left" w:pos="709"/>
        </w:tabs>
        <w:spacing w:after="0" w:line="240" w:lineRule="auto"/>
        <w:jc w:val="both"/>
        <w:rPr>
          <w:rFonts w:ascii="Times New Roman" w:eastAsia="Times New Roman" w:hAnsi="Times New Roman" w:cs="Times New Roman"/>
          <w:b/>
          <w:sz w:val="24"/>
          <w:szCs w:val="24"/>
          <w:lang w:eastAsia="pl-PL"/>
        </w:rPr>
      </w:pPr>
    </w:p>
    <w:p w:rsidR="004D476C" w:rsidRPr="004D476C" w:rsidRDefault="004D476C" w:rsidP="004D476C">
      <w:pPr>
        <w:spacing w:after="0" w:line="240" w:lineRule="auto"/>
        <w:rPr>
          <w:rFonts w:ascii="Times New Roman" w:eastAsia="Times New Roman" w:hAnsi="Times New Roman" w:cs="Times New Roman"/>
          <w:bCs/>
          <w:sz w:val="24"/>
          <w:szCs w:val="24"/>
          <w:lang w:val="ru-RU" w:eastAsia="bg-BG"/>
        </w:rPr>
      </w:pPr>
    </w:p>
    <w:p w:rsidR="004D476C" w:rsidRPr="004D476C" w:rsidRDefault="004D476C" w:rsidP="004D476C">
      <w:pPr>
        <w:spacing w:after="0" w:line="240" w:lineRule="auto"/>
        <w:jc w:val="center"/>
        <w:rPr>
          <w:rFonts w:ascii="Times New Roman" w:eastAsia="Times New Roman" w:hAnsi="Times New Roman" w:cs="Times New Roman"/>
          <w:b/>
          <w:bCs/>
          <w:sz w:val="28"/>
          <w:szCs w:val="28"/>
          <w:lang w:val="ru-RU" w:eastAsia="bg-BG"/>
        </w:rPr>
      </w:pPr>
      <w:r w:rsidRPr="004D476C">
        <w:rPr>
          <w:rFonts w:ascii="Times New Roman" w:eastAsia="Times New Roman" w:hAnsi="Times New Roman" w:cs="Times New Roman"/>
          <w:b/>
          <w:bCs/>
          <w:sz w:val="28"/>
          <w:szCs w:val="28"/>
          <w:lang w:val="ru-RU" w:eastAsia="bg-BG"/>
        </w:rPr>
        <w:t>ПО ЕДИНАДЕСЕТА ТОЧКА ОТ ДНЕВНИЯ РЕД</w:t>
      </w:r>
    </w:p>
    <w:p w:rsidR="004D476C" w:rsidRPr="004D476C" w:rsidRDefault="004D476C" w:rsidP="004D476C">
      <w:pPr>
        <w:spacing w:after="0" w:line="240" w:lineRule="auto"/>
        <w:rPr>
          <w:rFonts w:ascii="Times New Roman" w:eastAsia="Times New Roman" w:hAnsi="Times New Roman" w:cs="Times New Roman"/>
          <w:bCs/>
          <w:sz w:val="28"/>
          <w:szCs w:val="28"/>
          <w:lang w:val="ru-RU" w:eastAsia="bg-BG"/>
        </w:rPr>
      </w:pPr>
    </w:p>
    <w:p w:rsidR="004D476C" w:rsidRPr="004D476C" w:rsidRDefault="004D476C" w:rsidP="004D476C">
      <w:pPr>
        <w:spacing w:after="0" w:line="240" w:lineRule="auto"/>
        <w:ind w:firstLine="708"/>
        <w:rPr>
          <w:rFonts w:ascii="Times New Roman" w:eastAsia="Times New Roman" w:hAnsi="Times New Roman" w:cs="Times New Roman"/>
          <w:bCs/>
          <w:sz w:val="28"/>
          <w:szCs w:val="28"/>
          <w:lang w:eastAsia="bg-BG"/>
        </w:rPr>
      </w:pPr>
      <w:r w:rsidRPr="004D476C">
        <w:rPr>
          <w:rFonts w:ascii="Times New Roman" w:eastAsia="Times New Roman" w:hAnsi="Times New Roman" w:cs="Times New Roman"/>
          <w:bCs/>
          <w:sz w:val="28"/>
          <w:szCs w:val="28"/>
          <w:lang w:eastAsia="bg-BG"/>
        </w:rPr>
        <w:t>Дебат не се състоя.</w:t>
      </w:r>
    </w:p>
    <w:p w:rsidR="004D476C" w:rsidRPr="004D476C" w:rsidRDefault="004D476C" w:rsidP="004D476C">
      <w:pPr>
        <w:spacing w:after="0" w:line="240" w:lineRule="auto"/>
        <w:rPr>
          <w:rFonts w:ascii="Times New Roman" w:eastAsia="Times New Roman" w:hAnsi="Times New Roman" w:cs="Times New Roman"/>
          <w:bCs/>
          <w:sz w:val="28"/>
          <w:szCs w:val="28"/>
          <w:lang w:eastAsia="bg-BG"/>
        </w:rPr>
      </w:pPr>
      <w:r w:rsidRPr="004D476C">
        <w:rPr>
          <w:rFonts w:ascii="Times New Roman" w:eastAsia="Times New Roman" w:hAnsi="Times New Roman" w:cs="Times New Roman"/>
          <w:bCs/>
          <w:sz w:val="28"/>
          <w:szCs w:val="28"/>
          <w:lang w:eastAsia="bg-BG"/>
        </w:rPr>
        <w:tab/>
      </w:r>
      <w:r w:rsidRPr="004D476C">
        <w:rPr>
          <w:rFonts w:ascii="Times New Roman" w:eastAsia="Times New Roman" w:hAnsi="Times New Roman" w:cs="Times New Roman"/>
          <w:bCs/>
          <w:sz w:val="28"/>
          <w:szCs w:val="28"/>
          <w:u w:val="single"/>
          <w:lang w:eastAsia="bg-BG"/>
        </w:rPr>
        <w:t>Кр.Халов</w:t>
      </w:r>
      <w:r w:rsidRPr="004D476C">
        <w:rPr>
          <w:rFonts w:ascii="Times New Roman" w:eastAsia="Times New Roman" w:hAnsi="Times New Roman" w:cs="Times New Roman"/>
          <w:bCs/>
          <w:sz w:val="28"/>
          <w:szCs w:val="28"/>
          <w:lang w:eastAsia="bg-BG"/>
        </w:rPr>
        <w:t>: Гласуваме проекта за решение /чете проекта за решение/.</w:t>
      </w:r>
    </w:p>
    <w:p w:rsidR="004D476C" w:rsidRPr="004D476C" w:rsidRDefault="004D476C" w:rsidP="004D476C">
      <w:pPr>
        <w:spacing w:after="0" w:line="240" w:lineRule="auto"/>
        <w:jc w:val="both"/>
        <w:rPr>
          <w:rFonts w:ascii="Times New Roman" w:hAnsi="Times New Roman" w:cs="Times New Roman"/>
          <w:sz w:val="28"/>
          <w:szCs w:val="28"/>
        </w:rPr>
      </w:pPr>
      <w:r w:rsidRPr="004D476C">
        <w:rPr>
          <w:rFonts w:ascii="Times New Roman" w:eastAsia="Times New Roman" w:hAnsi="Times New Roman" w:cs="Times New Roman"/>
          <w:bCs/>
          <w:sz w:val="28"/>
          <w:szCs w:val="28"/>
          <w:lang w:eastAsia="bg-BG"/>
        </w:rPr>
        <w:tab/>
      </w:r>
      <w:r w:rsidRPr="004D476C">
        <w:rPr>
          <w:rFonts w:ascii="Times New Roman" w:hAnsi="Times New Roman" w:cs="Times New Roman"/>
          <w:sz w:val="28"/>
          <w:szCs w:val="28"/>
        </w:rPr>
        <w:t xml:space="preserve">На основание </w:t>
      </w:r>
      <w:r w:rsidRPr="004D476C">
        <w:rPr>
          <w:rFonts w:ascii="Times New Roman" w:hAnsi="Times New Roman" w:cs="Times New Roman"/>
          <w:bCs/>
          <w:sz w:val="28"/>
          <w:szCs w:val="28"/>
        </w:rPr>
        <w:t>чл. 21, ал. 1, т. 24 от ЗМСМА,</w:t>
      </w:r>
      <w:r w:rsidRPr="004D476C">
        <w:rPr>
          <w:rFonts w:ascii="Times New Roman" w:hAnsi="Times New Roman" w:cs="Times New Roman"/>
          <w:bCs/>
          <w:sz w:val="28"/>
          <w:szCs w:val="28"/>
          <w:lang w:val="ru-RU"/>
        </w:rPr>
        <w:t xml:space="preserve"> </w:t>
      </w:r>
      <w:r w:rsidRPr="004D476C">
        <w:rPr>
          <w:rFonts w:ascii="Times New Roman" w:hAnsi="Times New Roman" w:cs="Times New Roman"/>
          <w:bCs/>
          <w:sz w:val="28"/>
          <w:szCs w:val="28"/>
        </w:rPr>
        <w:t xml:space="preserve">чл. </w:t>
      </w:r>
      <w:r w:rsidRPr="004D476C">
        <w:rPr>
          <w:rFonts w:ascii="Times New Roman" w:hAnsi="Times New Roman" w:cs="Times New Roman"/>
          <w:bCs/>
          <w:sz w:val="28"/>
          <w:szCs w:val="28"/>
          <w:lang w:val="ru-RU"/>
        </w:rPr>
        <w:t xml:space="preserve">23, т. 4, чл. 24, т. 4 </w:t>
      </w:r>
      <w:r w:rsidRPr="004D476C">
        <w:rPr>
          <w:rFonts w:ascii="Times New Roman" w:hAnsi="Times New Roman" w:cs="Times New Roman"/>
          <w:bCs/>
          <w:sz w:val="28"/>
          <w:szCs w:val="28"/>
        </w:rPr>
        <w:t xml:space="preserve">от </w:t>
      </w:r>
      <w:r w:rsidRPr="004D476C">
        <w:rPr>
          <w:rFonts w:ascii="Times New Roman" w:hAnsi="Times New Roman" w:cs="Times New Roman"/>
          <w:sz w:val="28"/>
          <w:szCs w:val="28"/>
          <w:lang w:val="ru-RU"/>
        </w:rPr>
        <w:t xml:space="preserve">Закона за </w:t>
      </w:r>
      <w:r w:rsidRPr="004D476C">
        <w:rPr>
          <w:rFonts w:ascii="Times New Roman" w:hAnsi="Times New Roman" w:cs="Times New Roman"/>
          <w:sz w:val="28"/>
          <w:szCs w:val="28"/>
        </w:rPr>
        <w:t>регионално развитие, във връзка с Решение № 392 / 16.12.2013 г. и Решение №272/28.11.2017 г. на Общински съвет – Никопол, Общински съвет – Никопол прие следното</w:t>
      </w:r>
    </w:p>
    <w:p w:rsidR="004D476C" w:rsidRPr="004D476C" w:rsidRDefault="004D476C" w:rsidP="004D476C">
      <w:pPr>
        <w:spacing w:after="0" w:line="240" w:lineRule="auto"/>
        <w:jc w:val="both"/>
        <w:rPr>
          <w:rFonts w:ascii="Times New Roman" w:hAnsi="Times New Roman" w:cs="Times New Roman"/>
          <w:sz w:val="28"/>
          <w:szCs w:val="28"/>
        </w:rPr>
      </w:pPr>
    </w:p>
    <w:p w:rsidR="004D476C" w:rsidRPr="004D476C" w:rsidRDefault="004D476C" w:rsidP="004D476C">
      <w:pPr>
        <w:spacing w:after="0" w:line="240" w:lineRule="auto"/>
        <w:jc w:val="center"/>
        <w:rPr>
          <w:rFonts w:ascii="Times New Roman" w:hAnsi="Times New Roman" w:cs="Times New Roman"/>
          <w:b/>
          <w:sz w:val="28"/>
          <w:szCs w:val="28"/>
        </w:rPr>
      </w:pPr>
      <w:r w:rsidRPr="004D476C">
        <w:rPr>
          <w:rFonts w:ascii="Times New Roman" w:hAnsi="Times New Roman" w:cs="Times New Roman"/>
          <w:b/>
          <w:sz w:val="28"/>
          <w:szCs w:val="28"/>
        </w:rPr>
        <w:t>Р Е Ш Е Н И Е</w:t>
      </w:r>
    </w:p>
    <w:p w:rsidR="004D476C" w:rsidRPr="004D476C" w:rsidRDefault="004D476C" w:rsidP="004D476C">
      <w:pPr>
        <w:spacing w:after="0" w:line="240" w:lineRule="auto"/>
        <w:jc w:val="center"/>
        <w:rPr>
          <w:rFonts w:ascii="Times New Roman" w:hAnsi="Times New Roman" w:cs="Times New Roman"/>
          <w:b/>
          <w:sz w:val="28"/>
          <w:szCs w:val="28"/>
        </w:rPr>
      </w:pPr>
      <w:r w:rsidRPr="004D476C">
        <w:rPr>
          <w:rFonts w:ascii="Times New Roman" w:hAnsi="Times New Roman" w:cs="Times New Roman"/>
          <w:b/>
          <w:sz w:val="28"/>
          <w:szCs w:val="28"/>
        </w:rPr>
        <w:t>№449/24.04.2019г.</w:t>
      </w:r>
    </w:p>
    <w:p w:rsidR="004D476C" w:rsidRPr="004D476C" w:rsidRDefault="004D476C" w:rsidP="004D476C">
      <w:pPr>
        <w:spacing w:after="0" w:line="240" w:lineRule="auto"/>
        <w:jc w:val="both"/>
        <w:rPr>
          <w:rFonts w:ascii="Times New Roman" w:hAnsi="Times New Roman" w:cs="Times New Roman"/>
          <w:sz w:val="28"/>
          <w:szCs w:val="28"/>
        </w:rPr>
      </w:pPr>
    </w:p>
    <w:p w:rsidR="004D476C" w:rsidRPr="004D476C" w:rsidRDefault="004D476C" w:rsidP="004D476C">
      <w:pPr>
        <w:spacing w:after="0" w:line="240" w:lineRule="auto"/>
        <w:ind w:firstLine="708"/>
        <w:jc w:val="both"/>
        <w:rPr>
          <w:rFonts w:ascii="Times New Roman" w:eastAsia="Times New Roman" w:hAnsi="Times New Roman" w:cs="Times New Roman"/>
          <w:noProof/>
          <w:sz w:val="28"/>
          <w:szCs w:val="28"/>
          <w:lang w:eastAsia="bg-BG"/>
        </w:rPr>
      </w:pPr>
      <w:r w:rsidRPr="004D476C">
        <w:rPr>
          <w:rFonts w:ascii="Times New Roman" w:eastAsia="Times New Roman" w:hAnsi="Times New Roman" w:cs="Times New Roman"/>
          <w:sz w:val="28"/>
          <w:szCs w:val="28"/>
          <w:lang w:eastAsia="bg-BG"/>
        </w:rPr>
        <w:t>1.Одобрява Годишен доклад за 201</w:t>
      </w:r>
      <w:r w:rsidRPr="004D476C">
        <w:rPr>
          <w:rFonts w:ascii="Times New Roman" w:eastAsia="Times New Roman" w:hAnsi="Times New Roman" w:cs="Times New Roman"/>
          <w:sz w:val="28"/>
          <w:szCs w:val="28"/>
          <w:lang w:val="ru-RU" w:eastAsia="bg-BG"/>
        </w:rPr>
        <w:t>8</w:t>
      </w:r>
      <w:r w:rsidRPr="004D476C">
        <w:rPr>
          <w:rFonts w:ascii="Times New Roman" w:eastAsia="Times New Roman" w:hAnsi="Times New Roman" w:cs="Times New Roman"/>
          <w:sz w:val="28"/>
          <w:szCs w:val="28"/>
          <w:lang w:eastAsia="bg-BG"/>
        </w:rPr>
        <w:t xml:space="preserve"> г. на Общинския план за развитие на Община Никопол за периода 2014 – </w:t>
      </w:r>
      <w:smartTag w:uri="urn:schemas-microsoft-com:office:smarttags" w:element="metricconverter">
        <w:smartTagPr>
          <w:attr w:name="ProductID" w:val="2020 г"/>
        </w:smartTagPr>
        <w:r w:rsidRPr="004D476C">
          <w:rPr>
            <w:rFonts w:ascii="Times New Roman" w:eastAsia="Times New Roman" w:hAnsi="Times New Roman" w:cs="Times New Roman"/>
            <w:sz w:val="28"/>
            <w:szCs w:val="28"/>
            <w:lang w:eastAsia="bg-BG"/>
          </w:rPr>
          <w:t>2020 г</w:t>
        </w:r>
      </w:smartTag>
      <w:r w:rsidRPr="004D476C">
        <w:rPr>
          <w:rFonts w:ascii="Times New Roman" w:eastAsia="Times New Roman" w:hAnsi="Times New Roman" w:cs="Times New Roman"/>
          <w:sz w:val="28"/>
          <w:szCs w:val="28"/>
          <w:lang w:eastAsia="bg-BG"/>
        </w:rPr>
        <w:t>.</w:t>
      </w:r>
      <w:r w:rsidRPr="004D476C">
        <w:rPr>
          <w:rFonts w:ascii="Times New Roman" w:eastAsia="Times New Roman" w:hAnsi="Times New Roman" w:cs="Times New Roman"/>
          <w:sz w:val="28"/>
          <w:szCs w:val="28"/>
          <w:lang w:val="ru-RU" w:eastAsia="bg-BG"/>
        </w:rPr>
        <w:t xml:space="preserve"> </w:t>
      </w:r>
      <w:r w:rsidRPr="004D476C">
        <w:rPr>
          <w:rFonts w:ascii="Times New Roman" w:eastAsia="Times New Roman" w:hAnsi="Times New Roman" w:cs="Times New Roman"/>
          <w:sz w:val="28"/>
          <w:szCs w:val="28"/>
          <w:lang w:eastAsia="bg-BG"/>
        </w:rPr>
        <w:t xml:space="preserve"> и приложенията към него / Приложение  № 1 /.</w:t>
      </w:r>
    </w:p>
    <w:p w:rsidR="004D476C" w:rsidRPr="004D476C" w:rsidRDefault="004D476C" w:rsidP="004D476C">
      <w:pPr>
        <w:spacing w:after="0" w:line="240" w:lineRule="auto"/>
        <w:ind w:firstLine="708"/>
        <w:jc w:val="both"/>
        <w:rPr>
          <w:rFonts w:ascii="Times New Roman" w:eastAsia="Times New Roman" w:hAnsi="Times New Roman" w:cs="Times New Roman"/>
          <w:sz w:val="28"/>
          <w:szCs w:val="28"/>
          <w:lang w:eastAsia="bg-BG"/>
        </w:rPr>
      </w:pPr>
      <w:r w:rsidRPr="004D476C">
        <w:rPr>
          <w:rFonts w:ascii="Times New Roman" w:eastAsia="Times New Roman" w:hAnsi="Times New Roman" w:cs="Times New Roman"/>
          <w:sz w:val="28"/>
          <w:szCs w:val="28"/>
          <w:lang w:eastAsia="bg-BG"/>
        </w:rPr>
        <w:t>2.Възлага на Кмета на Община Никопол да публикува на сайта на общината Годишен доклад за 201</w:t>
      </w:r>
      <w:r w:rsidRPr="004D476C">
        <w:rPr>
          <w:rFonts w:ascii="Times New Roman" w:eastAsia="Times New Roman" w:hAnsi="Times New Roman" w:cs="Times New Roman"/>
          <w:sz w:val="28"/>
          <w:szCs w:val="28"/>
          <w:lang w:val="en-US" w:eastAsia="bg-BG"/>
        </w:rPr>
        <w:t>8</w:t>
      </w:r>
      <w:r w:rsidRPr="004D476C">
        <w:rPr>
          <w:rFonts w:ascii="Times New Roman" w:eastAsia="Times New Roman" w:hAnsi="Times New Roman" w:cs="Times New Roman"/>
          <w:sz w:val="28"/>
          <w:szCs w:val="28"/>
          <w:lang w:eastAsia="bg-BG"/>
        </w:rPr>
        <w:t xml:space="preserve"> г. на Общинския план за развитие на Община Никопол за периода 2014 – </w:t>
      </w:r>
      <w:smartTag w:uri="urn:schemas-microsoft-com:office:smarttags" w:element="metricconverter">
        <w:smartTagPr>
          <w:attr w:name="ProductID" w:val="2020 г"/>
        </w:smartTagPr>
        <w:r w:rsidRPr="004D476C">
          <w:rPr>
            <w:rFonts w:ascii="Times New Roman" w:eastAsia="Times New Roman" w:hAnsi="Times New Roman" w:cs="Times New Roman"/>
            <w:sz w:val="28"/>
            <w:szCs w:val="28"/>
            <w:lang w:eastAsia="bg-BG"/>
          </w:rPr>
          <w:t>2020 г</w:t>
        </w:r>
      </w:smartTag>
      <w:r w:rsidRPr="004D476C">
        <w:rPr>
          <w:rFonts w:ascii="Times New Roman" w:eastAsia="Times New Roman" w:hAnsi="Times New Roman" w:cs="Times New Roman"/>
          <w:sz w:val="28"/>
          <w:szCs w:val="28"/>
          <w:lang w:eastAsia="bg-BG"/>
        </w:rPr>
        <w:t xml:space="preserve">. </w:t>
      </w:r>
    </w:p>
    <w:p w:rsidR="004D476C" w:rsidRPr="004D476C" w:rsidRDefault="004D476C" w:rsidP="004D476C">
      <w:pPr>
        <w:spacing w:after="0" w:line="240" w:lineRule="auto"/>
        <w:jc w:val="both"/>
        <w:rPr>
          <w:rFonts w:ascii="Times New Roman" w:eastAsia="Times New Roman" w:hAnsi="Times New Roman" w:cs="Times New Roman"/>
          <w:b/>
          <w:sz w:val="28"/>
          <w:szCs w:val="28"/>
          <w:lang w:val="ru-RU" w:eastAsia="bg-BG"/>
        </w:rPr>
      </w:pPr>
    </w:p>
    <w:p w:rsidR="004D476C" w:rsidRPr="004D476C" w:rsidRDefault="004D476C" w:rsidP="004D476C">
      <w:pPr>
        <w:spacing w:after="0" w:line="240" w:lineRule="auto"/>
        <w:jc w:val="both"/>
        <w:rPr>
          <w:rFonts w:ascii="Times New Roman" w:eastAsia="Times New Roman" w:hAnsi="Times New Roman" w:cs="Times New Roman"/>
          <w:bCs/>
          <w:sz w:val="28"/>
          <w:szCs w:val="28"/>
          <w:lang w:eastAsia="bg-BG"/>
        </w:rPr>
      </w:pPr>
    </w:p>
    <w:p w:rsidR="004D476C" w:rsidRPr="004D476C" w:rsidRDefault="004D476C" w:rsidP="004D476C">
      <w:pPr>
        <w:spacing w:after="0" w:line="240" w:lineRule="auto"/>
        <w:jc w:val="center"/>
        <w:rPr>
          <w:rFonts w:ascii="Times New Roman" w:eastAsia="Times New Roman" w:hAnsi="Times New Roman" w:cs="Times New Roman"/>
          <w:sz w:val="28"/>
          <w:szCs w:val="28"/>
          <w:lang w:eastAsia="bg-BG"/>
        </w:rPr>
      </w:pPr>
      <w:r w:rsidRPr="004D476C">
        <w:rPr>
          <w:rFonts w:ascii="Times New Roman" w:eastAsia="Times New Roman" w:hAnsi="Times New Roman" w:cs="Times New Roman"/>
          <w:sz w:val="28"/>
          <w:szCs w:val="28"/>
          <w:lang w:eastAsia="bg-BG"/>
        </w:rPr>
        <w:t>ГЛАСУВАЛИ – 9 СЪВЕТНИКА</w:t>
      </w:r>
    </w:p>
    <w:p w:rsidR="004D476C" w:rsidRPr="004D476C" w:rsidRDefault="004D476C" w:rsidP="004D476C">
      <w:pPr>
        <w:spacing w:after="0" w:line="240" w:lineRule="auto"/>
        <w:jc w:val="center"/>
        <w:rPr>
          <w:rFonts w:ascii="Times New Roman" w:eastAsia="Times New Roman" w:hAnsi="Times New Roman" w:cs="Times New Roman"/>
          <w:sz w:val="28"/>
          <w:szCs w:val="28"/>
          <w:lang w:eastAsia="bg-BG"/>
        </w:rPr>
      </w:pPr>
      <w:r w:rsidRPr="004D476C">
        <w:rPr>
          <w:rFonts w:ascii="Times New Roman" w:eastAsia="Times New Roman" w:hAnsi="Times New Roman" w:cs="Times New Roman"/>
          <w:sz w:val="28"/>
          <w:szCs w:val="28"/>
          <w:lang w:eastAsia="bg-BG"/>
        </w:rPr>
        <w:t>„ЗА“ – 9 СЪВЕТНИКА</w:t>
      </w:r>
    </w:p>
    <w:p w:rsidR="004D476C" w:rsidRPr="004D476C" w:rsidRDefault="004D476C" w:rsidP="004D476C">
      <w:pPr>
        <w:spacing w:after="0" w:line="240" w:lineRule="auto"/>
        <w:jc w:val="center"/>
        <w:rPr>
          <w:rFonts w:ascii="Times New Roman" w:eastAsia="Times New Roman" w:hAnsi="Times New Roman" w:cs="Times New Roman"/>
          <w:sz w:val="28"/>
          <w:szCs w:val="28"/>
          <w:lang w:eastAsia="bg-BG"/>
        </w:rPr>
      </w:pPr>
      <w:r w:rsidRPr="004D476C">
        <w:rPr>
          <w:rFonts w:ascii="Times New Roman" w:eastAsia="Times New Roman" w:hAnsi="Times New Roman" w:cs="Times New Roman"/>
          <w:sz w:val="28"/>
          <w:szCs w:val="28"/>
          <w:lang w:eastAsia="bg-BG"/>
        </w:rPr>
        <w:t>„ПРОТИВ“ – НЯМА</w:t>
      </w:r>
    </w:p>
    <w:p w:rsidR="004D476C" w:rsidRPr="004D476C" w:rsidRDefault="004D476C" w:rsidP="004D476C">
      <w:pPr>
        <w:spacing w:after="0" w:line="240" w:lineRule="auto"/>
        <w:jc w:val="center"/>
        <w:rPr>
          <w:rFonts w:ascii="Times New Roman" w:eastAsia="Times New Roman" w:hAnsi="Times New Roman" w:cs="Times New Roman"/>
          <w:sz w:val="28"/>
          <w:szCs w:val="28"/>
          <w:lang w:eastAsia="bg-BG"/>
        </w:rPr>
      </w:pPr>
      <w:r w:rsidRPr="004D476C">
        <w:rPr>
          <w:rFonts w:ascii="Times New Roman" w:eastAsia="Times New Roman" w:hAnsi="Times New Roman" w:cs="Times New Roman"/>
          <w:sz w:val="28"/>
          <w:szCs w:val="28"/>
          <w:lang w:eastAsia="bg-BG"/>
        </w:rPr>
        <w:t>„ВЪЗДЪРЖАЛИ СЕ“ – НЯМА</w:t>
      </w:r>
    </w:p>
    <w:p w:rsidR="004D476C" w:rsidRPr="004D476C" w:rsidRDefault="004D476C" w:rsidP="004D476C">
      <w:pPr>
        <w:tabs>
          <w:tab w:val="left" w:pos="708"/>
          <w:tab w:val="left" w:pos="2865"/>
        </w:tabs>
        <w:spacing w:after="0" w:line="240" w:lineRule="auto"/>
        <w:ind w:right="43"/>
        <w:jc w:val="both"/>
        <w:rPr>
          <w:rFonts w:ascii="Times New Roman" w:eastAsia="Times New Roman" w:hAnsi="Times New Roman" w:cs="Times New Roman"/>
          <w:noProof/>
          <w:sz w:val="28"/>
          <w:szCs w:val="28"/>
          <w:lang w:eastAsia="bg-BG"/>
        </w:rPr>
      </w:pPr>
    </w:p>
    <w:p w:rsidR="004D476C" w:rsidRPr="004D476C" w:rsidRDefault="004D476C" w:rsidP="004D476C">
      <w:pPr>
        <w:spacing w:after="0" w:line="240" w:lineRule="auto"/>
        <w:jc w:val="both"/>
        <w:rPr>
          <w:rFonts w:ascii="Times New Roman" w:eastAsia="Times New Roman" w:hAnsi="Times New Roman" w:cs="Times New Roman"/>
          <w:bCs/>
          <w:noProof/>
          <w:sz w:val="28"/>
          <w:szCs w:val="28"/>
          <w:lang w:eastAsia="bg-BG"/>
        </w:rPr>
      </w:pPr>
    </w:p>
    <w:p w:rsidR="004D476C" w:rsidRPr="004D476C" w:rsidRDefault="004D476C" w:rsidP="004D476C">
      <w:pPr>
        <w:spacing w:after="0" w:line="240" w:lineRule="auto"/>
        <w:jc w:val="center"/>
        <w:rPr>
          <w:rFonts w:ascii="Times New Roman" w:eastAsia="Times New Roman" w:hAnsi="Times New Roman" w:cs="Times New Roman"/>
          <w:b/>
          <w:sz w:val="24"/>
          <w:szCs w:val="24"/>
          <w:lang w:eastAsia="bg-BG"/>
        </w:rPr>
      </w:pPr>
      <w:r w:rsidRPr="004D476C">
        <w:rPr>
          <w:rFonts w:ascii="Times New Roman" w:eastAsia="Times New Roman" w:hAnsi="Times New Roman" w:cs="Times New Roman"/>
          <w:b/>
          <w:sz w:val="24"/>
          <w:szCs w:val="24"/>
          <w:lang w:eastAsia="bg-BG"/>
        </w:rPr>
        <w:t>Годишен доклад  за 2018 г. за наблюдението и изпълнението  на Общинския план за развитие 2014  -2020г.</w:t>
      </w:r>
    </w:p>
    <w:p w:rsidR="004D476C" w:rsidRPr="004D476C" w:rsidRDefault="004D476C" w:rsidP="004D476C">
      <w:pPr>
        <w:spacing w:after="0" w:line="240" w:lineRule="auto"/>
        <w:jc w:val="center"/>
        <w:rPr>
          <w:rFonts w:ascii="Times New Roman" w:eastAsia="Times New Roman" w:hAnsi="Times New Roman" w:cs="Times New Roman"/>
          <w:b/>
          <w:sz w:val="24"/>
          <w:szCs w:val="24"/>
          <w:lang w:eastAsia="bg-BG"/>
        </w:rPr>
      </w:pPr>
    </w:p>
    <w:p w:rsidR="004D476C" w:rsidRPr="004D476C" w:rsidRDefault="004D476C" w:rsidP="004D476C">
      <w:pPr>
        <w:spacing w:after="0" w:line="240" w:lineRule="auto"/>
        <w:rPr>
          <w:rFonts w:ascii="Times New Roman" w:eastAsia="Times New Roman" w:hAnsi="Times New Roman" w:cs="Times New Roman"/>
          <w:sz w:val="24"/>
          <w:szCs w:val="24"/>
          <w:lang w:eastAsia="bg-BG"/>
        </w:rPr>
      </w:pPr>
    </w:p>
    <w:p w:rsidR="004D476C" w:rsidRPr="004D476C" w:rsidRDefault="004D476C" w:rsidP="004D476C">
      <w:pPr>
        <w:spacing w:afterLines="200" w:after="480" w:line="240" w:lineRule="auto"/>
        <w:contextualSpacing/>
        <w:jc w:val="both"/>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Наблюдението и оценката на общински планове за развитие (ОПР) е детайлизиран в Правилника за прилагане на Закона за регионалното развитие. С Правилника се уреждат наблюдението на изпълнението на регионалните планове за развитие и на общинските планове за развитие. Наблюдението и оценката за изпълнение на общинските планове за развитие се разглежда в Глава четвърта  в  Раздел III,  където е определен органа за наблюдение на изпълнението на ОПР – общинския съвет (чл.89, ал.1), източникът на финансово и техническо обезпечаване на дейността по наблюдението – бюджетът на общината (чл.90), както и описание на целия процес по организация и реализиране на дейностите по наблюдение изпълнението на Общинския план за развитие (чл.91, ал.1 – ал. 8).</w:t>
      </w:r>
    </w:p>
    <w:p w:rsidR="004D476C" w:rsidRPr="004D476C" w:rsidRDefault="004D476C" w:rsidP="004D476C">
      <w:pPr>
        <w:spacing w:afterLines="200" w:after="480" w:line="240" w:lineRule="auto"/>
        <w:contextualSpacing/>
        <w:jc w:val="both"/>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lastRenderedPageBreak/>
        <w:t>Основен документ, свидетелство за извършеното наблюдение и текуща оценка на изпълнението на Общинския план за развитие, е Годишния доклад за изпълнение на ОПР, който се внася от кмета на Общината за одобрение на Общински съвет.</w:t>
      </w:r>
    </w:p>
    <w:p w:rsidR="004D476C" w:rsidRPr="004D476C" w:rsidRDefault="004D476C" w:rsidP="004D476C">
      <w:pPr>
        <w:spacing w:after="0" w:line="240" w:lineRule="auto"/>
        <w:jc w:val="both"/>
        <w:textAlignment w:val="center"/>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Съгласно чл.91, ал. 8,  Годишният доклад за наблюдението на изпълнението на общинския план за развитие съдържа информация за:</w:t>
      </w:r>
    </w:p>
    <w:p w:rsidR="004D476C" w:rsidRPr="004D476C" w:rsidRDefault="004D476C" w:rsidP="004D476C">
      <w:pPr>
        <w:spacing w:after="0" w:line="240" w:lineRule="auto"/>
        <w:jc w:val="both"/>
        <w:textAlignment w:val="center"/>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1. общите условия за изпълнение на общинския план за развитие и в частност промените в социално-икономическите условия в общината;</w:t>
      </w:r>
    </w:p>
    <w:p w:rsidR="004D476C" w:rsidRPr="004D476C" w:rsidRDefault="004D476C" w:rsidP="004D476C">
      <w:pPr>
        <w:spacing w:after="0" w:line="240" w:lineRule="auto"/>
        <w:jc w:val="both"/>
        <w:textAlignment w:val="center"/>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2. постигнатия напредък по изпълнението на целите и приоритетите на общинския план за развитие въз основа на индикаторите за наблюдение;</w:t>
      </w:r>
    </w:p>
    <w:p w:rsidR="004D476C" w:rsidRPr="004D476C" w:rsidRDefault="004D476C" w:rsidP="004D476C">
      <w:pPr>
        <w:spacing w:after="0" w:line="240" w:lineRule="auto"/>
        <w:jc w:val="both"/>
        <w:textAlignment w:val="center"/>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3. действията, предприети от компетентните органи с цел осигуряване на ефективност и ефикасност при изпълнението на общинския план за развитие, в т. ч……:</w:t>
      </w:r>
    </w:p>
    <w:p w:rsidR="004D476C" w:rsidRPr="004D476C" w:rsidRDefault="004D476C" w:rsidP="004D476C">
      <w:pPr>
        <w:spacing w:after="0" w:line="240" w:lineRule="auto"/>
        <w:jc w:val="both"/>
        <w:textAlignment w:val="center"/>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 xml:space="preserve">4. (нова - ДВ, бр.50 от </w:t>
      </w:r>
      <w:smartTag w:uri="urn:schemas-microsoft-com:office:smarttags" w:element="metricconverter">
        <w:smartTagPr>
          <w:attr w:name="ProductID" w:val="2016 г"/>
        </w:smartTagPr>
        <w:r w:rsidRPr="004D476C">
          <w:rPr>
            <w:rFonts w:ascii="Times New Roman" w:eastAsia="Times New Roman" w:hAnsi="Times New Roman" w:cs="Times New Roman"/>
            <w:sz w:val="24"/>
            <w:szCs w:val="24"/>
            <w:lang w:eastAsia="bg-BG"/>
          </w:rPr>
          <w:t>2016 г</w:t>
        </w:r>
      </w:smartTag>
      <w:r w:rsidRPr="004D476C">
        <w:rPr>
          <w:rFonts w:ascii="Times New Roman" w:eastAsia="Times New Roman" w:hAnsi="Times New Roman" w:cs="Times New Roman"/>
          <w:sz w:val="24"/>
          <w:szCs w:val="24"/>
          <w:lang w:eastAsia="bg-BG"/>
        </w:rPr>
        <w:t>.) изпълнението на проекти, допринасящи за постигане на целите и приоритетите на общинските планове за развитие и на областната стратегия за развитие;</w:t>
      </w:r>
    </w:p>
    <w:p w:rsidR="004D476C" w:rsidRPr="004D476C" w:rsidRDefault="004D476C" w:rsidP="004D476C">
      <w:pPr>
        <w:spacing w:after="0" w:line="240" w:lineRule="auto"/>
        <w:jc w:val="both"/>
        <w:textAlignment w:val="center"/>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 xml:space="preserve">5. (предишна т.4 - ДВ, бр.50 от </w:t>
      </w:r>
      <w:smartTag w:uri="urn:schemas-microsoft-com:office:smarttags" w:element="metricconverter">
        <w:smartTagPr>
          <w:attr w:name="ProductID" w:val="2016 г"/>
        </w:smartTagPr>
        <w:r w:rsidRPr="004D476C">
          <w:rPr>
            <w:rFonts w:ascii="Times New Roman" w:eastAsia="Times New Roman" w:hAnsi="Times New Roman" w:cs="Times New Roman"/>
            <w:sz w:val="24"/>
            <w:szCs w:val="24"/>
            <w:lang w:eastAsia="bg-BG"/>
          </w:rPr>
          <w:t>2016 г</w:t>
        </w:r>
      </w:smartTag>
      <w:r w:rsidRPr="004D476C">
        <w:rPr>
          <w:rFonts w:ascii="Times New Roman" w:eastAsia="Times New Roman" w:hAnsi="Times New Roman" w:cs="Times New Roman"/>
          <w:sz w:val="24"/>
          <w:szCs w:val="24"/>
          <w:lang w:eastAsia="bg-BG"/>
        </w:rPr>
        <w:t>.) заключения и предложения за подобряване на резултатите от наблюдението.</w:t>
      </w:r>
    </w:p>
    <w:p w:rsidR="004D476C" w:rsidRPr="004D476C" w:rsidRDefault="004D476C" w:rsidP="004D476C">
      <w:pPr>
        <w:spacing w:after="0" w:line="240" w:lineRule="auto"/>
        <w:contextualSpacing/>
        <w:jc w:val="both"/>
        <w:rPr>
          <w:rFonts w:ascii="Garamond" w:eastAsia="Times New Roman" w:hAnsi="Garamond" w:cs="Times New Roman"/>
          <w:i/>
          <w:color w:val="008000"/>
          <w:sz w:val="24"/>
          <w:szCs w:val="24"/>
          <w:lang w:eastAsia="bg-BG"/>
        </w:rPr>
      </w:pPr>
    </w:p>
    <w:p w:rsidR="004D476C" w:rsidRPr="004D476C" w:rsidRDefault="004D476C" w:rsidP="004D476C">
      <w:pPr>
        <w:spacing w:after="0" w:line="240" w:lineRule="auto"/>
        <w:contextualSpacing/>
        <w:jc w:val="both"/>
        <w:rPr>
          <w:rFonts w:ascii="Garamond" w:eastAsia="Times New Roman" w:hAnsi="Garamond" w:cs="Times New Roman"/>
          <w:i/>
          <w:color w:val="008000"/>
          <w:sz w:val="24"/>
          <w:szCs w:val="24"/>
          <w:lang w:eastAsia="bg-BG"/>
        </w:rPr>
      </w:pPr>
      <w:r w:rsidRPr="004D476C">
        <w:rPr>
          <w:rFonts w:ascii="Garamond" w:eastAsia="Times New Roman" w:hAnsi="Garamond" w:cs="Times New Roman"/>
          <w:i/>
          <w:color w:val="008000"/>
          <w:sz w:val="24"/>
          <w:szCs w:val="24"/>
          <w:lang w:eastAsia="bg-BG"/>
        </w:rPr>
        <w:t>Методи и критерии за оценка</w:t>
      </w:r>
    </w:p>
    <w:p w:rsidR="004D476C" w:rsidRPr="004D476C" w:rsidRDefault="004D476C" w:rsidP="004D476C">
      <w:pPr>
        <w:spacing w:after="0" w:line="240" w:lineRule="auto"/>
        <w:contextualSpacing/>
        <w:jc w:val="both"/>
        <w:rPr>
          <w:rFonts w:ascii="Garamond" w:eastAsia="Times New Roman" w:hAnsi="Garamond" w:cs="Times New Roman"/>
          <w:sz w:val="24"/>
          <w:szCs w:val="24"/>
          <w:lang w:eastAsia="bg-BG"/>
        </w:rPr>
      </w:pPr>
      <w:r w:rsidRPr="004D476C">
        <w:rPr>
          <w:rFonts w:ascii="Garamond" w:eastAsia="Times New Roman" w:hAnsi="Garamond" w:cs="Times New Roman"/>
          <w:sz w:val="24"/>
          <w:szCs w:val="24"/>
          <w:lang w:eastAsia="bg-BG"/>
        </w:rPr>
        <w:t>Предвид основната и специфични цели и поставените задачи, методите, определени за извършване на годишния доклад са:</w:t>
      </w:r>
    </w:p>
    <w:p w:rsidR="004D476C" w:rsidRPr="004D476C" w:rsidRDefault="004D476C" w:rsidP="004D476C">
      <w:pPr>
        <w:numPr>
          <w:ilvl w:val="0"/>
          <w:numId w:val="10"/>
        </w:numPr>
        <w:spacing w:after="0" w:line="240" w:lineRule="auto"/>
        <w:ind w:firstLine="426"/>
        <w:contextualSpacing/>
        <w:jc w:val="both"/>
        <w:rPr>
          <w:rFonts w:ascii="Garamond" w:eastAsia="Calibri" w:hAnsi="Garamond" w:cs="Times New Roman"/>
          <w:sz w:val="24"/>
          <w:szCs w:val="24"/>
        </w:rPr>
      </w:pPr>
      <w:r w:rsidRPr="004D476C">
        <w:rPr>
          <w:rFonts w:ascii="Garamond" w:eastAsia="Calibri" w:hAnsi="Garamond" w:cs="Times New Roman"/>
          <w:sz w:val="24"/>
          <w:szCs w:val="24"/>
        </w:rPr>
        <w:t>Метод на наблюдение, проучване и описание – събиране на данни и информация; проучване на документи; описание на факти, данни, резултати, констатации, препоръки и изводи.</w:t>
      </w:r>
    </w:p>
    <w:p w:rsidR="004D476C" w:rsidRPr="004D476C" w:rsidRDefault="004D476C" w:rsidP="004D476C">
      <w:pPr>
        <w:numPr>
          <w:ilvl w:val="0"/>
          <w:numId w:val="10"/>
        </w:numPr>
        <w:spacing w:after="0" w:line="240" w:lineRule="auto"/>
        <w:ind w:firstLine="426"/>
        <w:contextualSpacing/>
        <w:jc w:val="both"/>
        <w:rPr>
          <w:rFonts w:ascii="Garamond" w:eastAsia="Calibri" w:hAnsi="Garamond" w:cs="Times New Roman"/>
          <w:sz w:val="24"/>
          <w:szCs w:val="24"/>
        </w:rPr>
      </w:pPr>
      <w:r w:rsidRPr="004D476C">
        <w:rPr>
          <w:rFonts w:ascii="Garamond" w:eastAsia="Calibri" w:hAnsi="Garamond" w:cs="Times New Roman"/>
          <w:sz w:val="24"/>
          <w:szCs w:val="24"/>
        </w:rPr>
        <w:t>Анализ и синтез – анализ на базова входяща информация и данни и се обобщаване на резултатите за нивото на изпълнение на ОПР;</w:t>
      </w:r>
    </w:p>
    <w:p w:rsidR="004D476C" w:rsidRPr="004D476C" w:rsidRDefault="004D476C" w:rsidP="004D476C">
      <w:pPr>
        <w:numPr>
          <w:ilvl w:val="0"/>
          <w:numId w:val="10"/>
        </w:numPr>
        <w:spacing w:after="0" w:line="240" w:lineRule="auto"/>
        <w:ind w:firstLine="426"/>
        <w:contextualSpacing/>
        <w:jc w:val="both"/>
        <w:rPr>
          <w:rFonts w:ascii="Garamond" w:eastAsia="Calibri" w:hAnsi="Garamond" w:cs="Times New Roman"/>
          <w:sz w:val="24"/>
          <w:szCs w:val="24"/>
        </w:rPr>
      </w:pPr>
      <w:r w:rsidRPr="004D476C">
        <w:rPr>
          <w:rFonts w:ascii="Garamond" w:eastAsia="Calibri" w:hAnsi="Garamond" w:cs="Times New Roman"/>
          <w:sz w:val="24"/>
          <w:szCs w:val="24"/>
        </w:rPr>
        <w:t>Сравнение (бенчмаркинг) и оценка – сравнение на данни, факти, показатели и резултати. Оценяване степента на изпълнение, степента на постигане на заложените цели, ефективност и ефикасност на използваните ресурси и други;</w:t>
      </w:r>
    </w:p>
    <w:p w:rsidR="004D476C" w:rsidRPr="004D476C" w:rsidRDefault="004D476C" w:rsidP="004D476C">
      <w:pPr>
        <w:numPr>
          <w:ilvl w:val="0"/>
          <w:numId w:val="10"/>
        </w:numPr>
        <w:spacing w:after="0" w:line="240" w:lineRule="auto"/>
        <w:ind w:firstLine="426"/>
        <w:contextualSpacing/>
        <w:jc w:val="both"/>
        <w:rPr>
          <w:rFonts w:ascii="Garamond" w:eastAsia="Calibri" w:hAnsi="Garamond" w:cs="Times New Roman"/>
          <w:sz w:val="24"/>
          <w:szCs w:val="24"/>
        </w:rPr>
      </w:pPr>
      <w:r w:rsidRPr="004D476C">
        <w:rPr>
          <w:rFonts w:ascii="Garamond" w:eastAsia="Calibri" w:hAnsi="Garamond" w:cs="Times New Roman"/>
          <w:sz w:val="24"/>
          <w:szCs w:val="24"/>
        </w:rPr>
        <w:t xml:space="preserve">Метод на табличното и графично представяне - представяне и изобразяване на данни, факти, тенденции чрез таблици </w:t>
      </w:r>
    </w:p>
    <w:p w:rsidR="004D476C" w:rsidRPr="004D476C" w:rsidRDefault="004D476C" w:rsidP="004D476C">
      <w:pPr>
        <w:spacing w:afterLines="200" w:after="480" w:line="240" w:lineRule="auto"/>
        <w:contextualSpacing/>
        <w:jc w:val="both"/>
        <w:rPr>
          <w:rFonts w:ascii="Garamond" w:eastAsia="Times New Roman" w:hAnsi="Garamond" w:cs="Times New Roman"/>
          <w:sz w:val="24"/>
          <w:szCs w:val="24"/>
          <w:lang w:eastAsia="bg-BG"/>
        </w:rPr>
      </w:pPr>
    </w:p>
    <w:p w:rsidR="004D476C" w:rsidRPr="004D476C" w:rsidRDefault="004D476C" w:rsidP="004D476C">
      <w:pPr>
        <w:spacing w:afterLines="200" w:after="480" w:line="240" w:lineRule="auto"/>
        <w:contextualSpacing/>
        <w:jc w:val="both"/>
        <w:rPr>
          <w:rFonts w:ascii="Garamond" w:eastAsia="Times New Roman" w:hAnsi="Garamond" w:cs="Times New Roman"/>
          <w:sz w:val="24"/>
          <w:szCs w:val="24"/>
          <w:lang w:eastAsia="bg-BG"/>
        </w:rPr>
      </w:pPr>
      <w:r w:rsidRPr="004D476C">
        <w:rPr>
          <w:rFonts w:ascii="Garamond" w:eastAsia="Times New Roman" w:hAnsi="Garamond" w:cs="Times New Roman"/>
          <w:sz w:val="24"/>
          <w:szCs w:val="24"/>
          <w:lang w:eastAsia="bg-BG"/>
        </w:rPr>
        <w:t>Основните критерии за оценка на ОПР 2014-2020 произтичат от същността и характера на оценката, а именно:</w:t>
      </w:r>
    </w:p>
    <w:tbl>
      <w:tblPr>
        <w:tblW w:w="0" w:type="auto"/>
        <w:tblLook w:val="04A0" w:firstRow="1" w:lastRow="0" w:firstColumn="1" w:lastColumn="0" w:noHBand="0" w:noVBand="1"/>
      </w:tblPr>
      <w:tblGrid>
        <w:gridCol w:w="2942"/>
        <w:gridCol w:w="6525"/>
      </w:tblGrid>
      <w:tr w:rsidR="004D476C" w:rsidRPr="004D476C" w:rsidTr="00E32D95">
        <w:trPr>
          <w:trHeight w:val="3667"/>
        </w:trPr>
        <w:tc>
          <w:tcPr>
            <w:tcW w:w="2942" w:type="dxa"/>
            <w:tcBorders>
              <w:bottom w:val="single" w:sz="4" w:space="0" w:color="auto"/>
              <w:right w:val="single" w:sz="4" w:space="0" w:color="auto"/>
            </w:tcBorders>
            <w:shd w:val="clear" w:color="auto" w:fill="auto"/>
          </w:tcPr>
          <w:p w:rsidR="004D476C" w:rsidRPr="004D476C" w:rsidRDefault="004D476C" w:rsidP="004D476C">
            <w:pPr>
              <w:spacing w:afterLines="200" w:after="480" w:line="240" w:lineRule="auto"/>
              <w:contextualSpacing/>
              <w:jc w:val="both"/>
              <w:rPr>
                <w:rFonts w:ascii="Garamond" w:eastAsia="Times New Roman" w:hAnsi="Garamond" w:cs="Times New Roman"/>
                <w:sz w:val="24"/>
                <w:szCs w:val="24"/>
                <w:lang w:eastAsia="bg-BG"/>
              </w:rPr>
            </w:pPr>
            <w:r w:rsidRPr="004D476C">
              <w:rPr>
                <w:rFonts w:ascii="Garamond" w:eastAsia="Times New Roman" w:hAnsi="Garamond" w:cs="Times New Roman"/>
                <w:sz w:val="24"/>
                <w:szCs w:val="24"/>
                <w:lang w:eastAsia="bg-BG"/>
              </w:rPr>
              <w:t>Критерий 1. Ефективност</w:t>
            </w:r>
          </w:p>
          <w:p w:rsidR="004D476C" w:rsidRPr="004D476C" w:rsidRDefault="004D476C" w:rsidP="004D476C">
            <w:pPr>
              <w:spacing w:afterLines="200" w:after="480" w:line="240" w:lineRule="auto"/>
              <w:contextualSpacing/>
              <w:jc w:val="both"/>
              <w:rPr>
                <w:rFonts w:ascii="Garamond" w:eastAsia="Times New Roman" w:hAnsi="Garamond" w:cs="Times New Roman"/>
                <w:sz w:val="24"/>
                <w:szCs w:val="24"/>
                <w:lang w:eastAsia="bg-BG"/>
              </w:rPr>
            </w:pPr>
          </w:p>
        </w:tc>
        <w:tc>
          <w:tcPr>
            <w:tcW w:w="6525" w:type="dxa"/>
            <w:tcBorders>
              <w:left w:val="single" w:sz="4" w:space="0" w:color="auto"/>
              <w:bottom w:val="single" w:sz="4" w:space="0" w:color="auto"/>
            </w:tcBorders>
            <w:shd w:val="clear" w:color="auto" w:fill="auto"/>
          </w:tcPr>
          <w:p w:rsidR="004D476C" w:rsidRPr="004D476C" w:rsidRDefault="004D476C" w:rsidP="004D476C">
            <w:pPr>
              <w:spacing w:afterLines="200" w:after="480" w:line="240" w:lineRule="auto"/>
              <w:contextualSpacing/>
              <w:jc w:val="both"/>
              <w:rPr>
                <w:rFonts w:ascii="Garamond" w:eastAsia="Times New Roman" w:hAnsi="Garamond" w:cs="Times New Roman"/>
                <w:sz w:val="24"/>
                <w:szCs w:val="24"/>
                <w:lang w:eastAsia="bg-BG"/>
              </w:rPr>
            </w:pPr>
            <w:r w:rsidRPr="004D476C">
              <w:rPr>
                <w:rFonts w:ascii="Garamond" w:eastAsia="Times New Roman" w:hAnsi="Garamond" w:cs="Times New Roman"/>
                <w:sz w:val="24"/>
                <w:szCs w:val="24"/>
                <w:lang w:eastAsia="bg-BG"/>
              </w:rPr>
              <w:t>Значение: Дава информация до каква степен целите са постигнати; приложените интервенциите и използваните инструменти произвели ли са очакваните ефекти; използването на други инструменти би ли оптимизирало повече получените ефекти.</w:t>
            </w:r>
          </w:p>
          <w:p w:rsidR="004D476C" w:rsidRPr="004D476C" w:rsidRDefault="004D476C" w:rsidP="004D476C">
            <w:pPr>
              <w:spacing w:afterLines="200" w:after="480" w:line="240" w:lineRule="auto"/>
              <w:contextualSpacing/>
              <w:jc w:val="both"/>
              <w:rPr>
                <w:rFonts w:ascii="Garamond" w:eastAsia="Times New Roman" w:hAnsi="Garamond" w:cs="Times New Roman"/>
                <w:sz w:val="24"/>
                <w:szCs w:val="24"/>
                <w:lang w:eastAsia="bg-BG"/>
              </w:rPr>
            </w:pPr>
            <w:r w:rsidRPr="004D476C">
              <w:rPr>
                <w:rFonts w:ascii="Garamond" w:eastAsia="Times New Roman" w:hAnsi="Garamond" w:cs="Times New Roman"/>
                <w:sz w:val="24"/>
                <w:szCs w:val="24"/>
                <w:lang w:eastAsia="bg-BG"/>
              </w:rPr>
              <w:t>Показатели: Настъпили положителни тенденции на развитие в резултат от изпълнение на ОПР; ниво на отчетените индикатори.</w:t>
            </w:r>
          </w:p>
        </w:tc>
      </w:tr>
      <w:tr w:rsidR="004D476C" w:rsidRPr="004D476C" w:rsidTr="00E32D95">
        <w:tc>
          <w:tcPr>
            <w:tcW w:w="2942" w:type="dxa"/>
            <w:tcBorders>
              <w:top w:val="single" w:sz="4" w:space="0" w:color="auto"/>
              <w:bottom w:val="single" w:sz="4" w:space="0" w:color="auto"/>
              <w:right w:val="single" w:sz="4" w:space="0" w:color="auto"/>
            </w:tcBorders>
            <w:shd w:val="clear" w:color="auto" w:fill="auto"/>
          </w:tcPr>
          <w:p w:rsidR="004D476C" w:rsidRPr="004D476C" w:rsidRDefault="004D476C" w:rsidP="004D476C">
            <w:pPr>
              <w:spacing w:afterLines="200" w:after="480" w:line="240" w:lineRule="auto"/>
              <w:contextualSpacing/>
              <w:jc w:val="both"/>
              <w:rPr>
                <w:rFonts w:ascii="Garamond" w:eastAsia="Times New Roman" w:hAnsi="Garamond" w:cs="Times New Roman"/>
                <w:sz w:val="24"/>
                <w:szCs w:val="24"/>
                <w:lang w:eastAsia="bg-BG"/>
              </w:rPr>
            </w:pPr>
            <w:r w:rsidRPr="004D476C">
              <w:rPr>
                <w:rFonts w:ascii="Garamond" w:eastAsia="Times New Roman" w:hAnsi="Garamond" w:cs="Times New Roman"/>
                <w:sz w:val="24"/>
                <w:szCs w:val="24"/>
                <w:lang w:eastAsia="bg-BG"/>
              </w:rPr>
              <w:t>Критерий 2. Ефикасност</w:t>
            </w:r>
          </w:p>
          <w:p w:rsidR="004D476C" w:rsidRPr="004D476C" w:rsidRDefault="004D476C" w:rsidP="004D476C">
            <w:pPr>
              <w:spacing w:afterLines="200" w:after="480" w:line="240" w:lineRule="auto"/>
              <w:contextualSpacing/>
              <w:jc w:val="both"/>
              <w:rPr>
                <w:rFonts w:ascii="Garamond" w:eastAsia="Times New Roman" w:hAnsi="Garamond" w:cs="Times New Roman"/>
                <w:sz w:val="24"/>
                <w:szCs w:val="24"/>
                <w:lang w:eastAsia="bg-BG"/>
              </w:rPr>
            </w:pPr>
          </w:p>
        </w:tc>
        <w:tc>
          <w:tcPr>
            <w:tcW w:w="6525" w:type="dxa"/>
            <w:tcBorders>
              <w:top w:val="single" w:sz="4" w:space="0" w:color="auto"/>
              <w:left w:val="single" w:sz="4" w:space="0" w:color="auto"/>
              <w:bottom w:val="single" w:sz="4" w:space="0" w:color="auto"/>
            </w:tcBorders>
            <w:shd w:val="clear" w:color="auto" w:fill="auto"/>
          </w:tcPr>
          <w:p w:rsidR="004D476C" w:rsidRPr="004D476C" w:rsidRDefault="004D476C" w:rsidP="004D476C">
            <w:pPr>
              <w:spacing w:afterLines="200" w:after="480" w:line="240" w:lineRule="auto"/>
              <w:contextualSpacing/>
              <w:jc w:val="both"/>
              <w:rPr>
                <w:rFonts w:ascii="Garamond" w:eastAsia="Times New Roman" w:hAnsi="Garamond" w:cs="Times New Roman"/>
                <w:sz w:val="24"/>
                <w:szCs w:val="24"/>
                <w:lang w:eastAsia="bg-BG"/>
              </w:rPr>
            </w:pPr>
            <w:r w:rsidRPr="004D476C">
              <w:rPr>
                <w:rFonts w:ascii="Garamond" w:eastAsia="Times New Roman" w:hAnsi="Garamond" w:cs="Times New Roman"/>
                <w:sz w:val="24"/>
                <w:szCs w:val="24"/>
                <w:lang w:eastAsia="bg-BG"/>
              </w:rPr>
              <w:t>Значение: Постигнатите положителни промени / резултати са реализирани на възможно най-ниска „цена“; налице е положителен баланс между постигнати резултати – вложени ресурси.</w:t>
            </w:r>
          </w:p>
          <w:p w:rsidR="004D476C" w:rsidRPr="004D476C" w:rsidRDefault="004D476C" w:rsidP="004D476C">
            <w:pPr>
              <w:spacing w:afterLines="200" w:after="480" w:line="240" w:lineRule="auto"/>
              <w:contextualSpacing/>
              <w:jc w:val="both"/>
              <w:rPr>
                <w:rFonts w:ascii="Garamond" w:eastAsia="Times New Roman" w:hAnsi="Garamond" w:cs="Times New Roman"/>
                <w:sz w:val="24"/>
                <w:szCs w:val="24"/>
                <w:lang w:eastAsia="bg-BG"/>
              </w:rPr>
            </w:pPr>
            <w:r w:rsidRPr="004D476C">
              <w:rPr>
                <w:rFonts w:ascii="Garamond" w:eastAsia="Times New Roman" w:hAnsi="Garamond" w:cs="Times New Roman"/>
                <w:sz w:val="24"/>
                <w:szCs w:val="24"/>
                <w:lang w:eastAsia="bg-BG"/>
              </w:rPr>
              <w:t xml:space="preserve">Показатели: Степен на финансово изпълнение на плана </w:t>
            </w:r>
            <w:r w:rsidRPr="004D476C">
              <w:rPr>
                <w:rFonts w:ascii="Garamond" w:eastAsia="Times New Roman" w:hAnsi="Garamond" w:cs="Times New Roman"/>
                <w:sz w:val="24"/>
                <w:szCs w:val="24"/>
                <w:lang w:eastAsia="bg-BG"/>
              </w:rPr>
              <w:lastRenderedPageBreak/>
              <w:t>(планирано/изпълнено); Използвани финансови ресурси и източници на изпълнение на ОПР.</w:t>
            </w:r>
          </w:p>
        </w:tc>
      </w:tr>
      <w:tr w:rsidR="004D476C" w:rsidRPr="004D476C" w:rsidTr="00E32D95">
        <w:trPr>
          <w:trHeight w:val="416"/>
        </w:trPr>
        <w:tc>
          <w:tcPr>
            <w:tcW w:w="2942" w:type="dxa"/>
            <w:tcBorders>
              <w:top w:val="single" w:sz="4" w:space="0" w:color="auto"/>
              <w:bottom w:val="single" w:sz="4" w:space="0" w:color="auto"/>
              <w:right w:val="single" w:sz="4" w:space="0" w:color="auto"/>
            </w:tcBorders>
            <w:shd w:val="clear" w:color="auto" w:fill="auto"/>
          </w:tcPr>
          <w:p w:rsidR="004D476C" w:rsidRPr="004D476C" w:rsidRDefault="004D476C" w:rsidP="004D476C">
            <w:pPr>
              <w:spacing w:afterLines="200" w:after="480" w:line="240" w:lineRule="auto"/>
              <w:contextualSpacing/>
              <w:jc w:val="both"/>
              <w:rPr>
                <w:rFonts w:ascii="Garamond" w:eastAsia="Times New Roman" w:hAnsi="Garamond" w:cs="Times New Roman"/>
                <w:sz w:val="24"/>
                <w:szCs w:val="24"/>
                <w:lang w:eastAsia="bg-BG"/>
              </w:rPr>
            </w:pPr>
            <w:r w:rsidRPr="004D476C">
              <w:rPr>
                <w:rFonts w:ascii="Garamond" w:eastAsia="Times New Roman" w:hAnsi="Garamond" w:cs="Times New Roman"/>
                <w:sz w:val="24"/>
                <w:szCs w:val="24"/>
                <w:lang w:eastAsia="bg-BG"/>
              </w:rPr>
              <w:lastRenderedPageBreak/>
              <w:t>Критерий 3. Полезност</w:t>
            </w:r>
          </w:p>
          <w:p w:rsidR="004D476C" w:rsidRPr="004D476C" w:rsidRDefault="004D476C" w:rsidP="004D476C">
            <w:pPr>
              <w:spacing w:afterLines="200" w:after="480" w:line="240" w:lineRule="auto"/>
              <w:contextualSpacing/>
              <w:jc w:val="both"/>
              <w:rPr>
                <w:rFonts w:ascii="Garamond" w:eastAsia="Times New Roman" w:hAnsi="Garamond" w:cs="Times New Roman"/>
                <w:sz w:val="24"/>
                <w:szCs w:val="24"/>
                <w:lang w:eastAsia="bg-BG"/>
              </w:rPr>
            </w:pPr>
          </w:p>
        </w:tc>
        <w:tc>
          <w:tcPr>
            <w:tcW w:w="6525" w:type="dxa"/>
            <w:tcBorders>
              <w:top w:val="single" w:sz="4" w:space="0" w:color="auto"/>
              <w:left w:val="single" w:sz="4" w:space="0" w:color="auto"/>
              <w:bottom w:val="single" w:sz="4" w:space="0" w:color="auto"/>
            </w:tcBorders>
            <w:shd w:val="clear" w:color="auto" w:fill="auto"/>
          </w:tcPr>
          <w:p w:rsidR="004D476C" w:rsidRPr="004D476C" w:rsidRDefault="004D476C" w:rsidP="004D476C">
            <w:pPr>
              <w:spacing w:afterLines="200" w:after="480" w:line="240" w:lineRule="auto"/>
              <w:contextualSpacing/>
              <w:jc w:val="both"/>
              <w:rPr>
                <w:rFonts w:ascii="Garamond" w:eastAsia="Times New Roman" w:hAnsi="Garamond" w:cs="Times New Roman"/>
                <w:sz w:val="24"/>
                <w:szCs w:val="24"/>
                <w:lang w:eastAsia="bg-BG"/>
              </w:rPr>
            </w:pPr>
            <w:r w:rsidRPr="004D476C">
              <w:rPr>
                <w:rFonts w:ascii="Garamond" w:eastAsia="Times New Roman" w:hAnsi="Garamond" w:cs="Times New Roman"/>
                <w:sz w:val="24"/>
                <w:szCs w:val="24"/>
                <w:lang w:eastAsia="bg-BG"/>
              </w:rPr>
              <w:t>Значение: Оценка на това, до колко постигнатите планирани и непланирани ефекти и оказани въздействия ас задоволителни от гледна точка на преките и не преки реципиенти.</w:t>
            </w:r>
          </w:p>
        </w:tc>
      </w:tr>
      <w:tr w:rsidR="004D476C" w:rsidRPr="004D476C" w:rsidTr="00E32D95">
        <w:tc>
          <w:tcPr>
            <w:tcW w:w="2942" w:type="dxa"/>
            <w:tcBorders>
              <w:top w:val="single" w:sz="4" w:space="0" w:color="auto"/>
              <w:right w:val="single" w:sz="4" w:space="0" w:color="auto"/>
            </w:tcBorders>
            <w:shd w:val="clear" w:color="auto" w:fill="auto"/>
          </w:tcPr>
          <w:p w:rsidR="004D476C" w:rsidRPr="004D476C" w:rsidRDefault="004D476C" w:rsidP="004D476C">
            <w:pPr>
              <w:spacing w:afterLines="200" w:after="480" w:line="240" w:lineRule="auto"/>
              <w:contextualSpacing/>
              <w:jc w:val="both"/>
              <w:rPr>
                <w:rFonts w:ascii="Garamond" w:eastAsia="Times New Roman" w:hAnsi="Garamond" w:cs="Times New Roman"/>
                <w:sz w:val="24"/>
                <w:szCs w:val="24"/>
                <w:lang w:eastAsia="bg-BG"/>
              </w:rPr>
            </w:pPr>
            <w:r w:rsidRPr="004D476C">
              <w:rPr>
                <w:rFonts w:ascii="Garamond" w:eastAsia="Times New Roman" w:hAnsi="Garamond" w:cs="Times New Roman"/>
                <w:sz w:val="24"/>
                <w:szCs w:val="24"/>
                <w:lang w:eastAsia="bg-BG"/>
              </w:rPr>
              <w:t>Критерий 4. Устойчивост</w:t>
            </w:r>
          </w:p>
        </w:tc>
        <w:tc>
          <w:tcPr>
            <w:tcW w:w="6525" w:type="dxa"/>
            <w:tcBorders>
              <w:top w:val="single" w:sz="4" w:space="0" w:color="auto"/>
              <w:left w:val="single" w:sz="4" w:space="0" w:color="auto"/>
            </w:tcBorders>
            <w:shd w:val="clear" w:color="auto" w:fill="auto"/>
          </w:tcPr>
          <w:p w:rsidR="004D476C" w:rsidRPr="004D476C" w:rsidRDefault="004D476C" w:rsidP="004D476C">
            <w:pPr>
              <w:spacing w:afterLines="200" w:after="480" w:line="240" w:lineRule="auto"/>
              <w:contextualSpacing/>
              <w:jc w:val="both"/>
              <w:rPr>
                <w:rFonts w:ascii="Garamond" w:eastAsia="Times New Roman" w:hAnsi="Garamond" w:cs="Times New Roman"/>
                <w:sz w:val="24"/>
                <w:szCs w:val="24"/>
                <w:lang w:eastAsia="bg-BG"/>
              </w:rPr>
            </w:pPr>
            <w:r w:rsidRPr="004D476C">
              <w:rPr>
                <w:rFonts w:ascii="Garamond" w:eastAsia="Times New Roman" w:hAnsi="Garamond" w:cs="Times New Roman"/>
                <w:sz w:val="24"/>
                <w:szCs w:val="24"/>
                <w:lang w:eastAsia="bg-BG"/>
              </w:rPr>
              <w:t>Значение: Дава информация до колко резултатите от изпълнението на плана включват институционални промени, които ще бъдат трайни във времето; До колко постигнатите резултати ще продължат своето съществуване в случай, че няма външно/ вътрешно финансиране за поддържането/ доразвиването им.</w:t>
            </w:r>
          </w:p>
        </w:tc>
      </w:tr>
    </w:tbl>
    <w:p w:rsidR="004D476C" w:rsidRPr="004D476C" w:rsidRDefault="004D476C" w:rsidP="004D476C">
      <w:pPr>
        <w:spacing w:after="0" w:line="240" w:lineRule="auto"/>
        <w:rPr>
          <w:rFonts w:ascii="Times New Roman" w:eastAsia="Times New Roman" w:hAnsi="Times New Roman" w:cs="Times New Roman"/>
          <w:sz w:val="24"/>
          <w:szCs w:val="24"/>
          <w:lang w:eastAsia="bg-BG"/>
        </w:rPr>
      </w:pPr>
    </w:p>
    <w:p w:rsidR="004D476C" w:rsidRPr="004D476C" w:rsidRDefault="004D476C" w:rsidP="004D476C">
      <w:pPr>
        <w:spacing w:after="0" w:line="240" w:lineRule="auto"/>
        <w:rPr>
          <w:rFonts w:ascii="Times New Roman" w:eastAsia="Times New Roman" w:hAnsi="Times New Roman" w:cs="Times New Roman"/>
          <w:color w:val="800000"/>
          <w:sz w:val="24"/>
          <w:szCs w:val="24"/>
          <w:lang w:val="ru-RU" w:eastAsia="bg-BG"/>
        </w:rPr>
      </w:pPr>
    </w:p>
    <w:p w:rsidR="004D476C" w:rsidRPr="004D476C" w:rsidRDefault="004D476C" w:rsidP="004D476C">
      <w:pPr>
        <w:spacing w:after="0" w:line="240" w:lineRule="auto"/>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І. Общи условия за изпълнение на общинския план за развитие и в частност промените в социално-икономическите условия в общината</w:t>
      </w:r>
    </w:p>
    <w:p w:rsidR="004D476C" w:rsidRPr="004D476C" w:rsidRDefault="004D476C" w:rsidP="004D476C">
      <w:pPr>
        <w:tabs>
          <w:tab w:val="left" w:pos="1080"/>
        </w:tabs>
        <w:autoSpaceDE w:val="0"/>
        <w:autoSpaceDN w:val="0"/>
        <w:adjustRightInd w:val="0"/>
        <w:spacing w:after="0" w:line="240" w:lineRule="auto"/>
        <w:jc w:val="both"/>
        <w:rPr>
          <w:rFonts w:ascii="Times New Roman" w:eastAsia="Times New Roman" w:hAnsi="Times New Roman" w:cs="Times New Roman"/>
          <w:i/>
          <w:sz w:val="24"/>
          <w:szCs w:val="24"/>
          <w:lang w:eastAsia="bg-BG"/>
        </w:rPr>
      </w:pPr>
    </w:p>
    <w:p w:rsidR="004D476C" w:rsidRPr="004D476C" w:rsidRDefault="004D476C" w:rsidP="004D476C">
      <w:pPr>
        <w:tabs>
          <w:tab w:val="left" w:pos="1080"/>
        </w:tabs>
        <w:autoSpaceDE w:val="0"/>
        <w:autoSpaceDN w:val="0"/>
        <w:adjustRightInd w:val="0"/>
        <w:spacing w:after="0" w:line="240" w:lineRule="auto"/>
        <w:jc w:val="both"/>
        <w:rPr>
          <w:rFonts w:ascii="Times New Roman" w:eastAsia="Times New Roman" w:hAnsi="Times New Roman" w:cs="Times New Roman"/>
          <w:i/>
          <w:sz w:val="24"/>
          <w:szCs w:val="24"/>
          <w:lang w:eastAsia="bg-BG"/>
        </w:rPr>
      </w:pPr>
      <w:r w:rsidRPr="004D476C">
        <w:rPr>
          <w:rFonts w:ascii="Times New Roman" w:eastAsia="Times New Roman" w:hAnsi="Times New Roman" w:cs="Times New Roman"/>
          <w:i/>
          <w:sz w:val="24"/>
          <w:szCs w:val="24"/>
          <w:lang w:eastAsia="bg-BG"/>
        </w:rPr>
        <w:t xml:space="preserve">Население </w:t>
      </w:r>
    </w:p>
    <w:p w:rsidR="004D476C" w:rsidRPr="004D476C" w:rsidRDefault="004D476C" w:rsidP="004D476C">
      <w:pPr>
        <w:tabs>
          <w:tab w:val="left" w:pos="1080"/>
        </w:tabs>
        <w:autoSpaceDE w:val="0"/>
        <w:autoSpaceDN w:val="0"/>
        <w:adjustRightInd w:val="0"/>
        <w:spacing w:after="0" w:line="240" w:lineRule="auto"/>
        <w:jc w:val="both"/>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ab/>
        <w:t>По данни на Община Никопол населението на общината, по постоянен адрес, към 31.12.201</w:t>
      </w:r>
      <w:r w:rsidRPr="004D476C">
        <w:rPr>
          <w:rFonts w:ascii="Times New Roman" w:eastAsia="Times New Roman" w:hAnsi="Times New Roman" w:cs="Times New Roman"/>
          <w:sz w:val="24"/>
          <w:szCs w:val="24"/>
          <w:lang w:val="ru-RU" w:eastAsia="bg-BG"/>
        </w:rPr>
        <w:t>8</w:t>
      </w:r>
      <w:r w:rsidRPr="004D476C">
        <w:rPr>
          <w:rFonts w:ascii="Times New Roman" w:eastAsia="Times New Roman" w:hAnsi="Times New Roman" w:cs="Times New Roman"/>
          <w:sz w:val="24"/>
          <w:szCs w:val="24"/>
          <w:lang w:eastAsia="bg-BG"/>
        </w:rPr>
        <w:t xml:space="preserve"> г. е 9 917 души. </w:t>
      </w:r>
    </w:p>
    <w:p w:rsidR="004D476C" w:rsidRPr="004D476C" w:rsidRDefault="004D476C" w:rsidP="004D476C">
      <w:pPr>
        <w:tabs>
          <w:tab w:val="left" w:pos="1080"/>
        </w:tabs>
        <w:autoSpaceDE w:val="0"/>
        <w:autoSpaceDN w:val="0"/>
        <w:adjustRightInd w:val="0"/>
        <w:spacing w:after="0" w:line="240" w:lineRule="auto"/>
        <w:jc w:val="both"/>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 xml:space="preserve"> За 1</w:t>
      </w:r>
      <w:r w:rsidRPr="004D476C">
        <w:rPr>
          <w:rFonts w:ascii="Times New Roman" w:eastAsia="Times New Roman" w:hAnsi="Times New Roman" w:cs="Times New Roman"/>
          <w:sz w:val="24"/>
          <w:szCs w:val="24"/>
          <w:lang w:val="ru-RU" w:eastAsia="bg-BG"/>
        </w:rPr>
        <w:t xml:space="preserve"> /</w:t>
      </w:r>
      <w:r w:rsidRPr="004D476C">
        <w:rPr>
          <w:rFonts w:ascii="Times New Roman" w:eastAsia="Times New Roman" w:hAnsi="Times New Roman" w:cs="Times New Roman"/>
          <w:sz w:val="24"/>
          <w:szCs w:val="24"/>
          <w:lang w:eastAsia="bg-BG"/>
        </w:rPr>
        <w:t xml:space="preserve">една/ година броя на  населението в общината е намаляло с 169 души. Данните за изменение броя на населението са посочени в  </w:t>
      </w:r>
      <w:r w:rsidRPr="004D476C">
        <w:rPr>
          <w:rFonts w:ascii="Times New Roman" w:eastAsia="Times New Roman" w:hAnsi="Times New Roman" w:cs="Times New Roman"/>
          <w:color w:val="008000"/>
          <w:sz w:val="24"/>
          <w:szCs w:val="24"/>
          <w:lang w:eastAsia="bg-BG"/>
        </w:rPr>
        <w:t>Таблица № 1.</w:t>
      </w:r>
      <w:r w:rsidRPr="004D476C">
        <w:rPr>
          <w:rFonts w:ascii="Times New Roman" w:eastAsia="Times New Roman" w:hAnsi="Times New Roman" w:cs="Times New Roman"/>
          <w:sz w:val="24"/>
          <w:szCs w:val="24"/>
          <w:lang w:eastAsia="bg-BG"/>
        </w:rPr>
        <w:t xml:space="preserve"> </w:t>
      </w:r>
    </w:p>
    <w:p w:rsidR="004D476C" w:rsidRPr="004D476C" w:rsidRDefault="004D476C" w:rsidP="004D476C">
      <w:pPr>
        <w:tabs>
          <w:tab w:val="left" w:pos="1080"/>
        </w:tabs>
        <w:autoSpaceDE w:val="0"/>
        <w:autoSpaceDN w:val="0"/>
        <w:adjustRightInd w:val="0"/>
        <w:spacing w:after="0" w:line="240" w:lineRule="auto"/>
        <w:jc w:val="right"/>
        <w:rPr>
          <w:rFonts w:ascii="Times New Roman" w:eastAsia="Times New Roman" w:hAnsi="Times New Roman" w:cs="Times New Roman"/>
          <w:b/>
          <w:color w:val="008000"/>
          <w:sz w:val="24"/>
          <w:szCs w:val="24"/>
          <w:lang w:eastAsia="bg-BG"/>
        </w:rPr>
      </w:pPr>
      <w:r w:rsidRPr="004D476C">
        <w:rPr>
          <w:rFonts w:ascii="Times New Roman" w:eastAsia="Times New Roman" w:hAnsi="Times New Roman" w:cs="Times New Roman"/>
          <w:b/>
          <w:color w:val="008000"/>
          <w:sz w:val="24"/>
          <w:szCs w:val="24"/>
          <w:lang w:eastAsia="bg-BG"/>
        </w:rPr>
        <w:t>Таблица № 1</w:t>
      </w:r>
    </w:p>
    <w:p w:rsidR="004D476C" w:rsidRPr="004D476C" w:rsidRDefault="004D476C" w:rsidP="004D476C">
      <w:pPr>
        <w:tabs>
          <w:tab w:val="left" w:pos="1080"/>
        </w:tabs>
        <w:autoSpaceDE w:val="0"/>
        <w:autoSpaceDN w:val="0"/>
        <w:adjustRightInd w:val="0"/>
        <w:spacing w:after="0" w:line="240" w:lineRule="auto"/>
        <w:jc w:val="center"/>
        <w:rPr>
          <w:rFonts w:ascii="Times New Roman" w:eastAsia="Times New Roman" w:hAnsi="Times New Roman" w:cs="Times New Roman"/>
          <w:b/>
          <w:i/>
          <w:sz w:val="24"/>
          <w:szCs w:val="24"/>
          <w:lang w:eastAsia="bg-BG"/>
        </w:rPr>
      </w:pPr>
      <w:r w:rsidRPr="004D476C">
        <w:rPr>
          <w:rFonts w:ascii="Times New Roman" w:eastAsia="Times New Roman" w:hAnsi="Times New Roman" w:cs="Times New Roman"/>
          <w:b/>
          <w:i/>
          <w:sz w:val="24"/>
          <w:szCs w:val="24"/>
          <w:lang w:eastAsia="bg-BG"/>
        </w:rPr>
        <w:t>Разпределение и изменение на населението по местоживеене</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39"/>
        <w:gridCol w:w="2116"/>
        <w:gridCol w:w="1984"/>
        <w:gridCol w:w="2189"/>
        <w:gridCol w:w="2160"/>
      </w:tblGrid>
      <w:tr w:rsidR="004D476C" w:rsidRPr="004D476C" w:rsidTr="00E32D95">
        <w:trPr>
          <w:tblHeader/>
        </w:trPr>
        <w:tc>
          <w:tcPr>
            <w:tcW w:w="839" w:type="dxa"/>
            <w:shd w:val="clear" w:color="auto" w:fill="FDE9D9"/>
          </w:tcPr>
          <w:p w:rsidR="004D476C" w:rsidRPr="004D476C" w:rsidRDefault="004D476C" w:rsidP="004D476C">
            <w:pPr>
              <w:spacing w:after="0" w:line="240" w:lineRule="auto"/>
              <w:jc w:val="center"/>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w:t>
            </w:r>
          </w:p>
        </w:tc>
        <w:tc>
          <w:tcPr>
            <w:tcW w:w="2116" w:type="dxa"/>
            <w:shd w:val="clear" w:color="auto" w:fill="FDE9D9"/>
          </w:tcPr>
          <w:p w:rsidR="004D476C" w:rsidRPr="004D476C" w:rsidRDefault="004D476C" w:rsidP="004D476C">
            <w:pPr>
              <w:spacing w:after="0" w:line="240" w:lineRule="auto"/>
              <w:jc w:val="center"/>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Населено място</w:t>
            </w:r>
          </w:p>
        </w:tc>
        <w:tc>
          <w:tcPr>
            <w:tcW w:w="1984" w:type="dxa"/>
            <w:shd w:val="clear" w:color="auto" w:fill="FDE9D9"/>
          </w:tcPr>
          <w:p w:rsidR="004D476C" w:rsidRPr="004D476C" w:rsidRDefault="004D476C" w:rsidP="004D476C">
            <w:pPr>
              <w:spacing w:after="0" w:line="240" w:lineRule="auto"/>
              <w:jc w:val="center"/>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Общ брой на населението към 31.12.2017 г.</w:t>
            </w:r>
          </w:p>
        </w:tc>
        <w:tc>
          <w:tcPr>
            <w:tcW w:w="2189" w:type="dxa"/>
            <w:shd w:val="clear" w:color="auto" w:fill="FDE9D9"/>
          </w:tcPr>
          <w:p w:rsidR="004D476C" w:rsidRPr="004D476C" w:rsidRDefault="004D476C" w:rsidP="004D476C">
            <w:pPr>
              <w:spacing w:after="0" w:line="240" w:lineRule="auto"/>
              <w:jc w:val="center"/>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Общ брой на населението към 31.12.2018г.</w:t>
            </w:r>
          </w:p>
        </w:tc>
        <w:tc>
          <w:tcPr>
            <w:tcW w:w="2160" w:type="dxa"/>
            <w:shd w:val="clear" w:color="auto" w:fill="FDE9D9"/>
          </w:tcPr>
          <w:p w:rsidR="004D476C" w:rsidRPr="004D476C" w:rsidRDefault="004D476C" w:rsidP="004D476C">
            <w:pPr>
              <w:spacing w:after="0" w:line="240" w:lineRule="auto"/>
              <w:jc w:val="center"/>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Изменение, в абсолютен брой</w:t>
            </w:r>
          </w:p>
        </w:tc>
      </w:tr>
      <w:tr w:rsidR="004D476C" w:rsidRPr="004D476C" w:rsidTr="00E32D95">
        <w:tc>
          <w:tcPr>
            <w:tcW w:w="839" w:type="dxa"/>
          </w:tcPr>
          <w:p w:rsidR="004D476C" w:rsidRPr="004D476C" w:rsidRDefault="004D476C" w:rsidP="004D476C">
            <w:pPr>
              <w:numPr>
                <w:ilvl w:val="0"/>
                <w:numId w:val="6"/>
              </w:numPr>
              <w:tabs>
                <w:tab w:val="left" w:pos="0"/>
              </w:tabs>
              <w:spacing w:after="0" w:line="240" w:lineRule="auto"/>
              <w:ind w:hanging="720"/>
              <w:contextualSpacing/>
              <w:jc w:val="both"/>
              <w:rPr>
                <w:rFonts w:ascii="Times New Roman" w:eastAsia="Calibri" w:hAnsi="Times New Roman" w:cs="Times New Roman"/>
              </w:rPr>
            </w:pPr>
          </w:p>
        </w:tc>
        <w:tc>
          <w:tcPr>
            <w:tcW w:w="2116" w:type="dxa"/>
          </w:tcPr>
          <w:p w:rsidR="004D476C" w:rsidRPr="004D476C" w:rsidRDefault="004D476C" w:rsidP="004D476C">
            <w:pPr>
              <w:spacing w:after="0" w:line="240" w:lineRule="auto"/>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Асеново</w:t>
            </w:r>
          </w:p>
        </w:tc>
        <w:tc>
          <w:tcPr>
            <w:tcW w:w="1984" w:type="dxa"/>
          </w:tcPr>
          <w:p w:rsidR="004D476C" w:rsidRPr="004D476C" w:rsidRDefault="004D476C" w:rsidP="004D476C">
            <w:pPr>
              <w:spacing w:after="0" w:line="240" w:lineRule="auto"/>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193</w:t>
            </w:r>
          </w:p>
        </w:tc>
        <w:tc>
          <w:tcPr>
            <w:tcW w:w="2189" w:type="dxa"/>
          </w:tcPr>
          <w:p w:rsidR="004D476C" w:rsidRPr="004D476C" w:rsidRDefault="004D476C" w:rsidP="004D476C">
            <w:pPr>
              <w:spacing w:after="0" w:line="240" w:lineRule="auto"/>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189</w:t>
            </w:r>
          </w:p>
        </w:tc>
        <w:tc>
          <w:tcPr>
            <w:tcW w:w="2160" w:type="dxa"/>
          </w:tcPr>
          <w:p w:rsidR="004D476C" w:rsidRPr="004D476C" w:rsidRDefault="004D476C" w:rsidP="004D476C">
            <w:pPr>
              <w:spacing w:after="0" w:line="240" w:lineRule="auto"/>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sym w:font="Symbol" w:char="F0AF"/>
            </w:r>
            <w:r w:rsidRPr="004D476C">
              <w:rPr>
                <w:rFonts w:ascii="Times New Roman" w:eastAsia="Times New Roman" w:hAnsi="Times New Roman" w:cs="Times New Roman"/>
                <w:sz w:val="24"/>
                <w:szCs w:val="24"/>
                <w:lang w:eastAsia="bg-BG"/>
              </w:rPr>
              <w:t>4</w:t>
            </w:r>
          </w:p>
        </w:tc>
      </w:tr>
      <w:tr w:rsidR="004D476C" w:rsidRPr="004D476C" w:rsidTr="00E32D95">
        <w:tc>
          <w:tcPr>
            <w:tcW w:w="839" w:type="dxa"/>
          </w:tcPr>
          <w:p w:rsidR="004D476C" w:rsidRPr="004D476C" w:rsidRDefault="004D476C" w:rsidP="004D476C">
            <w:pPr>
              <w:numPr>
                <w:ilvl w:val="0"/>
                <w:numId w:val="6"/>
              </w:numPr>
              <w:tabs>
                <w:tab w:val="left" w:pos="0"/>
              </w:tabs>
              <w:spacing w:after="0" w:line="240" w:lineRule="auto"/>
              <w:ind w:hanging="720"/>
              <w:contextualSpacing/>
              <w:jc w:val="both"/>
              <w:rPr>
                <w:rFonts w:ascii="Times New Roman" w:eastAsia="Calibri" w:hAnsi="Times New Roman" w:cs="Times New Roman"/>
              </w:rPr>
            </w:pPr>
          </w:p>
        </w:tc>
        <w:tc>
          <w:tcPr>
            <w:tcW w:w="2116" w:type="dxa"/>
          </w:tcPr>
          <w:p w:rsidR="004D476C" w:rsidRPr="004D476C" w:rsidRDefault="004D476C" w:rsidP="004D476C">
            <w:pPr>
              <w:spacing w:after="0" w:line="240" w:lineRule="auto"/>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Бацова махала</w:t>
            </w:r>
          </w:p>
        </w:tc>
        <w:tc>
          <w:tcPr>
            <w:tcW w:w="1984" w:type="dxa"/>
          </w:tcPr>
          <w:p w:rsidR="004D476C" w:rsidRPr="004D476C" w:rsidRDefault="004D476C" w:rsidP="004D476C">
            <w:pPr>
              <w:spacing w:after="0" w:line="240" w:lineRule="auto"/>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463</w:t>
            </w:r>
          </w:p>
        </w:tc>
        <w:tc>
          <w:tcPr>
            <w:tcW w:w="2189" w:type="dxa"/>
          </w:tcPr>
          <w:p w:rsidR="004D476C" w:rsidRPr="004D476C" w:rsidRDefault="004D476C" w:rsidP="004D476C">
            <w:pPr>
              <w:spacing w:after="0" w:line="240" w:lineRule="auto"/>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459</w:t>
            </w:r>
          </w:p>
        </w:tc>
        <w:tc>
          <w:tcPr>
            <w:tcW w:w="2160" w:type="dxa"/>
          </w:tcPr>
          <w:p w:rsidR="004D476C" w:rsidRPr="004D476C" w:rsidRDefault="004D476C" w:rsidP="004D476C">
            <w:pPr>
              <w:spacing w:after="0" w:line="240" w:lineRule="auto"/>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sym w:font="Symbol" w:char="F0AF"/>
            </w:r>
            <w:r w:rsidRPr="004D476C">
              <w:rPr>
                <w:rFonts w:ascii="Times New Roman" w:eastAsia="Times New Roman" w:hAnsi="Times New Roman" w:cs="Times New Roman"/>
                <w:sz w:val="24"/>
                <w:szCs w:val="24"/>
                <w:lang w:eastAsia="bg-BG"/>
              </w:rPr>
              <w:t>4</w:t>
            </w:r>
          </w:p>
        </w:tc>
      </w:tr>
      <w:tr w:rsidR="004D476C" w:rsidRPr="004D476C" w:rsidTr="00E32D95">
        <w:tc>
          <w:tcPr>
            <w:tcW w:w="839" w:type="dxa"/>
          </w:tcPr>
          <w:p w:rsidR="004D476C" w:rsidRPr="004D476C" w:rsidRDefault="004D476C" w:rsidP="004D476C">
            <w:pPr>
              <w:numPr>
                <w:ilvl w:val="0"/>
                <w:numId w:val="6"/>
              </w:numPr>
              <w:tabs>
                <w:tab w:val="left" w:pos="0"/>
              </w:tabs>
              <w:spacing w:after="0" w:line="240" w:lineRule="auto"/>
              <w:ind w:hanging="720"/>
              <w:contextualSpacing/>
              <w:jc w:val="both"/>
              <w:rPr>
                <w:rFonts w:ascii="Times New Roman" w:eastAsia="Calibri" w:hAnsi="Times New Roman" w:cs="Times New Roman"/>
              </w:rPr>
            </w:pPr>
          </w:p>
        </w:tc>
        <w:tc>
          <w:tcPr>
            <w:tcW w:w="2116" w:type="dxa"/>
          </w:tcPr>
          <w:p w:rsidR="004D476C" w:rsidRPr="004D476C" w:rsidRDefault="004D476C" w:rsidP="004D476C">
            <w:pPr>
              <w:spacing w:after="0" w:line="240" w:lineRule="auto"/>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Въбел</w:t>
            </w:r>
          </w:p>
        </w:tc>
        <w:tc>
          <w:tcPr>
            <w:tcW w:w="1984" w:type="dxa"/>
          </w:tcPr>
          <w:p w:rsidR="004D476C" w:rsidRPr="004D476C" w:rsidRDefault="004D476C" w:rsidP="004D476C">
            <w:pPr>
              <w:spacing w:after="0" w:line="240" w:lineRule="auto"/>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678</w:t>
            </w:r>
          </w:p>
        </w:tc>
        <w:tc>
          <w:tcPr>
            <w:tcW w:w="2189" w:type="dxa"/>
          </w:tcPr>
          <w:p w:rsidR="004D476C" w:rsidRPr="004D476C" w:rsidRDefault="004D476C" w:rsidP="004D476C">
            <w:pPr>
              <w:spacing w:after="0" w:line="240" w:lineRule="auto"/>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661</w:t>
            </w:r>
          </w:p>
        </w:tc>
        <w:tc>
          <w:tcPr>
            <w:tcW w:w="2160" w:type="dxa"/>
          </w:tcPr>
          <w:p w:rsidR="004D476C" w:rsidRPr="004D476C" w:rsidRDefault="004D476C" w:rsidP="004D476C">
            <w:pPr>
              <w:spacing w:after="0" w:line="240" w:lineRule="auto"/>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sym w:font="Symbol" w:char="F0AF"/>
            </w:r>
            <w:r w:rsidRPr="004D476C">
              <w:rPr>
                <w:rFonts w:ascii="Times New Roman" w:eastAsia="Times New Roman" w:hAnsi="Times New Roman" w:cs="Times New Roman"/>
                <w:sz w:val="24"/>
                <w:szCs w:val="24"/>
                <w:lang w:eastAsia="bg-BG"/>
              </w:rPr>
              <w:t xml:space="preserve"> 17</w:t>
            </w:r>
          </w:p>
        </w:tc>
      </w:tr>
      <w:tr w:rsidR="004D476C" w:rsidRPr="004D476C" w:rsidTr="00E32D95">
        <w:tc>
          <w:tcPr>
            <w:tcW w:w="839" w:type="dxa"/>
          </w:tcPr>
          <w:p w:rsidR="004D476C" w:rsidRPr="004D476C" w:rsidRDefault="004D476C" w:rsidP="004D476C">
            <w:pPr>
              <w:numPr>
                <w:ilvl w:val="0"/>
                <w:numId w:val="6"/>
              </w:numPr>
              <w:tabs>
                <w:tab w:val="left" w:pos="0"/>
              </w:tabs>
              <w:spacing w:after="0" w:line="240" w:lineRule="auto"/>
              <w:ind w:hanging="720"/>
              <w:contextualSpacing/>
              <w:jc w:val="both"/>
              <w:rPr>
                <w:rFonts w:ascii="Times New Roman" w:eastAsia="Calibri" w:hAnsi="Times New Roman" w:cs="Times New Roman"/>
              </w:rPr>
            </w:pPr>
          </w:p>
        </w:tc>
        <w:tc>
          <w:tcPr>
            <w:tcW w:w="2116" w:type="dxa"/>
          </w:tcPr>
          <w:p w:rsidR="004D476C" w:rsidRPr="004D476C" w:rsidRDefault="004D476C" w:rsidP="004D476C">
            <w:pPr>
              <w:spacing w:after="0" w:line="240" w:lineRule="auto"/>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Дебово</w:t>
            </w:r>
          </w:p>
        </w:tc>
        <w:tc>
          <w:tcPr>
            <w:tcW w:w="1984" w:type="dxa"/>
          </w:tcPr>
          <w:p w:rsidR="004D476C" w:rsidRPr="004D476C" w:rsidRDefault="004D476C" w:rsidP="004D476C">
            <w:pPr>
              <w:spacing w:after="0" w:line="240" w:lineRule="auto"/>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563</w:t>
            </w:r>
          </w:p>
        </w:tc>
        <w:tc>
          <w:tcPr>
            <w:tcW w:w="2189" w:type="dxa"/>
          </w:tcPr>
          <w:p w:rsidR="004D476C" w:rsidRPr="004D476C" w:rsidRDefault="004D476C" w:rsidP="004D476C">
            <w:pPr>
              <w:spacing w:after="0" w:line="240" w:lineRule="auto"/>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551</w:t>
            </w:r>
          </w:p>
        </w:tc>
        <w:tc>
          <w:tcPr>
            <w:tcW w:w="2160" w:type="dxa"/>
          </w:tcPr>
          <w:p w:rsidR="004D476C" w:rsidRPr="004D476C" w:rsidRDefault="004D476C" w:rsidP="004D476C">
            <w:pPr>
              <w:spacing w:after="0" w:line="240" w:lineRule="auto"/>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sym w:font="Symbol" w:char="F0AF"/>
            </w:r>
            <w:r w:rsidRPr="004D476C">
              <w:rPr>
                <w:rFonts w:ascii="Times New Roman" w:eastAsia="Times New Roman" w:hAnsi="Times New Roman" w:cs="Times New Roman"/>
                <w:sz w:val="24"/>
                <w:szCs w:val="24"/>
                <w:lang w:eastAsia="bg-BG"/>
              </w:rPr>
              <w:t xml:space="preserve"> 12</w:t>
            </w:r>
          </w:p>
        </w:tc>
      </w:tr>
      <w:tr w:rsidR="004D476C" w:rsidRPr="004D476C" w:rsidTr="00E32D95">
        <w:tc>
          <w:tcPr>
            <w:tcW w:w="839" w:type="dxa"/>
          </w:tcPr>
          <w:p w:rsidR="004D476C" w:rsidRPr="004D476C" w:rsidRDefault="004D476C" w:rsidP="004D476C">
            <w:pPr>
              <w:numPr>
                <w:ilvl w:val="0"/>
                <w:numId w:val="6"/>
              </w:numPr>
              <w:tabs>
                <w:tab w:val="left" w:pos="0"/>
              </w:tabs>
              <w:spacing w:after="0" w:line="240" w:lineRule="auto"/>
              <w:ind w:hanging="720"/>
              <w:contextualSpacing/>
              <w:jc w:val="both"/>
              <w:rPr>
                <w:rFonts w:ascii="Times New Roman" w:eastAsia="Calibri" w:hAnsi="Times New Roman" w:cs="Times New Roman"/>
              </w:rPr>
            </w:pPr>
          </w:p>
        </w:tc>
        <w:tc>
          <w:tcPr>
            <w:tcW w:w="2116" w:type="dxa"/>
          </w:tcPr>
          <w:p w:rsidR="004D476C" w:rsidRPr="004D476C" w:rsidRDefault="004D476C" w:rsidP="004D476C">
            <w:pPr>
              <w:spacing w:after="0" w:line="240" w:lineRule="auto"/>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Драгаш войвода</w:t>
            </w:r>
          </w:p>
        </w:tc>
        <w:tc>
          <w:tcPr>
            <w:tcW w:w="1984" w:type="dxa"/>
          </w:tcPr>
          <w:p w:rsidR="004D476C" w:rsidRPr="004D476C" w:rsidRDefault="004D476C" w:rsidP="004D476C">
            <w:pPr>
              <w:spacing w:after="0" w:line="240" w:lineRule="auto"/>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604</w:t>
            </w:r>
          </w:p>
        </w:tc>
        <w:tc>
          <w:tcPr>
            <w:tcW w:w="2189" w:type="dxa"/>
          </w:tcPr>
          <w:p w:rsidR="004D476C" w:rsidRPr="004D476C" w:rsidRDefault="004D476C" w:rsidP="004D476C">
            <w:pPr>
              <w:spacing w:after="0" w:line="240" w:lineRule="auto"/>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585</w:t>
            </w:r>
          </w:p>
        </w:tc>
        <w:tc>
          <w:tcPr>
            <w:tcW w:w="2160" w:type="dxa"/>
          </w:tcPr>
          <w:p w:rsidR="004D476C" w:rsidRPr="004D476C" w:rsidRDefault="004D476C" w:rsidP="004D476C">
            <w:pPr>
              <w:spacing w:after="0" w:line="240" w:lineRule="auto"/>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sym w:font="Symbol" w:char="F0AF"/>
            </w:r>
            <w:r w:rsidRPr="004D476C">
              <w:rPr>
                <w:rFonts w:ascii="Times New Roman" w:eastAsia="Times New Roman" w:hAnsi="Times New Roman" w:cs="Times New Roman"/>
                <w:sz w:val="24"/>
                <w:szCs w:val="24"/>
                <w:lang w:eastAsia="bg-BG"/>
              </w:rPr>
              <w:t xml:space="preserve"> 19</w:t>
            </w:r>
          </w:p>
        </w:tc>
      </w:tr>
      <w:tr w:rsidR="004D476C" w:rsidRPr="004D476C" w:rsidTr="00E32D95">
        <w:tc>
          <w:tcPr>
            <w:tcW w:w="839" w:type="dxa"/>
          </w:tcPr>
          <w:p w:rsidR="004D476C" w:rsidRPr="004D476C" w:rsidRDefault="004D476C" w:rsidP="004D476C">
            <w:pPr>
              <w:numPr>
                <w:ilvl w:val="0"/>
                <w:numId w:val="6"/>
              </w:numPr>
              <w:tabs>
                <w:tab w:val="left" w:pos="0"/>
              </w:tabs>
              <w:spacing w:after="0" w:line="240" w:lineRule="auto"/>
              <w:ind w:hanging="720"/>
              <w:contextualSpacing/>
              <w:jc w:val="both"/>
              <w:rPr>
                <w:rFonts w:ascii="Times New Roman" w:eastAsia="Calibri" w:hAnsi="Times New Roman" w:cs="Times New Roman"/>
              </w:rPr>
            </w:pPr>
          </w:p>
        </w:tc>
        <w:tc>
          <w:tcPr>
            <w:tcW w:w="2116" w:type="dxa"/>
          </w:tcPr>
          <w:p w:rsidR="004D476C" w:rsidRPr="004D476C" w:rsidRDefault="004D476C" w:rsidP="004D476C">
            <w:pPr>
              <w:spacing w:after="0" w:line="240" w:lineRule="auto"/>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Евлогиево</w:t>
            </w:r>
          </w:p>
        </w:tc>
        <w:tc>
          <w:tcPr>
            <w:tcW w:w="1984" w:type="dxa"/>
          </w:tcPr>
          <w:p w:rsidR="004D476C" w:rsidRPr="004D476C" w:rsidRDefault="004D476C" w:rsidP="004D476C">
            <w:pPr>
              <w:spacing w:after="0" w:line="240" w:lineRule="auto"/>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66</w:t>
            </w:r>
          </w:p>
        </w:tc>
        <w:tc>
          <w:tcPr>
            <w:tcW w:w="2189" w:type="dxa"/>
          </w:tcPr>
          <w:p w:rsidR="004D476C" w:rsidRPr="004D476C" w:rsidRDefault="004D476C" w:rsidP="004D476C">
            <w:pPr>
              <w:spacing w:after="0" w:line="240" w:lineRule="auto"/>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63</w:t>
            </w:r>
          </w:p>
        </w:tc>
        <w:tc>
          <w:tcPr>
            <w:tcW w:w="2160" w:type="dxa"/>
          </w:tcPr>
          <w:p w:rsidR="004D476C" w:rsidRPr="004D476C" w:rsidRDefault="004D476C" w:rsidP="004D476C">
            <w:pPr>
              <w:spacing w:after="0" w:line="240" w:lineRule="auto"/>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sym w:font="Symbol" w:char="F0AF"/>
            </w:r>
            <w:r w:rsidRPr="004D476C">
              <w:rPr>
                <w:rFonts w:ascii="Times New Roman" w:eastAsia="Times New Roman" w:hAnsi="Times New Roman" w:cs="Times New Roman"/>
                <w:sz w:val="24"/>
                <w:szCs w:val="24"/>
                <w:lang w:eastAsia="bg-BG"/>
              </w:rPr>
              <w:t xml:space="preserve"> 3</w:t>
            </w:r>
          </w:p>
        </w:tc>
      </w:tr>
      <w:tr w:rsidR="004D476C" w:rsidRPr="004D476C" w:rsidTr="00E32D95">
        <w:tc>
          <w:tcPr>
            <w:tcW w:w="839" w:type="dxa"/>
          </w:tcPr>
          <w:p w:rsidR="004D476C" w:rsidRPr="004D476C" w:rsidRDefault="004D476C" w:rsidP="004D476C">
            <w:pPr>
              <w:numPr>
                <w:ilvl w:val="0"/>
                <w:numId w:val="6"/>
              </w:numPr>
              <w:tabs>
                <w:tab w:val="left" w:pos="0"/>
              </w:tabs>
              <w:spacing w:after="0" w:line="240" w:lineRule="auto"/>
              <w:ind w:hanging="720"/>
              <w:contextualSpacing/>
              <w:jc w:val="both"/>
              <w:rPr>
                <w:rFonts w:ascii="Times New Roman" w:eastAsia="Calibri" w:hAnsi="Times New Roman" w:cs="Times New Roman"/>
              </w:rPr>
            </w:pPr>
          </w:p>
        </w:tc>
        <w:tc>
          <w:tcPr>
            <w:tcW w:w="2116" w:type="dxa"/>
          </w:tcPr>
          <w:p w:rsidR="004D476C" w:rsidRPr="004D476C" w:rsidRDefault="004D476C" w:rsidP="004D476C">
            <w:pPr>
              <w:spacing w:after="0" w:line="240" w:lineRule="auto"/>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Жернов</w:t>
            </w:r>
          </w:p>
        </w:tc>
        <w:tc>
          <w:tcPr>
            <w:tcW w:w="1984" w:type="dxa"/>
          </w:tcPr>
          <w:p w:rsidR="004D476C" w:rsidRPr="004D476C" w:rsidRDefault="004D476C" w:rsidP="004D476C">
            <w:pPr>
              <w:spacing w:after="0" w:line="240" w:lineRule="auto"/>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82</w:t>
            </w:r>
          </w:p>
        </w:tc>
        <w:tc>
          <w:tcPr>
            <w:tcW w:w="2189" w:type="dxa"/>
          </w:tcPr>
          <w:p w:rsidR="004D476C" w:rsidRPr="004D476C" w:rsidRDefault="004D476C" w:rsidP="004D476C">
            <w:pPr>
              <w:spacing w:after="0" w:line="240" w:lineRule="auto"/>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77</w:t>
            </w:r>
          </w:p>
        </w:tc>
        <w:tc>
          <w:tcPr>
            <w:tcW w:w="2160" w:type="dxa"/>
          </w:tcPr>
          <w:p w:rsidR="004D476C" w:rsidRPr="004D476C" w:rsidRDefault="004D476C" w:rsidP="004D476C">
            <w:pPr>
              <w:spacing w:after="0" w:line="240" w:lineRule="auto"/>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sym w:font="Symbol" w:char="F0AF"/>
            </w:r>
            <w:r w:rsidRPr="004D476C">
              <w:rPr>
                <w:rFonts w:ascii="Times New Roman" w:eastAsia="Times New Roman" w:hAnsi="Times New Roman" w:cs="Times New Roman"/>
                <w:sz w:val="24"/>
                <w:szCs w:val="24"/>
                <w:lang w:eastAsia="bg-BG"/>
              </w:rPr>
              <w:t xml:space="preserve"> 5</w:t>
            </w:r>
          </w:p>
        </w:tc>
      </w:tr>
      <w:tr w:rsidR="004D476C" w:rsidRPr="004D476C" w:rsidTr="00E32D95">
        <w:tc>
          <w:tcPr>
            <w:tcW w:w="839" w:type="dxa"/>
          </w:tcPr>
          <w:p w:rsidR="004D476C" w:rsidRPr="004D476C" w:rsidRDefault="004D476C" w:rsidP="004D476C">
            <w:pPr>
              <w:numPr>
                <w:ilvl w:val="0"/>
                <w:numId w:val="6"/>
              </w:numPr>
              <w:tabs>
                <w:tab w:val="left" w:pos="0"/>
              </w:tabs>
              <w:spacing w:after="0" w:line="240" w:lineRule="auto"/>
              <w:ind w:hanging="720"/>
              <w:contextualSpacing/>
              <w:jc w:val="both"/>
              <w:rPr>
                <w:rFonts w:ascii="Times New Roman" w:eastAsia="Calibri" w:hAnsi="Times New Roman" w:cs="Times New Roman"/>
              </w:rPr>
            </w:pPr>
          </w:p>
        </w:tc>
        <w:tc>
          <w:tcPr>
            <w:tcW w:w="2116" w:type="dxa"/>
          </w:tcPr>
          <w:p w:rsidR="004D476C" w:rsidRPr="004D476C" w:rsidRDefault="004D476C" w:rsidP="004D476C">
            <w:pPr>
              <w:spacing w:after="0" w:line="240" w:lineRule="auto"/>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Лозица</w:t>
            </w:r>
          </w:p>
        </w:tc>
        <w:tc>
          <w:tcPr>
            <w:tcW w:w="1984" w:type="dxa"/>
          </w:tcPr>
          <w:p w:rsidR="004D476C" w:rsidRPr="004D476C" w:rsidRDefault="004D476C" w:rsidP="004D476C">
            <w:pPr>
              <w:spacing w:after="0" w:line="240" w:lineRule="auto"/>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199</w:t>
            </w:r>
          </w:p>
        </w:tc>
        <w:tc>
          <w:tcPr>
            <w:tcW w:w="2189" w:type="dxa"/>
          </w:tcPr>
          <w:p w:rsidR="004D476C" w:rsidRPr="004D476C" w:rsidRDefault="004D476C" w:rsidP="004D476C">
            <w:pPr>
              <w:spacing w:after="0" w:line="240" w:lineRule="auto"/>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196</w:t>
            </w:r>
          </w:p>
        </w:tc>
        <w:tc>
          <w:tcPr>
            <w:tcW w:w="2160" w:type="dxa"/>
          </w:tcPr>
          <w:p w:rsidR="004D476C" w:rsidRPr="004D476C" w:rsidRDefault="004D476C" w:rsidP="004D476C">
            <w:pPr>
              <w:spacing w:after="0" w:line="240" w:lineRule="auto"/>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sym w:font="Symbol" w:char="F0AF"/>
            </w:r>
            <w:r w:rsidRPr="004D476C">
              <w:rPr>
                <w:rFonts w:ascii="Times New Roman" w:eastAsia="Times New Roman" w:hAnsi="Times New Roman" w:cs="Times New Roman"/>
                <w:sz w:val="24"/>
                <w:szCs w:val="24"/>
                <w:lang w:eastAsia="bg-BG"/>
              </w:rPr>
              <w:t xml:space="preserve"> 3</w:t>
            </w:r>
          </w:p>
        </w:tc>
      </w:tr>
      <w:tr w:rsidR="004D476C" w:rsidRPr="004D476C" w:rsidTr="00E32D95">
        <w:tc>
          <w:tcPr>
            <w:tcW w:w="839" w:type="dxa"/>
          </w:tcPr>
          <w:p w:rsidR="004D476C" w:rsidRPr="004D476C" w:rsidRDefault="004D476C" w:rsidP="004D476C">
            <w:pPr>
              <w:numPr>
                <w:ilvl w:val="0"/>
                <w:numId w:val="6"/>
              </w:numPr>
              <w:tabs>
                <w:tab w:val="left" w:pos="0"/>
              </w:tabs>
              <w:spacing w:after="0" w:line="240" w:lineRule="auto"/>
              <w:ind w:hanging="720"/>
              <w:contextualSpacing/>
              <w:jc w:val="both"/>
              <w:rPr>
                <w:rFonts w:ascii="Times New Roman" w:eastAsia="Calibri" w:hAnsi="Times New Roman" w:cs="Times New Roman"/>
              </w:rPr>
            </w:pPr>
          </w:p>
        </w:tc>
        <w:tc>
          <w:tcPr>
            <w:tcW w:w="2116" w:type="dxa"/>
          </w:tcPr>
          <w:p w:rsidR="004D476C" w:rsidRPr="004D476C" w:rsidRDefault="004D476C" w:rsidP="004D476C">
            <w:pPr>
              <w:spacing w:after="0" w:line="240" w:lineRule="auto"/>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Любеново</w:t>
            </w:r>
          </w:p>
        </w:tc>
        <w:tc>
          <w:tcPr>
            <w:tcW w:w="1984" w:type="dxa"/>
          </w:tcPr>
          <w:p w:rsidR="004D476C" w:rsidRPr="004D476C" w:rsidRDefault="004D476C" w:rsidP="004D476C">
            <w:pPr>
              <w:spacing w:after="0" w:line="240" w:lineRule="auto"/>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167</w:t>
            </w:r>
          </w:p>
        </w:tc>
        <w:tc>
          <w:tcPr>
            <w:tcW w:w="2189" w:type="dxa"/>
          </w:tcPr>
          <w:p w:rsidR="004D476C" w:rsidRPr="004D476C" w:rsidRDefault="004D476C" w:rsidP="004D476C">
            <w:pPr>
              <w:spacing w:after="0" w:line="240" w:lineRule="auto"/>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162</w:t>
            </w:r>
          </w:p>
        </w:tc>
        <w:tc>
          <w:tcPr>
            <w:tcW w:w="2160" w:type="dxa"/>
          </w:tcPr>
          <w:p w:rsidR="004D476C" w:rsidRPr="004D476C" w:rsidRDefault="004D476C" w:rsidP="004D476C">
            <w:pPr>
              <w:spacing w:after="0" w:line="240" w:lineRule="auto"/>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sym w:font="Symbol" w:char="F0AF"/>
            </w:r>
            <w:r w:rsidRPr="004D476C">
              <w:rPr>
                <w:rFonts w:ascii="Times New Roman" w:eastAsia="Times New Roman" w:hAnsi="Times New Roman" w:cs="Times New Roman"/>
                <w:sz w:val="24"/>
                <w:szCs w:val="24"/>
                <w:lang w:eastAsia="bg-BG"/>
              </w:rPr>
              <w:t xml:space="preserve"> 5</w:t>
            </w:r>
          </w:p>
        </w:tc>
      </w:tr>
      <w:tr w:rsidR="004D476C" w:rsidRPr="004D476C" w:rsidTr="00E32D95">
        <w:tc>
          <w:tcPr>
            <w:tcW w:w="839" w:type="dxa"/>
          </w:tcPr>
          <w:p w:rsidR="004D476C" w:rsidRPr="004D476C" w:rsidRDefault="004D476C" w:rsidP="004D476C">
            <w:pPr>
              <w:numPr>
                <w:ilvl w:val="0"/>
                <w:numId w:val="6"/>
              </w:numPr>
              <w:tabs>
                <w:tab w:val="left" w:pos="0"/>
              </w:tabs>
              <w:spacing w:after="0" w:line="240" w:lineRule="auto"/>
              <w:ind w:hanging="720"/>
              <w:contextualSpacing/>
              <w:jc w:val="both"/>
              <w:rPr>
                <w:rFonts w:ascii="Times New Roman" w:eastAsia="Calibri" w:hAnsi="Times New Roman" w:cs="Times New Roman"/>
              </w:rPr>
            </w:pPr>
          </w:p>
        </w:tc>
        <w:tc>
          <w:tcPr>
            <w:tcW w:w="2116" w:type="dxa"/>
          </w:tcPr>
          <w:p w:rsidR="004D476C" w:rsidRPr="004D476C" w:rsidRDefault="004D476C" w:rsidP="004D476C">
            <w:pPr>
              <w:spacing w:after="0" w:line="240" w:lineRule="auto"/>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Муселиево</w:t>
            </w:r>
          </w:p>
        </w:tc>
        <w:tc>
          <w:tcPr>
            <w:tcW w:w="1984" w:type="dxa"/>
          </w:tcPr>
          <w:p w:rsidR="004D476C" w:rsidRPr="004D476C" w:rsidRDefault="004D476C" w:rsidP="004D476C">
            <w:pPr>
              <w:spacing w:after="0" w:line="240" w:lineRule="auto"/>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733</w:t>
            </w:r>
          </w:p>
        </w:tc>
        <w:tc>
          <w:tcPr>
            <w:tcW w:w="2189" w:type="dxa"/>
          </w:tcPr>
          <w:p w:rsidR="004D476C" w:rsidRPr="004D476C" w:rsidRDefault="004D476C" w:rsidP="004D476C">
            <w:pPr>
              <w:spacing w:after="0" w:line="240" w:lineRule="auto"/>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729</w:t>
            </w:r>
          </w:p>
        </w:tc>
        <w:tc>
          <w:tcPr>
            <w:tcW w:w="2160" w:type="dxa"/>
          </w:tcPr>
          <w:p w:rsidR="004D476C" w:rsidRPr="004D476C" w:rsidRDefault="004D476C" w:rsidP="004D476C">
            <w:pPr>
              <w:spacing w:after="0" w:line="240" w:lineRule="auto"/>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sym w:font="Symbol" w:char="F0AF"/>
            </w:r>
            <w:r w:rsidRPr="004D476C">
              <w:rPr>
                <w:rFonts w:ascii="Times New Roman" w:eastAsia="Times New Roman" w:hAnsi="Times New Roman" w:cs="Times New Roman"/>
                <w:sz w:val="24"/>
                <w:szCs w:val="24"/>
                <w:lang w:eastAsia="bg-BG"/>
              </w:rPr>
              <w:t xml:space="preserve"> 4</w:t>
            </w:r>
          </w:p>
        </w:tc>
      </w:tr>
      <w:tr w:rsidR="004D476C" w:rsidRPr="004D476C" w:rsidTr="00E32D95">
        <w:tc>
          <w:tcPr>
            <w:tcW w:w="839" w:type="dxa"/>
          </w:tcPr>
          <w:p w:rsidR="004D476C" w:rsidRPr="004D476C" w:rsidRDefault="004D476C" w:rsidP="004D476C">
            <w:pPr>
              <w:numPr>
                <w:ilvl w:val="0"/>
                <w:numId w:val="6"/>
              </w:numPr>
              <w:tabs>
                <w:tab w:val="left" w:pos="0"/>
              </w:tabs>
              <w:spacing w:after="0" w:line="240" w:lineRule="auto"/>
              <w:ind w:hanging="720"/>
              <w:contextualSpacing/>
              <w:jc w:val="both"/>
              <w:rPr>
                <w:rFonts w:ascii="Times New Roman" w:eastAsia="Calibri" w:hAnsi="Times New Roman" w:cs="Times New Roman"/>
              </w:rPr>
            </w:pPr>
          </w:p>
        </w:tc>
        <w:tc>
          <w:tcPr>
            <w:tcW w:w="2116" w:type="dxa"/>
          </w:tcPr>
          <w:p w:rsidR="004D476C" w:rsidRPr="004D476C" w:rsidRDefault="004D476C" w:rsidP="004D476C">
            <w:pPr>
              <w:spacing w:after="0" w:line="240" w:lineRule="auto"/>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Новачене</w:t>
            </w:r>
          </w:p>
        </w:tc>
        <w:tc>
          <w:tcPr>
            <w:tcW w:w="1984" w:type="dxa"/>
          </w:tcPr>
          <w:p w:rsidR="004D476C" w:rsidRPr="004D476C" w:rsidRDefault="004D476C" w:rsidP="004D476C">
            <w:pPr>
              <w:spacing w:after="0" w:line="240" w:lineRule="auto"/>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1 148</w:t>
            </w:r>
          </w:p>
        </w:tc>
        <w:tc>
          <w:tcPr>
            <w:tcW w:w="2189" w:type="dxa"/>
          </w:tcPr>
          <w:p w:rsidR="004D476C" w:rsidRPr="004D476C" w:rsidRDefault="004D476C" w:rsidP="004D476C">
            <w:pPr>
              <w:spacing w:after="0" w:line="240" w:lineRule="auto"/>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1127</w:t>
            </w:r>
          </w:p>
        </w:tc>
        <w:tc>
          <w:tcPr>
            <w:tcW w:w="2160" w:type="dxa"/>
          </w:tcPr>
          <w:p w:rsidR="004D476C" w:rsidRPr="004D476C" w:rsidRDefault="004D476C" w:rsidP="004D476C">
            <w:pPr>
              <w:spacing w:after="0" w:line="240" w:lineRule="auto"/>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sym w:font="Symbol" w:char="F0AF"/>
            </w:r>
            <w:r w:rsidRPr="004D476C">
              <w:rPr>
                <w:rFonts w:ascii="Times New Roman" w:eastAsia="Times New Roman" w:hAnsi="Times New Roman" w:cs="Times New Roman"/>
                <w:sz w:val="24"/>
                <w:szCs w:val="24"/>
                <w:lang w:eastAsia="bg-BG"/>
              </w:rPr>
              <w:t xml:space="preserve"> 21</w:t>
            </w:r>
          </w:p>
        </w:tc>
      </w:tr>
      <w:tr w:rsidR="004D476C" w:rsidRPr="004D476C" w:rsidTr="00E32D95">
        <w:tc>
          <w:tcPr>
            <w:tcW w:w="839" w:type="dxa"/>
          </w:tcPr>
          <w:p w:rsidR="004D476C" w:rsidRPr="004D476C" w:rsidRDefault="004D476C" w:rsidP="004D476C">
            <w:pPr>
              <w:numPr>
                <w:ilvl w:val="0"/>
                <w:numId w:val="6"/>
              </w:numPr>
              <w:tabs>
                <w:tab w:val="left" w:pos="0"/>
              </w:tabs>
              <w:spacing w:after="0" w:line="240" w:lineRule="auto"/>
              <w:ind w:hanging="720"/>
              <w:contextualSpacing/>
              <w:jc w:val="both"/>
              <w:rPr>
                <w:rFonts w:ascii="Times New Roman" w:eastAsia="Calibri" w:hAnsi="Times New Roman" w:cs="Times New Roman"/>
              </w:rPr>
            </w:pPr>
          </w:p>
        </w:tc>
        <w:tc>
          <w:tcPr>
            <w:tcW w:w="2116" w:type="dxa"/>
          </w:tcPr>
          <w:p w:rsidR="004D476C" w:rsidRPr="004D476C" w:rsidRDefault="004D476C" w:rsidP="004D476C">
            <w:pPr>
              <w:spacing w:after="0" w:line="240" w:lineRule="auto"/>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Санадиново</w:t>
            </w:r>
          </w:p>
        </w:tc>
        <w:tc>
          <w:tcPr>
            <w:tcW w:w="1984" w:type="dxa"/>
          </w:tcPr>
          <w:p w:rsidR="004D476C" w:rsidRPr="004D476C" w:rsidRDefault="004D476C" w:rsidP="004D476C">
            <w:pPr>
              <w:spacing w:after="0" w:line="240" w:lineRule="auto"/>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283</w:t>
            </w:r>
          </w:p>
        </w:tc>
        <w:tc>
          <w:tcPr>
            <w:tcW w:w="2189" w:type="dxa"/>
          </w:tcPr>
          <w:p w:rsidR="004D476C" w:rsidRPr="004D476C" w:rsidRDefault="004D476C" w:rsidP="004D476C">
            <w:pPr>
              <w:spacing w:after="0" w:line="240" w:lineRule="auto"/>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274</w:t>
            </w:r>
          </w:p>
        </w:tc>
        <w:tc>
          <w:tcPr>
            <w:tcW w:w="2160" w:type="dxa"/>
          </w:tcPr>
          <w:p w:rsidR="004D476C" w:rsidRPr="004D476C" w:rsidRDefault="004D476C" w:rsidP="004D476C">
            <w:pPr>
              <w:spacing w:after="0" w:line="240" w:lineRule="auto"/>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sym w:font="Symbol" w:char="F0AF"/>
            </w:r>
            <w:r w:rsidRPr="004D476C">
              <w:rPr>
                <w:rFonts w:ascii="Times New Roman" w:eastAsia="Times New Roman" w:hAnsi="Times New Roman" w:cs="Times New Roman"/>
                <w:sz w:val="24"/>
                <w:szCs w:val="24"/>
                <w:lang w:eastAsia="bg-BG"/>
              </w:rPr>
              <w:t xml:space="preserve"> 9</w:t>
            </w:r>
          </w:p>
        </w:tc>
      </w:tr>
      <w:tr w:rsidR="004D476C" w:rsidRPr="004D476C" w:rsidTr="00E32D95">
        <w:tc>
          <w:tcPr>
            <w:tcW w:w="839" w:type="dxa"/>
          </w:tcPr>
          <w:p w:rsidR="004D476C" w:rsidRPr="004D476C" w:rsidRDefault="004D476C" w:rsidP="004D476C">
            <w:pPr>
              <w:numPr>
                <w:ilvl w:val="0"/>
                <w:numId w:val="6"/>
              </w:numPr>
              <w:tabs>
                <w:tab w:val="left" w:pos="0"/>
              </w:tabs>
              <w:spacing w:after="0" w:line="240" w:lineRule="auto"/>
              <w:ind w:hanging="720"/>
              <w:contextualSpacing/>
              <w:jc w:val="both"/>
              <w:rPr>
                <w:rFonts w:ascii="Times New Roman" w:eastAsia="Calibri" w:hAnsi="Times New Roman" w:cs="Times New Roman"/>
              </w:rPr>
            </w:pPr>
          </w:p>
        </w:tc>
        <w:tc>
          <w:tcPr>
            <w:tcW w:w="2116" w:type="dxa"/>
          </w:tcPr>
          <w:p w:rsidR="004D476C" w:rsidRPr="004D476C" w:rsidRDefault="004D476C" w:rsidP="004D476C">
            <w:pPr>
              <w:spacing w:after="0" w:line="240" w:lineRule="auto"/>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Черковица</w:t>
            </w:r>
          </w:p>
        </w:tc>
        <w:tc>
          <w:tcPr>
            <w:tcW w:w="1984" w:type="dxa"/>
          </w:tcPr>
          <w:p w:rsidR="004D476C" w:rsidRPr="004D476C" w:rsidRDefault="004D476C" w:rsidP="004D476C">
            <w:pPr>
              <w:spacing w:after="0" w:line="240" w:lineRule="auto"/>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434</w:t>
            </w:r>
          </w:p>
        </w:tc>
        <w:tc>
          <w:tcPr>
            <w:tcW w:w="2189" w:type="dxa"/>
          </w:tcPr>
          <w:p w:rsidR="004D476C" w:rsidRPr="004D476C" w:rsidRDefault="004D476C" w:rsidP="004D476C">
            <w:pPr>
              <w:spacing w:after="0" w:line="240" w:lineRule="auto"/>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446</w:t>
            </w:r>
          </w:p>
        </w:tc>
        <w:tc>
          <w:tcPr>
            <w:tcW w:w="2160" w:type="dxa"/>
          </w:tcPr>
          <w:p w:rsidR="004D476C" w:rsidRPr="004D476C" w:rsidRDefault="004D476C" w:rsidP="004D476C">
            <w:pPr>
              <w:spacing w:after="0" w:line="240" w:lineRule="auto"/>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↑12</w:t>
            </w:r>
          </w:p>
        </w:tc>
      </w:tr>
      <w:tr w:rsidR="004D476C" w:rsidRPr="004D476C" w:rsidTr="00E32D95">
        <w:tc>
          <w:tcPr>
            <w:tcW w:w="839" w:type="dxa"/>
          </w:tcPr>
          <w:p w:rsidR="004D476C" w:rsidRPr="004D476C" w:rsidRDefault="004D476C" w:rsidP="004D476C">
            <w:pPr>
              <w:numPr>
                <w:ilvl w:val="0"/>
                <w:numId w:val="6"/>
              </w:numPr>
              <w:tabs>
                <w:tab w:val="left" w:pos="0"/>
              </w:tabs>
              <w:spacing w:after="0" w:line="240" w:lineRule="auto"/>
              <w:ind w:hanging="720"/>
              <w:contextualSpacing/>
              <w:jc w:val="both"/>
              <w:rPr>
                <w:rFonts w:ascii="Times New Roman" w:eastAsia="Calibri" w:hAnsi="Times New Roman" w:cs="Times New Roman"/>
              </w:rPr>
            </w:pPr>
          </w:p>
        </w:tc>
        <w:tc>
          <w:tcPr>
            <w:tcW w:w="2116" w:type="dxa"/>
          </w:tcPr>
          <w:p w:rsidR="004D476C" w:rsidRPr="004D476C" w:rsidRDefault="004D476C" w:rsidP="004D476C">
            <w:pPr>
              <w:spacing w:after="0" w:line="240" w:lineRule="auto"/>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Никопол</w:t>
            </w:r>
          </w:p>
        </w:tc>
        <w:tc>
          <w:tcPr>
            <w:tcW w:w="1984" w:type="dxa"/>
          </w:tcPr>
          <w:p w:rsidR="004D476C" w:rsidRPr="004D476C" w:rsidRDefault="004D476C" w:rsidP="004D476C">
            <w:pPr>
              <w:spacing w:after="0" w:line="240" w:lineRule="auto"/>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4 443</w:t>
            </w:r>
          </w:p>
        </w:tc>
        <w:tc>
          <w:tcPr>
            <w:tcW w:w="2189" w:type="dxa"/>
          </w:tcPr>
          <w:p w:rsidR="004D476C" w:rsidRPr="004D476C" w:rsidRDefault="004D476C" w:rsidP="004D476C">
            <w:pPr>
              <w:spacing w:after="0" w:line="240" w:lineRule="auto"/>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4398</w:t>
            </w:r>
          </w:p>
        </w:tc>
        <w:tc>
          <w:tcPr>
            <w:tcW w:w="2160" w:type="dxa"/>
          </w:tcPr>
          <w:p w:rsidR="004D476C" w:rsidRPr="004D476C" w:rsidRDefault="004D476C" w:rsidP="004D476C">
            <w:pPr>
              <w:spacing w:after="0" w:line="240" w:lineRule="auto"/>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sym w:font="Symbol" w:char="F0AF"/>
            </w:r>
            <w:r w:rsidRPr="004D476C">
              <w:rPr>
                <w:rFonts w:ascii="Times New Roman" w:eastAsia="Times New Roman" w:hAnsi="Times New Roman" w:cs="Times New Roman"/>
                <w:sz w:val="24"/>
                <w:szCs w:val="24"/>
                <w:lang w:eastAsia="bg-BG"/>
              </w:rPr>
              <w:t xml:space="preserve"> 45</w:t>
            </w:r>
          </w:p>
        </w:tc>
      </w:tr>
      <w:tr w:rsidR="004D476C" w:rsidRPr="004D476C" w:rsidTr="00E32D95">
        <w:tc>
          <w:tcPr>
            <w:tcW w:w="839" w:type="dxa"/>
          </w:tcPr>
          <w:p w:rsidR="004D476C" w:rsidRPr="004D476C" w:rsidRDefault="004D476C" w:rsidP="004D476C">
            <w:pPr>
              <w:spacing w:after="0" w:line="240" w:lineRule="auto"/>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Общо</w:t>
            </w:r>
          </w:p>
        </w:tc>
        <w:tc>
          <w:tcPr>
            <w:tcW w:w="2116" w:type="dxa"/>
          </w:tcPr>
          <w:p w:rsidR="004D476C" w:rsidRPr="004D476C" w:rsidRDefault="004D476C" w:rsidP="004D476C">
            <w:pPr>
              <w:spacing w:after="0" w:line="240" w:lineRule="auto"/>
              <w:rPr>
                <w:rFonts w:ascii="Times New Roman" w:eastAsia="Times New Roman" w:hAnsi="Times New Roman" w:cs="Times New Roman"/>
                <w:sz w:val="24"/>
                <w:szCs w:val="24"/>
                <w:lang w:eastAsia="bg-BG"/>
              </w:rPr>
            </w:pPr>
          </w:p>
        </w:tc>
        <w:tc>
          <w:tcPr>
            <w:tcW w:w="1984" w:type="dxa"/>
          </w:tcPr>
          <w:p w:rsidR="004D476C" w:rsidRPr="004D476C" w:rsidRDefault="004D476C" w:rsidP="004D476C">
            <w:pPr>
              <w:spacing w:after="0" w:line="240" w:lineRule="auto"/>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10 086</w:t>
            </w:r>
          </w:p>
        </w:tc>
        <w:tc>
          <w:tcPr>
            <w:tcW w:w="2189" w:type="dxa"/>
          </w:tcPr>
          <w:p w:rsidR="004D476C" w:rsidRPr="004D476C" w:rsidRDefault="004D476C" w:rsidP="004D476C">
            <w:pPr>
              <w:spacing w:after="0" w:line="240" w:lineRule="auto"/>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9917</w:t>
            </w:r>
          </w:p>
        </w:tc>
        <w:tc>
          <w:tcPr>
            <w:tcW w:w="2160" w:type="dxa"/>
          </w:tcPr>
          <w:p w:rsidR="004D476C" w:rsidRPr="004D476C" w:rsidRDefault="004D476C" w:rsidP="004D476C">
            <w:pPr>
              <w:spacing w:after="0" w:line="240" w:lineRule="auto"/>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sym w:font="Symbol" w:char="F0AF"/>
            </w:r>
            <w:r w:rsidRPr="004D476C">
              <w:rPr>
                <w:rFonts w:ascii="Times New Roman" w:eastAsia="Times New Roman" w:hAnsi="Times New Roman" w:cs="Times New Roman"/>
                <w:sz w:val="24"/>
                <w:szCs w:val="24"/>
                <w:lang w:eastAsia="bg-BG"/>
              </w:rPr>
              <w:t xml:space="preserve"> 139</w:t>
            </w:r>
          </w:p>
        </w:tc>
      </w:tr>
    </w:tbl>
    <w:p w:rsidR="004D476C" w:rsidRPr="004D476C" w:rsidRDefault="004D476C" w:rsidP="004D476C">
      <w:pPr>
        <w:tabs>
          <w:tab w:val="left" w:pos="1080"/>
        </w:tabs>
        <w:autoSpaceDE w:val="0"/>
        <w:autoSpaceDN w:val="0"/>
        <w:adjustRightInd w:val="0"/>
        <w:spacing w:after="0" w:line="360" w:lineRule="auto"/>
        <w:jc w:val="both"/>
        <w:rPr>
          <w:rFonts w:ascii="Times New Roman" w:eastAsia="Times New Roman" w:hAnsi="Times New Roman" w:cs="Times New Roman"/>
          <w:sz w:val="20"/>
          <w:szCs w:val="20"/>
          <w:lang w:eastAsia="bg-BG"/>
        </w:rPr>
      </w:pPr>
      <w:r w:rsidRPr="004D476C">
        <w:rPr>
          <w:rFonts w:ascii="Times New Roman" w:eastAsia="Times New Roman" w:hAnsi="Times New Roman" w:cs="Times New Roman"/>
          <w:b/>
          <w:sz w:val="20"/>
          <w:szCs w:val="20"/>
          <w:lang w:eastAsia="bg-BG"/>
        </w:rPr>
        <w:t>Забележка:</w:t>
      </w:r>
      <w:r w:rsidRPr="004D476C">
        <w:rPr>
          <w:rFonts w:ascii="Times New Roman" w:eastAsia="Times New Roman" w:hAnsi="Times New Roman" w:cs="Times New Roman"/>
          <w:sz w:val="20"/>
          <w:szCs w:val="20"/>
          <w:lang w:eastAsia="bg-BG"/>
        </w:rPr>
        <w:t xml:space="preserve"> Изчисленията за 201</w:t>
      </w:r>
      <w:r w:rsidRPr="004D476C">
        <w:rPr>
          <w:rFonts w:ascii="Times New Roman" w:eastAsia="Times New Roman" w:hAnsi="Times New Roman" w:cs="Times New Roman"/>
          <w:sz w:val="20"/>
          <w:szCs w:val="20"/>
          <w:lang w:val="ru-RU" w:eastAsia="bg-BG"/>
        </w:rPr>
        <w:t>8</w:t>
      </w:r>
      <w:r w:rsidRPr="004D476C">
        <w:rPr>
          <w:rFonts w:ascii="Times New Roman" w:eastAsia="Times New Roman" w:hAnsi="Times New Roman" w:cs="Times New Roman"/>
          <w:sz w:val="20"/>
          <w:szCs w:val="20"/>
          <w:lang w:eastAsia="bg-BG"/>
        </w:rPr>
        <w:t xml:space="preserve"> г.  по данни от ГД ГРАО  за Община Никопол </w:t>
      </w:r>
    </w:p>
    <w:p w:rsidR="004D476C" w:rsidRPr="004D476C" w:rsidRDefault="004D476C" w:rsidP="004D476C">
      <w:pPr>
        <w:tabs>
          <w:tab w:val="left" w:pos="1080"/>
        </w:tabs>
        <w:autoSpaceDE w:val="0"/>
        <w:autoSpaceDN w:val="0"/>
        <w:adjustRightInd w:val="0"/>
        <w:spacing w:after="0" w:line="360" w:lineRule="auto"/>
        <w:jc w:val="both"/>
        <w:rPr>
          <w:rFonts w:ascii="Times New Roman" w:eastAsia="Times New Roman" w:hAnsi="Times New Roman" w:cs="Times New Roman"/>
          <w:color w:val="FF0000"/>
          <w:sz w:val="24"/>
          <w:szCs w:val="24"/>
          <w:lang w:eastAsia="bg-BG"/>
        </w:rPr>
      </w:pPr>
    </w:p>
    <w:p w:rsidR="004D476C" w:rsidRPr="004D476C" w:rsidRDefault="004D476C" w:rsidP="004D476C">
      <w:pPr>
        <w:tabs>
          <w:tab w:val="left" w:pos="709"/>
        </w:tabs>
        <w:spacing w:after="0" w:line="240" w:lineRule="auto"/>
        <w:jc w:val="both"/>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Основните демографски процеси (</w:t>
      </w:r>
      <w:r w:rsidRPr="004D476C">
        <w:rPr>
          <w:rFonts w:ascii="Times New Roman" w:eastAsia="Times New Roman" w:hAnsi="Times New Roman" w:cs="Times New Roman"/>
          <w:color w:val="008000"/>
          <w:sz w:val="24"/>
          <w:szCs w:val="24"/>
          <w:lang w:eastAsia="bg-BG"/>
        </w:rPr>
        <w:t>виж. Таблица №2</w:t>
      </w:r>
      <w:r w:rsidRPr="004D476C">
        <w:rPr>
          <w:rFonts w:ascii="Times New Roman" w:eastAsia="Times New Roman" w:hAnsi="Times New Roman" w:cs="Times New Roman"/>
          <w:sz w:val="24"/>
          <w:szCs w:val="24"/>
          <w:lang w:eastAsia="bg-BG"/>
        </w:rPr>
        <w:t xml:space="preserve">  Естествен, механичен и общ прираст) запазват своите негативни тенденции.</w:t>
      </w:r>
    </w:p>
    <w:p w:rsidR="004D476C" w:rsidRPr="004D476C" w:rsidRDefault="004D476C" w:rsidP="004D476C">
      <w:pPr>
        <w:tabs>
          <w:tab w:val="left" w:pos="709"/>
        </w:tabs>
        <w:spacing w:after="0" w:line="240" w:lineRule="auto"/>
        <w:jc w:val="both"/>
        <w:rPr>
          <w:rFonts w:ascii="Times New Roman" w:eastAsia="Times New Roman" w:hAnsi="Times New Roman" w:cs="Times New Roman"/>
          <w:color w:val="008000"/>
          <w:sz w:val="24"/>
          <w:szCs w:val="24"/>
          <w:lang w:val="ru-RU" w:eastAsia="bg-BG"/>
        </w:rPr>
      </w:pPr>
      <w:r w:rsidRPr="004D476C">
        <w:rPr>
          <w:rFonts w:ascii="Times New Roman" w:eastAsia="Times New Roman" w:hAnsi="Times New Roman" w:cs="Times New Roman"/>
          <w:sz w:val="24"/>
          <w:szCs w:val="24"/>
          <w:lang w:eastAsia="bg-BG"/>
        </w:rPr>
        <w:t xml:space="preserve">Намаляването на населението основно се дължи на отрицателния естествен прираст </w:t>
      </w:r>
      <w:r w:rsidRPr="004D476C">
        <w:rPr>
          <w:rFonts w:ascii="Times New Roman" w:eastAsia="Times New Roman" w:hAnsi="Times New Roman" w:cs="Times New Roman"/>
          <w:sz w:val="24"/>
          <w:szCs w:val="24"/>
          <w:lang w:val="ru-RU" w:eastAsia="bg-BG"/>
        </w:rPr>
        <w:t>.</w:t>
      </w:r>
    </w:p>
    <w:p w:rsidR="004D476C" w:rsidRPr="004D476C" w:rsidRDefault="004D476C" w:rsidP="004D476C">
      <w:pPr>
        <w:tabs>
          <w:tab w:val="left" w:pos="709"/>
        </w:tabs>
        <w:spacing w:after="0" w:line="240" w:lineRule="auto"/>
        <w:rPr>
          <w:rFonts w:ascii="Times New Roman" w:eastAsia="Times New Roman" w:hAnsi="Times New Roman" w:cs="Times New Roman"/>
          <w:b/>
          <w:color w:val="008000"/>
          <w:sz w:val="24"/>
          <w:szCs w:val="24"/>
          <w:lang w:eastAsia="bg-BG"/>
        </w:rPr>
      </w:pPr>
    </w:p>
    <w:p w:rsidR="004D476C" w:rsidRPr="004D476C" w:rsidRDefault="004D476C" w:rsidP="004D476C">
      <w:pPr>
        <w:tabs>
          <w:tab w:val="left" w:pos="709"/>
        </w:tabs>
        <w:spacing w:after="0" w:line="240" w:lineRule="auto"/>
        <w:jc w:val="right"/>
        <w:rPr>
          <w:rFonts w:ascii="Times New Roman" w:eastAsia="Times New Roman" w:hAnsi="Times New Roman" w:cs="Times New Roman"/>
          <w:b/>
          <w:color w:val="008000"/>
          <w:sz w:val="24"/>
          <w:szCs w:val="24"/>
          <w:lang w:eastAsia="bg-BG"/>
        </w:rPr>
      </w:pPr>
      <w:r w:rsidRPr="004D476C">
        <w:rPr>
          <w:rFonts w:ascii="Times New Roman" w:eastAsia="Times New Roman" w:hAnsi="Times New Roman" w:cs="Times New Roman"/>
          <w:b/>
          <w:color w:val="008000"/>
          <w:sz w:val="24"/>
          <w:szCs w:val="24"/>
          <w:lang w:eastAsia="bg-BG"/>
        </w:rPr>
        <w:t>Таблица №2</w:t>
      </w:r>
    </w:p>
    <w:p w:rsidR="004D476C" w:rsidRPr="004D476C" w:rsidRDefault="004D476C" w:rsidP="004D476C">
      <w:pPr>
        <w:tabs>
          <w:tab w:val="left" w:pos="709"/>
        </w:tabs>
        <w:spacing w:after="0" w:line="240" w:lineRule="auto"/>
        <w:jc w:val="center"/>
        <w:rPr>
          <w:rFonts w:ascii="Times New Roman" w:eastAsia="Times New Roman" w:hAnsi="Times New Roman" w:cs="Times New Roman"/>
          <w:b/>
          <w:i/>
          <w:sz w:val="24"/>
          <w:szCs w:val="24"/>
          <w:lang w:eastAsia="bg-BG"/>
        </w:rPr>
      </w:pPr>
      <w:r w:rsidRPr="004D476C">
        <w:rPr>
          <w:rFonts w:ascii="Times New Roman" w:eastAsia="Times New Roman" w:hAnsi="Times New Roman" w:cs="Times New Roman"/>
          <w:b/>
          <w:i/>
          <w:sz w:val="24"/>
          <w:szCs w:val="24"/>
          <w:lang w:eastAsia="bg-BG"/>
        </w:rPr>
        <w:lastRenderedPageBreak/>
        <w:t xml:space="preserve">Естествен, механичен и общ прираст </w:t>
      </w:r>
    </w:p>
    <w:tbl>
      <w:tblPr>
        <w:tblW w:w="75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07"/>
        <w:gridCol w:w="1582"/>
        <w:gridCol w:w="1582"/>
      </w:tblGrid>
      <w:tr w:rsidR="004D476C" w:rsidRPr="004D476C" w:rsidTr="00E32D95">
        <w:trPr>
          <w:tblHeader/>
          <w:jc w:val="center"/>
        </w:trPr>
        <w:tc>
          <w:tcPr>
            <w:tcW w:w="4407" w:type="dxa"/>
            <w:tcBorders>
              <w:top w:val="single" w:sz="4" w:space="0" w:color="auto"/>
              <w:left w:val="single" w:sz="4" w:space="0" w:color="auto"/>
            </w:tcBorders>
            <w:shd w:val="clear" w:color="auto" w:fill="FDE9D9"/>
          </w:tcPr>
          <w:p w:rsidR="004D476C" w:rsidRPr="004D476C" w:rsidRDefault="004D476C" w:rsidP="004D476C">
            <w:pPr>
              <w:spacing w:after="0" w:line="240" w:lineRule="auto"/>
              <w:jc w:val="center"/>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Показатели</w:t>
            </w:r>
          </w:p>
        </w:tc>
        <w:tc>
          <w:tcPr>
            <w:tcW w:w="1582" w:type="dxa"/>
            <w:tcBorders>
              <w:top w:val="single" w:sz="4" w:space="0" w:color="auto"/>
            </w:tcBorders>
            <w:shd w:val="clear" w:color="auto" w:fill="FDE9D9"/>
          </w:tcPr>
          <w:p w:rsidR="004D476C" w:rsidRPr="004D476C" w:rsidRDefault="004D476C" w:rsidP="004D476C">
            <w:pPr>
              <w:spacing w:after="0" w:line="240" w:lineRule="auto"/>
              <w:jc w:val="center"/>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31.12.2017 г.</w:t>
            </w:r>
          </w:p>
        </w:tc>
        <w:tc>
          <w:tcPr>
            <w:tcW w:w="1582" w:type="dxa"/>
            <w:tcBorders>
              <w:top w:val="single" w:sz="4" w:space="0" w:color="auto"/>
            </w:tcBorders>
            <w:shd w:val="clear" w:color="auto" w:fill="FDE9D9"/>
          </w:tcPr>
          <w:p w:rsidR="004D476C" w:rsidRPr="004D476C" w:rsidRDefault="004D476C" w:rsidP="004D476C">
            <w:pPr>
              <w:spacing w:after="0" w:line="240" w:lineRule="auto"/>
              <w:jc w:val="center"/>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31.12.2018 г.</w:t>
            </w:r>
          </w:p>
        </w:tc>
      </w:tr>
      <w:tr w:rsidR="004D476C" w:rsidRPr="004D476C" w:rsidTr="00E32D95">
        <w:trPr>
          <w:jc w:val="center"/>
        </w:trPr>
        <w:tc>
          <w:tcPr>
            <w:tcW w:w="4407" w:type="dxa"/>
          </w:tcPr>
          <w:p w:rsidR="004D476C" w:rsidRPr="004D476C" w:rsidRDefault="004D476C" w:rsidP="004D476C">
            <w:pPr>
              <w:spacing w:after="0" w:line="240" w:lineRule="auto"/>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Население, брой</w:t>
            </w:r>
          </w:p>
        </w:tc>
        <w:tc>
          <w:tcPr>
            <w:tcW w:w="1582" w:type="dxa"/>
          </w:tcPr>
          <w:p w:rsidR="004D476C" w:rsidRPr="004D476C" w:rsidRDefault="004D476C" w:rsidP="004D476C">
            <w:pPr>
              <w:spacing w:after="0" w:line="240" w:lineRule="auto"/>
              <w:jc w:val="right"/>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10 086</w:t>
            </w:r>
          </w:p>
        </w:tc>
        <w:tc>
          <w:tcPr>
            <w:tcW w:w="1582" w:type="dxa"/>
          </w:tcPr>
          <w:p w:rsidR="004D476C" w:rsidRPr="004D476C" w:rsidRDefault="004D476C" w:rsidP="004D476C">
            <w:pPr>
              <w:spacing w:after="0" w:line="240" w:lineRule="auto"/>
              <w:jc w:val="right"/>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 xml:space="preserve">9 917 </w:t>
            </w:r>
          </w:p>
        </w:tc>
      </w:tr>
      <w:tr w:rsidR="004D476C" w:rsidRPr="004D476C" w:rsidTr="00E32D95">
        <w:trPr>
          <w:jc w:val="center"/>
        </w:trPr>
        <w:tc>
          <w:tcPr>
            <w:tcW w:w="4407" w:type="dxa"/>
          </w:tcPr>
          <w:p w:rsidR="004D476C" w:rsidRPr="004D476C" w:rsidRDefault="004D476C" w:rsidP="004D476C">
            <w:pPr>
              <w:spacing w:after="0" w:line="240" w:lineRule="auto"/>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Раждаемост (брой родени)</w:t>
            </w:r>
          </w:p>
        </w:tc>
        <w:tc>
          <w:tcPr>
            <w:tcW w:w="1582" w:type="dxa"/>
          </w:tcPr>
          <w:p w:rsidR="004D476C" w:rsidRPr="004D476C" w:rsidRDefault="004D476C" w:rsidP="004D476C">
            <w:pPr>
              <w:spacing w:after="0" w:line="240" w:lineRule="auto"/>
              <w:jc w:val="right"/>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68</w:t>
            </w:r>
          </w:p>
        </w:tc>
        <w:tc>
          <w:tcPr>
            <w:tcW w:w="1582" w:type="dxa"/>
          </w:tcPr>
          <w:p w:rsidR="004D476C" w:rsidRPr="004D476C" w:rsidRDefault="004D476C" w:rsidP="004D476C">
            <w:pPr>
              <w:spacing w:after="0" w:line="240" w:lineRule="auto"/>
              <w:jc w:val="right"/>
              <w:rPr>
                <w:rFonts w:ascii="Times New Roman" w:eastAsia="Times New Roman" w:hAnsi="Times New Roman" w:cs="Times New Roman"/>
                <w:sz w:val="24"/>
                <w:szCs w:val="24"/>
                <w:lang w:val="en-US" w:eastAsia="bg-BG"/>
              </w:rPr>
            </w:pPr>
            <w:r w:rsidRPr="004D476C">
              <w:rPr>
                <w:rFonts w:ascii="Times New Roman" w:eastAsia="Times New Roman" w:hAnsi="Times New Roman" w:cs="Times New Roman"/>
                <w:sz w:val="24"/>
                <w:szCs w:val="24"/>
                <w:lang w:val="en-US" w:eastAsia="bg-BG"/>
              </w:rPr>
              <w:t>27</w:t>
            </w:r>
          </w:p>
        </w:tc>
      </w:tr>
      <w:tr w:rsidR="004D476C" w:rsidRPr="004D476C" w:rsidTr="00E32D95">
        <w:trPr>
          <w:jc w:val="center"/>
        </w:trPr>
        <w:tc>
          <w:tcPr>
            <w:tcW w:w="4407" w:type="dxa"/>
          </w:tcPr>
          <w:p w:rsidR="004D476C" w:rsidRPr="004D476C" w:rsidRDefault="004D476C" w:rsidP="004D476C">
            <w:pPr>
              <w:spacing w:after="0" w:line="240" w:lineRule="auto"/>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Смъртност (брой починали)</w:t>
            </w:r>
          </w:p>
        </w:tc>
        <w:tc>
          <w:tcPr>
            <w:tcW w:w="1582" w:type="dxa"/>
          </w:tcPr>
          <w:p w:rsidR="004D476C" w:rsidRPr="004D476C" w:rsidRDefault="004D476C" w:rsidP="004D476C">
            <w:pPr>
              <w:spacing w:after="0" w:line="240" w:lineRule="auto"/>
              <w:jc w:val="right"/>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209</w:t>
            </w:r>
          </w:p>
        </w:tc>
        <w:tc>
          <w:tcPr>
            <w:tcW w:w="1582" w:type="dxa"/>
          </w:tcPr>
          <w:p w:rsidR="004D476C" w:rsidRPr="004D476C" w:rsidRDefault="004D476C" w:rsidP="004D476C">
            <w:pPr>
              <w:spacing w:after="0" w:line="240" w:lineRule="auto"/>
              <w:jc w:val="right"/>
              <w:rPr>
                <w:rFonts w:ascii="Times New Roman" w:eastAsia="Times New Roman" w:hAnsi="Times New Roman" w:cs="Times New Roman"/>
                <w:sz w:val="24"/>
                <w:szCs w:val="24"/>
                <w:lang w:val="en-US" w:eastAsia="bg-BG"/>
              </w:rPr>
            </w:pPr>
            <w:r w:rsidRPr="004D476C">
              <w:rPr>
                <w:rFonts w:ascii="Times New Roman" w:eastAsia="Times New Roman" w:hAnsi="Times New Roman" w:cs="Times New Roman"/>
                <w:sz w:val="24"/>
                <w:szCs w:val="24"/>
                <w:lang w:val="en-US" w:eastAsia="bg-BG"/>
              </w:rPr>
              <w:t>162</w:t>
            </w:r>
          </w:p>
        </w:tc>
      </w:tr>
      <w:tr w:rsidR="004D476C" w:rsidRPr="004D476C" w:rsidTr="00E32D95">
        <w:trPr>
          <w:jc w:val="center"/>
        </w:trPr>
        <w:tc>
          <w:tcPr>
            <w:tcW w:w="4407" w:type="dxa"/>
          </w:tcPr>
          <w:p w:rsidR="004D476C" w:rsidRPr="004D476C" w:rsidRDefault="004D476C" w:rsidP="004D476C">
            <w:pPr>
              <w:spacing w:after="0" w:line="240" w:lineRule="auto"/>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Естествен прираст, брой</w:t>
            </w:r>
          </w:p>
        </w:tc>
        <w:tc>
          <w:tcPr>
            <w:tcW w:w="1582" w:type="dxa"/>
          </w:tcPr>
          <w:p w:rsidR="004D476C" w:rsidRPr="004D476C" w:rsidRDefault="004D476C" w:rsidP="004D476C">
            <w:pPr>
              <w:spacing w:after="0" w:line="240" w:lineRule="auto"/>
              <w:jc w:val="right"/>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-141</w:t>
            </w:r>
          </w:p>
        </w:tc>
        <w:tc>
          <w:tcPr>
            <w:tcW w:w="1582" w:type="dxa"/>
          </w:tcPr>
          <w:p w:rsidR="004D476C" w:rsidRPr="004D476C" w:rsidRDefault="004D476C" w:rsidP="004D476C">
            <w:pPr>
              <w:spacing w:after="0" w:line="240" w:lineRule="auto"/>
              <w:jc w:val="right"/>
              <w:rPr>
                <w:rFonts w:ascii="Times New Roman" w:eastAsia="Times New Roman" w:hAnsi="Times New Roman" w:cs="Times New Roman"/>
                <w:sz w:val="24"/>
                <w:szCs w:val="24"/>
                <w:lang w:val="en-US" w:eastAsia="bg-BG"/>
              </w:rPr>
            </w:pPr>
            <w:r w:rsidRPr="004D476C">
              <w:rPr>
                <w:rFonts w:ascii="Times New Roman" w:eastAsia="Times New Roman" w:hAnsi="Times New Roman" w:cs="Times New Roman"/>
                <w:sz w:val="24"/>
                <w:szCs w:val="24"/>
                <w:lang w:val="en-US" w:eastAsia="bg-BG"/>
              </w:rPr>
              <w:t>-135</w:t>
            </w:r>
          </w:p>
        </w:tc>
      </w:tr>
      <w:tr w:rsidR="004D476C" w:rsidRPr="004D476C" w:rsidTr="00E32D95">
        <w:trPr>
          <w:jc w:val="center"/>
        </w:trPr>
        <w:tc>
          <w:tcPr>
            <w:tcW w:w="4407" w:type="dxa"/>
          </w:tcPr>
          <w:p w:rsidR="004D476C" w:rsidRPr="004D476C" w:rsidRDefault="004D476C" w:rsidP="004D476C">
            <w:pPr>
              <w:spacing w:after="0" w:line="240" w:lineRule="auto"/>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Коефициент на естествен прираст,  ‰*</w:t>
            </w:r>
          </w:p>
        </w:tc>
        <w:tc>
          <w:tcPr>
            <w:tcW w:w="1582" w:type="dxa"/>
          </w:tcPr>
          <w:p w:rsidR="004D476C" w:rsidRPr="004D476C" w:rsidRDefault="004D476C" w:rsidP="004D476C">
            <w:pPr>
              <w:spacing w:after="0" w:line="240" w:lineRule="auto"/>
              <w:jc w:val="right"/>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-14.07</w:t>
            </w:r>
          </w:p>
        </w:tc>
        <w:tc>
          <w:tcPr>
            <w:tcW w:w="1582" w:type="dxa"/>
          </w:tcPr>
          <w:p w:rsidR="004D476C" w:rsidRPr="004D476C" w:rsidRDefault="004D476C" w:rsidP="004D476C">
            <w:pPr>
              <w:spacing w:after="0" w:line="240" w:lineRule="auto"/>
              <w:jc w:val="right"/>
              <w:rPr>
                <w:rFonts w:ascii="Times New Roman" w:eastAsia="Times New Roman" w:hAnsi="Times New Roman" w:cs="Times New Roman"/>
                <w:sz w:val="24"/>
                <w:szCs w:val="24"/>
                <w:lang w:val="en-US" w:eastAsia="bg-BG"/>
              </w:rPr>
            </w:pPr>
            <w:r w:rsidRPr="004D476C">
              <w:rPr>
                <w:rFonts w:ascii="Times New Roman" w:eastAsia="Times New Roman" w:hAnsi="Times New Roman" w:cs="Times New Roman"/>
                <w:sz w:val="24"/>
                <w:szCs w:val="24"/>
                <w:lang w:val="en-US" w:eastAsia="bg-BG"/>
              </w:rPr>
              <w:t>-13.61</w:t>
            </w:r>
          </w:p>
        </w:tc>
      </w:tr>
      <w:tr w:rsidR="004D476C" w:rsidRPr="004D476C" w:rsidTr="00E32D95">
        <w:trPr>
          <w:jc w:val="center"/>
        </w:trPr>
        <w:tc>
          <w:tcPr>
            <w:tcW w:w="4407" w:type="dxa"/>
          </w:tcPr>
          <w:p w:rsidR="004D476C" w:rsidRPr="004D476C" w:rsidRDefault="004D476C" w:rsidP="004D476C">
            <w:pPr>
              <w:spacing w:after="0" w:line="240" w:lineRule="auto"/>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Заселени, брой</w:t>
            </w:r>
          </w:p>
        </w:tc>
        <w:tc>
          <w:tcPr>
            <w:tcW w:w="1582" w:type="dxa"/>
          </w:tcPr>
          <w:p w:rsidR="004D476C" w:rsidRPr="004D476C" w:rsidRDefault="004D476C" w:rsidP="004D476C">
            <w:pPr>
              <w:spacing w:after="0" w:line="240" w:lineRule="auto"/>
              <w:jc w:val="right"/>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9</w:t>
            </w:r>
          </w:p>
        </w:tc>
        <w:tc>
          <w:tcPr>
            <w:tcW w:w="1582" w:type="dxa"/>
          </w:tcPr>
          <w:p w:rsidR="004D476C" w:rsidRPr="004D476C" w:rsidRDefault="004D476C" w:rsidP="004D476C">
            <w:pPr>
              <w:spacing w:after="0" w:line="240" w:lineRule="auto"/>
              <w:jc w:val="right"/>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Няма данни</w:t>
            </w:r>
          </w:p>
        </w:tc>
      </w:tr>
      <w:tr w:rsidR="004D476C" w:rsidRPr="004D476C" w:rsidTr="00E32D95">
        <w:trPr>
          <w:jc w:val="center"/>
        </w:trPr>
        <w:tc>
          <w:tcPr>
            <w:tcW w:w="4407" w:type="dxa"/>
          </w:tcPr>
          <w:p w:rsidR="004D476C" w:rsidRPr="004D476C" w:rsidRDefault="004D476C" w:rsidP="004D476C">
            <w:pPr>
              <w:spacing w:after="0" w:line="240" w:lineRule="auto"/>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Изселени, брой</w:t>
            </w:r>
          </w:p>
        </w:tc>
        <w:tc>
          <w:tcPr>
            <w:tcW w:w="1582" w:type="dxa"/>
          </w:tcPr>
          <w:p w:rsidR="004D476C" w:rsidRPr="004D476C" w:rsidRDefault="004D476C" w:rsidP="004D476C">
            <w:pPr>
              <w:spacing w:after="0" w:line="240" w:lineRule="auto"/>
              <w:jc w:val="right"/>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37</w:t>
            </w:r>
          </w:p>
        </w:tc>
        <w:tc>
          <w:tcPr>
            <w:tcW w:w="1582" w:type="dxa"/>
          </w:tcPr>
          <w:p w:rsidR="004D476C" w:rsidRPr="004D476C" w:rsidRDefault="004D476C" w:rsidP="004D476C">
            <w:pPr>
              <w:spacing w:after="0" w:line="240" w:lineRule="auto"/>
              <w:jc w:val="right"/>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Няма данни</w:t>
            </w:r>
          </w:p>
        </w:tc>
      </w:tr>
      <w:tr w:rsidR="004D476C" w:rsidRPr="004D476C" w:rsidTr="00E32D95">
        <w:trPr>
          <w:jc w:val="center"/>
        </w:trPr>
        <w:tc>
          <w:tcPr>
            <w:tcW w:w="4407" w:type="dxa"/>
          </w:tcPr>
          <w:p w:rsidR="004D476C" w:rsidRPr="004D476C" w:rsidRDefault="004D476C" w:rsidP="004D476C">
            <w:pPr>
              <w:spacing w:after="0" w:line="240" w:lineRule="auto"/>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Механичен прираст, брой</w:t>
            </w:r>
          </w:p>
        </w:tc>
        <w:tc>
          <w:tcPr>
            <w:tcW w:w="1582" w:type="dxa"/>
          </w:tcPr>
          <w:p w:rsidR="004D476C" w:rsidRPr="004D476C" w:rsidRDefault="004D476C" w:rsidP="004D476C">
            <w:pPr>
              <w:spacing w:after="0" w:line="240" w:lineRule="auto"/>
              <w:jc w:val="right"/>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-28</w:t>
            </w:r>
          </w:p>
        </w:tc>
        <w:tc>
          <w:tcPr>
            <w:tcW w:w="1582" w:type="dxa"/>
          </w:tcPr>
          <w:p w:rsidR="004D476C" w:rsidRPr="004D476C" w:rsidRDefault="004D476C" w:rsidP="004D476C">
            <w:pPr>
              <w:spacing w:after="0" w:line="240" w:lineRule="auto"/>
              <w:jc w:val="right"/>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Няма данни</w:t>
            </w:r>
          </w:p>
        </w:tc>
      </w:tr>
      <w:tr w:rsidR="004D476C" w:rsidRPr="004D476C" w:rsidTr="00E32D95">
        <w:trPr>
          <w:jc w:val="center"/>
        </w:trPr>
        <w:tc>
          <w:tcPr>
            <w:tcW w:w="4407" w:type="dxa"/>
          </w:tcPr>
          <w:p w:rsidR="004D476C" w:rsidRPr="004D476C" w:rsidRDefault="004D476C" w:rsidP="004D476C">
            <w:pPr>
              <w:spacing w:after="0" w:line="240" w:lineRule="auto"/>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Коефициент на механичен прираст, ‰*</w:t>
            </w:r>
          </w:p>
        </w:tc>
        <w:tc>
          <w:tcPr>
            <w:tcW w:w="1582" w:type="dxa"/>
          </w:tcPr>
          <w:p w:rsidR="004D476C" w:rsidRPr="004D476C" w:rsidRDefault="004D476C" w:rsidP="004D476C">
            <w:pPr>
              <w:spacing w:after="0" w:line="240" w:lineRule="auto"/>
              <w:jc w:val="right"/>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-2,77</w:t>
            </w:r>
          </w:p>
        </w:tc>
        <w:tc>
          <w:tcPr>
            <w:tcW w:w="1582" w:type="dxa"/>
          </w:tcPr>
          <w:p w:rsidR="004D476C" w:rsidRPr="004D476C" w:rsidRDefault="004D476C" w:rsidP="004D476C">
            <w:pPr>
              <w:spacing w:after="0" w:line="240" w:lineRule="auto"/>
              <w:jc w:val="right"/>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Няма данни</w:t>
            </w:r>
          </w:p>
        </w:tc>
      </w:tr>
      <w:tr w:rsidR="004D476C" w:rsidRPr="004D476C" w:rsidTr="00E32D95">
        <w:trPr>
          <w:jc w:val="center"/>
        </w:trPr>
        <w:tc>
          <w:tcPr>
            <w:tcW w:w="4407" w:type="dxa"/>
          </w:tcPr>
          <w:p w:rsidR="004D476C" w:rsidRPr="004D476C" w:rsidRDefault="004D476C" w:rsidP="004D476C">
            <w:pPr>
              <w:spacing w:after="0" w:line="240" w:lineRule="auto"/>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Общ прираст на населението, брой*</w:t>
            </w:r>
          </w:p>
        </w:tc>
        <w:tc>
          <w:tcPr>
            <w:tcW w:w="1582" w:type="dxa"/>
          </w:tcPr>
          <w:p w:rsidR="004D476C" w:rsidRPr="004D476C" w:rsidRDefault="004D476C" w:rsidP="004D476C">
            <w:pPr>
              <w:spacing w:after="0" w:line="240" w:lineRule="auto"/>
              <w:jc w:val="right"/>
              <w:rPr>
                <w:rFonts w:ascii="Times New Roman" w:eastAsia="Times New Roman" w:hAnsi="Times New Roman" w:cs="Times New Roman"/>
                <w:b/>
                <w:sz w:val="24"/>
                <w:szCs w:val="24"/>
                <w:lang w:eastAsia="bg-BG"/>
              </w:rPr>
            </w:pPr>
            <w:r w:rsidRPr="004D476C">
              <w:rPr>
                <w:rFonts w:ascii="Times New Roman" w:eastAsia="Times New Roman" w:hAnsi="Times New Roman" w:cs="Times New Roman"/>
                <w:b/>
                <w:sz w:val="24"/>
                <w:szCs w:val="24"/>
                <w:lang w:eastAsia="bg-BG"/>
              </w:rPr>
              <w:t>- 169</w:t>
            </w:r>
          </w:p>
        </w:tc>
        <w:tc>
          <w:tcPr>
            <w:tcW w:w="1582" w:type="dxa"/>
          </w:tcPr>
          <w:p w:rsidR="004D476C" w:rsidRPr="004D476C" w:rsidRDefault="004D476C" w:rsidP="004D476C">
            <w:pPr>
              <w:spacing w:after="0" w:line="240" w:lineRule="auto"/>
              <w:jc w:val="right"/>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Няма данни</w:t>
            </w:r>
          </w:p>
        </w:tc>
      </w:tr>
    </w:tbl>
    <w:p w:rsidR="004D476C" w:rsidRPr="004D476C" w:rsidRDefault="004D476C" w:rsidP="004D476C">
      <w:pPr>
        <w:tabs>
          <w:tab w:val="left" w:pos="709"/>
        </w:tabs>
        <w:spacing w:after="0" w:line="360" w:lineRule="auto"/>
        <w:jc w:val="both"/>
        <w:rPr>
          <w:rFonts w:ascii="Times New Roman" w:eastAsia="Times New Roman" w:hAnsi="Times New Roman" w:cs="Times New Roman"/>
          <w:sz w:val="16"/>
          <w:szCs w:val="16"/>
          <w:lang w:eastAsia="bg-BG"/>
        </w:rPr>
      </w:pPr>
      <w:r w:rsidRPr="004D476C">
        <w:rPr>
          <w:rFonts w:ascii="Times New Roman" w:eastAsia="Times New Roman" w:hAnsi="Times New Roman" w:cs="Times New Roman"/>
          <w:b/>
          <w:sz w:val="16"/>
          <w:szCs w:val="16"/>
          <w:lang w:eastAsia="bg-BG"/>
        </w:rPr>
        <w:t>Забележка</w:t>
      </w:r>
      <w:r w:rsidRPr="004D476C">
        <w:rPr>
          <w:rFonts w:ascii="Times New Roman" w:eastAsia="Times New Roman" w:hAnsi="Times New Roman" w:cs="Times New Roman"/>
          <w:sz w:val="16"/>
          <w:szCs w:val="16"/>
          <w:lang w:eastAsia="bg-BG"/>
        </w:rPr>
        <w:t xml:space="preserve">. Данните са от Община Никопол. </w:t>
      </w:r>
    </w:p>
    <w:p w:rsidR="004D476C" w:rsidRPr="004D476C" w:rsidRDefault="004D476C" w:rsidP="004D476C">
      <w:pPr>
        <w:tabs>
          <w:tab w:val="left" w:pos="1080"/>
        </w:tabs>
        <w:autoSpaceDE w:val="0"/>
        <w:autoSpaceDN w:val="0"/>
        <w:adjustRightInd w:val="0"/>
        <w:spacing w:after="0" w:line="240" w:lineRule="auto"/>
        <w:jc w:val="both"/>
        <w:rPr>
          <w:rFonts w:ascii="Times New Roman" w:eastAsia="Times New Roman" w:hAnsi="Times New Roman" w:cs="Times New Roman"/>
          <w:i/>
          <w:sz w:val="24"/>
          <w:szCs w:val="24"/>
          <w:lang w:eastAsia="bg-BG"/>
        </w:rPr>
      </w:pPr>
      <w:r w:rsidRPr="004D476C">
        <w:rPr>
          <w:rFonts w:ascii="Times New Roman" w:eastAsia="Times New Roman" w:hAnsi="Times New Roman" w:cs="Times New Roman"/>
          <w:i/>
          <w:sz w:val="24"/>
          <w:szCs w:val="24"/>
          <w:lang w:eastAsia="bg-BG"/>
        </w:rPr>
        <w:t>Възрастова структура</w:t>
      </w:r>
    </w:p>
    <w:p w:rsidR="004D476C" w:rsidRPr="004D476C" w:rsidRDefault="004D476C" w:rsidP="004D476C">
      <w:pPr>
        <w:tabs>
          <w:tab w:val="left" w:pos="1080"/>
        </w:tabs>
        <w:autoSpaceDE w:val="0"/>
        <w:autoSpaceDN w:val="0"/>
        <w:adjustRightInd w:val="0"/>
        <w:spacing w:after="0" w:line="240" w:lineRule="auto"/>
        <w:jc w:val="both"/>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ab/>
        <w:t>Продължава процесът по демографско остаряване. Към 31.12.201</w:t>
      </w:r>
      <w:r w:rsidRPr="004D476C">
        <w:rPr>
          <w:rFonts w:ascii="Times New Roman" w:eastAsia="Times New Roman" w:hAnsi="Times New Roman" w:cs="Times New Roman"/>
          <w:sz w:val="24"/>
          <w:szCs w:val="24"/>
          <w:lang w:val="ru-RU" w:eastAsia="bg-BG"/>
        </w:rPr>
        <w:t>8</w:t>
      </w:r>
      <w:r w:rsidRPr="004D476C">
        <w:rPr>
          <w:rFonts w:ascii="Times New Roman" w:eastAsia="Times New Roman" w:hAnsi="Times New Roman" w:cs="Times New Roman"/>
          <w:sz w:val="24"/>
          <w:szCs w:val="24"/>
          <w:lang w:eastAsia="bg-BG"/>
        </w:rPr>
        <w:t xml:space="preserve">г. броят на лицата над 65 и повече представлява </w:t>
      </w:r>
      <w:r w:rsidRPr="004D476C">
        <w:rPr>
          <w:rFonts w:ascii="Times New Roman" w:eastAsia="Times New Roman" w:hAnsi="Times New Roman" w:cs="Times New Roman"/>
          <w:sz w:val="24"/>
          <w:szCs w:val="24"/>
          <w:lang w:val="ru-RU" w:eastAsia="bg-BG"/>
        </w:rPr>
        <w:t>33</w:t>
      </w:r>
      <w:r w:rsidRPr="004D476C">
        <w:rPr>
          <w:rFonts w:ascii="Times New Roman" w:eastAsia="Times New Roman" w:hAnsi="Times New Roman" w:cs="Times New Roman"/>
          <w:sz w:val="24"/>
          <w:szCs w:val="24"/>
          <w:lang w:eastAsia="bg-BG"/>
        </w:rPr>
        <w:t>% от цялото население на общината, като за целия период броят му са запазва относително постоянен.</w:t>
      </w:r>
    </w:p>
    <w:p w:rsidR="004D476C" w:rsidRPr="004D476C" w:rsidRDefault="004D476C" w:rsidP="004D476C">
      <w:pPr>
        <w:tabs>
          <w:tab w:val="left" w:pos="1080"/>
        </w:tabs>
        <w:autoSpaceDE w:val="0"/>
        <w:autoSpaceDN w:val="0"/>
        <w:adjustRightInd w:val="0"/>
        <w:spacing w:after="0" w:line="240" w:lineRule="auto"/>
        <w:jc w:val="both"/>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Населението в трудоспособна възраст (ТрВ) за 1 година  се е увеличило   с 4</w:t>
      </w:r>
      <w:r w:rsidRPr="004D476C">
        <w:rPr>
          <w:rFonts w:ascii="Times New Roman" w:eastAsia="Times New Roman" w:hAnsi="Times New Roman" w:cs="Times New Roman"/>
          <w:sz w:val="24"/>
          <w:szCs w:val="24"/>
          <w:lang w:val="ru-RU" w:eastAsia="bg-BG"/>
        </w:rPr>
        <w:t xml:space="preserve">,13%. </w:t>
      </w:r>
      <w:r w:rsidRPr="004D476C">
        <w:rPr>
          <w:rFonts w:ascii="Times New Roman" w:eastAsia="Times New Roman" w:hAnsi="Times New Roman" w:cs="Times New Roman"/>
          <w:sz w:val="24"/>
          <w:szCs w:val="24"/>
          <w:lang w:eastAsia="bg-BG"/>
        </w:rPr>
        <w:t>Наблюдава се</w:t>
      </w:r>
      <w:r w:rsidRPr="004D476C">
        <w:rPr>
          <w:rFonts w:ascii="Times New Roman" w:eastAsia="Times New Roman" w:hAnsi="Times New Roman" w:cs="Times New Roman"/>
          <w:sz w:val="24"/>
          <w:szCs w:val="24"/>
          <w:lang w:val="ru-RU" w:eastAsia="bg-BG"/>
        </w:rPr>
        <w:t xml:space="preserve"> </w:t>
      </w:r>
      <w:r w:rsidRPr="004D476C">
        <w:rPr>
          <w:rFonts w:ascii="Times New Roman" w:eastAsia="Times New Roman" w:hAnsi="Times New Roman" w:cs="Times New Roman"/>
          <w:sz w:val="24"/>
          <w:szCs w:val="24"/>
          <w:lang w:eastAsia="bg-BG"/>
        </w:rPr>
        <w:t xml:space="preserve"> намаление  на лицата в под</w:t>
      </w:r>
      <w:r w:rsidRPr="004D476C">
        <w:rPr>
          <w:rFonts w:ascii="Times New Roman" w:eastAsia="Times New Roman" w:hAnsi="Times New Roman" w:cs="Times New Roman"/>
          <w:sz w:val="24"/>
          <w:szCs w:val="24"/>
          <w:lang w:val="ru-RU" w:eastAsia="bg-BG"/>
        </w:rPr>
        <w:t xml:space="preserve"> </w:t>
      </w:r>
      <w:r w:rsidRPr="004D476C">
        <w:rPr>
          <w:rFonts w:ascii="Times New Roman" w:eastAsia="Times New Roman" w:hAnsi="Times New Roman" w:cs="Times New Roman"/>
          <w:sz w:val="24"/>
          <w:szCs w:val="24"/>
          <w:lang w:eastAsia="bg-BG"/>
        </w:rPr>
        <w:t>трудоспособна възраст с 0,09 %, а населението в над трудоспособна възраст се е увеличило с 4,25%. През 2018 г. делът на населението в трудоспособна възраст е 51,71 %, в сравнение с 2017 г., когато той е 55,84%.</w:t>
      </w:r>
    </w:p>
    <w:p w:rsidR="004D476C" w:rsidRPr="004D476C" w:rsidRDefault="004D476C" w:rsidP="004D476C">
      <w:pPr>
        <w:tabs>
          <w:tab w:val="left" w:pos="1080"/>
        </w:tabs>
        <w:autoSpaceDE w:val="0"/>
        <w:autoSpaceDN w:val="0"/>
        <w:adjustRightInd w:val="0"/>
        <w:spacing w:after="0" w:line="240" w:lineRule="auto"/>
        <w:jc w:val="both"/>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Данни за изменението на населението по трудоспособна възраст за 2018 г. спрямо 2017 г. е посочено в таблицата по-долу.</w:t>
      </w:r>
    </w:p>
    <w:p w:rsidR="004D476C" w:rsidRPr="004D476C" w:rsidRDefault="004D476C" w:rsidP="004D476C">
      <w:pPr>
        <w:tabs>
          <w:tab w:val="left" w:pos="1080"/>
        </w:tabs>
        <w:autoSpaceDE w:val="0"/>
        <w:autoSpaceDN w:val="0"/>
        <w:adjustRightInd w:val="0"/>
        <w:spacing w:after="0" w:line="240" w:lineRule="auto"/>
        <w:jc w:val="right"/>
        <w:rPr>
          <w:rFonts w:ascii="Times New Roman" w:eastAsia="Times New Roman" w:hAnsi="Times New Roman" w:cs="Times New Roman"/>
          <w:b/>
          <w:color w:val="008000"/>
          <w:sz w:val="24"/>
          <w:szCs w:val="24"/>
          <w:lang w:eastAsia="bg-BG"/>
        </w:rPr>
      </w:pPr>
      <w:r w:rsidRPr="004D476C">
        <w:rPr>
          <w:rFonts w:ascii="Times New Roman" w:eastAsia="Times New Roman" w:hAnsi="Times New Roman" w:cs="Times New Roman"/>
          <w:b/>
          <w:color w:val="008000"/>
          <w:sz w:val="24"/>
          <w:szCs w:val="24"/>
          <w:lang w:eastAsia="bg-BG"/>
        </w:rPr>
        <w:t xml:space="preserve">Таблица №3 </w:t>
      </w:r>
    </w:p>
    <w:p w:rsidR="004D476C" w:rsidRPr="004D476C" w:rsidRDefault="004D476C" w:rsidP="004D476C">
      <w:pPr>
        <w:tabs>
          <w:tab w:val="left" w:pos="1080"/>
        </w:tabs>
        <w:autoSpaceDE w:val="0"/>
        <w:autoSpaceDN w:val="0"/>
        <w:adjustRightInd w:val="0"/>
        <w:spacing w:after="0" w:line="240" w:lineRule="auto"/>
        <w:jc w:val="center"/>
        <w:rPr>
          <w:rFonts w:ascii="Times New Roman" w:eastAsia="Times New Roman" w:hAnsi="Times New Roman" w:cs="Times New Roman"/>
          <w:b/>
          <w:i/>
          <w:sz w:val="24"/>
          <w:szCs w:val="24"/>
          <w:lang w:eastAsia="bg-BG"/>
        </w:rPr>
      </w:pPr>
      <w:r w:rsidRPr="004D476C">
        <w:rPr>
          <w:rFonts w:ascii="Times New Roman" w:eastAsia="Times New Roman" w:hAnsi="Times New Roman" w:cs="Times New Roman"/>
          <w:b/>
          <w:i/>
          <w:sz w:val="24"/>
          <w:szCs w:val="24"/>
          <w:lang w:eastAsia="bg-BG"/>
        </w:rPr>
        <w:t>Население под, в и над трудоспособна възраст</w:t>
      </w:r>
    </w:p>
    <w:p w:rsidR="004D476C" w:rsidRPr="004D476C" w:rsidRDefault="004D476C" w:rsidP="004D476C">
      <w:pPr>
        <w:tabs>
          <w:tab w:val="left" w:pos="1080"/>
        </w:tabs>
        <w:autoSpaceDE w:val="0"/>
        <w:autoSpaceDN w:val="0"/>
        <w:adjustRightInd w:val="0"/>
        <w:spacing w:after="0" w:line="240" w:lineRule="auto"/>
        <w:jc w:val="center"/>
        <w:rPr>
          <w:rFonts w:ascii="Times New Roman" w:eastAsia="Times New Roman" w:hAnsi="Times New Roman" w:cs="Times New Roman"/>
          <w:b/>
          <w:i/>
          <w:color w:val="FF0000"/>
          <w:sz w:val="24"/>
          <w:szCs w:val="24"/>
          <w:lang w:eastAsia="bg-BG"/>
        </w:rPr>
      </w:pPr>
    </w:p>
    <w:tbl>
      <w:tblPr>
        <w:tblW w:w="7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888"/>
        <w:gridCol w:w="1043"/>
        <w:gridCol w:w="787"/>
        <w:gridCol w:w="1029"/>
        <w:gridCol w:w="1043"/>
        <w:gridCol w:w="787"/>
        <w:gridCol w:w="1029"/>
      </w:tblGrid>
      <w:tr w:rsidR="004D476C" w:rsidRPr="004D476C" w:rsidTr="00E32D95">
        <w:trPr>
          <w:tblHeader/>
          <w:jc w:val="center"/>
        </w:trPr>
        <w:tc>
          <w:tcPr>
            <w:tcW w:w="1888" w:type="dxa"/>
            <w:tcBorders>
              <w:top w:val="nil"/>
              <w:left w:val="nil"/>
              <w:bottom w:val="nil"/>
              <w:right w:val="single" w:sz="4" w:space="0" w:color="auto"/>
            </w:tcBorders>
            <w:noWrap/>
            <w:vAlign w:val="bottom"/>
          </w:tcPr>
          <w:p w:rsidR="004D476C" w:rsidRPr="004D476C" w:rsidRDefault="004D476C" w:rsidP="004D476C">
            <w:pPr>
              <w:spacing w:after="0" w:line="240" w:lineRule="auto"/>
              <w:jc w:val="right"/>
              <w:rPr>
                <w:rFonts w:ascii="Times New Roman" w:eastAsia="Times New Roman" w:hAnsi="Times New Roman" w:cs="Times New Roman"/>
                <w:sz w:val="24"/>
                <w:szCs w:val="24"/>
                <w:lang w:eastAsia="bg-BG"/>
              </w:rPr>
            </w:pPr>
          </w:p>
        </w:tc>
        <w:tc>
          <w:tcPr>
            <w:tcW w:w="0" w:type="auto"/>
            <w:gridSpan w:val="3"/>
            <w:tcBorders>
              <w:left w:val="single" w:sz="4" w:space="0" w:color="auto"/>
            </w:tcBorders>
            <w:shd w:val="clear" w:color="auto" w:fill="FDE9D9"/>
            <w:noWrap/>
            <w:vAlign w:val="bottom"/>
          </w:tcPr>
          <w:p w:rsidR="004D476C" w:rsidRPr="004D476C" w:rsidRDefault="004D476C" w:rsidP="004D476C">
            <w:pPr>
              <w:spacing w:after="0" w:line="240" w:lineRule="auto"/>
              <w:jc w:val="center"/>
              <w:rPr>
                <w:rFonts w:ascii="Times New Roman" w:eastAsia="Times New Roman" w:hAnsi="Times New Roman" w:cs="Times New Roman"/>
                <w:sz w:val="24"/>
                <w:szCs w:val="24"/>
                <w:lang w:val="en-US" w:eastAsia="bg-BG"/>
              </w:rPr>
            </w:pPr>
            <w:r w:rsidRPr="004D476C">
              <w:rPr>
                <w:rFonts w:ascii="Times New Roman" w:eastAsia="Times New Roman" w:hAnsi="Times New Roman" w:cs="Times New Roman"/>
                <w:sz w:val="24"/>
                <w:szCs w:val="24"/>
                <w:lang w:eastAsia="bg-BG"/>
              </w:rPr>
              <w:t>201</w:t>
            </w:r>
            <w:r w:rsidRPr="004D476C">
              <w:rPr>
                <w:rFonts w:ascii="Times New Roman" w:eastAsia="Times New Roman" w:hAnsi="Times New Roman" w:cs="Times New Roman"/>
                <w:sz w:val="24"/>
                <w:szCs w:val="24"/>
                <w:lang w:val="en-US" w:eastAsia="bg-BG"/>
              </w:rPr>
              <w:t>7</w:t>
            </w:r>
          </w:p>
        </w:tc>
        <w:tc>
          <w:tcPr>
            <w:tcW w:w="0" w:type="auto"/>
            <w:gridSpan w:val="3"/>
            <w:shd w:val="clear" w:color="auto" w:fill="FDE9D9"/>
            <w:noWrap/>
            <w:vAlign w:val="bottom"/>
          </w:tcPr>
          <w:p w:rsidR="004D476C" w:rsidRPr="004D476C" w:rsidRDefault="004D476C" w:rsidP="004D476C">
            <w:pPr>
              <w:spacing w:after="0" w:line="240" w:lineRule="auto"/>
              <w:jc w:val="center"/>
              <w:rPr>
                <w:rFonts w:ascii="Times New Roman" w:eastAsia="Times New Roman" w:hAnsi="Times New Roman" w:cs="Times New Roman"/>
                <w:sz w:val="24"/>
                <w:szCs w:val="24"/>
                <w:lang w:val="en-US" w:eastAsia="bg-BG"/>
              </w:rPr>
            </w:pPr>
            <w:r w:rsidRPr="004D476C">
              <w:rPr>
                <w:rFonts w:ascii="Times New Roman" w:eastAsia="Times New Roman" w:hAnsi="Times New Roman" w:cs="Times New Roman"/>
                <w:sz w:val="24"/>
                <w:szCs w:val="24"/>
                <w:lang w:eastAsia="bg-BG"/>
              </w:rPr>
              <w:t>201</w:t>
            </w:r>
            <w:r w:rsidRPr="004D476C">
              <w:rPr>
                <w:rFonts w:ascii="Times New Roman" w:eastAsia="Times New Roman" w:hAnsi="Times New Roman" w:cs="Times New Roman"/>
                <w:sz w:val="24"/>
                <w:szCs w:val="24"/>
                <w:lang w:val="en-US" w:eastAsia="bg-BG"/>
              </w:rPr>
              <w:t>8</w:t>
            </w:r>
          </w:p>
        </w:tc>
      </w:tr>
      <w:tr w:rsidR="004D476C" w:rsidRPr="004D476C" w:rsidTr="00E32D95">
        <w:trPr>
          <w:tblHeader/>
          <w:jc w:val="center"/>
        </w:trPr>
        <w:tc>
          <w:tcPr>
            <w:tcW w:w="1888" w:type="dxa"/>
            <w:tcBorders>
              <w:top w:val="nil"/>
              <w:left w:val="nil"/>
              <w:bottom w:val="single" w:sz="4" w:space="0" w:color="auto"/>
              <w:right w:val="single" w:sz="4" w:space="0" w:color="auto"/>
            </w:tcBorders>
            <w:noWrap/>
            <w:vAlign w:val="bottom"/>
          </w:tcPr>
          <w:p w:rsidR="004D476C" w:rsidRPr="004D476C" w:rsidRDefault="004D476C" w:rsidP="004D476C">
            <w:pPr>
              <w:spacing w:after="0" w:line="240" w:lineRule="auto"/>
              <w:jc w:val="both"/>
              <w:rPr>
                <w:rFonts w:ascii="Times New Roman" w:eastAsia="Times New Roman" w:hAnsi="Times New Roman" w:cs="Times New Roman"/>
                <w:sz w:val="24"/>
                <w:szCs w:val="24"/>
                <w:lang w:eastAsia="bg-BG"/>
              </w:rPr>
            </w:pPr>
          </w:p>
        </w:tc>
        <w:tc>
          <w:tcPr>
            <w:tcW w:w="0" w:type="auto"/>
            <w:tcBorders>
              <w:left w:val="single" w:sz="4" w:space="0" w:color="auto"/>
              <w:bottom w:val="single" w:sz="4" w:space="0" w:color="auto"/>
            </w:tcBorders>
            <w:shd w:val="clear" w:color="auto" w:fill="FDE9D9"/>
            <w:noWrap/>
            <w:vAlign w:val="bottom"/>
          </w:tcPr>
          <w:p w:rsidR="004D476C" w:rsidRPr="004D476C" w:rsidRDefault="004D476C" w:rsidP="004D476C">
            <w:pPr>
              <w:spacing w:after="0" w:line="240" w:lineRule="auto"/>
              <w:jc w:val="center"/>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Под ТрВ</w:t>
            </w:r>
          </w:p>
        </w:tc>
        <w:tc>
          <w:tcPr>
            <w:tcW w:w="0" w:type="auto"/>
            <w:shd w:val="clear" w:color="auto" w:fill="FDE9D9"/>
            <w:noWrap/>
            <w:vAlign w:val="bottom"/>
          </w:tcPr>
          <w:p w:rsidR="004D476C" w:rsidRPr="004D476C" w:rsidRDefault="004D476C" w:rsidP="004D476C">
            <w:pPr>
              <w:spacing w:after="0" w:line="240" w:lineRule="auto"/>
              <w:jc w:val="center"/>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В ТрВ</w:t>
            </w:r>
          </w:p>
        </w:tc>
        <w:tc>
          <w:tcPr>
            <w:tcW w:w="0" w:type="auto"/>
            <w:shd w:val="clear" w:color="auto" w:fill="FDE9D9"/>
            <w:noWrap/>
            <w:vAlign w:val="bottom"/>
          </w:tcPr>
          <w:p w:rsidR="004D476C" w:rsidRPr="004D476C" w:rsidRDefault="004D476C" w:rsidP="004D476C">
            <w:pPr>
              <w:spacing w:after="0" w:line="240" w:lineRule="auto"/>
              <w:jc w:val="center"/>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Над ТрВ</w:t>
            </w:r>
          </w:p>
        </w:tc>
        <w:tc>
          <w:tcPr>
            <w:tcW w:w="0" w:type="auto"/>
            <w:shd w:val="clear" w:color="auto" w:fill="FDE9D9"/>
            <w:noWrap/>
            <w:vAlign w:val="bottom"/>
          </w:tcPr>
          <w:p w:rsidR="004D476C" w:rsidRPr="004D476C" w:rsidRDefault="004D476C" w:rsidP="004D476C">
            <w:pPr>
              <w:spacing w:after="0" w:line="240" w:lineRule="auto"/>
              <w:jc w:val="center"/>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Под ТрВ</w:t>
            </w:r>
          </w:p>
        </w:tc>
        <w:tc>
          <w:tcPr>
            <w:tcW w:w="0" w:type="auto"/>
            <w:shd w:val="clear" w:color="auto" w:fill="FDE9D9"/>
            <w:noWrap/>
            <w:vAlign w:val="bottom"/>
          </w:tcPr>
          <w:p w:rsidR="004D476C" w:rsidRPr="004D476C" w:rsidRDefault="004D476C" w:rsidP="004D476C">
            <w:pPr>
              <w:spacing w:after="0" w:line="240" w:lineRule="auto"/>
              <w:jc w:val="center"/>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В ТрВ</w:t>
            </w:r>
          </w:p>
        </w:tc>
        <w:tc>
          <w:tcPr>
            <w:tcW w:w="0" w:type="auto"/>
            <w:shd w:val="clear" w:color="auto" w:fill="FDE9D9"/>
            <w:noWrap/>
            <w:vAlign w:val="bottom"/>
          </w:tcPr>
          <w:p w:rsidR="004D476C" w:rsidRPr="004D476C" w:rsidRDefault="004D476C" w:rsidP="004D476C">
            <w:pPr>
              <w:spacing w:after="0" w:line="240" w:lineRule="auto"/>
              <w:jc w:val="center"/>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Над ТрВ</w:t>
            </w:r>
          </w:p>
        </w:tc>
      </w:tr>
      <w:tr w:rsidR="004D476C" w:rsidRPr="004D476C" w:rsidTr="00E32D95">
        <w:trPr>
          <w:jc w:val="center"/>
        </w:trPr>
        <w:tc>
          <w:tcPr>
            <w:tcW w:w="1888" w:type="dxa"/>
            <w:tcBorders>
              <w:top w:val="single" w:sz="4" w:space="0" w:color="auto"/>
            </w:tcBorders>
            <w:vAlign w:val="center"/>
          </w:tcPr>
          <w:p w:rsidR="004D476C" w:rsidRPr="004D476C" w:rsidRDefault="004D476C" w:rsidP="004D476C">
            <w:pPr>
              <w:spacing w:after="0" w:line="240" w:lineRule="auto"/>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Асеново</w:t>
            </w:r>
          </w:p>
        </w:tc>
        <w:tc>
          <w:tcPr>
            <w:tcW w:w="0" w:type="auto"/>
            <w:tcBorders>
              <w:top w:val="single" w:sz="4" w:space="0" w:color="auto"/>
            </w:tcBorders>
            <w:noWrap/>
            <w:vAlign w:val="center"/>
          </w:tcPr>
          <w:p w:rsidR="004D476C" w:rsidRPr="004D476C" w:rsidRDefault="004D476C" w:rsidP="004D476C">
            <w:pPr>
              <w:spacing w:after="0" w:line="240" w:lineRule="auto"/>
              <w:jc w:val="right"/>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18</w:t>
            </w:r>
          </w:p>
        </w:tc>
        <w:tc>
          <w:tcPr>
            <w:tcW w:w="0" w:type="auto"/>
            <w:noWrap/>
            <w:vAlign w:val="center"/>
          </w:tcPr>
          <w:p w:rsidR="004D476C" w:rsidRPr="004D476C" w:rsidRDefault="004D476C" w:rsidP="004D476C">
            <w:pPr>
              <w:spacing w:after="0" w:line="240" w:lineRule="auto"/>
              <w:jc w:val="right"/>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94</w:t>
            </w:r>
          </w:p>
        </w:tc>
        <w:tc>
          <w:tcPr>
            <w:tcW w:w="0" w:type="auto"/>
            <w:noWrap/>
            <w:vAlign w:val="center"/>
          </w:tcPr>
          <w:p w:rsidR="004D476C" w:rsidRPr="004D476C" w:rsidRDefault="004D476C" w:rsidP="004D476C">
            <w:pPr>
              <w:spacing w:after="0" w:line="240" w:lineRule="auto"/>
              <w:jc w:val="right"/>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80</w:t>
            </w:r>
          </w:p>
        </w:tc>
        <w:tc>
          <w:tcPr>
            <w:tcW w:w="0" w:type="auto"/>
            <w:noWrap/>
            <w:vAlign w:val="center"/>
          </w:tcPr>
          <w:p w:rsidR="004D476C" w:rsidRPr="004D476C" w:rsidRDefault="004D476C" w:rsidP="004D476C">
            <w:pPr>
              <w:spacing w:after="0" w:line="240" w:lineRule="auto"/>
              <w:jc w:val="right"/>
              <w:rPr>
                <w:rFonts w:ascii="Times New Roman" w:eastAsia="Times New Roman" w:hAnsi="Times New Roman" w:cs="Times New Roman"/>
                <w:sz w:val="24"/>
                <w:szCs w:val="24"/>
                <w:lang w:val="en-US" w:eastAsia="bg-BG"/>
              </w:rPr>
            </w:pPr>
            <w:r w:rsidRPr="004D476C">
              <w:rPr>
                <w:rFonts w:ascii="Times New Roman" w:eastAsia="Times New Roman" w:hAnsi="Times New Roman" w:cs="Times New Roman"/>
                <w:sz w:val="24"/>
                <w:szCs w:val="24"/>
                <w:lang w:val="en-US" w:eastAsia="bg-BG"/>
              </w:rPr>
              <w:t>17</w:t>
            </w:r>
          </w:p>
        </w:tc>
        <w:tc>
          <w:tcPr>
            <w:tcW w:w="0" w:type="auto"/>
            <w:noWrap/>
            <w:vAlign w:val="center"/>
          </w:tcPr>
          <w:p w:rsidR="004D476C" w:rsidRPr="004D476C" w:rsidRDefault="004D476C" w:rsidP="004D476C">
            <w:pPr>
              <w:spacing w:after="0" w:line="240" w:lineRule="auto"/>
              <w:jc w:val="right"/>
              <w:rPr>
                <w:rFonts w:ascii="Times New Roman" w:eastAsia="Times New Roman" w:hAnsi="Times New Roman" w:cs="Times New Roman"/>
                <w:sz w:val="24"/>
                <w:szCs w:val="24"/>
                <w:lang w:val="en-US" w:eastAsia="bg-BG"/>
              </w:rPr>
            </w:pPr>
            <w:r w:rsidRPr="004D476C">
              <w:rPr>
                <w:rFonts w:ascii="Times New Roman" w:eastAsia="Times New Roman" w:hAnsi="Times New Roman" w:cs="Times New Roman"/>
                <w:sz w:val="24"/>
                <w:szCs w:val="24"/>
                <w:lang w:val="en-US" w:eastAsia="bg-BG"/>
              </w:rPr>
              <w:t>82</w:t>
            </w:r>
          </w:p>
        </w:tc>
        <w:tc>
          <w:tcPr>
            <w:tcW w:w="0" w:type="auto"/>
            <w:noWrap/>
            <w:vAlign w:val="center"/>
          </w:tcPr>
          <w:p w:rsidR="004D476C" w:rsidRPr="004D476C" w:rsidRDefault="004D476C" w:rsidP="004D476C">
            <w:pPr>
              <w:spacing w:after="0" w:line="240" w:lineRule="auto"/>
              <w:jc w:val="right"/>
              <w:rPr>
                <w:rFonts w:ascii="Times New Roman" w:eastAsia="Times New Roman" w:hAnsi="Times New Roman" w:cs="Times New Roman"/>
                <w:sz w:val="24"/>
                <w:szCs w:val="24"/>
                <w:lang w:val="en-US" w:eastAsia="bg-BG"/>
              </w:rPr>
            </w:pPr>
            <w:r w:rsidRPr="004D476C">
              <w:rPr>
                <w:rFonts w:ascii="Times New Roman" w:eastAsia="Times New Roman" w:hAnsi="Times New Roman" w:cs="Times New Roman"/>
                <w:sz w:val="24"/>
                <w:szCs w:val="24"/>
                <w:lang w:val="en-US" w:eastAsia="bg-BG"/>
              </w:rPr>
              <w:t>90</w:t>
            </w:r>
          </w:p>
        </w:tc>
      </w:tr>
      <w:tr w:rsidR="004D476C" w:rsidRPr="004D476C" w:rsidTr="00E32D95">
        <w:trPr>
          <w:jc w:val="center"/>
        </w:trPr>
        <w:tc>
          <w:tcPr>
            <w:tcW w:w="1888" w:type="dxa"/>
            <w:vAlign w:val="center"/>
          </w:tcPr>
          <w:p w:rsidR="004D476C" w:rsidRPr="004D476C" w:rsidRDefault="004D476C" w:rsidP="004D476C">
            <w:pPr>
              <w:spacing w:after="0" w:line="240" w:lineRule="auto"/>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Бацова махала</w:t>
            </w:r>
          </w:p>
        </w:tc>
        <w:tc>
          <w:tcPr>
            <w:tcW w:w="0" w:type="auto"/>
            <w:noWrap/>
            <w:vAlign w:val="center"/>
          </w:tcPr>
          <w:p w:rsidR="004D476C" w:rsidRPr="004D476C" w:rsidRDefault="004D476C" w:rsidP="004D476C">
            <w:pPr>
              <w:spacing w:after="0" w:line="240" w:lineRule="auto"/>
              <w:jc w:val="right"/>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73</w:t>
            </w:r>
          </w:p>
        </w:tc>
        <w:tc>
          <w:tcPr>
            <w:tcW w:w="0" w:type="auto"/>
            <w:noWrap/>
            <w:vAlign w:val="center"/>
          </w:tcPr>
          <w:p w:rsidR="004D476C" w:rsidRPr="004D476C" w:rsidRDefault="004D476C" w:rsidP="004D476C">
            <w:pPr>
              <w:spacing w:after="0" w:line="240" w:lineRule="auto"/>
              <w:jc w:val="right"/>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256</w:t>
            </w:r>
          </w:p>
        </w:tc>
        <w:tc>
          <w:tcPr>
            <w:tcW w:w="0" w:type="auto"/>
            <w:noWrap/>
            <w:vAlign w:val="center"/>
          </w:tcPr>
          <w:p w:rsidR="004D476C" w:rsidRPr="004D476C" w:rsidRDefault="004D476C" w:rsidP="004D476C">
            <w:pPr>
              <w:spacing w:after="0" w:line="240" w:lineRule="auto"/>
              <w:jc w:val="right"/>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135</w:t>
            </w:r>
          </w:p>
        </w:tc>
        <w:tc>
          <w:tcPr>
            <w:tcW w:w="0" w:type="auto"/>
            <w:noWrap/>
            <w:vAlign w:val="center"/>
          </w:tcPr>
          <w:p w:rsidR="004D476C" w:rsidRPr="004D476C" w:rsidRDefault="004D476C" w:rsidP="004D476C">
            <w:pPr>
              <w:spacing w:after="0" w:line="240" w:lineRule="auto"/>
              <w:jc w:val="right"/>
              <w:rPr>
                <w:rFonts w:ascii="Times New Roman" w:eastAsia="Times New Roman" w:hAnsi="Times New Roman" w:cs="Times New Roman"/>
                <w:sz w:val="24"/>
                <w:szCs w:val="24"/>
                <w:lang w:val="en-US" w:eastAsia="bg-BG"/>
              </w:rPr>
            </w:pPr>
            <w:r w:rsidRPr="004D476C">
              <w:rPr>
                <w:rFonts w:ascii="Times New Roman" w:eastAsia="Times New Roman" w:hAnsi="Times New Roman" w:cs="Times New Roman"/>
                <w:sz w:val="24"/>
                <w:szCs w:val="24"/>
                <w:lang w:val="en-US" w:eastAsia="bg-BG"/>
              </w:rPr>
              <w:t>75</w:t>
            </w:r>
          </w:p>
        </w:tc>
        <w:tc>
          <w:tcPr>
            <w:tcW w:w="0" w:type="auto"/>
            <w:noWrap/>
            <w:vAlign w:val="center"/>
          </w:tcPr>
          <w:p w:rsidR="004D476C" w:rsidRPr="004D476C" w:rsidRDefault="004D476C" w:rsidP="004D476C">
            <w:pPr>
              <w:spacing w:after="0" w:line="240" w:lineRule="auto"/>
              <w:jc w:val="right"/>
              <w:rPr>
                <w:rFonts w:ascii="Times New Roman" w:eastAsia="Times New Roman" w:hAnsi="Times New Roman" w:cs="Times New Roman"/>
                <w:sz w:val="24"/>
                <w:szCs w:val="24"/>
                <w:lang w:val="en-US" w:eastAsia="bg-BG"/>
              </w:rPr>
            </w:pPr>
            <w:r w:rsidRPr="004D476C">
              <w:rPr>
                <w:rFonts w:ascii="Times New Roman" w:eastAsia="Times New Roman" w:hAnsi="Times New Roman" w:cs="Times New Roman"/>
                <w:sz w:val="24"/>
                <w:szCs w:val="24"/>
                <w:lang w:val="en-US" w:eastAsia="bg-BG"/>
              </w:rPr>
              <w:t>238</w:t>
            </w:r>
          </w:p>
        </w:tc>
        <w:tc>
          <w:tcPr>
            <w:tcW w:w="0" w:type="auto"/>
            <w:noWrap/>
            <w:vAlign w:val="center"/>
          </w:tcPr>
          <w:p w:rsidR="004D476C" w:rsidRPr="004D476C" w:rsidRDefault="004D476C" w:rsidP="004D476C">
            <w:pPr>
              <w:spacing w:after="0" w:line="240" w:lineRule="auto"/>
              <w:jc w:val="right"/>
              <w:rPr>
                <w:rFonts w:ascii="Times New Roman" w:eastAsia="Times New Roman" w:hAnsi="Times New Roman" w:cs="Times New Roman"/>
                <w:sz w:val="24"/>
                <w:szCs w:val="24"/>
                <w:lang w:val="en-US" w:eastAsia="bg-BG"/>
              </w:rPr>
            </w:pPr>
            <w:r w:rsidRPr="004D476C">
              <w:rPr>
                <w:rFonts w:ascii="Times New Roman" w:eastAsia="Times New Roman" w:hAnsi="Times New Roman" w:cs="Times New Roman"/>
                <w:sz w:val="24"/>
                <w:szCs w:val="24"/>
                <w:lang w:val="en-US" w:eastAsia="bg-BG"/>
              </w:rPr>
              <w:t>146</w:t>
            </w:r>
          </w:p>
        </w:tc>
      </w:tr>
      <w:tr w:rsidR="004D476C" w:rsidRPr="004D476C" w:rsidTr="00E32D95">
        <w:trPr>
          <w:jc w:val="center"/>
        </w:trPr>
        <w:tc>
          <w:tcPr>
            <w:tcW w:w="1888" w:type="dxa"/>
            <w:vAlign w:val="center"/>
          </w:tcPr>
          <w:p w:rsidR="004D476C" w:rsidRPr="004D476C" w:rsidRDefault="004D476C" w:rsidP="004D476C">
            <w:pPr>
              <w:spacing w:after="0" w:line="240" w:lineRule="auto"/>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Въбел</w:t>
            </w:r>
          </w:p>
        </w:tc>
        <w:tc>
          <w:tcPr>
            <w:tcW w:w="0" w:type="auto"/>
            <w:noWrap/>
            <w:vAlign w:val="center"/>
          </w:tcPr>
          <w:p w:rsidR="004D476C" w:rsidRPr="004D476C" w:rsidRDefault="004D476C" w:rsidP="004D476C">
            <w:pPr>
              <w:spacing w:after="0" w:line="240" w:lineRule="auto"/>
              <w:jc w:val="right"/>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57</w:t>
            </w:r>
          </w:p>
        </w:tc>
        <w:tc>
          <w:tcPr>
            <w:tcW w:w="0" w:type="auto"/>
            <w:noWrap/>
            <w:vAlign w:val="center"/>
          </w:tcPr>
          <w:p w:rsidR="004D476C" w:rsidRPr="004D476C" w:rsidRDefault="004D476C" w:rsidP="004D476C">
            <w:pPr>
              <w:spacing w:after="0" w:line="240" w:lineRule="auto"/>
              <w:jc w:val="right"/>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343</w:t>
            </w:r>
          </w:p>
        </w:tc>
        <w:tc>
          <w:tcPr>
            <w:tcW w:w="0" w:type="auto"/>
            <w:noWrap/>
            <w:vAlign w:val="center"/>
          </w:tcPr>
          <w:p w:rsidR="004D476C" w:rsidRPr="004D476C" w:rsidRDefault="004D476C" w:rsidP="004D476C">
            <w:pPr>
              <w:spacing w:after="0" w:line="240" w:lineRule="auto"/>
              <w:jc w:val="right"/>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276</w:t>
            </w:r>
          </w:p>
        </w:tc>
        <w:tc>
          <w:tcPr>
            <w:tcW w:w="0" w:type="auto"/>
            <w:noWrap/>
            <w:vAlign w:val="center"/>
          </w:tcPr>
          <w:p w:rsidR="004D476C" w:rsidRPr="004D476C" w:rsidRDefault="004D476C" w:rsidP="004D476C">
            <w:pPr>
              <w:spacing w:after="0" w:line="240" w:lineRule="auto"/>
              <w:jc w:val="right"/>
              <w:rPr>
                <w:rFonts w:ascii="Times New Roman" w:eastAsia="Times New Roman" w:hAnsi="Times New Roman" w:cs="Times New Roman"/>
                <w:sz w:val="24"/>
                <w:szCs w:val="24"/>
                <w:lang w:val="en-US" w:eastAsia="bg-BG"/>
              </w:rPr>
            </w:pPr>
            <w:r w:rsidRPr="004D476C">
              <w:rPr>
                <w:rFonts w:ascii="Times New Roman" w:eastAsia="Times New Roman" w:hAnsi="Times New Roman" w:cs="Times New Roman"/>
                <w:sz w:val="24"/>
                <w:szCs w:val="24"/>
                <w:lang w:val="en-US" w:eastAsia="bg-BG"/>
              </w:rPr>
              <w:t>54</w:t>
            </w:r>
          </w:p>
        </w:tc>
        <w:tc>
          <w:tcPr>
            <w:tcW w:w="0" w:type="auto"/>
            <w:noWrap/>
            <w:vAlign w:val="center"/>
          </w:tcPr>
          <w:p w:rsidR="004D476C" w:rsidRPr="004D476C" w:rsidRDefault="004D476C" w:rsidP="004D476C">
            <w:pPr>
              <w:spacing w:after="0" w:line="240" w:lineRule="auto"/>
              <w:jc w:val="right"/>
              <w:rPr>
                <w:rFonts w:ascii="Times New Roman" w:eastAsia="Times New Roman" w:hAnsi="Times New Roman" w:cs="Times New Roman"/>
                <w:sz w:val="24"/>
                <w:szCs w:val="24"/>
                <w:lang w:val="en-US" w:eastAsia="bg-BG"/>
              </w:rPr>
            </w:pPr>
            <w:r w:rsidRPr="004D476C">
              <w:rPr>
                <w:rFonts w:ascii="Times New Roman" w:eastAsia="Times New Roman" w:hAnsi="Times New Roman" w:cs="Times New Roman"/>
                <w:sz w:val="24"/>
                <w:szCs w:val="24"/>
                <w:lang w:val="en-US" w:eastAsia="bg-BG"/>
              </w:rPr>
              <w:t>315</w:t>
            </w:r>
          </w:p>
        </w:tc>
        <w:tc>
          <w:tcPr>
            <w:tcW w:w="0" w:type="auto"/>
            <w:noWrap/>
            <w:vAlign w:val="center"/>
          </w:tcPr>
          <w:p w:rsidR="004D476C" w:rsidRPr="004D476C" w:rsidRDefault="004D476C" w:rsidP="004D476C">
            <w:pPr>
              <w:spacing w:after="0" w:line="240" w:lineRule="auto"/>
              <w:jc w:val="right"/>
              <w:rPr>
                <w:rFonts w:ascii="Times New Roman" w:eastAsia="Times New Roman" w:hAnsi="Times New Roman" w:cs="Times New Roman"/>
                <w:sz w:val="24"/>
                <w:szCs w:val="24"/>
                <w:lang w:val="en-US" w:eastAsia="bg-BG"/>
              </w:rPr>
            </w:pPr>
            <w:r w:rsidRPr="004D476C">
              <w:rPr>
                <w:rFonts w:ascii="Times New Roman" w:eastAsia="Times New Roman" w:hAnsi="Times New Roman" w:cs="Times New Roman"/>
                <w:sz w:val="24"/>
                <w:szCs w:val="24"/>
                <w:lang w:val="en-US" w:eastAsia="bg-BG"/>
              </w:rPr>
              <w:t>292</w:t>
            </w:r>
          </w:p>
        </w:tc>
      </w:tr>
      <w:tr w:rsidR="004D476C" w:rsidRPr="004D476C" w:rsidTr="00E32D95">
        <w:trPr>
          <w:jc w:val="center"/>
        </w:trPr>
        <w:tc>
          <w:tcPr>
            <w:tcW w:w="1888" w:type="dxa"/>
            <w:vAlign w:val="center"/>
          </w:tcPr>
          <w:p w:rsidR="004D476C" w:rsidRPr="004D476C" w:rsidRDefault="004D476C" w:rsidP="004D476C">
            <w:pPr>
              <w:spacing w:after="0" w:line="240" w:lineRule="auto"/>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Дебово</w:t>
            </w:r>
          </w:p>
        </w:tc>
        <w:tc>
          <w:tcPr>
            <w:tcW w:w="0" w:type="auto"/>
            <w:noWrap/>
            <w:vAlign w:val="center"/>
          </w:tcPr>
          <w:p w:rsidR="004D476C" w:rsidRPr="004D476C" w:rsidRDefault="004D476C" w:rsidP="004D476C">
            <w:pPr>
              <w:spacing w:after="0" w:line="240" w:lineRule="auto"/>
              <w:jc w:val="right"/>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100</w:t>
            </w:r>
          </w:p>
        </w:tc>
        <w:tc>
          <w:tcPr>
            <w:tcW w:w="0" w:type="auto"/>
            <w:noWrap/>
            <w:vAlign w:val="center"/>
          </w:tcPr>
          <w:p w:rsidR="004D476C" w:rsidRPr="004D476C" w:rsidRDefault="004D476C" w:rsidP="004D476C">
            <w:pPr>
              <w:spacing w:after="0" w:line="240" w:lineRule="auto"/>
              <w:jc w:val="right"/>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275</w:t>
            </w:r>
          </w:p>
        </w:tc>
        <w:tc>
          <w:tcPr>
            <w:tcW w:w="0" w:type="auto"/>
            <w:noWrap/>
            <w:vAlign w:val="center"/>
          </w:tcPr>
          <w:p w:rsidR="004D476C" w:rsidRPr="004D476C" w:rsidRDefault="004D476C" w:rsidP="004D476C">
            <w:pPr>
              <w:spacing w:after="0" w:line="240" w:lineRule="auto"/>
              <w:jc w:val="right"/>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186</w:t>
            </w:r>
          </w:p>
        </w:tc>
        <w:tc>
          <w:tcPr>
            <w:tcW w:w="0" w:type="auto"/>
            <w:noWrap/>
            <w:vAlign w:val="center"/>
          </w:tcPr>
          <w:p w:rsidR="004D476C" w:rsidRPr="004D476C" w:rsidRDefault="004D476C" w:rsidP="004D476C">
            <w:pPr>
              <w:spacing w:after="0" w:line="240" w:lineRule="auto"/>
              <w:jc w:val="right"/>
              <w:rPr>
                <w:rFonts w:ascii="Times New Roman" w:eastAsia="Times New Roman" w:hAnsi="Times New Roman" w:cs="Times New Roman"/>
                <w:sz w:val="24"/>
                <w:szCs w:val="24"/>
                <w:lang w:val="en-US" w:eastAsia="bg-BG"/>
              </w:rPr>
            </w:pPr>
            <w:r w:rsidRPr="004D476C">
              <w:rPr>
                <w:rFonts w:ascii="Times New Roman" w:eastAsia="Times New Roman" w:hAnsi="Times New Roman" w:cs="Times New Roman"/>
                <w:sz w:val="24"/>
                <w:szCs w:val="24"/>
                <w:lang w:val="en-US" w:eastAsia="bg-BG"/>
              </w:rPr>
              <w:t>106</w:t>
            </w:r>
          </w:p>
        </w:tc>
        <w:tc>
          <w:tcPr>
            <w:tcW w:w="0" w:type="auto"/>
            <w:noWrap/>
            <w:vAlign w:val="center"/>
          </w:tcPr>
          <w:p w:rsidR="004D476C" w:rsidRPr="004D476C" w:rsidRDefault="004D476C" w:rsidP="004D476C">
            <w:pPr>
              <w:spacing w:after="0" w:line="240" w:lineRule="auto"/>
              <w:jc w:val="right"/>
              <w:rPr>
                <w:rFonts w:ascii="Times New Roman" w:eastAsia="Times New Roman" w:hAnsi="Times New Roman" w:cs="Times New Roman"/>
                <w:sz w:val="24"/>
                <w:szCs w:val="24"/>
                <w:lang w:val="en-US" w:eastAsia="bg-BG"/>
              </w:rPr>
            </w:pPr>
            <w:r w:rsidRPr="004D476C">
              <w:rPr>
                <w:rFonts w:ascii="Times New Roman" w:eastAsia="Times New Roman" w:hAnsi="Times New Roman" w:cs="Times New Roman"/>
                <w:sz w:val="24"/>
                <w:szCs w:val="24"/>
                <w:lang w:val="en-US" w:eastAsia="bg-BG"/>
              </w:rPr>
              <w:t>238</w:t>
            </w:r>
          </w:p>
        </w:tc>
        <w:tc>
          <w:tcPr>
            <w:tcW w:w="0" w:type="auto"/>
            <w:noWrap/>
            <w:vAlign w:val="center"/>
          </w:tcPr>
          <w:p w:rsidR="004D476C" w:rsidRPr="004D476C" w:rsidRDefault="004D476C" w:rsidP="004D476C">
            <w:pPr>
              <w:spacing w:after="0" w:line="240" w:lineRule="auto"/>
              <w:jc w:val="right"/>
              <w:rPr>
                <w:rFonts w:ascii="Times New Roman" w:eastAsia="Times New Roman" w:hAnsi="Times New Roman" w:cs="Times New Roman"/>
                <w:sz w:val="24"/>
                <w:szCs w:val="24"/>
                <w:lang w:val="en-US" w:eastAsia="bg-BG"/>
              </w:rPr>
            </w:pPr>
            <w:r w:rsidRPr="004D476C">
              <w:rPr>
                <w:rFonts w:ascii="Times New Roman" w:eastAsia="Times New Roman" w:hAnsi="Times New Roman" w:cs="Times New Roman"/>
                <w:sz w:val="24"/>
                <w:szCs w:val="24"/>
                <w:lang w:val="en-US" w:eastAsia="bg-BG"/>
              </w:rPr>
              <w:t>207</w:t>
            </w:r>
          </w:p>
        </w:tc>
      </w:tr>
      <w:tr w:rsidR="004D476C" w:rsidRPr="004D476C" w:rsidTr="00E32D95">
        <w:trPr>
          <w:jc w:val="center"/>
        </w:trPr>
        <w:tc>
          <w:tcPr>
            <w:tcW w:w="1888" w:type="dxa"/>
            <w:vAlign w:val="center"/>
          </w:tcPr>
          <w:p w:rsidR="004D476C" w:rsidRPr="004D476C" w:rsidRDefault="004D476C" w:rsidP="004D476C">
            <w:pPr>
              <w:spacing w:after="0" w:line="240" w:lineRule="auto"/>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Драгаш войвода</w:t>
            </w:r>
          </w:p>
        </w:tc>
        <w:tc>
          <w:tcPr>
            <w:tcW w:w="0" w:type="auto"/>
            <w:noWrap/>
            <w:vAlign w:val="center"/>
          </w:tcPr>
          <w:p w:rsidR="004D476C" w:rsidRPr="004D476C" w:rsidRDefault="004D476C" w:rsidP="004D476C">
            <w:pPr>
              <w:spacing w:after="0" w:line="240" w:lineRule="auto"/>
              <w:jc w:val="right"/>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73</w:t>
            </w:r>
          </w:p>
        </w:tc>
        <w:tc>
          <w:tcPr>
            <w:tcW w:w="0" w:type="auto"/>
            <w:noWrap/>
            <w:vAlign w:val="center"/>
          </w:tcPr>
          <w:p w:rsidR="004D476C" w:rsidRPr="004D476C" w:rsidRDefault="004D476C" w:rsidP="004D476C">
            <w:pPr>
              <w:spacing w:after="0" w:line="240" w:lineRule="auto"/>
              <w:jc w:val="right"/>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332</w:t>
            </w:r>
          </w:p>
        </w:tc>
        <w:tc>
          <w:tcPr>
            <w:tcW w:w="0" w:type="auto"/>
            <w:noWrap/>
            <w:vAlign w:val="center"/>
          </w:tcPr>
          <w:p w:rsidR="004D476C" w:rsidRPr="004D476C" w:rsidRDefault="004D476C" w:rsidP="004D476C">
            <w:pPr>
              <w:spacing w:after="0" w:line="240" w:lineRule="auto"/>
              <w:jc w:val="right"/>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201</w:t>
            </w:r>
          </w:p>
        </w:tc>
        <w:tc>
          <w:tcPr>
            <w:tcW w:w="0" w:type="auto"/>
            <w:noWrap/>
            <w:vAlign w:val="center"/>
          </w:tcPr>
          <w:p w:rsidR="004D476C" w:rsidRPr="004D476C" w:rsidRDefault="004D476C" w:rsidP="004D476C">
            <w:pPr>
              <w:spacing w:after="0" w:line="240" w:lineRule="auto"/>
              <w:jc w:val="right"/>
              <w:rPr>
                <w:rFonts w:ascii="Times New Roman" w:eastAsia="Times New Roman" w:hAnsi="Times New Roman" w:cs="Times New Roman"/>
                <w:sz w:val="24"/>
                <w:szCs w:val="24"/>
                <w:lang w:val="en-US" w:eastAsia="bg-BG"/>
              </w:rPr>
            </w:pPr>
            <w:r w:rsidRPr="004D476C">
              <w:rPr>
                <w:rFonts w:ascii="Times New Roman" w:eastAsia="Times New Roman" w:hAnsi="Times New Roman" w:cs="Times New Roman"/>
                <w:sz w:val="24"/>
                <w:szCs w:val="24"/>
                <w:lang w:val="en-US" w:eastAsia="bg-BG"/>
              </w:rPr>
              <w:t>63</w:t>
            </w:r>
          </w:p>
        </w:tc>
        <w:tc>
          <w:tcPr>
            <w:tcW w:w="0" w:type="auto"/>
            <w:noWrap/>
            <w:vAlign w:val="center"/>
          </w:tcPr>
          <w:p w:rsidR="004D476C" w:rsidRPr="004D476C" w:rsidRDefault="004D476C" w:rsidP="004D476C">
            <w:pPr>
              <w:spacing w:after="0" w:line="240" w:lineRule="auto"/>
              <w:jc w:val="right"/>
              <w:rPr>
                <w:rFonts w:ascii="Times New Roman" w:eastAsia="Times New Roman" w:hAnsi="Times New Roman" w:cs="Times New Roman"/>
                <w:sz w:val="24"/>
                <w:szCs w:val="24"/>
                <w:lang w:val="en-US" w:eastAsia="bg-BG"/>
              </w:rPr>
            </w:pPr>
            <w:r w:rsidRPr="004D476C">
              <w:rPr>
                <w:rFonts w:ascii="Times New Roman" w:eastAsia="Times New Roman" w:hAnsi="Times New Roman" w:cs="Times New Roman"/>
                <w:sz w:val="24"/>
                <w:szCs w:val="24"/>
                <w:lang w:val="en-US" w:eastAsia="bg-BG"/>
              </w:rPr>
              <w:t>296</w:t>
            </w:r>
          </w:p>
        </w:tc>
        <w:tc>
          <w:tcPr>
            <w:tcW w:w="0" w:type="auto"/>
            <w:noWrap/>
            <w:vAlign w:val="center"/>
          </w:tcPr>
          <w:p w:rsidR="004D476C" w:rsidRPr="004D476C" w:rsidRDefault="004D476C" w:rsidP="004D476C">
            <w:pPr>
              <w:spacing w:after="0" w:line="240" w:lineRule="auto"/>
              <w:jc w:val="right"/>
              <w:rPr>
                <w:rFonts w:ascii="Times New Roman" w:eastAsia="Times New Roman" w:hAnsi="Times New Roman" w:cs="Times New Roman"/>
                <w:sz w:val="24"/>
                <w:szCs w:val="24"/>
                <w:lang w:val="en-US" w:eastAsia="bg-BG"/>
              </w:rPr>
            </w:pPr>
            <w:r w:rsidRPr="004D476C">
              <w:rPr>
                <w:rFonts w:ascii="Times New Roman" w:eastAsia="Times New Roman" w:hAnsi="Times New Roman" w:cs="Times New Roman"/>
                <w:sz w:val="24"/>
                <w:szCs w:val="24"/>
                <w:lang w:val="en-US" w:eastAsia="bg-BG"/>
              </w:rPr>
              <w:t>226</w:t>
            </w:r>
          </w:p>
        </w:tc>
      </w:tr>
      <w:tr w:rsidR="004D476C" w:rsidRPr="004D476C" w:rsidTr="00E32D95">
        <w:trPr>
          <w:jc w:val="center"/>
        </w:trPr>
        <w:tc>
          <w:tcPr>
            <w:tcW w:w="1888" w:type="dxa"/>
            <w:vAlign w:val="center"/>
          </w:tcPr>
          <w:p w:rsidR="004D476C" w:rsidRPr="004D476C" w:rsidRDefault="004D476C" w:rsidP="004D476C">
            <w:pPr>
              <w:spacing w:after="0" w:line="240" w:lineRule="auto"/>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Евлогиево</w:t>
            </w:r>
          </w:p>
        </w:tc>
        <w:tc>
          <w:tcPr>
            <w:tcW w:w="0" w:type="auto"/>
            <w:noWrap/>
            <w:vAlign w:val="center"/>
          </w:tcPr>
          <w:p w:rsidR="004D476C" w:rsidRPr="004D476C" w:rsidRDefault="004D476C" w:rsidP="004D476C">
            <w:pPr>
              <w:spacing w:after="0" w:line="240" w:lineRule="auto"/>
              <w:jc w:val="right"/>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1</w:t>
            </w:r>
          </w:p>
        </w:tc>
        <w:tc>
          <w:tcPr>
            <w:tcW w:w="0" w:type="auto"/>
            <w:noWrap/>
            <w:vAlign w:val="center"/>
          </w:tcPr>
          <w:p w:rsidR="004D476C" w:rsidRPr="004D476C" w:rsidRDefault="004D476C" w:rsidP="004D476C">
            <w:pPr>
              <w:spacing w:after="0" w:line="240" w:lineRule="auto"/>
              <w:jc w:val="right"/>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34</w:t>
            </w:r>
          </w:p>
        </w:tc>
        <w:tc>
          <w:tcPr>
            <w:tcW w:w="0" w:type="auto"/>
            <w:noWrap/>
            <w:vAlign w:val="center"/>
          </w:tcPr>
          <w:p w:rsidR="004D476C" w:rsidRPr="004D476C" w:rsidRDefault="004D476C" w:rsidP="004D476C">
            <w:pPr>
              <w:spacing w:after="0" w:line="240" w:lineRule="auto"/>
              <w:jc w:val="right"/>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31</w:t>
            </w:r>
          </w:p>
        </w:tc>
        <w:tc>
          <w:tcPr>
            <w:tcW w:w="0" w:type="auto"/>
            <w:noWrap/>
            <w:vAlign w:val="center"/>
          </w:tcPr>
          <w:p w:rsidR="004D476C" w:rsidRPr="004D476C" w:rsidRDefault="004D476C" w:rsidP="004D476C">
            <w:pPr>
              <w:spacing w:after="0" w:line="240" w:lineRule="auto"/>
              <w:jc w:val="right"/>
              <w:rPr>
                <w:rFonts w:ascii="Times New Roman" w:eastAsia="Times New Roman" w:hAnsi="Times New Roman" w:cs="Times New Roman"/>
                <w:sz w:val="24"/>
                <w:szCs w:val="24"/>
                <w:lang w:val="en-US" w:eastAsia="bg-BG"/>
              </w:rPr>
            </w:pPr>
            <w:r w:rsidRPr="004D476C">
              <w:rPr>
                <w:rFonts w:ascii="Times New Roman" w:eastAsia="Times New Roman" w:hAnsi="Times New Roman" w:cs="Times New Roman"/>
                <w:sz w:val="24"/>
                <w:szCs w:val="24"/>
                <w:lang w:val="en-US" w:eastAsia="bg-BG"/>
              </w:rPr>
              <w:t>1</w:t>
            </w:r>
          </w:p>
        </w:tc>
        <w:tc>
          <w:tcPr>
            <w:tcW w:w="0" w:type="auto"/>
            <w:noWrap/>
            <w:vAlign w:val="center"/>
          </w:tcPr>
          <w:p w:rsidR="004D476C" w:rsidRPr="004D476C" w:rsidRDefault="004D476C" w:rsidP="004D476C">
            <w:pPr>
              <w:spacing w:after="0" w:line="240" w:lineRule="auto"/>
              <w:jc w:val="right"/>
              <w:rPr>
                <w:rFonts w:ascii="Times New Roman" w:eastAsia="Times New Roman" w:hAnsi="Times New Roman" w:cs="Times New Roman"/>
                <w:sz w:val="24"/>
                <w:szCs w:val="24"/>
                <w:lang w:val="en-US" w:eastAsia="bg-BG"/>
              </w:rPr>
            </w:pPr>
            <w:r w:rsidRPr="004D476C">
              <w:rPr>
                <w:rFonts w:ascii="Times New Roman" w:eastAsia="Times New Roman" w:hAnsi="Times New Roman" w:cs="Times New Roman"/>
                <w:sz w:val="24"/>
                <w:szCs w:val="24"/>
                <w:lang w:val="en-US" w:eastAsia="bg-BG"/>
              </w:rPr>
              <w:t>28</w:t>
            </w:r>
          </w:p>
        </w:tc>
        <w:tc>
          <w:tcPr>
            <w:tcW w:w="0" w:type="auto"/>
            <w:noWrap/>
            <w:vAlign w:val="center"/>
          </w:tcPr>
          <w:p w:rsidR="004D476C" w:rsidRPr="004D476C" w:rsidRDefault="004D476C" w:rsidP="004D476C">
            <w:pPr>
              <w:spacing w:after="0" w:line="240" w:lineRule="auto"/>
              <w:jc w:val="right"/>
              <w:rPr>
                <w:rFonts w:ascii="Times New Roman" w:eastAsia="Times New Roman" w:hAnsi="Times New Roman" w:cs="Times New Roman"/>
                <w:sz w:val="24"/>
                <w:szCs w:val="24"/>
                <w:lang w:val="en-US" w:eastAsia="bg-BG"/>
              </w:rPr>
            </w:pPr>
            <w:r w:rsidRPr="004D476C">
              <w:rPr>
                <w:rFonts w:ascii="Times New Roman" w:eastAsia="Times New Roman" w:hAnsi="Times New Roman" w:cs="Times New Roman"/>
                <w:sz w:val="24"/>
                <w:szCs w:val="24"/>
                <w:lang w:val="en-US" w:eastAsia="bg-BG"/>
              </w:rPr>
              <w:t>34</w:t>
            </w:r>
          </w:p>
        </w:tc>
      </w:tr>
      <w:tr w:rsidR="004D476C" w:rsidRPr="004D476C" w:rsidTr="00E32D95">
        <w:trPr>
          <w:jc w:val="center"/>
        </w:trPr>
        <w:tc>
          <w:tcPr>
            <w:tcW w:w="1888" w:type="dxa"/>
            <w:vAlign w:val="center"/>
          </w:tcPr>
          <w:p w:rsidR="004D476C" w:rsidRPr="004D476C" w:rsidRDefault="004D476C" w:rsidP="004D476C">
            <w:pPr>
              <w:spacing w:after="0" w:line="240" w:lineRule="auto"/>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Жернов</w:t>
            </w:r>
          </w:p>
        </w:tc>
        <w:tc>
          <w:tcPr>
            <w:tcW w:w="0" w:type="auto"/>
            <w:noWrap/>
            <w:vAlign w:val="center"/>
          </w:tcPr>
          <w:p w:rsidR="004D476C" w:rsidRPr="004D476C" w:rsidRDefault="004D476C" w:rsidP="004D476C">
            <w:pPr>
              <w:spacing w:after="0" w:line="240" w:lineRule="auto"/>
              <w:jc w:val="right"/>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13</w:t>
            </w:r>
          </w:p>
        </w:tc>
        <w:tc>
          <w:tcPr>
            <w:tcW w:w="0" w:type="auto"/>
            <w:noWrap/>
            <w:vAlign w:val="center"/>
          </w:tcPr>
          <w:p w:rsidR="004D476C" w:rsidRPr="004D476C" w:rsidRDefault="004D476C" w:rsidP="004D476C">
            <w:pPr>
              <w:spacing w:after="0" w:line="240" w:lineRule="auto"/>
              <w:jc w:val="right"/>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42</w:t>
            </w:r>
          </w:p>
        </w:tc>
        <w:tc>
          <w:tcPr>
            <w:tcW w:w="0" w:type="auto"/>
            <w:noWrap/>
            <w:vAlign w:val="center"/>
          </w:tcPr>
          <w:p w:rsidR="004D476C" w:rsidRPr="004D476C" w:rsidRDefault="004D476C" w:rsidP="004D476C">
            <w:pPr>
              <w:spacing w:after="0" w:line="240" w:lineRule="auto"/>
              <w:jc w:val="right"/>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27</w:t>
            </w:r>
          </w:p>
        </w:tc>
        <w:tc>
          <w:tcPr>
            <w:tcW w:w="0" w:type="auto"/>
            <w:noWrap/>
            <w:vAlign w:val="center"/>
          </w:tcPr>
          <w:p w:rsidR="004D476C" w:rsidRPr="004D476C" w:rsidRDefault="004D476C" w:rsidP="004D476C">
            <w:pPr>
              <w:spacing w:after="0" w:line="240" w:lineRule="auto"/>
              <w:jc w:val="right"/>
              <w:rPr>
                <w:rFonts w:ascii="Times New Roman" w:eastAsia="Times New Roman" w:hAnsi="Times New Roman" w:cs="Times New Roman"/>
                <w:sz w:val="24"/>
                <w:szCs w:val="24"/>
                <w:lang w:val="en-US" w:eastAsia="bg-BG"/>
              </w:rPr>
            </w:pPr>
            <w:r w:rsidRPr="004D476C">
              <w:rPr>
                <w:rFonts w:ascii="Times New Roman" w:eastAsia="Times New Roman" w:hAnsi="Times New Roman" w:cs="Times New Roman"/>
                <w:sz w:val="24"/>
                <w:szCs w:val="24"/>
                <w:lang w:val="en-US" w:eastAsia="bg-BG"/>
              </w:rPr>
              <w:t>9</w:t>
            </w:r>
          </w:p>
        </w:tc>
        <w:tc>
          <w:tcPr>
            <w:tcW w:w="0" w:type="auto"/>
            <w:noWrap/>
            <w:vAlign w:val="center"/>
          </w:tcPr>
          <w:p w:rsidR="004D476C" w:rsidRPr="004D476C" w:rsidRDefault="004D476C" w:rsidP="004D476C">
            <w:pPr>
              <w:spacing w:after="0" w:line="240" w:lineRule="auto"/>
              <w:jc w:val="right"/>
              <w:rPr>
                <w:rFonts w:ascii="Times New Roman" w:eastAsia="Times New Roman" w:hAnsi="Times New Roman" w:cs="Times New Roman"/>
                <w:sz w:val="24"/>
                <w:szCs w:val="24"/>
                <w:lang w:val="en-US" w:eastAsia="bg-BG"/>
              </w:rPr>
            </w:pPr>
            <w:r w:rsidRPr="004D476C">
              <w:rPr>
                <w:rFonts w:ascii="Times New Roman" w:eastAsia="Times New Roman" w:hAnsi="Times New Roman" w:cs="Times New Roman"/>
                <w:sz w:val="24"/>
                <w:szCs w:val="24"/>
                <w:lang w:val="en-US" w:eastAsia="bg-BG"/>
              </w:rPr>
              <w:t>39</w:t>
            </w:r>
          </w:p>
        </w:tc>
        <w:tc>
          <w:tcPr>
            <w:tcW w:w="0" w:type="auto"/>
            <w:noWrap/>
            <w:vAlign w:val="center"/>
          </w:tcPr>
          <w:p w:rsidR="004D476C" w:rsidRPr="004D476C" w:rsidRDefault="004D476C" w:rsidP="004D476C">
            <w:pPr>
              <w:spacing w:after="0" w:line="240" w:lineRule="auto"/>
              <w:jc w:val="right"/>
              <w:rPr>
                <w:rFonts w:ascii="Times New Roman" w:eastAsia="Times New Roman" w:hAnsi="Times New Roman" w:cs="Times New Roman"/>
                <w:sz w:val="24"/>
                <w:szCs w:val="24"/>
                <w:lang w:val="en-US" w:eastAsia="bg-BG"/>
              </w:rPr>
            </w:pPr>
            <w:r w:rsidRPr="004D476C">
              <w:rPr>
                <w:rFonts w:ascii="Times New Roman" w:eastAsia="Times New Roman" w:hAnsi="Times New Roman" w:cs="Times New Roman"/>
                <w:sz w:val="24"/>
                <w:szCs w:val="24"/>
                <w:lang w:val="en-US" w:eastAsia="bg-BG"/>
              </w:rPr>
              <w:t>29</w:t>
            </w:r>
          </w:p>
        </w:tc>
      </w:tr>
      <w:tr w:rsidR="004D476C" w:rsidRPr="004D476C" w:rsidTr="00E32D95">
        <w:trPr>
          <w:jc w:val="center"/>
        </w:trPr>
        <w:tc>
          <w:tcPr>
            <w:tcW w:w="1888" w:type="dxa"/>
            <w:vAlign w:val="center"/>
          </w:tcPr>
          <w:p w:rsidR="004D476C" w:rsidRPr="004D476C" w:rsidRDefault="004D476C" w:rsidP="004D476C">
            <w:pPr>
              <w:spacing w:after="0" w:line="240" w:lineRule="auto"/>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Лозица</w:t>
            </w:r>
          </w:p>
        </w:tc>
        <w:tc>
          <w:tcPr>
            <w:tcW w:w="0" w:type="auto"/>
            <w:noWrap/>
            <w:vAlign w:val="center"/>
          </w:tcPr>
          <w:p w:rsidR="004D476C" w:rsidRPr="004D476C" w:rsidRDefault="004D476C" w:rsidP="004D476C">
            <w:pPr>
              <w:spacing w:after="0" w:line="240" w:lineRule="auto"/>
              <w:jc w:val="right"/>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10</w:t>
            </w:r>
          </w:p>
        </w:tc>
        <w:tc>
          <w:tcPr>
            <w:tcW w:w="0" w:type="auto"/>
            <w:noWrap/>
            <w:vAlign w:val="center"/>
          </w:tcPr>
          <w:p w:rsidR="004D476C" w:rsidRPr="004D476C" w:rsidRDefault="004D476C" w:rsidP="004D476C">
            <w:pPr>
              <w:spacing w:after="0" w:line="240" w:lineRule="auto"/>
              <w:jc w:val="right"/>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75</w:t>
            </w:r>
          </w:p>
        </w:tc>
        <w:tc>
          <w:tcPr>
            <w:tcW w:w="0" w:type="auto"/>
            <w:noWrap/>
            <w:vAlign w:val="center"/>
          </w:tcPr>
          <w:p w:rsidR="004D476C" w:rsidRPr="004D476C" w:rsidRDefault="004D476C" w:rsidP="004D476C">
            <w:pPr>
              <w:spacing w:after="0" w:line="240" w:lineRule="auto"/>
              <w:jc w:val="right"/>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115</w:t>
            </w:r>
          </w:p>
        </w:tc>
        <w:tc>
          <w:tcPr>
            <w:tcW w:w="0" w:type="auto"/>
            <w:noWrap/>
            <w:vAlign w:val="center"/>
          </w:tcPr>
          <w:p w:rsidR="004D476C" w:rsidRPr="004D476C" w:rsidRDefault="004D476C" w:rsidP="004D476C">
            <w:pPr>
              <w:spacing w:after="0" w:line="240" w:lineRule="auto"/>
              <w:jc w:val="right"/>
              <w:rPr>
                <w:rFonts w:ascii="Times New Roman" w:eastAsia="Times New Roman" w:hAnsi="Times New Roman" w:cs="Times New Roman"/>
                <w:sz w:val="24"/>
                <w:szCs w:val="24"/>
                <w:lang w:val="en-US" w:eastAsia="bg-BG"/>
              </w:rPr>
            </w:pPr>
            <w:r w:rsidRPr="004D476C">
              <w:rPr>
                <w:rFonts w:ascii="Times New Roman" w:eastAsia="Times New Roman" w:hAnsi="Times New Roman" w:cs="Times New Roman"/>
                <w:sz w:val="24"/>
                <w:szCs w:val="24"/>
                <w:lang w:val="en-US" w:eastAsia="bg-BG"/>
              </w:rPr>
              <w:t>10</w:t>
            </w:r>
          </w:p>
        </w:tc>
        <w:tc>
          <w:tcPr>
            <w:tcW w:w="0" w:type="auto"/>
            <w:noWrap/>
            <w:vAlign w:val="center"/>
          </w:tcPr>
          <w:p w:rsidR="004D476C" w:rsidRPr="004D476C" w:rsidRDefault="004D476C" w:rsidP="004D476C">
            <w:pPr>
              <w:spacing w:after="0" w:line="240" w:lineRule="auto"/>
              <w:jc w:val="right"/>
              <w:rPr>
                <w:rFonts w:ascii="Times New Roman" w:eastAsia="Times New Roman" w:hAnsi="Times New Roman" w:cs="Times New Roman"/>
                <w:sz w:val="24"/>
                <w:szCs w:val="24"/>
                <w:lang w:val="en-US" w:eastAsia="bg-BG"/>
              </w:rPr>
            </w:pPr>
            <w:r w:rsidRPr="004D476C">
              <w:rPr>
                <w:rFonts w:ascii="Times New Roman" w:eastAsia="Times New Roman" w:hAnsi="Times New Roman" w:cs="Times New Roman"/>
                <w:sz w:val="24"/>
                <w:szCs w:val="24"/>
                <w:lang w:val="en-US" w:eastAsia="bg-BG"/>
              </w:rPr>
              <w:t>59</w:t>
            </w:r>
          </w:p>
        </w:tc>
        <w:tc>
          <w:tcPr>
            <w:tcW w:w="0" w:type="auto"/>
            <w:noWrap/>
            <w:vAlign w:val="center"/>
          </w:tcPr>
          <w:p w:rsidR="004D476C" w:rsidRPr="004D476C" w:rsidRDefault="004D476C" w:rsidP="004D476C">
            <w:pPr>
              <w:spacing w:after="0" w:line="240" w:lineRule="auto"/>
              <w:jc w:val="right"/>
              <w:rPr>
                <w:rFonts w:ascii="Times New Roman" w:eastAsia="Times New Roman" w:hAnsi="Times New Roman" w:cs="Times New Roman"/>
                <w:sz w:val="24"/>
                <w:szCs w:val="24"/>
                <w:lang w:val="en-US" w:eastAsia="bg-BG"/>
              </w:rPr>
            </w:pPr>
            <w:r w:rsidRPr="004D476C">
              <w:rPr>
                <w:rFonts w:ascii="Times New Roman" w:eastAsia="Times New Roman" w:hAnsi="Times New Roman" w:cs="Times New Roman"/>
                <w:sz w:val="24"/>
                <w:szCs w:val="24"/>
                <w:lang w:val="en-US" w:eastAsia="bg-BG"/>
              </w:rPr>
              <w:t>127</w:t>
            </w:r>
          </w:p>
        </w:tc>
      </w:tr>
      <w:tr w:rsidR="004D476C" w:rsidRPr="004D476C" w:rsidTr="00E32D95">
        <w:trPr>
          <w:jc w:val="center"/>
        </w:trPr>
        <w:tc>
          <w:tcPr>
            <w:tcW w:w="1888" w:type="dxa"/>
            <w:vAlign w:val="center"/>
          </w:tcPr>
          <w:p w:rsidR="004D476C" w:rsidRPr="004D476C" w:rsidRDefault="004D476C" w:rsidP="004D476C">
            <w:pPr>
              <w:spacing w:after="0" w:line="240" w:lineRule="auto"/>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Любеново</w:t>
            </w:r>
          </w:p>
        </w:tc>
        <w:tc>
          <w:tcPr>
            <w:tcW w:w="0" w:type="auto"/>
            <w:noWrap/>
            <w:vAlign w:val="center"/>
          </w:tcPr>
          <w:p w:rsidR="004D476C" w:rsidRPr="004D476C" w:rsidRDefault="004D476C" w:rsidP="004D476C">
            <w:pPr>
              <w:spacing w:after="0" w:line="240" w:lineRule="auto"/>
              <w:jc w:val="right"/>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7</w:t>
            </w:r>
          </w:p>
        </w:tc>
        <w:tc>
          <w:tcPr>
            <w:tcW w:w="0" w:type="auto"/>
            <w:noWrap/>
            <w:vAlign w:val="center"/>
          </w:tcPr>
          <w:p w:rsidR="004D476C" w:rsidRPr="004D476C" w:rsidRDefault="004D476C" w:rsidP="004D476C">
            <w:pPr>
              <w:spacing w:after="0" w:line="240" w:lineRule="auto"/>
              <w:jc w:val="right"/>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78</w:t>
            </w:r>
          </w:p>
        </w:tc>
        <w:tc>
          <w:tcPr>
            <w:tcW w:w="0" w:type="auto"/>
            <w:noWrap/>
            <w:vAlign w:val="center"/>
          </w:tcPr>
          <w:p w:rsidR="004D476C" w:rsidRPr="004D476C" w:rsidRDefault="004D476C" w:rsidP="004D476C">
            <w:pPr>
              <w:spacing w:after="0" w:line="240" w:lineRule="auto"/>
              <w:jc w:val="right"/>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82</w:t>
            </w:r>
          </w:p>
        </w:tc>
        <w:tc>
          <w:tcPr>
            <w:tcW w:w="0" w:type="auto"/>
            <w:noWrap/>
            <w:vAlign w:val="center"/>
          </w:tcPr>
          <w:p w:rsidR="004D476C" w:rsidRPr="004D476C" w:rsidRDefault="004D476C" w:rsidP="004D476C">
            <w:pPr>
              <w:spacing w:after="0" w:line="240" w:lineRule="auto"/>
              <w:jc w:val="right"/>
              <w:rPr>
                <w:rFonts w:ascii="Times New Roman" w:eastAsia="Times New Roman" w:hAnsi="Times New Roman" w:cs="Times New Roman"/>
                <w:sz w:val="24"/>
                <w:szCs w:val="24"/>
                <w:lang w:val="en-US" w:eastAsia="bg-BG"/>
              </w:rPr>
            </w:pPr>
            <w:r w:rsidRPr="004D476C">
              <w:rPr>
                <w:rFonts w:ascii="Times New Roman" w:eastAsia="Times New Roman" w:hAnsi="Times New Roman" w:cs="Times New Roman"/>
                <w:sz w:val="24"/>
                <w:szCs w:val="24"/>
                <w:lang w:val="en-US" w:eastAsia="bg-BG"/>
              </w:rPr>
              <w:t>5</w:t>
            </w:r>
          </w:p>
        </w:tc>
        <w:tc>
          <w:tcPr>
            <w:tcW w:w="0" w:type="auto"/>
            <w:noWrap/>
            <w:vAlign w:val="center"/>
          </w:tcPr>
          <w:p w:rsidR="004D476C" w:rsidRPr="004D476C" w:rsidRDefault="004D476C" w:rsidP="004D476C">
            <w:pPr>
              <w:spacing w:after="0" w:line="240" w:lineRule="auto"/>
              <w:jc w:val="right"/>
              <w:rPr>
                <w:rFonts w:ascii="Times New Roman" w:eastAsia="Times New Roman" w:hAnsi="Times New Roman" w:cs="Times New Roman"/>
                <w:sz w:val="24"/>
                <w:szCs w:val="24"/>
                <w:lang w:val="en-US" w:eastAsia="bg-BG"/>
              </w:rPr>
            </w:pPr>
            <w:r w:rsidRPr="004D476C">
              <w:rPr>
                <w:rFonts w:ascii="Times New Roman" w:eastAsia="Times New Roman" w:hAnsi="Times New Roman" w:cs="Times New Roman"/>
                <w:sz w:val="24"/>
                <w:szCs w:val="24"/>
                <w:lang w:val="en-US" w:eastAsia="bg-BG"/>
              </w:rPr>
              <w:t>64</w:t>
            </w:r>
          </w:p>
        </w:tc>
        <w:tc>
          <w:tcPr>
            <w:tcW w:w="0" w:type="auto"/>
            <w:noWrap/>
            <w:vAlign w:val="center"/>
          </w:tcPr>
          <w:p w:rsidR="004D476C" w:rsidRPr="004D476C" w:rsidRDefault="004D476C" w:rsidP="004D476C">
            <w:pPr>
              <w:spacing w:after="0" w:line="240" w:lineRule="auto"/>
              <w:jc w:val="right"/>
              <w:rPr>
                <w:rFonts w:ascii="Times New Roman" w:eastAsia="Times New Roman" w:hAnsi="Times New Roman" w:cs="Times New Roman"/>
                <w:sz w:val="24"/>
                <w:szCs w:val="24"/>
                <w:lang w:val="en-US" w:eastAsia="bg-BG"/>
              </w:rPr>
            </w:pPr>
            <w:r w:rsidRPr="004D476C">
              <w:rPr>
                <w:rFonts w:ascii="Times New Roman" w:eastAsia="Times New Roman" w:hAnsi="Times New Roman" w:cs="Times New Roman"/>
                <w:sz w:val="24"/>
                <w:szCs w:val="24"/>
                <w:lang w:val="en-US" w:eastAsia="bg-BG"/>
              </w:rPr>
              <w:t>93</w:t>
            </w:r>
          </w:p>
        </w:tc>
      </w:tr>
      <w:tr w:rsidR="004D476C" w:rsidRPr="004D476C" w:rsidTr="00E32D95">
        <w:trPr>
          <w:jc w:val="center"/>
        </w:trPr>
        <w:tc>
          <w:tcPr>
            <w:tcW w:w="1888" w:type="dxa"/>
            <w:vAlign w:val="center"/>
          </w:tcPr>
          <w:p w:rsidR="004D476C" w:rsidRPr="004D476C" w:rsidRDefault="004D476C" w:rsidP="004D476C">
            <w:pPr>
              <w:spacing w:after="0" w:line="240" w:lineRule="auto"/>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Муселиево</w:t>
            </w:r>
          </w:p>
        </w:tc>
        <w:tc>
          <w:tcPr>
            <w:tcW w:w="0" w:type="auto"/>
            <w:noWrap/>
            <w:vAlign w:val="center"/>
          </w:tcPr>
          <w:p w:rsidR="004D476C" w:rsidRPr="004D476C" w:rsidRDefault="004D476C" w:rsidP="004D476C">
            <w:pPr>
              <w:spacing w:after="0" w:line="240" w:lineRule="auto"/>
              <w:jc w:val="right"/>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103</w:t>
            </w:r>
          </w:p>
        </w:tc>
        <w:tc>
          <w:tcPr>
            <w:tcW w:w="0" w:type="auto"/>
            <w:noWrap/>
            <w:vAlign w:val="center"/>
          </w:tcPr>
          <w:p w:rsidR="004D476C" w:rsidRPr="004D476C" w:rsidRDefault="004D476C" w:rsidP="004D476C">
            <w:pPr>
              <w:spacing w:after="0" w:line="240" w:lineRule="auto"/>
              <w:jc w:val="right"/>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402</w:t>
            </w:r>
          </w:p>
        </w:tc>
        <w:tc>
          <w:tcPr>
            <w:tcW w:w="0" w:type="auto"/>
            <w:noWrap/>
            <w:vAlign w:val="center"/>
          </w:tcPr>
          <w:p w:rsidR="004D476C" w:rsidRPr="004D476C" w:rsidRDefault="004D476C" w:rsidP="004D476C">
            <w:pPr>
              <w:spacing w:after="0" w:line="240" w:lineRule="auto"/>
              <w:jc w:val="right"/>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228</w:t>
            </w:r>
          </w:p>
        </w:tc>
        <w:tc>
          <w:tcPr>
            <w:tcW w:w="0" w:type="auto"/>
            <w:noWrap/>
            <w:vAlign w:val="center"/>
          </w:tcPr>
          <w:p w:rsidR="004D476C" w:rsidRPr="004D476C" w:rsidRDefault="004D476C" w:rsidP="004D476C">
            <w:pPr>
              <w:spacing w:after="0" w:line="240" w:lineRule="auto"/>
              <w:jc w:val="right"/>
              <w:rPr>
                <w:rFonts w:ascii="Times New Roman" w:eastAsia="Times New Roman" w:hAnsi="Times New Roman" w:cs="Times New Roman"/>
                <w:sz w:val="24"/>
                <w:szCs w:val="24"/>
                <w:lang w:val="en-US" w:eastAsia="bg-BG"/>
              </w:rPr>
            </w:pPr>
            <w:r w:rsidRPr="004D476C">
              <w:rPr>
                <w:rFonts w:ascii="Times New Roman" w:eastAsia="Times New Roman" w:hAnsi="Times New Roman" w:cs="Times New Roman"/>
                <w:sz w:val="24"/>
                <w:szCs w:val="24"/>
                <w:lang w:val="en-US" w:eastAsia="bg-BG"/>
              </w:rPr>
              <w:t>98</w:t>
            </w:r>
          </w:p>
        </w:tc>
        <w:tc>
          <w:tcPr>
            <w:tcW w:w="0" w:type="auto"/>
            <w:noWrap/>
            <w:vAlign w:val="center"/>
          </w:tcPr>
          <w:p w:rsidR="004D476C" w:rsidRPr="004D476C" w:rsidRDefault="004D476C" w:rsidP="004D476C">
            <w:pPr>
              <w:spacing w:after="0" w:line="240" w:lineRule="auto"/>
              <w:jc w:val="right"/>
              <w:rPr>
                <w:rFonts w:ascii="Times New Roman" w:eastAsia="Times New Roman" w:hAnsi="Times New Roman" w:cs="Times New Roman"/>
                <w:sz w:val="24"/>
                <w:szCs w:val="24"/>
                <w:lang w:val="en-US" w:eastAsia="bg-BG"/>
              </w:rPr>
            </w:pPr>
            <w:r w:rsidRPr="004D476C">
              <w:rPr>
                <w:rFonts w:ascii="Times New Roman" w:eastAsia="Times New Roman" w:hAnsi="Times New Roman" w:cs="Times New Roman"/>
                <w:sz w:val="24"/>
                <w:szCs w:val="24"/>
                <w:lang w:val="en-US" w:eastAsia="bg-BG"/>
              </w:rPr>
              <w:t>362</w:t>
            </w:r>
          </w:p>
        </w:tc>
        <w:tc>
          <w:tcPr>
            <w:tcW w:w="0" w:type="auto"/>
            <w:noWrap/>
            <w:vAlign w:val="center"/>
          </w:tcPr>
          <w:p w:rsidR="004D476C" w:rsidRPr="004D476C" w:rsidRDefault="004D476C" w:rsidP="004D476C">
            <w:pPr>
              <w:spacing w:after="0" w:line="240" w:lineRule="auto"/>
              <w:jc w:val="right"/>
              <w:rPr>
                <w:rFonts w:ascii="Times New Roman" w:eastAsia="Times New Roman" w:hAnsi="Times New Roman" w:cs="Times New Roman"/>
                <w:sz w:val="24"/>
                <w:szCs w:val="24"/>
                <w:lang w:val="en-US" w:eastAsia="bg-BG"/>
              </w:rPr>
            </w:pPr>
            <w:r w:rsidRPr="004D476C">
              <w:rPr>
                <w:rFonts w:ascii="Times New Roman" w:eastAsia="Times New Roman" w:hAnsi="Times New Roman" w:cs="Times New Roman"/>
                <w:sz w:val="24"/>
                <w:szCs w:val="24"/>
                <w:lang w:val="en-US" w:eastAsia="bg-BG"/>
              </w:rPr>
              <w:t>269</w:t>
            </w:r>
          </w:p>
        </w:tc>
      </w:tr>
      <w:tr w:rsidR="004D476C" w:rsidRPr="004D476C" w:rsidTr="00E32D95">
        <w:trPr>
          <w:jc w:val="center"/>
        </w:trPr>
        <w:tc>
          <w:tcPr>
            <w:tcW w:w="1888" w:type="dxa"/>
            <w:vAlign w:val="center"/>
          </w:tcPr>
          <w:p w:rsidR="004D476C" w:rsidRPr="004D476C" w:rsidRDefault="004D476C" w:rsidP="004D476C">
            <w:pPr>
              <w:spacing w:after="0" w:line="240" w:lineRule="auto"/>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Новачене</w:t>
            </w:r>
          </w:p>
        </w:tc>
        <w:tc>
          <w:tcPr>
            <w:tcW w:w="0" w:type="auto"/>
            <w:noWrap/>
            <w:vAlign w:val="center"/>
          </w:tcPr>
          <w:p w:rsidR="004D476C" w:rsidRPr="004D476C" w:rsidRDefault="004D476C" w:rsidP="004D476C">
            <w:pPr>
              <w:spacing w:after="0" w:line="240" w:lineRule="auto"/>
              <w:jc w:val="right"/>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205</w:t>
            </w:r>
          </w:p>
        </w:tc>
        <w:tc>
          <w:tcPr>
            <w:tcW w:w="0" w:type="auto"/>
            <w:noWrap/>
            <w:vAlign w:val="center"/>
          </w:tcPr>
          <w:p w:rsidR="004D476C" w:rsidRPr="004D476C" w:rsidRDefault="004D476C" w:rsidP="004D476C">
            <w:pPr>
              <w:spacing w:after="0" w:line="240" w:lineRule="auto"/>
              <w:jc w:val="right"/>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594</w:t>
            </w:r>
          </w:p>
        </w:tc>
        <w:tc>
          <w:tcPr>
            <w:tcW w:w="0" w:type="auto"/>
            <w:noWrap/>
            <w:vAlign w:val="center"/>
          </w:tcPr>
          <w:p w:rsidR="004D476C" w:rsidRPr="004D476C" w:rsidRDefault="004D476C" w:rsidP="004D476C">
            <w:pPr>
              <w:spacing w:after="0" w:line="240" w:lineRule="auto"/>
              <w:jc w:val="right"/>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349</w:t>
            </w:r>
          </w:p>
        </w:tc>
        <w:tc>
          <w:tcPr>
            <w:tcW w:w="0" w:type="auto"/>
            <w:noWrap/>
            <w:vAlign w:val="center"/>
          </w:tcPr>
          <w:p w:rsidR="004D476C" w:rsidRPr="004D476C" w:rsidRDefault="004D476C" w:rsidP="004D476C">
            <w:pPr>
              <w:spacing w:after="0" w:line="240" w:lineRule="auto"/>
              <w:jc w:val="right"/>
              <w:rPr>
                <w:rFonts w:ascii="Times New Roman" w:eastAsia="Times New Roman" w:hAnsi="Times New Roman" w:cs="Times New Roman"/>
                <w:sz w:val="24"/>
                <w:szCs w:val="24"/>
                <w:lang w:val="en-US" w:eastAsia="bg-BG"/>
              </w:rPr>
            </w:pPr>
            <w:r w:rsidRPr="004D476C">
              <w:rPr>
                <w:rFonts w:ascii="Times New Roman" w:eastAsia="Times New Roman" w:hAnsi="Times New Roman" w:cs="Times New Roman"/>
                <w:sz w:val="24"/>
                <w:szCs w:val="24"/>
                <w:lang w:val="en-US" w:eastAsia="bg-BG"/>
              </w:rPr>
              <w:t>201</w:t>
            </w:r>
          </w:p>
        </w:tc>
        <w:tc>
          <w:tcPr>
            <w:tcW w:w="0" w:type="auto"/>
            <w:noWrap/>
            <w:vAlign w:val="center"/>
          </w:tcPr>
          <w:p w:rsidR="004D476C" w:rsidRPr="004D476C" w:rsidRDefault="004D476C" w:rsidP="004D476C">
            <w:pPr>
              <w:spacing w:after="0" w:line="240" w:lineRule="auto"/>
              <w:jc w:val="right"/>
              <w:rPr>
                <w:rFonts w:ascii="Times New Roman" w:eastAsia="Times New Roman" w:hAnsi="Times New Roman" w:cs="Times New Roman"/>
                <w:sz w:val="24"/>
                <w:szCs w:val="24"/>
                <w:lang w:val="en-US" w:eastAsia="bg-BG"/>
              </w:rPr>
            </w:pPr>
            <w:r w:rsidRPr="004D476C">
              <w:rPr>
                <w:rFonts w:ascii="Times New Roman" w:eastAsia="Times New Roman" w:hAnsi="Times New Roman" w:cs="Times New Roman"/>
                <w:sz w:val="24"/>
                <w:szCs w:val="24"/>
                <w:lang w:val="en-US" w:eastAsia="bg-BG"/>
              </w:rPr>
              <w:t>558</w:t>
            </w:r>
          </w:p>
        </w:tc>
        <w:tc>
          <w:tcPr>
            <w:tcW w:w="0" w:type="auto"/>
            <w:noWrap/>
            <w:vAlign w:val="center"/>
          </w:tcPr>
          <w:p w:rsidR="004D476C" w:rsidRPr="004D476C" w:rsidRDefault="004D476C" w:rsidP="004D476C">
            <w:pPr>
              <w:spacing w:after="0" w:line="240" w:lineRule="auto"/>
              <w:jc w:val="right"/>
              <w:rPr>
                <w:rFonts w:ascii="Times New Roman" w:eastAsia="Times New Roman" w:hAnsi="Times New Roman" w:cs="Times New Roman"/>
                <w:sz w:val="24"/>
                <w:szCs w:val="24"/>
                <w:lang w:val="en-US" w:eastAsia="bg-BG"/>
              </w:rPr>
            </w:pPr>
            <w:r w:rsidRPr="004D476C">
              <w:rPr>
                <w:rFonts w:ascii="Times New Roman" w:eastAsia="Times New Roman" w:hAnsi="Times New Roman" w:cs="Times New Roman"/>
                <w:sz w:val="24"/>
                <w:szCs w:val="24"/>
                <w:lang w:val="en-US" w:eastAsia="bg-BG"/>
              </w:rPr>
              <w:t>368</w:t>
            </w:r>
          </w:p>
        </w:tc>
      </w:tr>
      <w:tr w:rsidR="004D476C" w:rsidRPr="004D476C" w:rsidTr="00E32D95">
        <w:trPr>
          <w:jc w:val="center"/>
        </w:trPr>
        <w:tc>
          <w:tcPr>
            <w:tcW w:w="1888" w:type="dxa"/>
            <w:vAlign w:val="center"/>
          </w:tcPr>
          <w:p w:rsidR="004D476C" w:rsidRPr="004D476C" w:rsidRDefault="004D476C" w:rsidP="004D476C">
            <w:pPr>
              <w:spacing w:after="0" w:line="240" w:lineRule="auto"/>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Санадиново</w:t>
            </w:r>
          </w:p>
        </w:tc>
        <w:tc>
          <w:tcPr>
            <w:tcW w:w="0" w:type="auto"/>
            <w:noWrap/>
            <w:vAlign w:val="center"/>
          </w:tcPr>
          <w:p w:rsidR="004D476C" w:rsidRPr="004D476C" w:rsidRDefault="004D476C" w:rsidP="004D476C">
            <w:pPr>
              <w:spacing w:after="0" w:line="240" w:lineRule="auto"/>
              <w:jc w:val="right"/>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27</w:t>
            </w:r>
          </w:p>
        </w:tc>
        <w:tc>
          <w:tcPr>
            <w:tcW w:w="0" w:type="auto"/>
            <w:noWrap/>
            <w:vAlign w:val="center"/>
          </w:tcPr>
          <w:p w:rsidR="004D476C" w:rsidRPr="004D476C" w:rsidRDefault="004D476C" w:rsidP="004D476C">
            <w:pPr>
              <w:spacing w:after="0" w:line="240" w:lineRule="auto"/>
              <w:jc w:val="right"/>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151</w:t>
            </w:r>
          </w:p>
        </w:tc>
        <w:tc>
          <w:tcPr>
            <w:tcW w:w="0" w:type="auto"/>
            <w:noWrap/>
            <w:vAlign w:val="center"/>
          </w:tcPr>
          <w:p w:rsidR="004D476C" w:rsidRPr="004D476C" w:rsidRDefault="004D476C" w:rsidP="004D476C">
            <w:pPr>
              <w:spacing w:after="0" w:line="240" w:lineRule="auto"/>
              <w:jc w:val="right"/>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105</w:t>
            </w:r>
          </w:p>
        </w:tc>
        <w:tc>
          <w:tcPr>
            <w:tcW w:w="0" w:type="auto"/>
            <w:noWrap/>
            <w:vAlign w:val="center"/>
          </w:tcPr>
          <w:p w:rsidR="004D476C" w:rsidRPr="004D476C" w:rsidRDefault="004D476C" w:rsidP="004D476C">
            <w:pPr>
              <w:spacing w:after="0" w:line="240" w:lineRule="auto"/>
              <w:jc w:val="right"/>
              <w:rPr>
                <w:rFonts w:ascii="Times New Roman" w:eastAsia="Times New Roman" w:hAnsi="Times New Roman" w:cs="Times New Roman"/>
                <w:sz w:val="24"/>
                <w:szCs w:val="24"/>
                <w:lang w:val="en-US" w:eastAsia="bg-BG"/>
              </w:rPr>
            </w:pPr>
            <w:r w:rsidRPr="004D476C">
              <w:rPr>
                <w:rFonts w:ascii="Times New Roman" w:eastAsia="Times New Roman" w:hAnsi="Times New Roman" w:cs="Times New Roman"/>
                <w:sz w:val="24"/>
                <w:szCs w:val="24"/>
                <w:lang w:val="en-US" w:eastAsia="bg-BG"/>
              </w:rPr>
              <w:t>26</w:t>
            </w:r>
          </w:p>
        </w:tc>
        <w:tc>
          <w:tcPr>
            <w:tcW w:w="0" w:type="auto"/>
            <w:noWrap/>
            <w:vAlign w:val="center"/>
          </w:tcPr>
          <w:p w:rsidR="004D476C" w:rsidRPr="004D476C" w:rsidRDefault="004D476C" w:rsidP="004D476C">
            <w:pPr>
              <w:spacing w:after="0" w:line="240" w:lineRule="auto"/>
              <w:jc w:val="right"/>
              <w:rPr>
                <w:rFonts w:ascii="Times New Roman" w:eastAsia="Times New Roman" w:hAnsi="Times New Roman" w:cs="Times New Roman"/>
                <w:sz w:val="24"/>
                <w:szCs w:val="24"/>
                <w:lang w:val="en-US" w:eastAsia="bg-BG"/>
              </w:rPr>
            </w:pPr>
            <w:r w:rsidRPr="004D476C">
              <w:rPr>
                <w:rFonts w:ascii="Times New Roman" w:eastAsia="Times New Roman" w:hAnsi="Times New Roman" w:cs="Times New Roman"/>
                <w:sz w:val="24"/>
                <w:szCs w:val="24"/>
                <w:lang w:val="en-US" w:eastAsia="bg-BG"/>
              </w:rPr>
              <w:t>136</w:t>
            </w:r>
          </w:p>
        </w:tc>
        <w:tc>
          <w:tcPr>
            <w:tcW w:w="0" w:type="auto"/>
            <w:noWrap/>
            <w:vAlign w:val="center"/>
          </w:tcPr>
          <w:p w:rsidR="004D476C" w:rsidRPr="004D476C" w:rsidRDefault="004D476C" w:rsidP="004D476C">
            <w:pPr>
              <w:spacing w:after="0" w:line="240" w:lineRule="auto"/>
              <w:jc w:val="right"/>
              <w:rPr>
                <w:rFonts w:ascii="Times New Roman" w:eastAsia="Times New Roman" w:hAnsi="Times New Roman" w:cs="Times New Roman"/>
                <w:sz w:val="24"/>
                <w:szCs w:val="24"/>
                <w:lang w:val="en-US" w:eastAsia="bg-BG"/>
              </w:rPr>
            </w:pPr>
            <w:r w:rsidRPr="004D476C">
              <w:rPr>
                <w:rFonts w:ascii="Times New Roman" w:eastAsia="Times New Roman" w:hAnsi="Times New Roman" w:cs="Times New Roman"/>
                <w:sz w:val="24"/>
                <w:szCs w:val="24"/>
                <w:lang w:val="en-US" w:eastAsia="bg-BG"/>
              </w:rPr>
              <w:t>112</w:t>
            </w:r>
          </w:p>
        </w:tc>
      </w:tr>
      <w:tr w:rsidR="004D476C" w:rsidRPr="004D476C" w:rsidTr="00E32D95">
        <w:trPr>
          <w:jc w:val="center"/>
        </w:trPr>
        <w:tc>
          <w:tcPr>
            <w:tcW w:w="1888" w:type="dxa"/>
            <w:vAlign w:val="center"/>
          </w:tcPr>
          <w:p w:rsidR="004D476C" w:rsidRPr="004D476C" w:rsidRDefault="004D476C" w:rsidP="004D476C">
            <w:pPr>
              <w:spacing w:after="0" w:line="240" w:lineRule="auto"/>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Черковица</w:t>
            </w:r>
          </w:p>
        </w:tc>
        <w:tc>
          <w:tcPr>
            <w:tcW w:w="0" w:type="auto"/>
            <w:noWrap/>
            <w:vAlign w:val="center"/>
          </w:tcPr>
          <w:p w:rsidR="004D476C" w:rsidRPr="004D476C" w:rsidRDefault="004D476C" w:rsidP="004D476C">
            <w:pPr>
              <w:spacing w:after="0" w:line="240" w:lineRule="auto"/>
              <w:jc w:val="right"/>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46</w:t>
            </w:r>
          </w:p>
        </w:tc>
        <w:tc>
          <w:tcPr>
            <w:tcW w:w="0" w:type="auto"/>
            <w:noWrap/>
            <w:vAlign w:val="center"/>
          </w:tcPr>
          <w:p w:rsidR="004D476C" w:rsidRPr="004D476C" w:rsidRDefault="004D476C" w:rsidP="004D476C">
            <w:pPr>
              <w:spacing w:after="0" w:line="240" w:lineRule="auto"/>
              <w:jc w:val="right"/>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270</w:t>
            </w:r>
          </w:p>
        </w:tc>
        <w:tc>
          <w:tcPr>
            <w:tcW w:w="0" w:type="auto"/>
            <w:noWrap/>
            <w:vAlign w:val="center"/>
          </w:tcPr>
          <w:p w:rsidR="004D476C" w:rsidRPr="004D476C" w:rsidRDefault="004D476C" w:rsidP="004D476C">
            <w:pPr>
              <w:spacing w:after="0" w:line="240" w:lineRule="auto"/>
              <w:jc w:val="right"/>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143</w:t>
            </w:r>
          </w:p>
        </w:tc>
        <w:tc>
          <w:tcPr>
            <w:tcW w:w="0" w:type="auto"/>
            <w:noWrap/>
            <w:vAlign w:val="center"/>
          </w:tcPr>
          <w:p w:rsidR="004D476C" w:rsidRPr="004D476C" w:rsidRDefault="004D476C" w:rsidP="004D476C">
            <w:pPr>
              <w:spacing w:after="0" w:line="240" w:lineRule="auto"/>
              <w:jc w:val="right"/>
              <w:rPr>
                <w:rFonts w:ascii="Times New Roman" w:eastAsia="Times New Roman" w:hAnsi="Times New Roman" w:cs="Times New Roman"/>
                <w:sz w:val="24"/>
                <w:szCs w:val="24"/>
                <w:lang w:val="en-US" w:eastAsia="bg-BG"/>
              </w:rPr>
            </w:pPr>
            <w:r w:rsidRPr="004D476C">
              <w:rPr>
                <w:rFonts w:ascii="Times New Roman" w:eastAsia="Times New Roman" w:hAnsi="Times New Roman" w:cs="Times New Roman"/>
                <w:sz w:val="24"/>
                <w:szCs w:val="24"/>
                <w:lang w:val="en-US" w:eastAsia="bg-BG"/>
              </w:rPr>
              <w:t>43</w:t>
            </w:r>
          </w:p>
        </w:tc>
        <w:tc>
          <w:tcPr>
            <w:tcW w:w="0" w:type="auto"/>
            <w:noWrap/>
            <w:vAlign w:val="center"/>
          </w:tcPr>
          <w:p w:rsidR="004D476C" w:rsidRPr="004D476C" w:rsidRDefault="004D476C" w:rsidP="004D476C">
            <w:pPr>
              <w:spacing w:after="0" w:line="240" w:lineRule="auto"/>
              <w:jc w:val="right"/>
              <w:rPr>
                <w:rFonts w:ascii="Times New Roman" w:eastAsia="Times New Roman" w:hAnsi="Times New Roman" w:cs="Times New Roman"/>
                <w:sz w:val="24"/>
                <w:szCs w:val="24"/>
                <w:lang w:val="en-US" w:eastAsia="bg-BG"/>
              </w:rPr>
            </w:pPr>
            <w:r w:rsidRPr="004D476C">
              <w:rPr>
                <w:rFonts w:ascii="Times New Roman" w:eastAsia="Times New Roman" w:hAnsi="Times New Roman" w:cs="Times New Roman"/>
                <w:sz w:val="24"/>
                <w:szCs w:val="24"/>
                <w:lang w:val="en-US" w:eastAsia="bg-BG"/>
              </w:rPr>
              <w:t>237</w:t>
            </w:r>
          </w:p>
        </w:tc>
        <w:tc>
          <w:tcPr>
            <w:tcW w:w="0" w:type="auto"/>
            <w:noWrap/>
            <w:vAlign w:val="center"/>
          </w:tcPr>
          <w:p w:rsidR="004D476C" w:rsidRPr="004D476C" w:rsidRDefault="004D476C" w:rsidP="004D476C">
            <w:pPr>
              <w:spacing w:after="0" w:line="240" w:lineRule="auto"/>
              <w:jc w:val="right"/>
              <w:rPr>
                <w:rFonts w:ascii="Times New Roman" w:eastAsia="Times New Roman" w:hAnsi="Times New Roman" w:cs="Times New Roman"/>
                <w:sz w:val="24"/>
                <w:szCs w:val="24"/>
                <w:lang w:val="en-US" w:eastAsia="bg-BG"/>
              </w:rPr>
            </w:pPr>
            <w:r w:rsidRPr="004D476C">
              <w:rPr>
                <w:rFonts w:ascii="Times New Roman" w:eastAsia="Times New Roman" w:hAnsi="Times New Roman" w:cs="Times New Roman"/>
                <w:sz w:val="24"/>
                <w:szCs w:val="24"/>
                <w:lang w:val="en-US" w:eastAsia="bg-BG"/>
              </w:rPr>
              <w:t>166</w:t>
            </w:r>
          </w:p>
        </w:tc>
      </w:tr>
      <w:tr w:rsidR="004D476C" w:rsidRPr="004D476C" w:rsidTr="00E32D95">
        <w:trPr>
          <w:jc w:val="center"/>
        </w:trPr>
        <w:tc>
          <w:tcPr>
            <w:tcW w:w="1888" w:type="dxa"/>
            <w:vAlign w:val="center"/>
          </w:tcPr>
          <w:p w:rsidR="004D476C" w:rsidRPr="004D476C" w:rsidRDefault="004D476C" w:rsidP="004D476C">
            <w:pPr>
              <w:spacing w:after="0" w:line="240" w:lineRule="auto"/>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Никопол</w:t>
            </w:r>
          </w:p>
        </w:tc>
        <w:tc>
          <w:tcPr>
            <w:tcW w:w="0" w:type="auto"/>
            <w:noWrap/>
            <w:vAlign w:val="center"/>
          </w:tcPr>
          <w:p w:rsidR="004D476C" w:rsidRPr="004D476C" w:rsidRDefault="004D476C" w:rsidP="004D476C">
            <w:pPr>
              <w:spacing w:after="0" w:line="240" w:lineRule="auto"/>
              <w:jc w:val="right"/>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796</w:t>
            </w:r>
          </w:p>
        </w:tc>
        <w:tc>
          <w:tcPr>
            <w:tcW w:w="0" w:type="auto"/>
            <w:noWrap/>
            <w:vAlign w:val="center"/>
          </w:tcPr>
          <w:p w:rsidR="004D476C" w:rsidRPr="004D476C" w:rsidRDefault="004D476C" w:rsidP="004D476C">
            <w:pPr>
              <w:spacing w:after="0" w:line="240" w:lineRule="auto"/>
              <w:jc w:val="right"/>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2682</w:t>
            </w:r>
          </w:p>
        </w:tc>
        <w:tc>
          <w:tcPr>
            <w:tcW w:w="0" w:type="auto"/>
            <w:noWrap/>
            <w:vAlign w:val="center"/>
          </w:tcPr>
          <w:p w:rsidR="004D476C" w:rsidRPr="004D476C" w:rsidRDefault="004D476C" w:rsidP="004D476C">
            <w:pPr>
              <w:spacing w:after="0" w:line="240" w:lineRule="auto"/>
              <w:jc w:val="right"/>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962</w:t>
            </w:r>
          </w:p>
        </w:tc>
        <w:tc>
          <w:tcPr>
            <w:tcW w:w="0" w:type="auto"/>
            <w:noWrap/>
            <w:vAlign w:val="center"/>
          </w:tcPr>
          <w:p w:rsidR="004D476C" w:rsidRPr="004D476C" w:rsidRDefault="004D476C" w:rsidP="004D476C">
            <w:pPr>
              <w:spacing w:after="0" w:line="240" w:lineRule="auto"/>
              <w:jc w:val="right"/>
              <w:rPr>
                <w:rFonts w:ascii="Times New Roman" w:eastAsia="Times New Roman" w:hAnsi="Times New Roman" w:cs="Times New Roman"/>
                <w:sz w:val="24"/>
                <w:szCs w:val="24"/>
                <w:lang w:val="en-US" w:eastAsia="bg-BG"/>
              </w:rPr>
            </w:pPr>
            <w:r w:rsidRPr="004D476C">
              <w:rPr>
                <w:rFonts w:ascii="Times New Roman" w:eastAsia="Times New Roman" w:hAnsi="Times New Roman" w:cs="Times New Roman"/>
                <w:sz w:val="24"/>
                <w:szCs w:val="24"/>
                <w:lang w:val="en-US" w:eastAsia="bg-BG"/>
              </w:rPr>
              <w:t>787</w:t>
            </w:r>
          </w:p>
        </w:tc>
        <w:tc>
          <w:tcPr>
            <w:tcW w:w="0" w:type="auto"/>
            <w:noWrap/>
            <w:vAlign w:val="center"/>
          </w:tcPr>
          <w:p w:rsidR="004D476C" w:rsidRPr="004D476C" w:rsidRDefault="004D476C" w:rsidP="004D476C">
            <w:pPr>
              <w:spacing w:after="0" w:line="240" w:lineRule="auto"/>
              <w:jc w:val="right"/>
              <w:rPr>
                <w:rFonts w:ascii="Times New Roman" w:eastAsia="Times New Roman" w:hAnsi="Times New Roman" w:cs="Times New Roman"/>
                <w:sz w:val="24"/>
                <w:szCs w:val="24"/>
                <w:lang w:val="en-US" w:eastAsia="bg-BG"/>
              </w:rPr>
            </w:pPr>
            <w:r w:rsidRPr="004D476C">
              <w:rPr>
                <w:rFonts w:ascii="Times New Roman" w:eastAsia="Times New Roman" w:hAnsi="Times New Roman" w:cs="Times New Roman"/>
                <w:sz w:val="24"/>
                <w:szCs w:val="24"/>
                <w:lang w:val="en-US" w:eastAsia="bg-BG"/>
              </w:rPr>
              <w:t>2476</w:t>
            </w:r>
          </w:p>
        </w:tc>
        <w:tc>
          <w:tcPr>
            <w:tcW w:w="0" w:type="auto"/>
            <w:noWrap/>
            <w:vAlign w:val="center"/>
          </w:tcPr>
          <w:p w:rsidR="004D476C" w:rsidRPr="004D476C" w:rsidRDefault="004D476C" w:rsidP="004D476C">
            <w:pPr>
              <w:spacing w:after="0" w:line="240" w:lineRule="auto"/>
              <w:jc w:val="right"/>
              <w:rPr>
                <w:rFonts w:ascii="Times New Roman" w:eastAsia="Times New Roman" w:hAnsi="Times New Roman" w:cs="Times New Roman"/>
                <w:sz w:val="24"/>
                <w:szCs w:val="24"/>
                <w:lang w:val="en-US" w:eastAsia="bg-BG"/>
              </w:rPr>
            </w:pPr>
            <w:r w:rsidRPr="004D476C">
              <w:rPr>
                <w:rFonts w:ascii="Times New Roman" w:eastAsia="Times New Roman" w:hAnsi="Times New Roman" w:cs="Times New Roman"/>
                <w:sz w:val="24"/>
                <w:szCs w:val="24"/>
                <w:lang w:val="en-US" w:eastAsia="bg-BG"/>
              </w:rPr>
              <w:t>1135</w:t>
            </w:r>
          </w:p>
        </w:tc>
      </w:tr>
      <w:tr w:rsidR="004D476C" w:rsidRPr="004D476C" w:rsidTr="00E32D95">
        <w:trPr>
          <w:jc w:val="center"/>
        </w:trPr>
        <w:tc>
          <w:tcPr>
            <w:tcW w:w="1888" w:type="dxa"/>
            <w:noWrap/>
            <w:vAlign w:val="bottom"/>
          </w:tcPr>
          <w:p w:rsidR="004D476C" w:rsidRPr="004D476C" w:rsidRDefault="004D476C" w:rsidP="004D476C">
            <w:pPr>
              <w:spacing w:after="0" w:line="240" w:lineRule="auto"/>
              <w:jc w:val="right"/>
              <w:rPr>
                <w:rFonts w:ascii="Times New Roman" w:eastAsia="Times New Roman" w:hAnsi="Times New Roman" w:cs="Times New Roman"/>
                <w:b/>
                <w:sz w:val="24"/>
                <w:szCs w:val="24"/>
                <w:lang w:eastAsia="bg-BG"/>
              </w:rPr>
            </w:pPr>
            <w:r w:rsidRPr="004D476C">
              <w:rPr>
                <w:rFonts w:ascii="Times New Roman" w:eastAsia="Times New Roman" w:hAnsi="Times New Roman" w:cs="Times New Roman"/>
                <w:b/>
                <w:sz w:val="24"/>
                <w:szCs w:val="24"/>
                <w:lang w:eastAsia="bg-BG"/>
              </w:rPr>
              <w:t xml:space="preserve">Общо: </w:t>
            </w:r>
          </w:p>
        </w:tc>
        <w:tc>
          <w:tcPr>
            <w:tcW w:w="0" w:type="auto"/>
            <w:noWrap/>
            <w:vAlign w:val="center"/>
          </w:tcPr>
          <w:p w:rsidR="004D476C" w:rsidRPr="004D476C" w:rsidRDefault="004D476C" w:rsidP="004D476C">
            <w:pPr>
              <w:spacing w:after="0" w:line="240" w:lineRule="auto"/>
              <w:jc w:val="right"/>
              <w:rPr>
                <w:rFonts w:ascii="Times New Roman" w:eastAsia="Times New Roman" w:hAnsi="Times New Roman" w:cs="Times New Roman"/>
                <w:b/>
                <w:sz w:val="24"/>
                <w:szCs w:val="24"/>
                <w:lang w:eastAsia="bg-BG"/>
              </w:rPr>
            </w:pPr>
            <w:r w:rsidRPr="004D476C">
              <w:rPr>
                <w:rFonts w:ascii="Times New Roman" w:eastAsia="Times New Roman" w:hAnsi="Times New Roman" w:cs="Times New Roman"/>
                <w:b/>
                <w:sz w:val="24"/>
                <w:szCs w:val="24"/>
                <w:lang w:eastAsia="bg-BG"/>
              </w:rPr>
              <w:t>1529</w:t>
            </w:r>
          </w:p>
        </w:tc>
        <w:tc>
          <w:tcPr>
            <w:tcW w:w="0" w:type="auto"/>
            <w:noWrap/>
            <w:vAlign w:val="center"/>
          </w:tcPr>
          <w:p w:rsidR="004D476C" w:rsidRPr="004D476C" w:rsidRDefault="004D476C" w:rsidP="004D476C">
            <w:pPr>
              <w:spacing w:after="0" w:line="240" w:lineRule="auto"/>
              <w:jc w:val="right"/>
              <w:rPr>
                <w:rFonts w:ascii="Times New Roman" w:eastAsia="Times New Roman" w:hAnsi="Times New Roman" w:cs="Times New Roman"/>
                <w:b/>
                <w:sz w:val="24"/>
                <w:szCs w:val="24"/>
                <w:lang w:eastAsia="bg-BG"/>
              </w:rPr>
            </w:pPr>
            <w:r w:rsidRPr="004D476C">
              <w:rPr>
                <w:rFonts w:ascii="Times New Roman" w:eastAsia="Times New Roman" w:hAnsi="Times New Roman" w:cs="Times New Roman"/>
                <w:b/>
                <w:sz w:val="24"/>
                <w:szCs w:val="24"/>
                <w:lang w:eastAsia="bg-BG"/>
              </w:rPr>
              <w:t>5628</w:t>
            </w:r>
          </w:p>
        </w:tc>
        <w:tc>
          <w:tcPr>
            <w:tcW w:w="0" w:type="auto"/>
            <w:noWrap/>
            <w:vAlign w:val="center"/>
          </w:tcPr>
          <w:p w:rsidR="004D476C" w:rsidRPr="004D476C" w:rsidRDefault="004D476C" w:rsidP="004D476C">
            <w:pPr>
              <w:spacing w:after="0" w:line="240" w:lineRule="auto"/>
              <w:jc w:val="right"/>
              <w:rPr>
                <w:rFonts w:ascii="Times New Roman" w:eastAsia="Times New Roman" w:hAnsi="Times New Roman" w:cs="Times New Roman"/>
                <w:b/>
                <w:sz w:val="24"/>
                <w:szCs w:val="24"/>
                <w:lang w:eastAsia="bg-BG"/>
              </w:rPr>
            </w:pPr>
            <w:r w:rsidRPr="004D476C">
              <w:rPr>
                <w:rFonts w:ascii="Times New Roman" w:eastAsia="Times New Roman" w:hAnsi="Times New Roman" w:cs="Times New Roman"/>
                <w:b/>
                <w:sz w:val="24"/>
                <w:szCs w:val="24"/>
                <w:lang w:eastAsia="bg-BG"/>
              </w:rPr>
              <w:t>2920</w:t>
            </w:r>
          </w:p>
        </w:tc>
        <w:tc>
          <w:tcPr>
            <w:tcW w:w="0" w:type="auto"/>
            <w:noWrap/>
            <w:vAlign w:val="center"/>
          </w:tcPr>
          <w:p w:rsidR="004D476C" w:rsidRPr="004D476C" w:rsidRDefault="004D476C" w:rsidP="004D476C">
            <w:pPr>
              <w:spacing w:after="0" w:line="240" w:lineRule="auto"/>
              <w:jc w:val="right"/>
              <w:rPr>
                <w:rFonts w:ascii="Times New Roman" w:eastAsia="Times New Roman" w:hAnsi="Times New Roman" w:cs="Times New Roman"/>
                <w:b/>
                <w:sz w:val="24"/>
                <w:szCs w:val="24"/>
                <w:lang w:val="en-US" w:eastAsia="bg-BG"/>
              </w:rPr>
            </w:pPr>
            <w:r w:rsidRPr="004D476C">
              <w:rPr>
                <w:rFonts w:ascii="Times New Roman" w:eastAsia="Times New Roman" w:hAnsi="Times New Roman" w:cs="Times New Roman"/>
                <w:b/>
                <w:sz w:val="24"/>
                <w:szCs w:val="24"/>
                <w:lang w:val="en-US" w:eastAsia="bg-BG"/>
              </w:rPr>
              <w:t>1495</w:t>
            </w:r>
          </w:p>
        </w:tc>
        <w:tc>
          <w:tcPr>
            <w:tcW w:w="0" w:type="auto"/>
            <w:noWrap/>
            <w:vAlign w:val="center"/>
          </w:tcPr>
          <w:p w:rsidR="004D476C" w:rsidRPr="004D476C" w:rsidRDefault="004D476C" w:rsidP="004D476C">
            <w:pPr>
              <w:spacing w:after="0" w:line="240" w:lineRule="auto"/>
              <w:jc w:val="right"/>
              <w:rPr>
                <w:rFonts w:ascii="Times New Roman" w:eastAsia="Times New Roman" w:hAnsi="Times New Roman" w:cs="Times New Roman"/>
                <w:b/>
                <w:sz w:val="24"/>
                <w:szCs w:val="24"/>
                <w:lang w:val="en-US" w:eastAsia="bg-BG"/>
              </w:rPr>
            </w:pPr>
            <w:r w:rsidRPr="004D476C">
              <w:rPr>
                <w:rFonts w:ascii="Times New Roman" w:eastAsia="Times New Roman" w:hAnsi="Times New Roman" w:cs="Times New Roman"/>
                <w:b/>
                <w:sz w:val="24"/>
                <w:szCs w:val="24"/>
                <w:lang w:val="en-US" w:eastAsia="bg-BG"/>
              </w:rPr>
              <w:t>5128</w:t>
            </w:r>
          </w:p>
        </w:tc>
        <w:tc>
          <w:tcPr>
            <w:tcW w:w="0" w:type="auto"/>
            <w:noWrap/>
            <w:vAlign w:val="center"/>
          </w:tcPr>
          <w:p w:rsidR="004D476C" w:rsidRPr="004D476C" w:rsidRDefault="004D476C" w:rsidP="004D476C">
            <w:pPr>
              <w:spacing w:after="0" w:line="240" w:lineRule="auto"/>
              <w:jc w:val="right"/>
              <w:rPr>
                <w:rFonts w:ascii="Times New Roman" w:eastAsia="Times New Roman" w:hAnsi="Times New Roman" w:cs="Times New Roman"/>
                <w:b/>
                <w:sz w:val="24"/>
                <w:szCs w:val="24"/>
                <w:lang w:val="en-US" w:eastAsia="bg-BG"/>
              </w:rPr>
            </w:pPr>
            <w:r w:rsidRPr="004D476C">
              <w:rPr>
                <w:rFonts w:ascii="Times New Roman" w:eastAsia="Times New Roman" w:hAnsi="Times New Roman" w:cs="Times New Roman"/>
                <w:b/>
                <w:sz w:val="24"/>
                <w:szCs w:val="24"/>
                <w:lang w:val="en-US" w:eastAsia="bg-BG"/>
              </w:rPr>
              <w:t>3294</w:t>
            </w:r>
          </w:p>
        </w:tc>
      </w:tr>
      <w:tr w:rsidR="004D476C" w:rsidRPr="004D476C" w:rsidTr="00E32D95">
        <w:trPr>
          <w:jc w:val="center"/>
        </w:trPr>
        <w:tc>
          <w:tcPr>
            <w:tcW w:w="1888" w:type="dxa"/>
            <w:noWrap/>
            <w:vAlign w:val="bottom"/>
          </w:tcPr>
          <w:p w:rsidR="004D476C" w:rsidRPr="004D476C" w:rsidRDefault="004D476C" w:rsidP="004D476C">
            <w:pPr>
              <w:spacing w:after="0" w:line="240" w:lineRule="auto"/>
              <w:jc w:val="right"/>
              <w:rPr>
                <w:rFonts w:ascii="Times New Roman" w:eastAsia="Times New Roman" w:hAnsi="Times New Roman" w:cs="Times New Roman"/>
                <w:b/>
                <w:sz w:val="24"/>
                <w:szCs w:val="24"/>
                <w:lang w:eastAsia="bg-BG"/>
              </w:rPr>
            </w:pPr>
            <w:r w:rsidRPr="004D476C">
              <w:rPr>
                <w:rFonts w:ascii="Times New Roman" w:eastAsia="Times New Roman" w:hAnsi="Times New Roman" w:cs="Times New Roman"/>
                <w:b/>
                <w:sz w:val="24"/>
                <w:szCs w:val="24"/>
                <w:lang w:eastAsia="bg-BG"/>
              </w:rPr>
              <w:t>Дял,%</w:t>
            </w:r>
          </w:p>
        </w:tc>
        <w:tc>
          <w:tcPr>
            <w:tcW w:w="0" w:type="auto"/>
            <w:noWrap/>
            <w:vAlign w:val="center"/>
          </w:tcPr>
          <w:p w:rsidR="004D476C" w:rsidRPr="004D476C" w:rsidRDefault="004D476C" w:rsidP="004D476C">
            <w:pPr>
              <w:spacing w:after="0" w:line="240" w:lineRule="auto"/>
              <w:jc w:val="right"/>
              <w:rPr>
                <w:rFonts w:ascii="Times New Roman" w:eastAsia="Times New Roman" w:hAnsi="Times New Roman" w:cs="Times New Roman"/>
                <w:b/>
                <w:sz w:val="24"/>
                <w:szCs w:val="24"/>
                <w:lang w:val="en-US" w:eastAsia="bg-BG"/>
              </w:rPr>
            </w:pPr>
            <w:r w:rsidRPr="004D476C">
              <w:rPr>
                <w:rFonts w:ascii="Times New Roman" w:eastAsia="Times New Roman" w:hAnsi="Times New Roman" w:cs="Times New Roman"/>
                <w:b/>
                <w:sz w:val="24"/>
                <w:szCs w:val="24"/>
                <w:lang w:eastAsia="bg-BG"/>
              </w:rPr>
              <w:t>15</w:t>
            </w:r>
            <w:r w:rsidRPr="004D476C">
              <w:rPr>
                <w:rFonts w:ascii="Times New Roman" w:eastAsia="Times New Roman" w:hAnsi="Times New Roman" w:cs="Times New Roman"/>
                <w:b/>
                <w:sz w:val="24"/>
                <w:szCs w:val="24"/>
                <w:lang w:val="en-US" w:eastAsia="bg-BG"/>
              </w:rPr>
              <w:t>,17</w:t>
            </w:r>
          </w:p>
        </w:tc>
        <w:tc>
          <w:tcPr>
            <w:tcW w:w="0" w:type="auto"/>
            <w:noWrap/>
            <w:vAlign w:val="center"/>
          </w:tcPr>
          <w:p w:rsidR="004D476C" w:rsidRPr="004D476C" w:rsidRDefault="004D476C" w:rsidP="004D476C">
            <w:pPr>
              <w:spacing w:after="0" w:line="240" w:lineRule="auto"/>
              <w:jc w:val="right"/>
              <w:rPr>
                <w:rFonts w:ascii="Times New Roman" w:eastAsia="Times New Roman" w:hAnsi="Times New Roman" w:cs="Times New Roman"/>
                <w:b/>
                <w:sz w:val="24"/>
                <w:szCs w:val="24"/>
                <w:lang w:val="en-US" w:eastAsia="bg-BG"/>
              </w:rPr>
            </w:pPr>
            <w:r w:rsidRPr="004D476C">
              <w:rPr>
                <w:rFonts w:ascii="Times New Roman" w:eastAsia="Times New Roman" w:hAnsi="Times New Roman" w:cs="Times New Roman"/>
                <w:b/>
                <w:sz w:val="24"/>
                <w:szCs w:val="24"/>
                <w:lang w:eastAsia="bg-BG"/>
              </w:rPr>
              <w:t>55</w:t>
            </w:r>
            <w:r w:rsidRPr="004D476C">
              <w:rPr>
                <w:rFonts w:ascii="Times New Roman" w:eastAsia="Times New Roman" w:hAnsi="Times New Roman" w:cs="Times New Roman"/>
                <w:b/>
                <w:sz w:val="24"/>
                <w:szCs w:val="24"/>
                <w:lang w:val="en-US" w:eastAsia="bg-BG"/>
              </w:rPr>
              <w:t>,84</w:t>
            </w:r>
          </w:p>
        </w:tc>
        <w:tc>
          <w:tcPr>
            <w:tcW w:w="0" w:type="auto"/>
            <w:noWrap/>
            <w:vAlign w:val="center"/>
          </w:tcPr>
          <w:p w:rsidR="004D476C" w:rsidRPr="004D476C" w:rsidRDefault="004D476C" w:rsidP="004D476C">
            <w:pPr>
              <w:spacing w:after="0" w:line="240" w:lineRule="auto"/>
              <w:jc w:val="right"/>
              <w:rPr>
                <w:rFonts w:ascii="Times New Roman" w:eastAsia="Times New Roman" w:hAnsi="Times New Roman" w:cs="Times New Roman"/>
                <w:b/>
                <w:sz w:val="24"/>
                <w:szCs w:val="24"/>
                <w:lang w:val="en-US" w:eastAsia="bg-BG"/>
              </w:rPr>
            </w:pPr>
            <w:r w:rsidRPr="004D476C">
              <w:rPr>
                <w:rFonts w:ascii="Times New Roman" w:eastAsia="Times New Roman" w:hAnsi="Times New Roman" w:cs="Times New Roman"/>
                <w:b/>
                <w:sz w:val="24"/>
                <w:szCs w:val="24"/>
                <w:lang w:val="en-US" w:eastAsia="bg-BG"/>
              </w:rPr>
              <w:t>28,97</w:t>
            </w:r>
          </w:p>
        </w:tc>
        <w:tc>
          <w:tcPr>
            <w:tcW w:w="0" w:type="auto"/>
            <w:noWrap/>
            <w:vAlign w:val="center"/>
          </w:tcPr>
          <w:p w:rsidR="004D476C" w:rsidRPr="004D476C" w:rsidRDefault="004D476C" w:rsidP="004D476C">
            <w:pPr>
              <w:spacing w:after="0" w:line="240" w:lineRule="auto"/>
              <w:jc w:val="right"/>
              <w:rPr>
                <w:rFonts w:ascii="Times New Roman" w:eastAsia="Times New Roman" w:hAnsi="Times New Roman" w:cs="Times New Roman"/>
                <w:b/>
                <w:sz w:val="24"/>
                <w:szCs w:val="24"/>
                <w:lang w:val="en-US" w:eastAsia="bg-BG"/>
              </w:rPr>
            </w:pPr>
            <w:r w:rsidRPr="004D476C">
              <w:rPr>
                <w:rFonts w:ascii="Times New Roman" w:eastAsia="Times New Roman" w:hAnsi="Times New Roman" w:cs="Times New Roman"/>
                <w:b/>
                <w:sz w:val="24"/>
                <w:szCs w:val="24"/>
                <w:lang w:val="en-US" w:eastAsia="bg-BG"/>
              </w:rPr>
              <w:t>15,08</w:t>
            </w:r>
          </w:p>
        </w:tc>
        <w:tc>
          <w:tcPr>
            <w:tcW w:w="0" w:type="auto"/>
            <w:noWrap/>
            <w:vAlign w:val="center"/>
          </w:tcPr>
          <w:p w:rsidR="004D476C" w:rsidRPr="004D476C" w:rsidRDefault="004D476C" w:rsidP="004D476C">
            <w:pPr>
              <w:spacing w:after="0" w:line="240" w:lineRule="auto"/>
              <w:jc w:val="right"/>
              <w:rPr>
                <w:rFonts w:ascii="Times New Roman" w:eastAsia="Times New Roman" w:hAnsi="Times New Roman" w:cs="Times New Roman"/>
                <w:b/>
                <w:sz w:val="24"/>
                <w:szCs w:val="24"/>
                <w:lang w:val="en-US" w:eastAsia="bg-BG"/>
              </w:rPr>
            </w:pPr>
            <w:r w:rsidRPr="004D476C">
              <w:rPr>
                <w:rFonts w:ascii="Times New Roman" w:eastAsia="Times New Roman" w:hAnsi="Times New Roman" w:cs="Times New Roman"/>
                <w:b/>
                <w:sz w:val="24"/>
                <w:szCs w:val="24"/>
                <w:lang w:val="en-US" w:eastAsia="bg-BG"/>
              </w:rPr>
              <w:t>51,71</w:t>
            </w:r>
          </w:p>
        </w:tc>
        <w:tc>
          <w:tcPr>
            <w:tcW w:w="0" w:type="auto"/>
            <w:noWrap/>
            <w:vAlign w:val="center"/>
          </w:tcPr>
          <w:p w:rsidR="004D476C" w:rsidRPr="004D476C" w:rsidRDefault="004D476C" w:rsidP="004D476C">
            <w:pPr>
              <w:spacing w:after="0" w:line="240" w:lineRule="auto"/>
              <w:jc w:val="right"/>
              <w:rPr>
                <w:rFonts w:ascii="Times New Roman" w:eastAsia="Times New Roman" w:hAnsi="Times New Roman" w:cs="Times New Roman"/>
                <w:b/>
                <w:sz w:val="24"/>
                <w:szCs w:val="24"/>
                <w:lang w:val="en-US" w:eastAsia="bg-BG"/>
              </w:rPr>
            </w:pPr>
            <w:r w:rsidRPr="004D476C">
              <w:rPr>
                <w:rFonts w:ascii="Times New Roman" w:eastAsia="Times New Roman" w:hAnsi="Times New Roman" w:cs="Times New Roman"/>
                <w:b/>
                <w:sz w:val="24"/>
                <w:szCs w:val="24"/>
                <w:lang w:val="en-US" w:eastAsia="bg-BG"/>
              </w:rPr>
              <w:t>33,22</w:t>
            </w:r>
          </w:p>
        </w:tc>
      </w:tr>
    </w:tbl>
    <w:p w:rsidR="004D476C" w:rsidRPr="004D476C" w:rsidRDefault="004D476C" w:rsidP="004D476C">
      <w:pPr>
        <w:tabs>
          <w:tab w:val="left" w:pos="1080"/>
        </w:tabs>
        <w:autoSpaceDE w:val="0"/>
        <w:autoSpaceDN w:val="0"/>
        <w:adjustRightInd w:val="0"/>
        <w:spacing w:after="0" w:line="240" w:lineRule="auto"/>
        <w:jc w:val="both"/>
        <w:rPr>
          <w:rFonts w:ascii="Times New Roman" w:eastAsia="Times New Roman" w:hAnsi="Times New Roman" w:cs="Times New Roman"/>
          <w:sz w:val="20"/>
          <w:szCs w:val="20"/>
          <w:lang w:eastAsia="bg-BG"/>
        </w:rPr>
      </w:pPr>
      <w:r w:rsidRPr="004D476C">
        <w:rPr>
          <w:rFonts w:ascii="Times New Roman" w:eastAsia="Times New Roman" w:hAnsi="Times New Roman" w:cs="Times New Roman"/>
          <w:b/>
          <w:sz w:val="20"/>
          <w:szCs w:val="20"/>
          <w:lang w:eastAsia="bg-BG"/>
        </w:rPr>
        <w:t>Забележка.</w:t>
      </w:r>
      <w:r w:rsidRPr="004D476C">
        <w:rPr>
          <w:rFonts w:ascii="Times New Roman" w:eastAsia="Times New Roman" w:hAnsi="Times New Roman" w:cs="Times New Roman"/>
          <w:sz w:val="24"/>
          <w:szCs w:val="24"/>
          <w:lang w:eastAsia="bg-BG"/>
        </w:rPr>
        <w:t xml:space="preserve"> </w:t>
      </w:r>
      <w:r w:rsidRPr="004D476C">
        <w:rPr>
          <w:rFonts w:ascii="Times New Roman" w:eastAsia="Times New Roman" w:hAnsi="Times New Roman" w:cs="Times New Roman"/>
          <w:sz w:val="20"/>
          <w:szCs w:val="20"/>
          <w:lang w:eastAsia="bg-BG"/>
        </w:rPr>
        <w:t xml:space="preserve">Изчисленията са направени по данни за населението по  постоянен адрес, от ГД ГРАО за Община Никопол  </w:t>
      </w:r>
    </w:p>
    <w:p w:rsidR="004D476C" w:rsidRPr="004D476C" w:rsidRDefault="004D476C" w:rsidP="004D476C">
      <w:pPr>
        <w:tabs>
          <w:tab w:val="left" w:pos="1080"/>
        </w:tabs>
        <w:autoSpaceDE w:val="0"/>
        <w:autoSpaceDN w:val="0"/>
        <w:adjustRightInd w:val="0"/>
        <w:spacing w:after="0" w:line="360" w:lineRule="auto"/>
        <w:jc w:val="both"/>
        <w:rPr>
          <w:rFonts w:ascii="Times New Roman" w:eastAsia="Times New Roman" w:hAnsi="Times New Roman" w:cs="Times New Roman"/>
          <w:i/>
          <w:sz w:val="24"/>
          <w:szCs w:val="24"/>
          <w:lang w:eastAsia="bg-BG"/>
        </w:rPr>
      </w:pPr>
    </w:p>
    <w:p w:rsidR="004D476C" w:rsidRPr="004D476C" w:rsidRDefault="004D476C" w:rsidP="004D476C">
      <w:pPr>
        <w:tabs>
          <w:tab w:val="left" w:pos="1080"/>
        </w:tabs>
        <w:autoSpaceDE w:val="0"/>
        <w:autoSpaceDN w:val="0"/>
        <w:adjustRightInd w:val="0"/>
        <w:spacing w:after="0" w:line="360" w:lineRule="auto"/>
        <w:jc w:val="both"/>
        <w:rPr>
          <w:rFonts w:ascii="Times New Roman" w:eastAsia="Times New Roman" w:hAnsi="Times New Roman" w:cs="Times New Roman"/>
          <w:i/>
          <w:sz w:val="24"/>
          <w:szCs w:val="24"/>
          <w:lang w:val="ru-RU" w:eastAsia="bg-BG"/>
        </w:rPr>
      </w:pPr>
    </w:p>
    <w:p w:rsidR="004D476C" w:rsidRPr="004D476C" w:rsidRDefault="004D476C" w:rsidP="004D476C">
      <w:pPr>
        <w:tabs>
          <w:tab w:val="left" w:pos="1080"/>
        </w:tabs>
        <w:autoSpaceDE w:val="0"/>
        <w:autoSpaceDN w:val="0"/>
        <w:adjustRightInd w:val="0"/>
        <w:spacing w:after="0" w:line="240" w:lineRule="auto"/>
        <w:jc w:val="both"/>
        <w:rPr>
          <w:rFonts w:ascii="Times New Roman" w:eastAsia="Times New Roman" w:hAnsi="Times New Roman" w:cs="Times New Roman"/>
          <w:i/>
          <w:sz w:val="24"/>
          <w:szCs w:val="24"/>
          <w:lang w:eastAsia="bg-BG"/>
        </w:rPr>
      </w:pPr>
      <w:r w:rsidRPr="004D476C">
        <w:rPr>
          <w:rFonts w:ascii="Times New Roman" w:eastAsia="Times New Roman" w:hAnsi="Times New Roman" w:cs="Times New Roman"/>
          <w:i/>
          <w:sz w:val="24"/>
          <w:szCs w:val="24"/>
          <w:lang w:eastAsia="bg-BG"/>
        </w:rPr>
        <w:t>Безработица и заетост</w:t>
      </w:r>
    </w:p>
    <w:p w:rsidR="004D476C" w:rsidRPr="004D476C" w:rsidRDefault="004D476C" w:rsidP="004D476C">
      <w:pPr>
        <w:tabs>
          <w:tab w:val="left" w:pos="1080"/>
        </w:tabs>
        <w:autoSpaceDE w:val="0"/>
        <w:autoSpaceDN w:val="0"/>
        <w:adjustRightInd w:val="0"/>
        <w:spacing w:after="0" w:line="240" w:lineRule="auto"/>
        <w:jc w:val="both"/>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lastRenderedPageBreak/>
        <w:tab/>
        <w:t>Броят на регистрираните безработни в община Никопол към 31.12.201</w:t>
      </w:r>
      <w:r w:rsidRPr="004D476C">
        <w:rPr>
          <w:rFonts w:ascii="Times New Roman" w:eastAsia="Times New Roman" w:hAnsi="Times New Roman" w:cs="Times New Roman"/>
          <w:sz w:val="24"/>
          <w:szCs w:val="24"/>
          <w:lang w:val="ru-RU" w:eastAsia="bg-BG"/>
        </w:rPr>
        <w:t>8</w:t>
      </w:r>
      <w:r w:rsidRPr="004D476C">
        <w:rPr>
          <w:rFonts w:ascii="Times New Roman" w:eastAsia="Times New Roman" w:hAnsi="Times New Roman" w:cs="Times New Roman"/>
          <w:sz w:val="24"/>
          <w:szCs w:val="24"/>
          <w:lang w:eastAsia="bg-BG"/>
        </w:rPr>
        <w:t xml:space="preserve"> г. е </w:t>
      </w:r>
      <w:r w:rsidRPr="004D476C">
        <w:rPr>
          <w:rFonts w:ascii="Times New Roman" w:eastAsia="Times New Roman" w:hAnsi="Times New Roman" w:cs="Times New Roman"/>
          <w:sz w:val="24"/>
          <w:szCs w:val="24"/>
          <w:lang w:val="ru-RU" w:eastAsia="bg-BG"/>
        </w:rPr>
        <w:t>722</w:t>
      </w:r>
      <w:r w:rsidRPr="004D476C">
        <w:rPr>
          <w:rFonts w:ascii="Times New Roman" w:eastAsia="Times New Roman" w:hAnsi="Times New Roman" w:cs="Times New Roman"/>
          <w:sz w:val="24"/>
          <w:szCs w:val="24"/>
          <w:lang w:eastAsia="bg-BG"/>
        </w:rPr>
        <w:t xml:space="preserve"> лица. През анализирания период броя на регистрираните безработни лица е намалял с </w:t>
      </w:r>
      <w:r w:rsidRPr="004D476C">
        <w:rPr>
          <w:rFonts w:ascii="Times New Roman" w:eastAsia="Times New Roman" w:hAnsi="Times New Roman" w:cs="Times New Roman"/>
          <w:sz w:val="24"/>
          <w:szCs w:val="24"/>
          <w:lang w:val="ru-RU" w:eastAsia="bg-BG"/>
        </w:rPr>
        <w:t xml:space="preserve">73 </w:t>
      </w:r>
      <w:r w:rsidRPr="004D476C">
        <w:rPr>
          <w:rFonts w:ascii="Times New Roman" w:eastAsia="Times New Roman" w:hAnsi="Times New Roman" w:cs="Times New Roman"/>
          <w:sz w:val="24"/>
          <w:szCs w:val="24"/>
          <w:lang w:eastAsia="bg-BG"/>
        </w:rPr>
        <w:t>души спрямо 201</w:t>
      </w:r>
      <w:r w:rsidRPr="004D476C">
        <w:rPr>
          <w:rFonts w:ascii="Times New Roman" w:eastAsia="Times New Roman" w:hAnsi="Times New Roman" w:cs="Times New Roman"/>
          <w:sz w:val="24"/>
          <w:szCs w:val="24"/>
          <w:lang w:val="ru-RU" w:eastAsia="bg-BG"/>
        </w:rPr>
        <w:t>7</w:t>
      </w:r>
      <w:r w:rsidRPr="004D476C">
        <w:rPr>
          <w:rFonts w:ascii="Times New Roman" w:eastAsia="Times New Roman" w:hAnsi="Times New Roman" w:cs="Times New Roman"/>
          <w:sz w:val="24"/>
          <w:szCs w:val="24"/>
          <w:lang w:eastAsia="bg-BG"/>
        </w:rPr>
        <w:t xml:space="preserve"> г.</w:t>
      </w:r>
    </w:p>
    <w:p w:rsidR="004D476C" w:rsidRPr="004D476C" w:rsidRDefault="004D476C" w:rsidP="004D476C">
      <w:pPr>
        <w:tabs>
          <w:tab w:val="left" w:pos="1080"/>
        </w:tabs>
        <w:autoSpaceDE w:val="0"/>
        <w:autoSpaceDN w:val="0"/>
        <w:adjustRightInd w:val="0"/>
        <w:spacing w:after="0" w:line="240" w:lineRule="auto"/>
        <w:jc w:val="both"/>
        <w:rPr>
          <w:rFonts w:ascii="Times New Roman" w:eastAsia="Times New Roman" w:hAnsi="Times New Roman" w:cs="Times New Roman"/>
          <w:color w:val="FF0000"/>
          <w:sz w:val="24"/>
          <w:szCs w:val="24"/>
          <w:lang w:eastAsia="bg-BG"/>
        </w:rPr>
      </w:pPr>
      <w:r w:rsidRPr="004D476C">
        <w:rPr>
          <w:rFonts w:ascii="Times New Roman" w:eastAsia="Times New Roman" w:hAnsi="Times New Roman" w:cs="Times New Roman"/>
          <w:sz w:val="24"/>
          <w:szCs w:val="24"/>
          <w:lang w:eastAsia="bg-BG"/>
        </w:rPr>
        <w:t>Следва да се отбележи, че равнището на безработица спрямо 201</w:t>
      </w:r>
      <w:r w:rsidRPr="004D476C">
        <w:rPr>
          <w:rFonts w:ascii="Times New Roman" w:eastAsia="Times New Roman" w:hAnsi="Times New Roman" w:cs="Times New Roman"/>
          <w:sz w:val="24"/>
          <w:szCs w:val="24"/>
          <w:lang w:val="ru-RU" w:eastAsia="bg-BG"/>
        </w:rPr>
        <w:t>7</w:t>
      </w:r>
      <w:r w:rsidRPr="004D476C">
        <w:rPr>
          <w:rFonts w:ascii="Times New Roman" w:eastAsia="Times New Roman" w:hAnsi="Times New Roman" w:cs="Times New Roman"/>
          <w:sz w:val="24"/>
          <w:szCs w:val="24"/>
          <w:lang w:eastAsia="bg-BG"/>
        </w:rPr>
        <w:t xml:space="preserve"> г. е спаднало с </w:t>
      </w:r>
      <w:r w:rsidRPr="004D476C">
        <w:rPr>
          <w:rFonts w:ascii="Times New Roman" w:eastAsia="Times New Roman" w:hAnsi="Times New Roman" w:cs="Times New Roman"/>
          <w:sz w:val="24"/>
          <w:szCs w:val="24"/>
          <w:lang w:val="ru-RU" w:eastAsia="bg-BG"/>
        </w:rPr>
        <w:t>9,2</w:t>
      </w:r>
      <w:r w:rsidRPr="004D476C">
        <w:rPr>
          <w:rFonts w:ascii="Times New Roman" w:eastAsia="Times New Roman" w:hAnsi="Times New Roman" w:cs="Times New Roman"/>
          <w:sz w:val="24"/>
          <w:szCs w:val="24"/>
          <w:lang w:eastAsia="bg-BG"/>
        </w:rPr>
        <w:t>% и към 31.12.201</w:t>
      </w:r>
      <w:r w:rsidRPr="004D476C">
        <w:rPr>
          <w:rFonts w:ascii="Times New Roman" w:eastAsia="Times New Roman" w:hAnsi="Times New Roman" w:cs="Times New Roman"/>
          <w:sz w:val="24"/>
          <w:szCs w:val="24"/>
          <w:lang w:val="ru-RU" w:eastAsia="bg-BG"/>
        </w:rPr>
        <w:t>8</w:t>
      </w:r>
      <w:r w:rsidRPr="004D476C">
        <w:rPr>
          <w:rFonts w:ascii="Times New Roman" w:eastAsia="Times New Roman" w:hAnsi="Times New Roman" w:cs="Times New Roman"/>
          <w:sz w:val="24"/>
          <w:szCs w:val="24"/>
          <w:lang w:eastAsia="bg-BG"/>
        </w:rPr>
        <w:t xml:space="preserve"> г. е 2</w:t>
      </w:r>
      <w:r w:rsidRPr="004D476C">
        <w:rPr>
          <w:rFonts w:ascii="Times New Roman" w:eastAsia="Times New Roman" w:hAnsi="Times New Roman" w:cs="Times New Roman"/>
          <w:sz w:val="24"/>
          <w:szCs w:val="24"/>
          <w:lang w:val="ru-RU" w:eastAsia="bg-BG"/>
        </w:rPr>
        <w:t>7,1</w:t>
      </w:r>
      <w:r w:rsidRPr="004D476C">
        <w:rPr>
          <w:rFonts w:ascii="Times New Roman" w:eastAsia="Times New Roman" w:hAnsi="Times New Roman" w:cs="Times New Roman"/>
          <w:sz w:val="24"/>
          <w:szCs w:val="24"/>
          <w:lang w:eastAsia="bg-BG"/>
        </w:rPr>
        <w:t>%.</w:t>
      </w:r>
      <w:r w:rsidRPr="004D476C">
        <w:rPr>
          <w:rFonts w:ascii="Times New Roman" w:eastAsia="Times New Roman" w:hAnsi="Times New Roman" w:cs="Times New Roman"/>
          <w:color w:val="FF0000"/>
          <w:sz w:val="24"/>
          <w:szCs w:val="24"/>
          <w:lang w:eastAsia="bg-BG"/>
        </w:rPr>
        <w:t xml:space="preserve"> </w:t>
      </w:r>
    </w:p>
    <w:p w:rsidR="004D476C" w:rsidRPr="004D476C" w:rsidRDefault="004D476C" w:rsidP="004D476C">
      <w:pPr>
        <w:tabs>
          <w:tab w:val="left" w:pos="1080"/>
        </w:tabs>
        <w:autoSpaceDE w:val="0"/>
        <w:autoSpaceDN w:val="0"/>
        <w:adjustRightInd w:val="0"/>
        <w:spacing w:after="0" w:line="240" w:lineRule="auto"/>
        <w:jc w:val="both"/>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Забелязва се слабо нарастване на относителния дял на безработните лица с квалификация / висше образование/ и намаляване на тези без квалификация /основно, начално и по-ниско образование/.</w:t>
      </w:r>
    </w:p>
    <w:p w:rsidR="004D476C" w:rsidRPr="004D476C" w:rsidRDefault="004D476C" w:rsidP="004D476C">
      <w:pPr>
        <w:tabs>
          <w:tab w:val="left" w:pos="1080"/>
        </w:tabs>
        <w:autoSpaceDE w:val="0"/>
        <w:autoSpaceDN w:val="0"/>
        <w:adjustRightInd w:val="0"/>
        <w:spacing w:after="0" w:line="240" w:lineRule="auto"/>
        <w:jc w:val="both"/>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В останалите структурни разрези относителния дял на всяка от групите се запазва, независимо от общото намаление на броя на безработните лица.</w:t>
      </w:r>
    </w:p>
    <w:p w:rsidR="004D476C" w:rsidRPr="004D476C" w:rsidRDefault="004D476C" w:rsidP="004D476C">
      <w:pPr>
        <w:spacing w:after="0" w:line="240" w:lineRule="auto"/>
        <w:jc w:val="both"/>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 xml:space="preserve">В таблицата по-долу е представена обобщена информация за структурата на безработните в четири основни разреза, включително броя на регистрираните безработни и равнището на безработица в община Никопол. </w:t>
      </w:r>
      <w:r w:rsidRPr="004D476C">
        <w:rPr>
          <w:rFonts w:ascii="Times New Roman" w:eastAsia="Times New Roman" w:hAnsi="Times New Roman" w:cs="Times New Roman"/>
          <w:b/>
          <w:color w:val="008000"/>
          <w:sz w:val="24"/>
          <w:szCs w:val="24"/>
          <w:lang w:val="ru-RU" w:eastAsia="bg-BG"/>
        </w:rPr>
        <w:tab/>
      </w:r>
    </w:p>
    <w:p w:rsidR="004D476C" w:rsidRPr="004D476C" w:rsidRDefault="004D476C" w:rsidP="004D476C">
      <w:pPr>
        <w:tabs>
          <w:tab w:val="left" w:pos="1080"/>
        </w:tabs>
        <w:autoSpaceDE w:val="0"/>
        <w:autoSpaceDN w:val="0"/>
        <w:adjustRightInd w:val="0"/>
        <w:spacing w:after="0" w:line="240" w:lineRule="auto"/>
        <w:jc w:val="center"/>
        <w:rPr>
          <w:rFonts w:ascii="Times New Roman" w:eastAsia="Times New Roman" w:hAnsi="Times New Roman" w:cs="Times New Roman"/>
          <w:b/>
          <w:color w:val="008000"/>
          <w:sz w:val="24"/>
          <w:szCs w:val="24"/>
          <w:lang w:val="en-US" w:eastAsia="bg-BG"/>
        </w:rPr>
      </w:pPr>
      <w:r w:rsidRPr="004D476C">
        <w:rPr>
          <w:rFonts w:ascii="Times New Roman" w:eastAsia="Times New Roman" w:hAnsi="Times New Roman" w:cs="Times New Roman"/>
          <w:b/>
          <w:color w:val="008000"/>
          <w:sz w:val="24"/>
          <w:szCs w:val="24"/>
          <w:lang w:val="ru-RU" w:eastAsia="bg-BG"/>
        </w:rPr>
        <w:tab/>
      </w:r>
      <w:r w:rsidRPr="004D476C">
        <w:rPr>
          <w:rFonts w:ascii="Times New Roman" w:eastAsia="Times New Roman" w:hAnsi="Times New Roman" w:cs="Times New Roman"/>
          <w:b/>
          <w:color w:val="008000"/>
          <w:sz w:val="24"/>
          <w:szCs w:val="24"/>
          <w:lang w:val="ru-RU" w:eastAsia="bg-BG"/>
        </w:rPr>
        <w:tab/>
      </w:r>
      <w:r w:rsidRPr="004D476C">
        <w:rPr>
          <w:rFonts w:ascii="Times New Roman" w:eastAsia="Times New Roman" w:hAnsi="Times New Roman" w:cs="Times New Roman"/>
          <w:b/>
          <w:color w:val="008000"/>
          <w:sz w:val="24"/>
          <w:szCs w:val="24"/>
          <w:lang w:val="ru-RU" w:eastAsia="bg-BG"/>
        </w:rPr>
        <w:tab/>
      </w:r>
      <w:r w:rsidRPr="004D476C">
        <w:rPr>
          <w:rFonts w:ascii="Times New Roman" w:eastAsia="Times New Roman" w:hAnsi="Times New Roman" w:cs="Times New Roman"/>
          <w:b/>
          <w:color w:val="008000"/>
          <w:sz w:val="24"/>
          <w:szCs w:val="24"/>
          <w:lang w:val="ru-RU" w:eastAsia="bg-BG"/>
        </w:rPr>
        <w:tab/>
      </w:r>
      <w:r w:rsidRPr="004D476C">
        <w:rPr>
          <w:rFonts w:ascii="Times New Roman" w:eastAsia="Times New Roman" w:hAnsi="Times New Roman" w:cs="Times New Roman"/>
          <w:b/>
          <w:color w:val="008000"/>
          <w:sz w:val="24"/>
          <w:szCs w:val="24"/>
          <w:lang w:val="ru-RU" w:eastAsia="bg-BG"/>
        </w:rPr>
        <w:tab/>
      </w:r>
      <w:r w:rsidRPr="004D476C">
        <w:rPr>
          <w:rFonts w:ascii="Times New Roman" w:eastAsia="Times New Roman" w:hAnsi="Times New Roman" w:cs="Times New Roman"/>
          <w:b/>
          <w:color w:val="008000"/>
          <w:sz w:val="24"/>
          <w:szCs w:val="24"/>
          <w:lang w:val="ru-RU" w:eastAsia="bg-BG"/>
        </w:rPr>
        <w:tab/>
      </w:r>
      <w:r w:rsidRPr="004D476C">
        <w:rPr>
          <w:rFonts w:ascii="Times New Roman" w:eastAsia="Times New Roman" w:hAnsi="Times New Roman" w:cs="Times New Roman"/>
          <w:b/>
          <w:color w:val="008000"/>
          <w:sz w:val="24"/>
          <w:szCs w:val="24"/>
          <w:lang w:val="ru-RU" w:eastAsia="bg-BG"/>
        </w:rPr>
        <w:tab/>
      </w:r>
      <w:r w:rsidRPr="004D476C">
        <w:rPr>
          <w:rFonts w:ascii="Times New Roman" w:eastAsia="Times New Roman" w:hAnsi="Times New Roman" w:cs="Times New Roman"/>
          <w:b/>
          <w:color w:val="008000"/>
          <w:sz w:val="24"/>
          <w:szCs w:val="24"/>
          <w:lang w:val="ru-RU" w:eastAsia="bg-BG"/>
        </w:rPr>
        <w:tab/>
      </w:r>
      <w:r w:rsidRPr="004D476C">
        <w:rPr>
          <w:rFonts w:ascii="Times New Roman" w:eastAsia="Times New Roman" w:hAnsi="Times New Roman" w:cs="Times New Roman"/>
          <w:b/>
          <w:color w:val="008000"/>
          <w:sz w:val="24"/>
          <w:szCs w:val="24"/>
          <w:lang w:val="ru-RU" w:eastAsia="bg-BG"/>
        </w:rPr>
        <w:tab/>
      </w:r>
      <w:r w:rsidRPr="004D476C">
        <w:rPr>
          <w:rFonts w:ascii="Times New Roman" w:eastAsia="Times New Roman" w:hAnsi="Times New Roman" w:cs="Times New Roman"/>
          <w:b/>
          <w:color w:val="008000"/>
          <w:sz w:val="24"/>
          <w:szCs w:val="24"/>
          <w:lang w:val="ru-RU" w:eastAsia="bg-BG"/>
        </w:rPr>
        <w:tab/>
      </w:r>
      <w:r w:rsidRPr="004D476C">
        <w:rPr>
          <w:rFonts w:ascii="Times New Roman" w:eastAsia="Times New Roman" w:hAnsi="Times New Roman" w:cs="Times New Roman"/>
          <w:b/>
          <w:color w:val="008000"/>
          <w:sz w:val="24"/>
          <w:szCs w:val="24"/>
          <w:lang w:val="ru-RU" w:eastAsia="bg-BG"/>
        </w:rPr>
        <w:tab/>
      </w:r>
      <w:r w:rsidRPr="004D476C">
        <w:rPr>
          <w:rFonts w:ascii="Times New Roman" w:eastAsia="Times New Roman" w:hAnsi="Times New Roman" w:cs="Times New Roman"/>
          <w:b/>
          <w:color w:val="008000"/>
          <w:sz w:val="24"/>
          <w:szCs w:val="24"/>
          <w:lang w:eastAsia="bg-BG"/>
        </w:rPr>
        <w:t>Таблица №</w:t>
      </w:r>
      <w:r w:rsidRPr="004D476C">
        <w:rPr>
          <w:rFonts w:ascii="Times New Roman" w:eastAsia="Times New Roman" w:hAnsi="Times New Roman" w:cs="Times New Roman"/>
          <w:b/>
          <w:color w:val="008000"/>
          <w:sz w:val="24"/>
          <w:szCs w:val="24"/>
          <w:lang w:val="en-US" w:eastAsia="bg-BG"/>
        </w:rPr>
        <w:t>4</w:t>
      </w:r>
    </w:p>
    <w:p w:rsidR="004D476C" w:rsidRPr="004D476C" w:rsidRDefault="004D476C" w:rsidP="004D476C">
      <w:pPr>
        <w:spacing w:after="0" w:line="240" w:lineRule="auto"/>
        <w:jc w:val="both"/>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Безработица</w:t>
      </w:r>
    </w:p>
    <w:tbl>
      <w:tblPr>
        <w:tblStyle w:val="a7"/>
        <w:tblW w:w="6660" w:type="dxa"/>
        <w:tblInd w:w="1008" w:type="dxa"/>
        <w:tblLook w:val="01E0" w:firstRow="1" w:lastRow="1" w:firstColumn="1" w:lastColumn="1" w:noHBand="0" w:noVBand="0"/>
      </w:tblPr>
      <w:tblGrid>
        <w:gridCol w:w="3535"/>
        <w:gridCol w:w="764"/>
        <w:gridCol w:w="15"/>
        <w:gridCol w:w="27"/>
        <w:gridCol w:w="43"/>
        <w:gridCol w:w="45"/>
        <w:gridCol w:w="756"/>
        <w:gridCol w:w="749"/>
        <w:gridCol w:w="15"/>
        <w:gridCol w:w="15"/>
        <w:gridCol w:w="696"/>
      </w:tblGrid>
      <w:tr w:rsidR="004D476C" w:rsidRPr="004D476C" w:rsidTr="00E32D95">
        <w:tc>
          <w:tcPr>
            <w:tcW w:w="3535" w:type="dxa"/>
          </w:tcPr>
          <w:p w:rsidR="004D476C" w:rsidRPr="004D476C" w:rsidRDefault="004D476C" w:rsidP="004D476C">
            <w:pPr>
              <w:rPr>
                <w:sz w:val="24"/>
                <w:szCs w:val="24"/>
              </w:rPr>
            </w:pPr>
            <w:r w:rsidRPr="004D476C">
              <w:rPr>
                <w:sz w:val="24"/>
                <w:szCs w:val="24"/>
              </w:rPr>
              <w:t>Година</w:t>
            </w:r>
          </w:p>
        </w:tc>
        <w:tc>
          <w:tcPr>
            <w:tcW w:w="1650" w:type="dxa"/>
            <w:gridSpan w:val="6"/>
          </w:tcPr>
          <w:p w:rsidR="004D476C" w:rsidRPr="004D476C" w:rsidRDefault="004D476C" w:rsidP="004D476C">
            <w:pPr>
              <w:rPr>
                <w:sz w:val="24"/>
                <w:szCs w:val="24"/>
              </w:rPr>
            </w:pPr>
            <w:r w:rsidRPr="004D476C">
              <w:rPr>
                <w:sz w:val="24"/>
                <w:szCs w:val="24"/>
              </w:rPr>
              <w:t>201</w:t>
            </w:r>
            <w:r w:rsidRPr="004D476C">
              <w:rPr>
                <w:sz w:val="24"/>
                <w:szCs w:val="24"/>
                <w:lang w:val="en-US"/>
              </w:rPr>
              <w:t>7</w:t>
            </w:r>
            <w:r w:rsidRPr="004D476C">
              <w:rPr>
                <w:sz w:val="24"/>
                <w:szCs w:val="24"/>
              </w:rPr>
              <w:t xml:space="preserve"> г.</w:t>
            </w:r>
          </w:p>
        </w:tc>
        <w:tc>
          <w:tcPr>
            <w:tcW w:w="1475" w:type="dxa"/>
            <w:gridSpan w:val="4"/>
          </w:tcPr>
          <w:p w:rsidR="004D476C" w:rsidRPr="004D476C" w:rsidRDefault="004D476C" w:rsidP="004D476C">
            <w:pPr>
              <w:rPr>
                <w:sz w:val="24"/>
                <w:szCs w:val="24"/>
              </w:rPr>
            </w:pPr>
            <w:r w:rsidRPr="004D476C">
              <w:rPr>
                <w:sz w:val="24"/>
                <w:szCs w:val="24"/>
              </w:rPr>
              <w:t>201</w:t>
            </w:r>
            <w:r w:rsidRPr="004D476C">
              <w:rPr>
                <w:sz w:val="24"/>
                <w:szCs w:val="24"/>
                <w:lang w:val="en-US"/>
              </w:rPr>
              <w:t>8</w:t>
            </w:r>
            <w:r w:rsidRPr="004D476C">
              <w:rPr>
                <w:sz w:val="24"/>
                <w:szCs w:val="24"/>
              </w:rPr>
              <w:t xml:space="preserve"> г.</w:t>
            </w:r>
          </w:p>
        </w:tc>
      </w:tr>
      <w:tr w:rsidR="004D476C" w:rsidRPr="004D476C" w:rsidTr="00E32D95">
        <w:tc>
          <w:tcPr>
            <w:tcW w:w="3535" w:type="dxa"/>
            <w:vAlign w:val="bottom"/>
          </w:tcPr>
          <w:p w:rsidR="004D476C" w:rsidRPr="004D476C" w:rsidRDefault="004D476C" w:rsidP="004D476C">
            <w:pPr>
              <w:rPr>
                <w:sz w:val="24"/>
                <w:szCs w:val="24"/>
              </w:rPr>
            </w:pPr>
            <w:r w:rsidRPr="004D476C">
              <w:rPr>
                <w:sz w:val="24"/>
                <w:szCs w:val="24"/>
              </w:rPr>
              <w:t> Показател</w:t>
            </w:r>
          </w:p>
        </w:tc>
        <w:tc>
          <w:tcPr>
            <w:tcW w:w="779" w:type="dxa"/>
            <w:gridSpan w:val="2"/>
            <w:vAlign w:val="center"/>
          </w:tcPr>
          <w:p w:rsidR="004D476C" w:rsidRPr="004D476C" w:rsidRDefault="004D476C" w:rsidP="004D476C">
            <w:pPr>
              <w:rPr>
                <w:sz w:val="24"/>
                <w:szCs w:val="24"/>
              </w:rPr>
            </w:pPr>
            <w:r w:rsidRPr="004D476C">
              <w:rPr>
                <w:sz w:val="24"/>
                <w:szCs w:val="24"/>
              </w:rPr>
              <w:t>Брой</w:t>
            </w:r>
          </w:p>
        </w:tc>
        <w:tc>
          <w:tcPr>
            <w:tcW w:w="871" w:type="dxa"/>
            <w:gridSpan w:val="4"/>
            <w:vAlign w:val="center"/>
          </w:tcPr>
          <w:p w:rsidR="004D476C" w:rsidRPr="004D476C" w:rsidRDefault="004D476C" w:rsidP="004D476C">
            <w:pPr>
              <w:rPr>
                <w:sz w:val="24"/>
                <w:szCs w:val="24"/>
              </w:rPr>
            </w:pPr>
            <w:r w:rsidRPr="004D476C">
              <w:rPr>
                <w:sz w:val="24"/>
                <w:szCs w:val="24"/>
              </w:rPr>
              <w:t>%</w:t>
            </w:r>
          </w:p>
        </w:tc>
        <w:tc>
          <w:tcPr>
            <w:tcW w:w="779" w:type="dxa"/>
            <w:gridSpan w:val="3"/>
            <w:vAlign w:val="center"/>
          </w:tcPr>
          <w:p w:rsidR="004D476C" w:rsidRPr="004D476C" w:rsidRDefault="004D476C" w:rsidP="004D476C">
            <w:pPr>
              <w:rPr>
                <w:sz w:val="24"/>
                <w:szCs w:val="24"/>
              </w:rPr>
            </w:pPr>
            <w:r w:rsidRPr="004D476C">
              <w:rPr>
                <w:sz w:val="24"/>
                <w:szCs w:val="24"/>
              </w:rPr>
              <w:t>Брой</w:t>
            </w:r>
          </w:p>
        </w:tc>
        <w:tc>
          <w:tcPr>
            <w:tcW w:w="696" w:type="dxa"/>
            <w:vAlign w:val="center"/>
          </w:tcPr>
          <w:p w:rsidR="004D476C" w:rsidRPr="004D476C" w:rsidRDefault="004D476C" w:rsidP="004D476C">
            <w:pPr>
              <w:rPr>
                <w:sz w:val="24"/>
                <w:szCs w:val="24"/>
              </w:rPr>
            </w:pPr>
            <w:r w:rsidRPr="004D476C">
              <w:rPr>
                <w:sz w:val="24"/>
                <w:szCs w:val="24"/>
              </w:rPr>
              <w:t>%</w:t>
            </w:r>
          </w:p>
        </w:tc>
      </w:tr>
      <w:tr w:rsidR="004D476C" w:rsidRPr="004D476C" w:rsidTr="00E32D95">
        <w:tc>
          <w:tcPr>
            <w:tcW w:w="3535" w:type="dxa"/>
            <w:vAlign w:val="bottom"/>
          </w:tcPr>
          <w:p w:rsidR="004D476C" w:rsidRPr="004D476C" w:rsidRDefault="004D476C" w:rsidP="004D476C">
            <w:pPr>
              <w:rPr>
                <w:sz w:val="24"/>
                <w:szCs w:val="24"/>
              </w:rPr>
            </w:pPr>
            <w:r w:rsidRPr="004D476C">
              <w:rPr>
                <w:sz w:val="24"/>
                <w:szCs w:val="24"/>
              </w:rPr>
              <w:t>Регистрирани безработни лица</w:t>
            </w:r>
          </w:p>
        </w:tc>
        <w:tc>
          <w:tcPr>
            <w:tcW w:w="779" w:type="dxa"/>
            <w:gridSpan w:val="2"/>
          </w:tcPr>
          <w:p w:rsidR="004D476C" w:rsidRPr="004D476C" w:rsidRDefault="004D476C" w:rsidP="004D476C">
            <w:pPr>
              <w:rPr>
                <w:sz w:val="24"/>
                <w:szCs w:val="24"/>
              </w:rPr>
            </w:pPr>
            <w:r w:rsidRPr="004D476C">
              <w:rPr>
                <w:sz w:val="24"/>
                <w:szCs w:val="24"/>
              </w:rPr>
              <w:t>795</w:t>
            </w:r>
          </w:p>
        </w:tc>
        <w:tc>
          <w:tcPr>
            <w:tcW w:w="871" w:type="dxa"/>
            <w:gridSpan w:val="4"/>
          </w:tcPr>
          <w:p w:rsidR="004D476C" w:rsidRPr="004D476C" w:rsidRDefault="004D476C" w:rsidP="004D476C">
            <w:pPr>
              <w:rPr>
                <w:sz w:val="24"/>
                <w:szCs w:val="24"/>
              </w:rPr>
            </w:pPr>
            <w:r w:rsidRPr="004D476C">
              <w:rPr>
                <w:sz w:val="24"/>
                <w:szCs w:val="24"/>
              </w:rPr>
              <w:t>-</w:t>
            </w:r>
          </w:p>
        </w:tc>
        <w:tc>
          <w:tcPr>
            <w:tcW w:w="779" w:type="dxa"/>
            <w:gridSpan w:val="3"/>
          </w:tcPr>
          <w:p w:rsidR="004D476C" w:rsidRPr="004D476C" w:rsidRDefault="004D476C" w:rsidP="004D476C">
            <w:pPr>
              <w:rPr>
                <w:sz w:val="24"/>
                <w:szCs w:val="24"/>
                <w:lang w:val="en-US"/>
              </w:rPr>
            </w:pPr>
            <w:r w:rsidRPr="004D476C">
              <w:rPr>
                <w:sz w:val="24"/>
                <w:szCs w:val="24"/>
                <w:lang w:val="en-US"/>
              </w:rPr>
              <w:t>722</w:t>
            </w:r>
          </w:p>
        </w:tc>
        <w:tc>
          <w:tcPr>
            <w:tcW w:w="696" w:type="dxa"/>
          </w:tcPr>
          <w:p w:rsidR="004D476C" w:rsidRPr="004D476C" w:rsidRDefault="004D476C" w:rsidP="004D476C">
            <w:pPr>
              <w:rPr>
                <w:sz w:val="24"/>
                <w:szCs w:val="24"/>
                <w:lang w:val="en-US"/>
              </w:rPr>
            </w:pPr>
            <w:r w:rsidRPr="004D476C">
              <w:rPr>
                <w:sz w:val="24"/>
                <w:szCs w:val="24"/>
                <w:lang w:val="en-US"/>
              </w:rPr>
              <w:t>-</w:t>
            </w:r>
          </w:p>
        </w:tc>
      </w:tr>
      <w:tr w:rsidR="004D476C" w:rsidRPr="004D476C" w:rsidTr="00E32D95">
        <w:tc>
          <w:tcPr>
            <w:tcW w:w="3535" w:type="dxa"/>
            <w:vAlign w:val="bottom"/>
          </w:tcPr>
          <w:p w:rsidR="004D476C" w:rsidRPr="004D476C" w:rsidRDefault="004D476C" w:rsidP="004D476C">
            <w:pPr>
              <w:rPr>
                <w:sz w:val="24"/>
                <w:szCs w:val="24"/>
              </w:rPr>
            </w:pPr>
            <w:r w:rsidRPr="004D476C">
              <w:rPr>
                <w:sz w:val="24"/>
                <w:szCs w:val="24"/>
              </w:rPr>
              <w:t>Равнище на безработицата</w:t>
            </w:r>
          </w:p>
        </w:tc>
        <w:tc>
          <w:tcPr>
            <w:tcW w:w="779" w:type="dxa"/>
            <w:gridSpan w:val="2"/>
          </w:tcPr>
          <w:p w:rsidR="004D476C" w:rsidRPr="004D476C" w:rsidRDefault="004D476C" w:rsidP="004D476C">
            <w:pPr>
              <w:rPr>
                <w:sz w:val="24"/>
                <w:szCs w:val="24"/>
              </w:rPr>
            </w:pPr>
            <w:r w:rsidRPr="004D476C">
              <w:rPr>
                <w:sz w:val="24"/>
                <w:szCs w:val="24"/>
              </w:rPr>
              <w:t>-</w:t>
            </w:r>
          </w:p>
        </w:tc>
        <w:tc>
          <w:tcPr>
            <w:tcW w:w="871" w:type="dxa"/>
            <w:gridSpan w:val="4"/>
          </w:tcPr>
          <w:p w:rsidR="004D476C" w:rsidRPr="004D476C" w:rsidRDefault="004D476C" w:rsidP="004D476C">
            <w:pPr>
              <w:rPr>
                <w:sz w:val="24"/>
                <w:szCs w:val="24"/>
              </w:rPr>
            </w:pPr>
            <w:r w:rsidRPr="004D476C">
              <w:rPr>
                <w:sz w:val="24"/>
                <w:szCs w:val="24"/>
              </w:rPr>
              <w:t>29,9</w:t>
            </w:r>
          </w:p>
        </w:tc>
        <w:tc>
          <w:tcPr>
            <w:tcW w:w="779" w:type="dxa"/>
            <w:gridSpan w:val="3"/>
          </w:tcPr>
          <w:p w:rsidR="004D476C" w:rsidRPr="004D476C" w:rsidRDefault="004D476C" w:rsidP="004D476C">
            <w:pPr>
              <w:rPr>
                <w:sz w:val="24"/>
                <w:szCs w:val="24"/>
                <w:lang w:val="en-US"/>
              </w:rPr>
            </w:pPr>
            <w:r w:rsidRPr="004D476C">
              <w:rPr>
                <w:sz w:val="24"/>
                <w:szCs w:val="24"/>
                <w:lang w:val="en-US"/>
              </w:rPr>
              <w:t>-</w:t>
            </w:r>
          </w:p>
        </w:tc>
        <w:tc>
          <w:tcPr>
            <w:tcW w:w="696" w:type="dxa"/>
          </w:tcPr>
          <w:p w:rsidR="004D476C" w:rsidRPr="004D476C" w:rsidRDefault="004D476C" w:rsidP="004D476C">
            <w:pPr>
              <w:rPr>
                <w:sz w:val="24"/>
                <w:szCs w:val="24"/>
                <w:lang w:val="en-US"/>
              </w:rPr>
            </w:pPr>
            <w:r w:rsidRPr="004D476C">
              <w:rPr>
                <w:sz w:val="24"/>
                <w:szCs w:val="24"/>
                <w:lang w:val="en-US"/>
              </w:rPr>
              <w:t>27,1</w:t>
            </w:r>
          </w:p>
        </w:tc>
      </w:tr>
      <w:tr w:rsidR="004D476C" w:rsidRPr="004D476C" w:rsidTr="00E32D95">
        <w:tc>
          <w:tcPr>
            <w:tcW w:w="6660" w:type="dxa"/>
            <w:gridSpan w:val="11"/>
          </w:tcPr>
          <w:p w:rsidR="004D476C" w:rsidRPr="004D476C" w:rsidRDefault="004D476C" w:rsidP="004D476C">
            <w:pPr>
              <w:rPr>
                <w:sz w:val="24"/>
                <w:szCs w:val="24"/>
              </w:rPr>
            </w:pPr>
            <w:r w:rsidRPr="004D476C">
              <w:rPr>
                <w:sz w:val="24"/>
                <w:szCs w:val="24"/>
              </w:rPr>
              <w:t>Структура на безработните лица по образование</w:t>
            </w:r>
          </w:p>
        </w:tc>
      </w:tr>
      <w:tr w:rsidR="004D476C" w:rsidRPr="004D476C" w:rsidTr="00E32D95">
        <w:tc>
          <w:tcPr>
            <w:tcW w:w="3535" w:type="dxa"/>
            <w:vAlign w:val="center"/>
          </w:tcPr>
          <w:p w:rsidR="004D476C" w:rsidRPr="004D476C" w:rsidRDefault="004D476C" w:rsidP="004D476C">
            <w:pPr>
              <w:rPr>
                <w:sz w:val="24"/>
                <w:szCs w:val="24"/>
              </w:rPr>
            </w:pPr>
            <w:r w:rsidRPr="004D476C">
              <w:rPr>
                <w:sz w:val="24"/>
                <w:szCs w:val="24"/>
              </w:rPr>
              <w:t>с висше образование</w:t>
            </w:r>
          </w:p>
        </w:tc>
        <w:tc>
          <w:tcPr>
            <w:tcW w:w="806" w:type="dxa"/>
            <w:gridSpan w:val="3"/>
          </w:tcPr>
          <w:p w:rsidR="004D476C" w:rsidRPr="004D476C" w:rsidRDefault="004D476C" w:rsidP="004D476C">
            <w:pPr>
              <w:rPr>
                <w:sz w:val="24"/>
                <w:szCs w:val="24"/>
              </w:rPr>
            </w:pPr>
            <w:r w:rsidRPr="004D476C">
              <w:rPr>
                <w:sz w:val="24"/>
                <w:szCs w:val="24"/>
              </w:rPr>
              <w:t>19</w:t>
            </w:r>
          </w:p>
        </w:tc>
        <w:tc>
          <w:tcPr>
            <w:tcW w:w="844" w:type="dxa"/>
            <w:gridSpan w:val="3"/>
          </w:tcPr>
          <w:p w:rsidR="004D476C" w:rsidRPr="004D476C" w:rsidRDefault="004D476C" w:rsidP="004D476C">
            <w:pPr>
              <w:rPr>
                <w:sz w:val="24"/>
                <w:szCs w:val="24"/>
              </w:rPr>
            </w:pPr>
            <w:r w:rsidRPr="004D476C">
              <w:rPr>
                <w:sz w:val="24"/>
                <w:szCs w:val="24"/>
              </w:rPr>
              <w:t>2,4</w:t>
            </w:r>
          </w:p>
        </w:tc>
        <w:tc>
          <w:tcPr>
            <w:tcW w:w="764" w:type="dxa"/>
            <w:gridSpan w:val="2"/>
          </w:tcPr>
          <w:p w:rsidR="004D476C" w:rsidRPr="004D476C" w:rsidRDefault="004D476C" w:rsidP="004D476C">
            <w:pPr>
              <w:rPr>
                <w:sz w:val="24"/>
                <w:szCs w:val="24"/>
                <w:lang w:val="en-US"/>
              </w:rPr>
            </w:pPr>
            <w:r w:rsidRPr="004D476C">
              <w:rPr>
                <w:sz w:val="24"/>
                <w:szCs w:val="24"/>
                <w:lang w:val="en-US"/>
              </w:rPr>
              <w:t>23</w:t>
            </w:r>
          </w:p>
        </w:tc>
        <w:tc>
          <w:tcPr>
            <w:tcW w:w="711" w:type="dxa"/>
            <w:gridSpan w:val="2"/>
          </w:tcPr>
          <w:p w:rsidR="004D476C" w:rsidRPr="004D476C" w:rsidRDefault="004D476C" w:rsidP="004D476C">
            <w:pPr>
              <w:rPr>
                <w:sz w:val="24"/>
                <w:szCs w:val="24"/>
                <w:lang w:val="en-US"/>
              </w:rPr>
            </w:pPr>
            <w:r w:rsidRPr="004D476C">
              <w:rPr>
                <w:sz w:val="24"/>
                <w:szCs w:val="24"/>
                <w:lang w:val="en-US"/>
              </w:rPr>
              <w:t>3,2</w:t>
            </w:r>
          </w:p>
        </w:tc>
      </w:tr>
      <w:tr w:rsidR="004D476C" w:rsidRPr="004D476C" w:rsidTr="00E32D95">
        <w:tc>
          <w:tcPr>
            <w:tcW w:w="3535" w:type="dxa"/>
            <w:vAlign w:val="center"/>
          </w:tcPr>
          <w:p w:rsidR="004D476C" w:rsidRPr="004D476C" w:rsidRDefault="004D476C" w:rsidP="004D476C">
            <w:pPr>
              <w:rPr>
                <w:sz w:val="24"/>
                <w:szCs w:val="24"/>
              </w:rPr>
            </w:pPr>
            <w:r w:rsidRPr="004D476C">
              <w:rPr>
                <w:sz w:val="24"/>
                <w:szCs w:val="24"/>
              </w:rPr>
              <w:t>със средно образование</w:t>
            </w:r>
          </w:p>
        </w:tc>
        <w:tc>
          <w:tcPr>
            <w:tcW w:w="806" w:type="dxa"/>
            <w:gridSpan w:val="3"/>
          </w:tcPr>
          <w:p w:rsidR="004D476C" w:rsidRPr="004D476C" w:rsidRDefault="004D476C" w:rsidP="004D476C">
            <w:pPr>
              <w:rPr>
                <w:sz w:val="24"/>
                <w:szCs w:val="24"/>
              </w:rPr>
            </w:pPr>
            <w:r w:rsidRPr="004D476C">
              <w:rPr>
                <w:sz w:val="24"/>
                <w:szCs w:val="24"/>
              </w:rPr>
              <w:t>352</w:t>
            </w:r>
          </w:p>
        </w:tc>
        <w:tc>
          <w:tcPr>
            <w:tcW w:w="844" w:type="dxa"/>
            <w:gridSpan w:val="3"/>
          </w:tcPr>
          <w:p w:rsidR="004D476C" w:rsidRPr="004D476C" w:rsidRDefault="004D476C" w:rsidP="004D476C">
            <w:pPr>
              <w:rPr>
                <w:sz w:val="24"/>
                <w:szCs w:val="24"/>
              </w:rPr>
            </w:pPr>
            <w:r w:rsidRPr="004D476C">
              <w:rPr>
                <w:sz w:val="24"/>
                <w:szCs w:val="24"/>
              </w:rPr>
              <w:t>44,3</w:t>
            </w:r>
          </w:p>
        </w:tc>
        <w:tc>
          <w:tcPr>
            <w:tcW w:w="764" w:type="dxa"/>
            <w:gridSpan w:val="2"/>
          </w:tcPr>
          <w:p w:rsidR="004D476C" w:rsidRPr="004D476C" w:rsidRDefault="004D476C" w:rsidP="004D476C">
            <w:pPr>
              <w:rPr>
                <w:sz w:val="24"/>
                <w:szCs w:val="24"/>
                <w:lang w:val="en-US"/>
              </w:rPr>
            </w:pPr>
            <w:r w:rsidRPr="004D476C">
              <w:rPr>
                <w:sz w:val="24"/>
                <w:szCs w:val="24"/>
                <w:lang w:val="en-US"/>
              </w:rPr>
              <w:t>346</w:t>
            </w:r>
          </w:p>
        </w:tc>
        <w:tc>
          <w:tcPr>
            <w:tcW w:w="711" w:type="dxa"/>
            <w:gridSpan w:val="2"/>
          </w:tcPr>
          <w:p w:rsidR="004D476C" w:rsidRPr="004D476C" w:rsidRDefault="004D476C" w:rsidP="004D476C">
            <w:pPr>
              <w:rPr>
                <w:sz w:val="24"/>
                <w:szCs w:val="24"/>
                <w:lang w:val="en-US"/>
              </w:rPr>
            </w:pPr>
            <w:r w:rsidRPr="004D476C">
              <w:rPr>
                <w:sz w:val="24"/>
                <w:szCs w:val="24"/>
                <w:lang w:val="en-US"/>
              </w:rPr>
              <w:t>47,9</w:t>
            </w:r>
          </w:p>
        </w:tc>
      </w:tr>
      <w:tr w:rsidR="004D476C" w:rsidRPr="004D476C" w:rsidTr="00E32D95">
        <w:tc>
          <w:tcPr>
            <w:tcW w:w="3535" w:type="dxa"/>
            <w:vAlign w:val="center"/>
          </w:tcPr>
          <w:p w:rsidR="004D476C" w:rsidRPr="004D476C" w:rsidRDefault="004D476C" w:rsidP="004D476C">
            <w:pPr>
              <w:rPr>
                <w:sz w:val="24"/>
                <w:szCs w:val="24"/>
              </w:rPr>
            </w:pPr>
            <w:r w:rsidRPr="004D476C">
              <w:rPr>
                <w:sz w:val="24"/>
                <w:szCs w:val="24"/>
              </w:rPr>
              <w:t>с основно образование</w:t>
            </w:r>
          </w:p>
        </w:tc>
        <w:tc>
          <w:tcPr>
            <w:tcW w:w="806" w:type="dxa"/>
            <w:gridSpan w:val="3"/>
          </w:tcPr>
          <w:p w:rsidR="004D476C" w:rsidRPr="004D476C" w:rsidRDefault="004D476C" w:rsidP="004D476C">
            <w:pPr>
              <w:rPr>
                <w:sz w:val="24"/>
                <w:szCs w:val="24"/>
              </w:rPr>
            </w:pPr>
            <w:r w:rsidRPr="004D476C">
              <w:rPr>
                <w:sz w:val="24"/>
                <w:szCs w:val="24"/>
              </w:rPr>
              <w:t>184</w:t>
            </w:r>
          </w:p>
        </w:tc>
        <w:tc>
          <w:tcPr>
            <w:tcW w:w="844" w:type="dxa"/>
            <w:gridSpan w:val="3"/>
          </w:tcPr>
          <w:p w:rsidR="004D476C" w:rsidRPr="004D476C" w:rsidRDefault="004D476C" w:rsidP="004D476C">
            <w:pPr>
              <w:rPr>
                <w:sz w:val="24"/>
                <w:szCs w:val="24"/>
              </w:rPr>
            </w:pPr>
            <w:r w:rsidRPr="004D476C">
              <w:rPr>
                <w:sz w:val="24"/>
                <w:szCs w:val="24"/>
              </w:rPr>
              <w:t>23,1</w:t>
            </w:r>
          </w:p>
        </w:tc>
        <w:tc>
          <w:tcPr>
            <w:tcW w:w="764" w:type="dxa"/>
            <w:gridSpan w:val="2"/>
          </w:tcPr>
          <w:p w:rsidR="004D476C" w:rsidRPr="004D476C" w:rsidRDefault="004D476C" w:rsidP="004D476C">
            <w:pPr>
              <w:rPr>
                <w:sz w:val="24"/>
                <w:szCs w:val="24"/>
                <w:lang w:val="en-US"/>
              </w:rPr>
            </w:pPr>
            <w:r w:rsidRPr="004D476C">
              <w:rPr>
                <w:sz w:val="24"/>
                <w:szCs w:val="24"/>
                <w:lang w:val="en-US"/>
              </w:rPr>
              <w:t>156</w:t>
            </w:r>
          </w:p>
        </w:tc>
        <w:tc>
          <w:tcPr>
            <w:tcW w:w="711" w:type="dxa"/>
            <w:gridSpan w:val="2"/>
          </w:tcPr>
          <w:p w:rsidR="004D476C" w:rsidRPr="004D476C" w:rsidRDefault="004D476C" w:rsidP="004D476C">
            <w:pPr>
              <w:rPr>
                <w:sz w:val="24"/>
                <w:szCs w:val="24"/>
                <w:lang w:val="en-US"/>
              </w:rPr>
            </w:pPr>
            <w:r w:rsidRPr="004D476C">
              <w:rPr>
                <w:sz w:val="24"/>
                <w:szCs w:val="24"/>
                <w:lang w:val="en-US"/>
              </w:rPr>
              <w:t>21,6</w:t>
            </w:r>
          </w:p>
        </w:tc>
      </w:tr>
      <w:tr w:rsidR="004D476C" w:rsidRPr="004D476C" w:rsidTr="00E32D95">
        <w:tc>
          <w:tcPr>
            <w:tcW w:w="3535" w:type="dxa"/>
            <w:vAlign w:val="center"/>
          </w:tcPr>
          <w:p w:rsidR="004D476C" w:rsidRPr="004D476C" w:rsidRDefault="004D476C" w:rsidP="004D476C">
            <w:pPr>
              <w:rPr>
                <w:sz w:val="24"/>
                <w:szCs w:val="24"/>
              </w:rPr>
            </w:pPr>
            <w:r w:rsidRPr="004D476C">
              <w:rPr>
                <w:sz w:val="24"/>
                <w:szCs w:val="24"/>
              </w:rPr>
              <w:t>с начално и по-ниско образование</w:t>
            </w:r>
          </w:p>
        </w:tc>
        <w:tc>
          <w:tcPr>
            <w:tcW w:w="806" w:type="dxa"/>
            <w:gridSpan w:val="3"/>
          </w:tcPr>
          <w:p w:rsidR="004D476C" w:rsidRPr="004D476C" w:rsidRDefault="004D476C" w:rsidP="004D476C">
            <w:pPr>
              <w:rPr>
                <w:sz w:val="24"/>
                <w:szCs w:val="24"/>
              </w:rPr>
            </w:pPr>
            <w:r w:rsidRPr="004D476C">
              <w:rPr>
                <w:sz w:val="24"/>
                <w:szCs w:val="24"/>
              </w:rPr>
              <w:t>240</w:t>
            </w:r>
          </w:p>
        </w:tc>
        <w:tc>
          <w:tcPr>
            <w:tcW w:w="844" w:type="dxa"/>
            <w:gridSpan w:val="3"/>
          </w:tcPr>
          <w:p w:rsidR="004D476C" w:rsidRPr="004D476C" w:rsidRDefault="004D476C" w:rsidP="004D476C">
            <w:pPr>
              <w:rPr>
                <w:sz w:val="24"/>
                <w:szCs w:val="24"/>
              </w:rPr>
            </w:pPr>
            <w:r w:rsidRPr="004D476C">
              <w:rPr>
                <w:sz w:val="24"/>
                <w:szCs w:val="24"/>
              </w:rPr>
              <w:t>30,2</w:t>
            </w:r>
          </w:p>
        </w:tc>
        <w:tc>
          <w:tcPr>
            <w:tcW w:w="764" w:type="dxa"/>
            <w:gridSpan w:val="2"/>
          </w:tcPr>
          <w:p w:rsidR="004D476C" w:rsidRPr="004D476C" w:rsidRDefault="004D476C" w:rsidP="004D476C">
            <w:pPr>
              <w:rPr>
                <w:sz w:val="24"/>
                <w:szCs w:val="24"/>
                <w:lang w:val="en-US"/>
              </w:rPr>
            </w:pPr>
            <w:r w:rsidRPr="004D476C">
              <w:rPr>
                <w:sz w:val="24"/>
                <w:szCs w:val="24"/>
                <w:lang w:val="en-US"/>
              </w:rPr>
              <w:t>197</w:t>
            </w:r>
          </w:p>
        </w:tc>
        <w:tc>
          <w:tcPr>
            <w:tcW w:w="711" w:type="dxa"/>
            <w:gridSpan w:val="2"/>
          </w:tcPr>
          <w:p w:rsidR="004D476C" w:rsidRPr="004D476C" w:rsidRDefault="004D476C" w:rsidP="004D476C">
            <w:pPr>
              <w:rPr>
                <w:sz w:val="24"/>
                <w:szCs w:val="24"/>
                <w:lang w:val="en-US"/>
              </w:rPr>
            </w:pPr>
            <w:r w:rsidRPr="004D476C">
              <w:rPr>
                <w:sz w:val="24"/>
                <w:szCs w:val="24"/>
                <w:lang w:val="en-US"/>
              </w:rPr>
              <w:t>27,3</w:t>
            </w:r>
          </w:p>
        </w:tc>
      </w:tr>
      <w:tr w:rsidR="004D476C" w:rsidRPr="004D476C" w:rsidTr="00E32D95">
        <w:tc>
          <w:tcPr>
            <w:tcW w:w="6660" w:type="dxa"/>
            <w:gridSpan w:val="11"/>
          </w:tcPr>
          <w:p w:rsidR="004D476C" w:rsidRPr="004D476C" w:rsidRDefault="004D476C" w:rsidP="004D476C">
            <w:pPr>
              <w:rPr>
                <w:sz w:val="24"/>
                <w:szCs w:val="24"/>
              </w:rPr>
            </w:pPr>
            <w:r w:rsidRPr="004D476C">
              <w:rPr>
                <w:sz w:val="24"/>
                <w:szCs w:val="24"/>
              </w:rPr>
              <w:t>Структура на безработните лица по специалност / професия</w:t>
            </w:r>
          </w:p>
        </w:tc>
      </w:tr>
      <w:tr w:rsidR="004D476C" w:rsidRPr="004D476C" w:rsidTr="00E32D95">
        <w:tc>
          <w:tcPr>
            <w:tcW w:w="3535" w:type="dxa"/>
            <w:vAlign w:val="center"/>
          </w:tcPr>
          <w:p w:rsidR="004D476C" w:rsidRPr="004D476C" w:rsidRDefault="004D476C" w:rsidP="004D476C">
            <w:pPr>
              <w:rPr>
                <w:sz w:val="24"/>
                <w:szCs w:val="24"/>
              </w:rPr>
            </w:pPr>
            <w:r w:rsidRPr="004D476C">
              <w:rPr>
                <w:sz w:val="24"/>
                <w:szCs w:val="24"/>
              </w:rPr>
              <w:t>с работническа професия</w:t>
            </w:r>
          </w:p>
        </w:tc>
        <w:tc>
          <w:tcPr>
            <w:tcW w:w="849" w:type="dxa"/>
            <w:gridSpan w:val="4"/>
          </w:tcPr>
          <w:p w:rsidR="004D476C" w:rsidRPr="004D476C" w:rsidRDefault="004D476C" w:rsidP="004D476C">
            <w:pPr>
              <w:rPr>
                <w:sz w:val="24"/>
                <w:szCs w:val="24"/>
              </w:rPr>
            </w:pPr>
            <w:r w:rsidRPr="004D476C">
              <w:rPr>
                <w:sz w:val="24"/>
                <w:szCs w:val="24"/>
              </w:rPr>
              <w:t>230</w:t>
            </w:r>
          </w:p>
        </w:tc>
        <w:tc>
          <w:tcPr>
            <w:tcW w:w="801" w:type="dxa"/>
            <w:gridSpan w:val="2"/>
          </w:tcPr>
          <w:p w:rsidR="004D476C" w:rsidRPr="004D476C" w:rsidRDefault="004D476C" w:rsidP="004D476C">
            <w:pPr>
              <w:rPr>
                <w:sz w:val="24"/>
                <w:szCs w:val="24"/>
              </w:rPr>
            </w:pPr>
            <w:r w:rsidRPr="004D476C">
              <w:rPr>
                <w:sz w:val="24"/>
                <w:szCs w:val="24"/>
              </w:rPr>
              <w:t>28,9</w:t>
            </w:r>
          </w:p>
        </w:tc>
        <w:tc>
          <w:tcPr>
            <w:tcW w:w="764" w:type="dxa"/>
            <w:gridSpan w:val="2"/>
          </w:tcPr>
          <w:p w:rsidR="004D476C" w:rsidRPr="004D476C" w:rsidRDefault="004D476C" w:rsidP="004D476C">
            <w:pPr>
              <w:rPr>
                <w:sz w:val="24"/>
                <w:szCs w:val="24"/>
                <w:lang w:val="en-US"/>
              </w:rPr>
            </w:pPr>
            <w:r w:rsidRPr="004D476C">
              <w:rPr>
                <w:sz w:val="24"/>
                <w:szCs w:val="24"/>
                <w:lang w:val="en-US"/>
              </w:rPr>
              <w:t>208</w:t>
            </w:r>
          </w:p>
        </w:tc>
        <w:tc>
          <w:tcPr>
            <w:tcW w:w="711" w:type="dxa"/>
            <w:gridSpan w:val="2"/>
          </w:tcPr>
          <w:p w:rsidR="004D476C" w:rsidRPr="004D476C" w:rsidRDefault="004D476C" w:rsidP="004D476C">
            <w:pPr>
              <w:rPr>
                <w:sz w:val="24"/>
                <w:szCs w:val="24"/>
                <w:lang w:val="en-US"/>
              </w:rPr>
            </w:pPr>
            <w:r w:rsidRPr="004D476C">
              <w:rPr>
                <w:sz w:val="24"/>
                <w:szCs w:val="24"/>
                <w:lang w:val="en-US"/>
              </w:rPr>
              <w:t>28,8</w:t>
            </w:r>
          </w:p>
        </w:tc>
      </w:tr>
      <w:tr w:rsidR="004D476C" w:rsidRPr="004D476C" w:rsidTr="00E32D95">
        <w:tc>
          <w:tcPr>
            <w:tcW w:w="3535" w:type="dxa"/>
            <w:vAlign w:val="center"/>
          </w:tcPr>
          <w:p w:rsidR="004D476C" w:rsidRPr="004D476C" w:rsidRDefault="004D476C" w:rsidP="004D476C">
            <w:pPr>
              <w:rPr>
                <w:sz w:val="24"/>
                <w:szCs w:val="24"/>
              </w:rPr>
            </w:pPr>
            <w:r w:rsidRPr="004D476C">
              <w:rPr>
                <w:sz w:val="24"/>
                <w:szCs w:val="24"/>
              </w:rPr>
              <w:t>специалисти</w:t>
            </w:r>
          </w:p>
        </w:tc>
        <w:tc>
          <w:tcPr>
            <w:tcW w:w="849" w:type="dxa"/>
            <w:gridSpan w:val="4"/>
          </w:tcPr>
          <w:p w:rsidR="004D476C" w:rsidRPr="004D476C" w:rsidRDefault="004D476C" w:rsidP="004D476C">
            <w:pPr>
              <w:rPr>
                <w:sz w:val="24"/>
                <w:szCs w:val="24"/>
              </w:rPr>
            </w:pPr>
            <w:r w:rsidRPr="004D476C">
              <w:rPr>
                <w:sz w:val="24"/>
                <w:szCs w:val="24"/>
              </w:rPr>
              <w:t>88</w:t>
            </w:r>
          </w:p>
        </w:tc>
        <w:tc>
          <w:tcPr>
            <w:tcW w:w="801" w:type="dxa"/>
            <w:gridSpan w:val="2"/>
          </w:tcPr>
          <w:p w:rsidR="004D476C" w:rsidRPr="004D476C" w:rsidRDefault="004D476C" w:rsidP="004D476C">
            <w:pPr>
              <w:rPr>
                <w:sz w:val="24"/>
                <w:szCs w:val="24"/>
              </w:rPr>
            </w:pPr>
            <w:r w:rsidRPr="004D476C">
              <w:rPr>
                <w:sz w:val="24"/>
                <w:szCs w:val="24"/>
              </w:rPr>
              <w:t>11,1</w:t>
            </w:r>
          </w:p>
        </w:tc>
        <w:tc>
          <w:tcPr>
            <w:tcW w:w="764" w:type="dxa"/>
            <w:gridSpan w:val="2"/>
          </w:tcPr>
          <w:p w:rsidR="004D476C" w:rsidRPr="004D476C" w:rsidRDefault="004D476C" w:rsidP="004D476C">
            <w:pPr>
              <w:rPr>
                <w:sz w:val="24"/>
                <w:szCs w:val="24"/>
                <w:lang w:val="en-US"/>
              </w:rPr>
            </w:pPr>
            <w:r w:rsidRPr="004D476C">
              <w:rPr>
                <w:sz w:val="24"/>
                <w:szCs w:val="24"/>
                <w:lang w:val="en-US"/>
              </w:rPr>
              <w:t>83</w:t>
            </w:r>
          </w:p>
        </w:tc>
        <w:tc>
          <w:tcPr>
            <w:tcW w:w="711" w:type="dxa"/>
            <w:gridSpan w:val="2"/>
          </w:tcPr>
          <w:p w:rsidR="004D476C" w:rsidRPr="004D476C" w:rsidRDefault="004D476C" w:rsidP="004D476C">
            <w:pPr>
              <w:rPr>
                <w:sz w:val="24"/>
                <w:szCs w:val="24"/>
                <w:lang w:val="en-US"/>
              </w:rPr>
            </w:pPr>
            <w:r w:rsidRPr="004D476C">
              <w:rPr>
                <w:sz w:val="24"/>
                <w:szCs w:val="24"/>
                <w:lang w:val="en-US"/>
              </w:rPr>
              <w:t>11,5</w:t>
            </w:r>
          </w:p>
        </w:tc>
      </w:tr>
      <w:tr w:rsidR="004D476C" w:rsidRPr="004D476C" w:rsidTr="00E32D95">
        <w:tc>
          <w:tcPr>
            <w:tcW w:w="3535" w:type="dxa"/>
            <w:vAlign w:val="center"/>
          </w:tcPr>
          <w:p w:rsidR="004D476C" w:rsidRPr="004D476C" w:rsidRDefault="004D476C" w:rsidP="004D476C">
            <w:pPr>
              <w:rPr>
                <w:sz w:val="24"/>
                <w:szCs w:val="24"/>
              </w:rPr>
            </w:pPr>
            <w:r w:rsidRPr="004D476C">
              <w:rPr>
                <w:sz w:val="24"/>
                <w:szCs w:val="24"/>
              </w:rPr>
              <w:t>без квалификация</w:t>
            </w:r>
          </w:p>
        </w:tc>
        <w:tc>
          <w:tcPr>
            <w:tcW w:w="849" w:type="dxa"/>
            <w:gridSpan w:val="4"/>
          </w:tcPr>
          <w:p w:rsidR="004D476C" w:rsidRPr="004D476C" w:rsidRDefault="004D476C" w:rsidP="004D476C">
            <w:pPr>
              <w:rPr>
                <w:sz w:val="24"/>
                <w:szCs w:val="24"/>
              </w:rPr>
            </w:pPr>
            <w:r w:rsidRPr="004D476C">
              <w:rPr>
                <w:sz w:val="24"/>
                <w:szCs w:val="24"/>
              </w:rPr>
              <w:t>477</w:t>
            </w:r>
          </w:p>
        </w:tc>
        <w:tc>
          <w:tcPr>
            <w:tcW w:w="801" w:type="dxa"/>
            <w:gridSpan w:val="2"/>
          </w:tcPr>
          <w:p w:rsidR="004D476C" w:rsidRPr="004D476C" w:rsidRDefault="004D476C" w:rsidP="004D476C">
            <w:pPr>
              <w:rPr>
                <w:sz w:val="24"/>
                <w:szCs w:val="24"/>
              </w:rPr>
            </w:pPr>
            <w:r w:rsidRPr="004D476C">
              <w:rPr>
                <w:sz w:val="24"/>
                <w:szCs w:val="24"/>
              </w:rPr>
              <w:t>60,0</w:t>
            </w:r>
          </w:p>
        </w:tc>
        <w:tc>
          <w:tcPr>
            <w:tcW w:w="764" w:type="dxa"/>
            <w:gridSpan w:val="2"/>
          </w:tcPr>
          <w:p w:rsidR="004D476C" w:rsidRPr="004D476C" w:rsidRDefault="004D476C" w:rsidP="004D476C">
            <w:pPr>
              <w:rPr>
                <w:sz w:val="24"/>
                <w:szCs w:val="24"/>
                <w:lang w:val="en-US"/>
              </w:rPr>
            </w:pPr>
            <w:r w:rsidRPr="004D476C">
              <w:rPr>
                <w:sz w:val="24"/>
                <w:szCs w:val="24"/>
                <w:lang w:val="en-US"/>
              </w:rPr>
              <w:t>431</w:t>
            </w:r>
          </w:p>
        </w:tc>
        <w:tc>
          <w:tcPr>
            <w:tcW w:w="711" w:type="dxa"/>
            <w:gridSpan w:val="2"/>
          </w:tcPr>
          <w:p w:rsidR="004D476C" w:rsidRPr="004D476C" w:rsidRDefault="004D476C" w:rsidP="004D476C">
            <w:pPr>
              <w:rPr>
                <w:sz w:val="24"/>
                <w:szCs w:val="24"/>
                <w:lang w:val="en-US"/>
              </w:rPr>
            </w:pPr>
            <w:r w:rsidRPr="004D476C">
              <w:rPr>
                <w:sz w:val="24"/>
                <w:szCs w:val="24"/>
                <w:lang w:val="en-US"/>
              </w:rPr>
              <w:t>59,7</w:t>
            </w:r>
          </w:p>
        </w:tc>
      </w:tr>
      <w:tr w:rsidR="004D476C" w:rsidRPr="004D476C" w:rsidTr="00E32D95">
        <w:tc>
          <w:tcPr>
            <w:tcW w:w="6660" w:type="dxa"/>
            <w:gridSpan w:val="11"/>
          </w:tcPr>
          <w:p w:rsidR="004D476C" w:rsidRPr="004D476C" w:rsidRDefault="004D476C" w:rsidP="004D476C">
            <w:pPr>
              <w:rPr>
                <w:sz w:val="24"/>
                <w:szCs w:val="24"/>
              </w:rPr>
            </w:pPr>
            <w:r w:rsidRPr="004D476C">
              <w:rPr>
                <w:sz w:val="24"/>
                <w:szCs w:val="24"/>
              </w:rPr>
              <w:t>Структура на безработните лица по пол</w:t>
            </w:r>
          </w:p>
        </w:tc>
      </w:tr>
      <w:tr w:rsidR="004D476C" w:rsidRPr="004D476C" w:rsidTr="00E32D95">
        <w:tc>
          <w:tcPr>
            <w:tcW w:w="3535" w:type="dxa"/>
            <w:vAlign w:val="center"/>
          </w:tcPr>
          <w:p w:rsidR="004D476C" w:rsidRPr="004D476C" w:rsidRDefault="004D476C" w:rsidP="004D476C">
            <w:pPr>
              <w:rPr>
                <w:sz w:val="24"/>
                <w:szCs w:val="24"/>
              </w:rPr>
            </w:pPr>
            <w:r w:rsidRPr="004D476C">
              <w:rPr>
                <w:sz w:val="24"/>
                <w:szCs w:val="24"/>
              </w:rPr>
              <w:t>жени</w:t>
            </w:r>
          </w:p>
        </w:tc>
        <w:tc>
          <w:tcPr>
            <w:tcW w:w="894" w:type="dxa"/>
            <w:gridSpan w:val="5"/>
          </w:tcPr>
          <w:p w:rsidR="004D476C" w:rsidRPr="004D476C" w:rsidRDefault="004D476C" w:rsidP="004D476C">
            <w:pPr>
              <w:rPr>
                <w:sz w:val="24"/>
                <w:szCs w:val="24"/>
              </w:rPr>
            </w:pPr>
            <w:r w:rsidRPr="004D476C">
              <w:rPr>
                <w:sz w:val="24"/>
                <w:szCs w:val="24"/>
              </w:rPr>
              <w:t>383</w:t>
            </w:r>
          </w:p>
        </w:tc>
        <w:tc>
          <w:tcPr>
            <w:tcW w:w="756" w:type="dxa"/>
          </w:tcPr>
          <w:p w:rsidR="004D476C" w:rsidRPr="004D476C" w:rsidRDefault="004D476C" w:rsidP="004D476C">
            <w:pPr>
              <w:rPr>
                <w:sz w:val="24"/>
                <w:szCs w:val="24"/>
              </w:rPr>
            </w:pPr>
            <w:r w:rsidRPr="004D476C">
              <w:rPr>
                <w:sz w:val="24"/>
                <w:szCs w:val="24"/>
              </w:rPr>
              <w:t>48,2</w:t>
            </w:r>
          </w:p>
        </w:tc>
        <w:tc>
          <w:tcPr>
            <w:tcW w:w="749" w:type="dxa"/>
          </w:tcPr>
          <w:p w:rsidR="004D476C" w:rsidRPr="004D476C" w:rsidRDefault="004D476C" w:rsidP="004D476C">
            <w:pPr>
              <w:rPr>
                <w:sz w:val="24"/>
                <w:szCs w:val="24"/>
                <w:lang w:val="en-US"/>
              </w:rPr>
            </w:pPr>
            <w:r w:rsidRPr="004D476C">
              <w:rPr>
                <w:sz w:val="24"/>
                <w:szCs w:val="24"/>
                <w:lang w:val="en-US"/>
              </w:rPr>
              <w:t>364</w:t>
            </w:r>
          </w:p>
        </w:tc>
        <w:tc>
          <w:tcPr>
            <w:tcW w:w="726" w:type="dxa"/>
            <w:gridSpan w:val="3"/>
          </w:tcPr>
          <w:p w:rsidR="004D476C" w:rsidRPr="004D476C" w:rsidRDefault="004D476C" w:rsidP="004D476C">
            <w:pPr>
              <w:rPr>
                <w:sz w:val="24"/>
                <w:szCs w:val="24"/>
                <w:lang w:val="en-US"/>
              </w:rPr>
            </w:pPr>
            <w:r w:rsidRPr="004D476C">
              <w:rPr>
                <w:sz w:val="24"/>
                <w:szCs w:val="24"/>
                <w:lang w:val="en-US"/>
              </w:rPr>
              <w:t>50,4</w:t>
            </w:r>
          </w:p>
        </w:tc>
      </w:tr>
      <w:tr w:rsidR="004D476C" w:rsidRPr="004D476C" w:rsidTr="00E32D95">
        <w:tc>
          <w:tcPr>
            <w:tcW w:w="3535" w:type="dxa"/>
            <w:vAlign w:val="center"/>
          </w:tcPr>
          <w:p w:rsidR="004D476C" w:rsidRPr="004D476C" w:rsidRDefault="004D476C" w:rsidP="004D476C">
            <w:pPr>
              <w:rPr>
                <w:sz w:val="24"/>
                <w:szCs w:val="24"/>
              </w:rPr>
            </w:pPr>
            <w:r w:rsidRPr="004D476C">
              <w:rPr>
                <w:sz w:val="24"/>
                <w:szCs w:val="24"/>
              </w:rPr>
              <w:t>мъже</w:t>
            </w:r>
          </w:p>
        </w:tc>
        <w:tc>
          <w:tcPr>
            <w:tcW w:w="894" w:type="dxa"/>
            <w:gridSpan w:val="5"/>
          </w:tcPr>
          <w:p w:rsidR="004D476C" w:rsidRPr="004D476C" w:rsidRDefault="004D476C" w:rsidP="004D476C">
            <w:pPr>
              <w:rPr>
                <w:sz w:val="24"/>
                <w:szCs w:val="24"/>
              </w:rPr>
            </w:pPr>
            <w:r w:rsidRPr="004D476C">
              <w:rPr>
                <w:sz w:val="24"/>
                <w:szCs w:val="24"/>
              </w:rPr>
              <w:t>412</w:t>
            </w:r>
          </w:p>
        </w:tc>
        <w:tc>
          <w:tcPr>
            <w:tcW w:w="756" w:type="dxa"/>
          </w:tcPr>
          <w:p w:rsidR="004D476C" w:rsidRPr="004D476C" w:rsidRDefault="004D476C" w:rsidP="004D476C">
            <w:pPr>
              <w:rPr>
                <w:sz w:val="24"/>
                <w:szCs w:val="24"/>
              </w:rPr>
            </w:pPr>
            <w:r w:rsidRPr="004D476C">
              <w:rPr>
                <w:sz w:val="24"/>
                <w:szCs w:val="24"/>
              </w:rPr>
              <w:t>51,8</w:t>
            </w:r>
          </w:p>
        </w:tc>
        <w:tc>
          <w:tcPr>
            <w:tcW w:w="749" w:type="dxa"/>
          </w:tcPr>
          <w:p w:rsidR="004D476C" w:rsidRPr="004D476C" w:rsidRDefault="004D476C" w:rsidP="004D476C">
            <w:pPr>
              <w:rPr>
                <w:sz w:val="24"/>
                <w:szCs w:val="24"/>
                <w:lang w:val="en-US"/>
              </w:rPr>
            </w:pPr>
            <w:r w:rsidRPr="004D476C">
              <w:rPr>
                <w:sz w:val="24"/>
                <w:szCs w:val="24"/>
                <w:lang w:val="en-US"/>
              </w:rPr>
              <w:t>358</w:t>
            </w:r>
          </w:p>
        </w:tc>
        <w:tc>
          <w:tcPr>
            <w:tcW w:w="726" w:type="dxa"/>
            <w:gridSpan w:val="3"/>
          </w:tcPr>
          <w:p w:rsidR="004D476C" w:rsidRPr="004D476C" w:rsidRDefault="004D476C" w:rsidP="004D476C">
            <w:pPr>
              <w:rPr>
                <w:sz w:val="24"/>
                <w:szCs w:val="24"/>
                <w:lang w:val="en-US"/>
              </w:rPr>
            </w:pPr>
            <w:r w:rsidRPr="004D476C">
              <w:rPr>
                <w:sz w:val="24"/>
                <w:szCs w:val="24"/>
                <w:lang w:val="en-US"/>
              </w:rPr>
              <w:t>49,6</w:t>
            </w:r>
          </w:p>
        </w:tc>
      </w:tr>
      <w:tr w:rsidR="004D476C" w:rsidRPr="004D476C" w:rsidTr="00E32D95">
        <w:tc>
          <w:tcPr>
            <w:tcW w:w="6660" w:type="dxa"/>
            <w:gridSpan w:val="11"/>
          </w:tcPr>
          <w:p w:rsidR="004D476C" w:rsidRPr="004D476C" w:rsidRDefault="004D476C" w:rsidP="004D476C">
            <w:pPr>
              <w:rPr>
                <w:sz w:val="24"/>
                <w:szCs w:val="24"/>
              </w:rPr>
            </w:pPr>
            <w:r w:rsidRPr="004D476C">
              <w:rPr>
                <w:sz w:val="24"/>
                <w:szCs w:val="24"/>
              </w:rPr>
              <w:t>Структура на безработните лица по възраст</w:t>
            </w:r>
          </w:p>
        </w:tc>
      </w:tr>
      <w:tr w:rsidR="004D476C" w:rsidRPr="004D476C" w:rsidTr="00E32D95">
        <w:tc>
          <w:tcPr>
            <w:tcW w:w="3535" w:type="dxa"/>
            <w:vAlign w:val="center"/>
          </w:tcPr>
          <w:p w:rsidR="004D476C" w:rsidRPr="004D476C" w:rsidRDefault="004D476C" w:rsidP="004D476C">
            <w:pPr>
              <w:rPr>
                <w:sz w:val="24"/>
                <w:szCs w:val="24"/>
              </w:rPr>
            </w:pPr>
            <w:r w:rsidRPr="004D476C">
              <w:rPr>
                <w:sz w:val="24"/>
                <w:szCs w:val="24"/>
              </w:rPr>
              <w:t xml:space="preserve">до </w:t>
            </w:r>
            <w:smartTag w:uri="urn:schemas-microsoft-com:office:smarttags" w:element="metricconverter">
              <w:smartTagPr>
                <w:attr w:name="ProductID" w:val="19 г"/>
              </w:smartTagPr>
              <w:r w:rsidRPr="004D476C">
                <w:rPr>
                  <w:sz w:val="24"/>
                  <w:szCs w:val="24"/>
                </w:rPr>
                <w:t>19 г</w:t>
              </w:r>
            </w:smartTag>
            <w:r w:rsidRPr="004D476C">
              <w:rPr>
                <w:sz w:val="24"/>
                <w:szCs w:val="24"/>
              </w:rPr>
              <w:t>. вкл.</w:t>
            </w:r>
          </w:p>
        </w:tc>
        <w:tc>
          <w:tcPr>
            <w:tcW w:w="764" w:type="dxa"/>
          </w:tcPr>
          <w:p w:rsidR="004D476C" w:rsidRPr="004D476C" w:rsidRDefault="004D476C" w:rsidP="004D476C">
            <w:pPr>
              <w:rPr>
                <w:sz w:val="24"/>
                <w:szCs w:val="24"/>
              </w:rPr>
            </w:pPr>
            <w:r w:rsidRPr="004D476C">
              <w:rPr>
                <w:sz w:val="24"/>
                <w:szCs w:val="24"/>
              </w:rPr>
              <w:t>4</w:t>
            </w:r>
          </w:p>
        </w:tc>
        <w:tc>
          <w:tcPr>
            <w:tcW w:w="886" w:type="dxa"/>
            <w:gridSpan w:val="5"/>
          </w:tcPr>
          <w:p w:rsidR="004D476C" w:rsidRPr="004D476C" w:rsidRDefault="004D476C" w:rsidP="004D476C">
            <w:pPr>
              <w:rPr>
                <w:sz w:val="24"/>
                <w:szCs w:val="24"/>
              </w:rPr>
            </w:pPr>
            <w:r w:rsidRPr="004D476C">
              <w:rPr>
                <w:sz w:val="24"/>
                <w:szCs w:val="24"/>
              </w:rPr>
              <w:t>0,5</w:t>
            </w:r>
          </w:p>
        </w:tc>
        <w:tc>
          <w:tcPr>
            <w:tcW w:w="749" w:type="dxa"/>
          </w:tcPr>
          <w:p w:rsidR="004D476C" w:rsidRPr="004D476C" w:rsidRDefault="004D476C" w:rsidP="004D476C">
            <w:pPr>
              <w:rPr>
                <w:sz w:val="24"/>
                <w:szCs w:val="24"/>
                <w:lang w:val="en-US"/>
              </w:rPr>
            </w:pPr>
            <w:r w:rsidRPr="004D476C">
              <w:rPr>
                <w:sz w:val="24"/>
                <w:szCs w:val="24"/>
                <w:lang w:val="en-US"/>
              </w:rPr>
              <w:t>6</w:t>
            </w:r>
          </w:p>
        </w:tc>
        <w:tc>
          <w:tcPr>
            <w:tcW w:w="726" w:type="dxa"/>
            <w:gridSpan w:val="3"/>
          </w:tcPr>
          <w:p w:rsidR="004D476C" w:rsidRPr="004D476C" w:rsidRDefault="004D476C" w:rsidP="004D476C">
            <w:pPr>
              <w:rPr>
                <w:sz w:val="24"/>
                <w:szCs w:val="24"/>
                <w:lang w:val="en-US"/>
              </w:rPr>
            </w:pPr>
            <w:r w:rsidRPr="004D476C">
              <w:rPr>
                <w:sz w:val="24"/>
                <w:szCs w:val="24"/>
                <w:lang w:val="en-US"/>
              </w:rPr>
              <w:t>0,8</w:t>
            </w:r>
          </w:p>
        </w:tc>
      </w:tr>
      <w:tr w:rsidR="004D476C" w:rsidRPr="004D476C" w:rsidTr="00E32D95">
        <w:tc>
          <w:tcPr>
            <w:tcW w:w="3535" w:type="dxa"/>
            <w:vAlign w:val="center"/>
          </w:tcPr>
          <w:p w:rsidR="004D476C" w:rsidRPr="004D476C" w:rsidRDefault="004D476C" w:rsidP="004D476C">
            <w:pPr>
              <w:rPr>
                <w:sz w:val="24"/>
                <w:szCs w:val="24"/>
              </w:rPr>
            </w:pPr>
            <w:r w:rsidRPr="004D476C">
              <w:rPr>
                <w:sz w:val="24"/>
                <w:szCs w:val="24"/>
              </w:rPr>
              <w:t>20-</w:t>
            </w:r>
            <w:smartTag w:uri="urn:schemas-microsoft-com:office:smarttags" w:element="metricconverter">
              <w:smartTagPr>
                <w:attr w:name="ProductID" w:val="24 г"/>
              </w:smartTagPr>
              <w:r w:rsidRPr="004D476C">
                <w:rPr>
                  <w:sz w:val="24"/>
                  <w:szCs w:val="24"/>
                </w:rPr>
                <w:t>24 г</w:t>
              </w:r>
            </w:smartTag>
            <w:r w:rsidRPr="004D476C">
              <w:rPr>
                <w:sz w:val="24"/>
                <w:szCs w:val="24"/>
              </w:rPr>
              <w:t>.</w:t>
            </w:r>
          </w:p>
        </w:tc>
        <w:tc>
          <w:tcPr>
            <w:tcW w:w="764" w:type="dxa"/>
          </w:tcPr>
          <w:p w:rsidR="004D476C" w:rsidRPr="004D476C" w:rsidRDefault="004D476C" w:rsidP="004D476C">
            <w:pPr>
              <w:rPr>
                <w:sz w:val="24"/>
                <w:szCs w:val="24"/>
              </w:rPr>
            </w:pPr>
            <w:r w:rsidRPr="004D476C">
              <w:rPr>
                <w:sz w:val="24"/>
                <w:szCs w:val="24"/>
              </w:rPr>
              <w:t>33</w:t>
            </w:r>
          </w:p>
        </w:tc>
        <w:tc>
          <w:tcPr>
            <w:tcW w:w="886" w:type="dxa"/>
            <w:gridSpan w:val="5"/>
          </w:tcPr>
          <w:p w:rsidR="004D476C" w:rsidRPr="004D476C" w:rsidRDefault="004D476C" w:rsidP="004D476C">
            <w:pPr>
              <w:rPr>
                <w:sz w:val="24"/>
                <w:szCs w:val="24"/>
              </w:rPr>
            </w:pPr>
            <w:r w:rsidRPr="004D476C">
              <w:rPr>
                <w:sz w:val="24"/>
                <w:szCs w:val="24"/>
              </w:rPr>
              <w:t>4,2</w:t>
            </w:r>
          </w:p>
        </w:tc>
        <w:tc>
          <w:tcPr>
            <w:tcW w:w="749" w:type="dxa"/>
          </w:tcPr>
          <w:p w:rsidR="004D476C" w:rsidRPr="004D476C" w:rsidRDefault="004D476C" w:rsidP="004D476C">
            <w:pPr>
              <w:rPr>
                <w:sz w:val="24"/>
                <w:szCs w:val="24"/>
                <w:lang w:val="en-US"/>
              </w:rPr>
            </w:pPr>
            <w:r w:rsidRPr="004D476C">
              <w:rPr>
                <w:sz w:val="24"/>
                <w:szCs w:val="24"/>
                <w:lang w:val="en-US"/>
              </w:rPr>
              <w:t>30</w:t>
            </w:r>
          </w:p>
        </w:tc>
        <w:tc>
          <w:tcPr>
            <w:tcW w:w="726" w:type="dxa"/>
            <w:gridSpan w:val="3"/>
          </w:tcPr>
          <w:p w:rsidR="004D476C" w:rsidRPr="004D476C" w:rsidRDefault="004D476C" w:rsidP="004D476C">
            <w:pPr>
              <w:rPr>
                <w:sz w:val="24"/>
                <w:szCs w:val="24"/>
                <w:lang w:val="en-US"/>
              </w:rPr>
            </w:pPr>
            <w:r w:rsidRPr="004D476C">
              <w:rPr>
                <w:sz w:val="24"/>
                <w:szCs w:val="24"/>
                <w:lang w:val="en-US"/>
              </w:rPr>
              <w:t>4,2</w:t>
            </w:r>
          </w:p>
        </w:tc>
      </w:tr>
      <w:tr w:rsidR="004D476C" w:rsidRPr="004D476C" w:rsidTr="00E32D95">
        <w:tc>
          <w:tcPr>
            <w:tcW w:w="3535" w:type="dxa"/>
            <w:vAlign w:val="center"/>
          </w:tcPr>
          <w:p w:rsidR="004D476C" w:rsidRPr="004D476C" w:rsidRDefault="004D476C" w:rsidP="004D476C">
            <w:pPr>
              <w:rPr>
                <w:sz w:val="24"/>
                <w:szCs w:val="24"/>
              </w:rPr>
            </w:pPr>
            <w:r w:rsidRPr="004D476C">
              <w:rPr>
                <w:sz w:val="24"/>
                <w:szCs w:val="24"/>
              </w:rPr>
              <w:t>25-</w:t>
            </w:r>
            <w:smartTag w:uri="urn:schemas-microsoft-com:office:smarttags" w:element="metricconverter">
              <w:smartTagPr>
                <w:attr w:name="ProductID" w:val="29 г"/>
              </w:smartTagPr>
              <w:r w:rsidRPr="004D476C">
                <w:rPr>
                  <w:sz w:val="24"/>
                  <w:szCs w:val="24"/>
                </w:rPr>
                <w:t>29 г</w:t>
              </w:r>
            </w:smartTag>
            <w:r w:rsidRPr="004D476C">
              <w:rPr>
                <w:sz w:val="24"/>
                <w:szCs w:val="24"/>
              </w:rPr>
              <w:t>.</w:t>
            </w:r>
          </w:p>
        </w:tc>
        <w:tc>
          <w:tcPr>
            <w:tcW w:w="764" w:type="dxa"/>
          </w:tcPr>
          <w:p w:rsidR="004D476C" w:rsidRPr="004D476C" w:rsidRDefault="004D476C" w:rsidP="004D476C">
            <w:pPr>
              <w:rPr>
                <w:sz w:val="24"/>
                <w:szCs w:val="24"/>
              </w:rPr>
            </w:pPr>
            <w:r w:rsidRPr="004D476C">
              <w:rPr>
                <w:sz w:val="24"/>
                <w:szCs w:val="24"/>
              </w:rPr>
              <w:t>58</w:t>
            </w:r>
          </w:p>
        </w:tc>
        <w:tc>
          <w:tcPr>
            <w:tcW w:w="886" w:type="dxa"/>
            <w:gridSpan w:val="5"/>
          </w:tcPr>
          <w:p w:rsidR="004D476C" w:rsidRPr="004D476C" w:rsidRDefault="004D476C" w:rsidP="004D476C">
            <w:pPr>
              <w:rPr>
                <w:sz w:val="24"/>
                <w:szCs w:val="24"/>
              </w:rPr>
            </w:pPr>
            <w:r w:rsidRPr="004D476C">
              <w:rPr>
                <w:sz w:val="24"/>
                <w:szCs w:val="24"/>
              </w:rPr>
              <w:t>7,3</w:t>
            </w:r>
          </w:p>
        </w:tc>
        <w:tc>
          <w:tcPr>
            <w:tcW w:w="749" w:type="dxa"/>
          </w:tcPr>
          <w:p w:rsidR="004D476C" w:rsidRPr="004D476C" w:rsidRDefault="004D476C" w:rsidP="004D476C">
            <w:pPr>
              <w:rPr>
                <w:sz w:val="24"/>
                <w:szCs w:val="24"/>
                <w:lang w:val="en-US"/>
              </w:rPr>
            </w:pPr>
            <w:r w:rsidRPr="004D476C">
              <w:rPr>
                <w:sz w:val="24"/>
                <w:szCs w:val="24"/>
                <w:lang w:val="en-US"/>
              </w:rPr>
              <w:t>53</w:t>
            </w:r>
          </w:p>
        </w:tc>
        <w:tc>
          <w:tcPr>
            <w:tcW w:w="726" w:type="dxa"/>
            <w:gridSpan w:val="3"/>
          </w:tcPr>
          <w:p w:rsidR="004D476C" w:rsidRPr="004D476C" w:rsidRDefault="004D476C" w:rsidP="004D476C">
            <w:pPr>
              <w:rPr>
                <w:sz w:val="24"/>
                <w:szCs w:val="24"/>
                <w:lang w:val="en-US"/>
              </w:rPr>
            </w:pPr>
            <w:r w:rsidRPr="004D476C">
              <w:rPr>
                <w:sz w:val="24"/>
                <w:szCs w:val="24"/>
                <w:lang w:val="en-US"/>
              </w:rPr>
              <w:t>7,3</w:t>
            </w:r>
          </w:p>
        </w:tc>
      </w:tr>
      <w:tr w:rsidR="004D476C" w:rsidRPr="004D476C" w:rsidTr="00E32D95">
        <w:tc>
          <w:tcPr>
            <w:tcW w:w="3535" w:type="dxa"/>
            <w:vAlign w:val="center"/>
          </w:tcPr>
          <w:p w:rsidR="004D476C" w:rsidRPr="004D476C" w:rsidRDefault="004D476C" w:rsidP="004D476C">
            <w:pPr>
              <w:rPr>
                <w:sz w:val="24"/>
                <w:szCs w:val="24"/>
              </w:rPr>
            </w:pPr>
            <w:r w:rsidRPr="004D476C">
              <w:rPr>
                <w:sz w:val="24"/>
                <w:szCs w:val="24"/>
              </w:rPr>
              <w:t>30-34</w:t>
            </w:r>
          </w:p>
        </w:tc>
        <w:tc>
          <w:tcPr>
            <w:tcW w:w="764" w:type="dxa"/>
          </w:tcPr>
          <w:p w:rsidR="004D476C" w:rsidRPr="004D476C" w:rsidRDefault="004D476C" w:rsidP="004D476C">
            <w:pPr>
              <w:rPr>
                <w:sz w:val="24"/>
                <w:szCs w:val="24"/>
              </w:rPr>
            </w:pPr>
            <w:r w:rsidRPr="004D476C">
              <w:rPr>
                <w:sz w:val="24"/>
                <w:szCs w:val="24"/>
              </w:rPr>
              <w:t>65</w:t>
            </w:r>
          </w:p>
        </w:tc>
        <w:tc>
          <w:tcPr>
            <w:tcW w:w="886" w:type="dxa"/>
            <w:gridSpan w:val="5"/>
          </w:tcPr>
          <w:p w:rsidR="004D476C" w:rsidRPr="004D476C" w:rsidRDefault="004D476C" w:rsidP="004D476C">
            <w:pPr>
              <w:rPr>
                <w:sz w:val="24"/>
                <w:szCs w:val="24"/>
              </w:rPr>
            </w:pPr>
            <w:r w:rsidRPr="004D476C">
              <w:rPr>
                <w:sz w:val="24"/>
                <w:szCs w:val="24"/>
              </w:rPr>
              <w:t>8,2</w:t>
            </w:r>
          </w:p>
        </w:tc>
        <w:tc>
          <w:tcPr>
            <w:tcW w:w="749" w:type="dxa"/>
          </w:tcPr>
          <w:p w:rsidR="004D476C" w:rsidRPr="004D476C" w:rsidRDefault="004D476C" w:rsidP="004D476C">
            <w:pPr>
              <w:rPr>
                <w:sz w:val="24"/>
                <w:szCs w:val="24"/>
                <w:lang w:val="en-US"/>
              </w:rPr>
            </w:pPr>
            <w:r w:rsidRPr="004D476C">
              <w:rPr>
                <w:sz w:val="24"/>
                <w:szCs w:val="24"/>
                <w:lang w:val="en-US"/>
              </w:rPr>
              <w:t>62</w:t>
            </w:r>
          </w:p>
        </w:tc>
        <w:tc>
          <w:tcPr>
            <w:tcW w:w="726" w:type="dxa"/>
            <w:gridSpan w:val="3"/>
          </w:tcPr>
          <w:p w:rsidR="004D476C" w:rsidRPr="004D476C" w:rsidRDefault="004D476C" w:rsidP="004D476C">
            <w:pPr>
              <w:rPr>
                <w:sz w:val="24"/>
                <w:szCs w:val="24"/>
                <w:lang w:val="en-US"/>
              </w:rPr>
            </w:pPr>
            <w:r w:rsidRPr="004D476C">
              <w:rPr>
                <w:sz w:val="24"/>
                <w:szCs w:val="24"/>
                <w:lang w:val="en-US"/>
              </w:rPr>
              <w:t>8,6</w:t>
            </w:r>
          </w:p>
        </w:tc>
      </w:tr>
      <w:tr w:rsidR="004D476C" w:rsidRPr="004D476C" w:rsidTr="00E32D95">
        <w:tc>
          <w:tcPr>
            <w:tcW w:w="3535" w:type="dxa"/>
            <w:vAlign w:val="center"/>
          </w:tcPr>
          <w:p w:rsidR="004D476C" w:rsidRPr="004D476C" w:rsidRDefault="004D476C" w:rsidP="004D476C">
            <w:pPr>
              <w:rPr>
                <w:sz w:val="24"/>
                <w:szCs w:val="24"/>
              </w:rPr>
            </w:pPr>
            <w:r w:rsidRPr="004D476C">
              <w:rPr>
                <w:sz w:val="24"/>
                <w:szCs w:val="24"/>
              </w:rPr>
              <w:t>35-39</w:t>
            </w:r>
          </w:p>
        </w:tc>
        <w:tc>
          <w:tcPr>
            <w:tcW w:w="764" w:type="dxa"/>
          </w:tcPr>
          <w:p w:rsidR="004D476C" w:rsidRPr="004D476C" w:rsidRDefault="004D476C" w:rsidP="004D476C">
            <w:pPr>
              <w:rPr>
                <w:sz w:val="24"/>
                <w:szCs w:val="24"/>
              </w:rPr>
            </w:pPr>
            <w:r w:rsidRPr="004D476C">
              <w:rPr>
                <w:sz w:val="24"/>
                <w:szCs w:val="24"/>
              </w:rPr>
              <w:t>80</w:t>
            </w:r>
          </w:p>
        </w:tc>
        <w:tc>
          <w:tcPr>
            <w:tcW w:w="886" w:type="dxa"/>
            <w:gridSpan w:val="5"/>
          </w:tcPr>
          <w:p w:rsidR="004D476C" w:rsidRPr="004D476C" w:rsidRDefault="004D476C" w:rsidP="004D476C">
            <w:pPr>
              <w:rPr>
                <w:sz w:val="24"/>
                <w:szCs w:val="24"/>
              </w:rPr>
            </w:pPr>
            <w:r w:rsidRPr="004D476C">
              <w:rPr>
                <w:sz w:val="24"/>
                <w:szCs w:val="24"/>
              </w:rPr>
              <w:t>10,1</w:t>
            </w:r>
          </w:p>
        </w:tc>
        <w:tc>
          <w:tcPr>
            <w:tcW w:w="749" w:type="dxa"/>
          </w:tcPr>
          <w:p w:rsidR="004D476C" w:rsidRPr="004D476C" w:rsidRDefault="004D476C" w:rsidP="004D476C">
            <w:pPr>
              <w:rPr>
                <w:sz w:val="24"/>
                <w:szCs w:val="24"/>
                <w:lang w:val="en-US"/>
              </w:rPr>
            </w:pPr>
            <w:r w:rsidRPr="004D476C">
              <w:rPr>
                <w:sz w:val="24"/>
                <w:szCs w:val="24"/>
                <w:lang w:val="en-US"/>
              </w:rPr>
              <w:t>84</w:t>
            </w:r>
          </w:p>
        </w:tc>
        <w:tc>
          <w:tcPr>
            <w:tcW w:w="726" w:type="dxa"/>
            <w:gridSpan w:val="3"/>
          </w:tcPr>
          <w:p w:rsidR="004D476C" w:rsidRPr="004D476C" w:rsidRDefault="004D476C" w:rsidP="004D476C">
            <w:pPr>
              <w:rPr>
                <w:sz w:val="24"/>
                <w:szCs w:val="24"/>
                <w:lang w:val="en-US"/>
              </w:rPr>
            </w:pPr>
            <w:r w:rsidRPr="004D476C">
              <w:rPr>
                <w:sz w:val="24"/>
                <w:szCs w:val="24"/>
                <w:lang w:val="en-US"/>
              </w:rPr>
              <w:t>11,6</w:t>
            </w:r>
          </w:p>
        </w:tc>
      </w:tr>
      <w:tr w:rsidR="004D476C" w:rsidRPr="004D476C" w:rsidTr="00E32D95">
        <w:tc>
          <w:tcPr>
            <w:tcW w:w="3535" w:type="dxa"/>
            <w:vAlign w:val="center"/>
          </w:tcPr>
          <w:p w:rsidR="004D476C" w:rsidRPr="004D476C" w:rsidRDefault="004D476C" w:rsidP="004D476C">
            <w:pPr>
              <w:rPr>
                <w:sz w:val="24"/>
                <w:szCs w:val="24"/>
              </w:rPr>
            </w:pPr>
            <w:r w:rsidRPr="004D476C">
              <w:rPr>
                <w:sz w:val="24"/>
                <w:szCs w:val="24"/>
              </w:rPr>
              <w:t>40-44</w:t>
            </w:r>
          </w:p>
        </w:tc>
        <w:tc>
          <w:tcPr>
            <w:tcW w:w="764" w:type="dxa"/>
          </w:tcPr>
          <w:p w:rsidR="004D476C" w:rsidRPr="004D476C" w:rsidRDefault="004D476C" w:rsidP="004D476C">
            <w:pPr>
              <w:rPr>
                <w:sz w:val="24"/>
                <w:szCs w:val="24"/>
              </w:rPr>
            </w:pPr>
            <w:r w:rsidRPr="004D476C">
              <w:rPr>
                <w:sz w:val="24"/>
                <w:szCs w:val="24"/>
              </w:rPr>
              <w:t>67</w:t>
            </w:r>
          </w:p>
        </w:tc>
        <w:tc>
          <w:tcPr>
            <w:tcW w:w="886" w:type="dxa"/>
            <w:gridSpan w:val="5"/>
          </w:tcPr>
          <w:p w:rsidR="004D476C" w:rsidRPr="004D476C" w:rsidRDefault="004D476C" w:rsidP="004D476C">
            <w:pPr>
              <w:rPr>
                <w:sz w:val="24"/>
                <w:szCs w:val="24"/>
              </w:rPr>
            </w:pPr>
            <w:r w:rsidRPr="004D476C">
              <w:rPr>
                <w:sz w:val="24"/>
                <w:szCs w:val="24"/>
              </w:rPr>
              <w:t>8,4</w:t>
            </w:r>
          </w:p>
        </w:tc>
        <w:tc>
          <w:tcPr>
            <w:tcW w:w="749" w:type="dxa"/>
          </w:tcPr>
          <w:p w:rsidR="004D476C" w:rsidRPr="004D476C" w:rsidRDefault="004D476C" w:rsidP="004D476C">
            <w:pPr>
              <w:rPr>
                <w:sz w:val="24"/>
                <w:szCs w:val="24"/>
                <w:lang w:val="en-US"/>
              </w:rPr>
            </w:pPr>
            <w:r w:rsidRPr="004D476C">
              <w:rPr>
                <w:sz w:val="24"/>
                <w:szCs w:val="24"/>
                <w:lang w:val="en-US"/>
              </w:rPr>
              <w:t>58</w:t>
            </w:r>
          </w:p>
        </w:tc>
        <w:tc>
          <w:tcPr>
            <w:tcW w:w="726" w:type="dxa"/>
            <w:gridSpan w:val="3"/>
          </w:tcPr>
          <w:p w:rsidR="004D476C" w:rsidRPr="004D476C" w:rsidRDefault="004D476C" w:rsidP="004D476C">
            <w:pPr>
              <w:rPr>
                <w:sz w:val="24"/>
                <w:szCs w:val="24"/>
                <w:lang w:val="en-US"/>
              </w:rPr>
            </w:pPr>
            <w:r w:rsidRPr="004D476C">
              <w:rPr>
                <w:sz w:val="24"/>
                <w:szCs w:val="24"/>
                <w:lang w:val="en-US"/>
              </w:rPr>
              <w:t>8,0</w:t>
            </w:r>
          </w:p>
        </w:tc>
      </w:tr>
      <w:tr w:rsidR="004D476C" w:rsidRPr="004D476C" w:rsidTr="00E32D95">
        <w:tc>
          <w:tcPr>
            <w:tcW w:w="3535" w:type="dxa"/>
            <w:vAlign w:val="center"/>
          </w:tcPr>
          <w:p w:rsidR="004D476C" w:rsidRPr="004D476C" w:rsidRDefault="004D476C" w:rsidP="004D476C">
            <w:pPr>
              <w:rPr>
                <w:sz w:val="24"/>
                <w:szCs w:val="24"/>
              </w:rPr>
            </w:pPr>
            <w:r w:rsidRPr="004D476C">
              <w:rPr>
                <w:sz w:val="24"/>
                <w:szCs w:val="24"/>
              </w:rPr>
              <w:t>45-49</w:t>
            </w:r>
          </w:p>
        </w:tc>
        <w:tc>
          <w:tcPr>
            <w:tcW w:w="764" w:type="dxa"/>
          </w:tcPr>
          <w:p w:rsidR="004D476C" w:rsidRPr="004D476C" w:rsidRDefault="004D476C" w:rsidP="004D476C">
            <w:pPr>
              <w:rPr>
                <w:sz w:val="24"/>
                <w:szCs w:val="24"/>
              </w:rPr>
            </w:pPr>
            <w:r w:rsidRPr="004D476C">
              <w:rPr>
                <w:sz w:val="24"/>
                <w:szCs w:val="24"/>
              </w:rPr>
              <w:t>110</w:t>
            </w:r>
          </w:p>
        </w:tc>
        <w:tc>
          <w:tcPr>
            <w:tcW w:w="886" w:type="dxa"/>
            <w:gridSpan w:val="5"/>
          </w:tcPr>
          <w:p w:rsidR="004D476C" w:rsidRPr="004D476C" w:rsidRDefault="004D476C" w:rsidP="004D476C">
            <w:pPr>
              <w:rPr>
                <w:sz w:val="24"/>
                <w:szCs w:val="24"/>
              </w:rPr>
            </w:pPr>
            <w:r w:rsidRPr="004D476C">
              <w:rPr>
                <w:sz w:val="24"/>
                <w:szCs w:val="24"/>
              </w:rPr>
              <w:t>13,8</w:t>
            </w:r>
          </w:p>
        </w:tc>
        <w:tc>
          <w:tcPr>
            <w:tcW w:w="749" w:type="dxa"/>
          </w:tcPr>
          <w:p w:rsidR="004D476C" w:rsidRPr="004D476C" w:rsidRDefault="004D476C" w:rsidP="004D476C">
            <w:pPr>
              <w:rPr>
                <w:sz w:val="24"/>
                <w:szCs w:val="24"/>
                <w:lang w:val="en-US"/>
              </w:rPr>
            </w:pPr>
            <w:r w:rsidRPr="004D476C">
              <w:rPr>
                <w:sz w:val="24"/>
                <w:szCs w:val="24"/>
                <w:lang w:val="en-US"/>
              </w:rPr>
              <w:t>74</w:t>
            </w:r>
          </w:p>
        </w:tc>
        <w:tc>
          <w:tcPr>
            <w:tcW w:w="726" w:type="dxa"/>
            <w:gridSpan w:val="3"/>
          </w:tcPr>
          <w:p w:rsidR="004D476C" w:rsidRPr="004D476C" w:rsidRDefault="004D476C" w:rsidP="004D476C">
            <w:pPr>
              <w:rPr>
                <w:sz w:val="24"/>
                <w:szCs w:val="24"/>
                <w:lang w:val="en-US"/>
              </w:rPr>
            </w:pPr>
            <w:r w:rsidRPr="004D476C">
              <w:rPr>
                <w:sz w:val="24"/>
                <w:szCs w:val="24"/>
                <w:lang w:val="en-US"/>
              </w:rPr>
              <w:t>10,3</w:t>
            </w:r>
          </w:p>
        </w:tc>
      </w:tr>
      <w:tr w:rsidR="004D476C" w:rsidRPr="004D476C" w:rsidTr="00E32D95">
        <w:tc>
          <w:tcPr>
            <w:tcW w:w="3535" w:type="dxa"/>
            <w:vAlign w:val="center"/>
          </w:tcPr>
          <w:p w:rsidR="004D476C" w:rsidRPr="004D476C" w:rsidRDefault="004D476C" w:rsidP="004D476C">
            <w:pPr>
              <w:rPr>
                <w:sz w:val="24"/>
                <w:szCs w:val="24"/>
              </w:rPr>
            </w:pPr>
            <w:r w:rsidRPr="004D476C">
              <w:rPr>
                <w:sz w:val="24"/>
                <w:szCs w:val="24"/>
              </w:rPr>
              <w:t>50-54</w:t>
            </w:r>
          </w:p>
        </w:tc>
        <w:tc>
          <w:tcPr>
            <w:tcW w:w="764" w:type="dxa"/>
          </w:tcPr>
          <w:p w:rsidR="004D476C" w:rsidRPr="004D476C" w:rsidRDefault="004D476C" w:rsidP="004D476C">
            <w:pPr>
              <w:rPr>
                <w:sz w:val="24"/>
                <w:szCs w:val="24"/>
              </w:rPr>
            </w:pPr>
            <w:r w:rsidRPr="004D476C">
              <w:rPr>
                <w:sz w:val="24"/>
                <w:szCs w:val="24"/>
              </w:rPr>
              <w:t>101</w:t>
            </w:r>
          </w:p>
        </w:tc>
        <w:tc>
          <w:tcPr>
            <w:tcW w:w="886" w:type="dxa"/>
            <w:gridSpan w:val="5"/>
          </w:tcPr>
          <w:p w:rsidR="004D476C" w:rsidRPr="004D476C" w:rsidRDefault="004D476C" w:rsidP="004D476C">
            <w:pPr>
              <w:rPr>
                <w:sz w:val="24"/>
                <w:szCs w:val="24"/>
              </w:rPr>
            </w:pPr>
            <w:r w:rsidRPr="004D476C">
              <w:rPr>
                <w:sz w:val="24"/>
                <w:szCs w:val="24"/>
              </w:rPr>
              <w:t>12,7</w:t>
            </w:r>
          </w:p>
        </w:tc>
        <w:tc>
          <w:tcPr>
            <w:tcW w:w="749" w:type="dxa"/>
          </w:tcPr>
          <w:p w:rsidR="004D476C" w:rsidRPr="004D476C" w:rsidRDefault="004D476C" w:rsidP="004D476C">
            <w:pPr>
              <w:rPr>
                <w:sz w:val="24"/>
                <w:szCs w:val="24"/>
                <w:lang w:val="en-US"/>
              </w:rPr>
            </w:pPr>
            <w:r w:rsidRPr="004D476C">
              <w:rPr>
                <w:sz w:val="24"/>
                <w:szCs w:val="24"/>
                <w:lang w:val="en-US"/>
              </w:rPr>
              <w:t>108</w:t>
            </w:r>
          </w:p>
        </w:tc>
        <w:tc>
          <w:tcPr>
            <w:tcW w:w="726" w:type="dxa"/>
            <w:gridSpan w:val="3"/>
          </w:tcPr>
          <w:p w:rsidR="004D476C" w:rsidRPr="004D476C" w:rsidRDefault="004D476C" w:rsidP="004D476C">
            <w:pPr>
              <w:rPr>
                <w:sz w:val="24"/>
                <w:szCs w:val="24"/>
                <w:lang w:val="en-US"/>
              </w:rPr>
            </w:pPr>
            <w:r w:rsidRPr="004D476C">
              <w:rPr>
                <w:sz w:val="24"/>
                <w:szCs w:val="24"/>
                <w:lang w:val="en-US"/>
              </w:rPr>
              <w:t>15,0</w:t>
            </w:r>
          </w:p>
        </w:tc>
      </w:tr>
      <w:tr w:rsidR="004D476C" w:rsidRPr="004D476C" w:rsidTr="00E32D95">
        <w:tc>
          <w:tcPr>
            <w:tcW w:w="3535" w:type="dxa"/>
            <w:vAlign w:val="bottom"/>
          </w:tcPr>
          <w:p w:rsidR="004D476C" w:rsidRPr="004D476C" w:rsidRDefault="004D476C" w:rsidP="004D476C">
            <w:pPr>
              <w:rPr>
                <w:sz w:val="24"/>
                <w:szCs w:val="24"/>
              </w:rPr>
            </w:pPr>
            <w:r w:rsidRPr="004D476C">
              <w:rPr>
                <w:sz w:val="24"/>
                <w:szCs w:val="24"/>
              </w:rPr>
              <w:t xml:space="preserve">над </w:t>
            </w:r>
            <w:smartTag w:uri="urn:schemas-microsoft-com:office:smarttags" w:element="metricconverter">
              <w:smartTagPr>
                <w:attr w:name="ProductID" w:val="55 г"/>
              </w:smartTagPr>
              <w:r w:rsidRPr="004D476C">
                <w:rPr>
                  <w:sz w:val="24"/>
                  <w:szCs w:val="24"/>
                </w:rPr>
                <w:t>55 г</w:t>
              </w:r>
            </w:smartTag>
            <w:r w:rsidRPr="004D476C">
              <w:rPr>
                <w:sz w:val="24"/>
                <w:szCs w:val="24"/>
              </w:rPr>
              <w:t>.</w:t>
            </w:r>
          </w:p>
        </w:tc>
        <w:tc>
          <w:tcPr>
            <w:tcW w:w="764" w:type="dxa"/>
          </w:tcPr>
          <w:p w:rsidR="004D476C" w:rsidRPr="004D476C" w:rsidRDefault="004D476C" w:rsidP="004D476C">
            <w:pPr>
              <w:rPr>
                <w:sz w:val="24"/>
                <w:szCs w:val="24"/>
              </w:rPr>
            </w:pPr>
            <w:r w:rsidRPr="004D476C">
              <w:rPr>
                <w:sz w:val="24"/>
                <w:szCs w:val="24"/>
              </w:rPr>
              <w:t>277</w:t>
            </w:r>
          </w:p>
        </w:tc>
        <w:tc>
          <w:tcPr>
            <w:tcW w:w="886" w:type="dxa"/>
            <w:gridSpan w:val="5"/>
          </w:tcPr>
          <w:p w:rsidR="004D476C" w:rsidRPr="004D476C" w:rsidRDefault="004D476C" w:rsidP="004D476C">
            <w:pPr>
              <w:rPr>
                <w:sz w:val="24"/>
                <w:szCs w:val="24"/>
              </w:rPr>
            </w:pPr>
            <w:r w:rsidRPr="004D476C">
              <w:rPr>
                <w:sz w:val="24"/>
                <w:szCs w:val="24"/>
              </w:rPr>
              <w:t>34,8</w:t>
            </w:r>
          </w:p>
        </w:tc>
        <w:tc>
          <w:tcPr>
            <w:tcW w:w="749" w:type="dxa"/>
          </w:tcPr>
          <w:p w:rsidR="004D476C" w:rsidRPr="004D476C" w:rsidRDefault="004D476C" w:rsidP="004D476C">
            <w:pPr>
              <w:rPr>
                <w:sz w:val="24"/>
                <w:szCs w:val="24"/>
                <w:lang w:val="en-US"/>
              </w:rPr>
            </w:pPr>
            <w:r w:rsidRPr="004D476C">
              <w:rPr>
                <w:sz w:val="24"/>
                <w:szCs w:val="24"/>
                <w:lang w:val="en-US"/>
              </w:rPr>
              <w:t>247</w:t>
            </w:r>
          </w:p>
        </w:tc>
        <w:tc>
          <w:tcPr>
            <w:tcW w:w="726" w:type="dxa"/>
            <w:gridSpan w:val="3"/>
          </w:tcPr>
          <w:p w:rsidR="004D476C" w:rsidRPr="004D476C" w:rsidRDefault="004D476C" w:rsidP="004D476C">
            <w:pPr>
              <w:rPr>
                <w:sz w:val="24"/>
                <w:szCs w:val="24"/>
                <w:lang w:val="en-US"/>
              </w:rPr>
            </w:pPr>
            <w:r w:rsidRPr="004D476C">
              <w:rPr>
                <w:sz w:val="24"/>
                <w:szCs w:val="24"/>
                <w:lang w:val="en-US"/>
              </w:rPr>
              <w:t>34,2</w:t>
            </w:r>
          </w:p>
        </w:tc>
      </w:tr>
    </w:tbl>
    <w:p w:rsidR="004D476C" w:rsidRPr="004D476C" w:rsidRDefault="004D476C" w:rsidP="004D476C">
      <w:pPr>
        <w:tabs>
          <w:tab w:val="left" w:pos="1080"/>
        </w:tabs>
        <w:autoSpaceDE w:val="0"/>
        <w:autoSpaceDN w:val="0"/>
        <w:adjustRightInd w:val="0"/>
        <w:spacing w:after="0" w:line="360" w:lineRule="auto"/>
        <w:jc w:val="both"/>
        <w:rPr>
          <w:rFonts w:ascii="Times New Roman" w:eastAsia="Times New Roman" w:hAnsi="Times New Roman" w:cs="Times New Roman"/>
          <w:sz w:val="20"/>
          <w:szCs w:val="20"/>
          <w:lang w:eastAsia="bg-BG"/>
        </w:rPr>
      </w:pPr>
      <w:r w:rsidRPr="004D476C">
        <w:rPr>
          <w:rFonts w:ascii="Times New Roman" w:eastAsia="Times New Roman" w:hAnsi="Times New Roman" w:cs="Times New Roman"/>
          <w:b/>
          <w:sz w:val="20"/>
          <w:szCs w:val="20"/>
          <w:lang w:eastAsia="bg-BG"/>
        </w:rPr>
        <w:t>Забележка.</w:t>
      </w:r>
      <w:r w:rsidRPr="004D476C">
        <w:rPr>
          <w:rFonts w:ascii="Times New Roman" w:eastAsia="Times New Roman" w:hAnsi="Times New Roman" w:cs="Times New Roman"/>
          <w:sz w:val="20"/>
          <w:szCs w:val="20"/>
          <w:lang w:eastAsia="bg-BG"/>
        </w:rPr>
        <w:t xml:space="preserve"> Изчисленията са по данни на ДБТ – Никопол.</w:t>
      </w:r>
    </w:p>
    <w:p w:rsidR="004D476C" w:rsidRPr="004D476C" w:rsidRDefault="004D476C" w:rsidP="004D476C">
      <w:pPr>
        <w:tabs>
          <w:tab w:val="left" w:pos="1080"/>
        </w:tabs>
        <w:autoSpaceDE w:val="0"/>
        <w:autoSpaceDN w:val="0"/>
        <w:adjustRightInd w:val="0"/>
        <w:spacing w:after="0" w:line="240" w:lineRule="auto"/>
        <w:jc w:val="both"/>
        <w:rPr>
          <w:rFonts w:ascii="Times New Roman" w:eastAsia="Times New Roman" w:hAnsi="Times New Roman" w:cs="Times New Roman"/>
          <w:sz w:val="24"/>
          <w:szCs w:val="24"/>
          <w:lang w:val="ru-RU" w:eastAsia="bg-BG"/>
        </w:rPr>
      </w:pPr>
      <w:r w:rsidRPr="004D476C">
        <w:rPr>
          <w:rFonts w:ascii="Times New Roman" w:eastAsia="Times New Roman" w:hAnsi="Times New Roman" w:cs="Times New Roman"/>
          <w:sz w:val="24"/>
          <w:szCs w:val="24"/>
          <w:lang w:eastAsia="bg-BG"/>
        </w:rPr>
        <w:t>По данни на ДБТ – Никопол</w:t>
      </w:r>
      <w:r w:rsidRPr="004D476C">
        <w:rPr>
          <w:rFonts w:ascii="Times New Roman" w:eastAsia="Times New Roman" w:hAnsi="Times New Roman" w:cs="Times New Roman"/>
          <w:sz w:val="24"/>
          <w:szCs w:val="24"/>
          <w:lang w:val="ru-RU" w:eastAsia="bg-BG"/>
        </w:rPr>
        <w:t>:</w:t>
      </w:r>
    </w:p>
    <w:p w:rsidR="004D476C" w:rsidRPr="004D476C" w:rsidRDefault="004D476C" w:rsidP="004D476C">
      <w:pPr>
        <w:tabs>
          <w:tab w:val="left" w:pos="1080"/>
        </w:tabs>
        <w:autoSpaceDE w:val="0"/>
        <w:autoSpaceDN w:val="0"/>
        <w:adjustRightInd w:val="0"/>
        <w:spacing w:after="0" w:line="240" w:lineRule="auto"/>
        <w:jc w:val="both"/>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val="ru-RU" w:eastAsia="bg-BG"/>
        </w:rPr>
        <w:t>-</w:t>
      </w:r>
      <w:r w:rsidRPr="004D476C">
        <w:rPr>
          <w:rFonts w:ascii="Times New Roman" w:eastAsia="Times New Roman" w:hAnsi="Times New Roman" w:cs="Times New Roman"/>
          <w:sz w:val="24"/>
          <w:szCs w:val="24"/>
          <w:lang w:eastAsia="bg-BG"/>
        </w:rPr>
        <w:t xml:space="preserve">сключените  договори по програми за заетост и обучение,  за обучение на възрастни и по проекти по ОП „РЧР”  през </w:t>
      </w:r>
      <w:smartTag w:uri="urn:schemas-microsoft-com:office:smarttags" w:element="metricconverter">
        <w:smartTagPr>
          <w:attr w:name="ProductID" w:val="2018 г"/>
        </w:smartTagPr>
        <w:r w:rsidRPr="004D476C">
          <w:rPr>
            <w:rFonts w:ascii="Times New Roman" w:eastAsia="Times New Roman" w:hAnsi="Times New Roman" w:cs="Times New Roman"/>
            <w:sz w:val="24"/>
            <w:szCs w:val="24"/>
            <w:lang w:eastAsia="bg-BG"/>
          </w:rPr>
          <w:t>2018 г</w:t>
        </w:r>
      </w:smartTag>
      <w:r w:rsidRPr="004D476C">
        <w:rPr>
          <w:rFonts w:ascii="Times New Roman" w:eastAsia="Times New Roman" w:hAnsi="Times New Roman" w:cs="Times New Roman"/>
          <w:sz w:val="24"/>
          <w:szCs w:val="24"/>
          <w:lang w:eastAsia="bg-BG"/>
        </w:rPr>
        <w:t>. - 43 бр.</w:t>
      </w:r>
    </w:p>
    <w:p w:rsidR="004D476C" w:rsidRPr="004D476C" w:rsidRDefault="004D476C" w:rsidP="004D476C">
      <w:pPr>
        <w:tabs>
          <w:tab w:val="left" w:pos="1080"/>
        </w:tabs>
        <w:autoSpaceDE w:val="0"/>
        <w:autoSpaceDN w:val="0"/>
        <w:adjustRightInd w:val="0"/>
        <w:spacing w:after="0" w:line="240" w:lineRule="auto"/>
        <w:jc w:val="both"/>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 xml:space="preserve">-безработни лица, включени в програми за заетост и обучение, в мерки за обучение и в проекти по ОП „РЧР” през </w:t>
      </w:r>
      <w:smartTag w:uri="urn:schemas-microsoft-com:office:smarttags" w:element="metricconverter">
        <w:smartTagPr>
          <w:attr w:name="ProductID" w:val="2018 г"/>
        </w:smartTagPr>
        <w:r w:rsidRPr="004D476C">
          <w:rPr>
            <w:rFonts w:ascii="Times New Roman" w:eastAsia="Times New Roman" w:hAnsi="Times New Roman" w:cs="Times New Roman"/>
            <w:sz w:val="24"/>
            <w:szCs w:val="24"/>
            <w:lang w:eastAsia="bg-BG"/>
          </w:rPr>
          <w:t>2018 г</w:t>
        </w:r>
      </w:smartTag>
      <w:r w:rsidRPr="004D476C">
        <w:rPr>
          <w:rFonts w:ascii="Times New Roman" w:eastAsia="Times New Roman" w:hAnsi="Times New Roman" w:cs="Times New Roman"/>
          <w:sz w:val="24"/>
          <w:szCs w:val="24"/>
          <w:lang w:eastAsia="bg-BG"/>
        </w:rPr>
        <w:t>.-145 бр.</w:t>
      </w:r>
    </w:p>
    <w:p w:rsidR="004D476C" w:rsidRPr="004D476C" w:rsidRDefault="004D476C" w:rsidP="004D476C">
      <w:pPr>
        <w:tabs>
          <w:tab w:val="left" w:pos="1080"/>
        </w:tabs>
        <w:autoSpaceDE w:val="0"/>
        <w:autoSpaceDN w:val="0"/>
        <w:adjustRightInd w:val="0"/>
        <w:spacing w:after="0" w:line="240" w:lineRule="auto"/>
        <w:jc w:val="both"/>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 xml:space="preserve">-безработни лица, включени в квалификационни курсове по НПДЗ през </w:t>
      </w:r>
      <w:smartTag w:uri="urn:schemas-microsoft-com:office:smarttags" w:element="metricconverter">
        <w:smartTagPr>
          <w:attr w:name="ProductID" w:val="2018 г"/>
        </w:smartTagPr>
        <w:r w:rsidRPr="004D476C">
          <w:rPr>
            <w:rFonts w:ascii="Times New Roman" w:eastAsia="Times New Roman" w:hAnsi="Times New Roman" w:cs="Times New Roman"/>
            <w:sz w:val="24"/>
            <w:szCs w:val="24"/>
            <w:lang w:eastAsia="bg-BG"/>
          </w:rPr>
          <w:t>2018 г</w:t>
        </w:r>
      </w:smartTag>
      <w:r w:rsidRPr="004D476C">
        <w:rPr>
          <w:rFonts w:ascii="Times New Roman" w:eastAsia="Times New Roman" w:hAnsi="Times New Roman" w:cs="Times New Roman"/>
          <w:sz w:val="24"/>
          <w:szCs w:val="24"/>
          <w:lang w:eastAsia="bg-BG"/>
        </w:rPr>
        <w:t>.-5 бр.</w:t>
      </w:r>
    </w:p>
    <w:p w:rsidR="004D476C" w:rsidRPr="004D476C" w:rsidRDefault="004D476C" w:rsidP="004D476C">
      <w:pPr>
        <w:tabs>
          <w:tab w:val="left" w:pos="1080"/>
        </w:tabs>
        <w:autoSpaceDE w:val="0"/>
        <w:autoSpaceDN w:val="0"/>
        <w:adjustRightInd w:val="0"/>
        <w:spacing w:after="0" w:line="240" w:lineRule="auto"/>
        <w:jc w:val="both"/>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 xml:space="preserve">-наети лица на първичен пазар на труда през </w:t>
      </w:r>
      <w:smartTag w:uri="urn:schemas-microsoft-com:office:smarttags" w:element="metricconverter">
        <w:smartTagPr>
          <w:attr w:name="ProductID" w:val="2018 г"/>
        </w:smartTagPr>
        <w:r w:rsidRPr="004D476C">
          <w:rPr>
            <w:rFonts w:ascii="Times New Roman" w:eastAsia="Times New Roman" w:hAnsi="Times New Roman" w:cs="Times New Roman"/>
            <w:sz w:val="24"/>
            <w:szCs w:val="24"/>
            <w:lang w:eastAsia="bg-BG"/>
          </w:rPr>
          <w:t>2018 г</w:t>
        </w:r>
      </w:smartTag>
      <w:r w:rsidRPr="004D476C">
        <w:rPr>
          <w:rFonts w:ascii="Times New Roman" w:eastAsia="Times New Roman" w:hAnsi="Times New Roman" w:cs="Times New Roman"/>
          <w:sz w:val="24"/>
          <w:szCs w:val="24"/>
          <w:lang w:eastAsia="bg-BG"/>
        </w:rPr>
        <w:t>.-182 бр.</w:t>
      </w:r>
    </w:p>
    <w:p w:rsidR="004D476C" w:rsidRPr="004D476C" w:rsidRDefault="004D476C" w:rsidP="004D476C">
      <w:pPr>
        <w:tabs>
          <w:tab w:val="left" w:pos="1080"/>
        </w:tabs>
        <w:autoSpaceDE w:val="0"/>
        <w:autoSpaceDN w:val="0"/>
        <w:adjustRightInd w:val="0"/>
        <w:spacing w:after="0" w:line="240" w:lineRule="auto"/>
        <w:jc w:val="both"/>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lastRenderedPageBreak/>
        <w:t>В сравнение с 2017 г. имаме увеличение на:</w:t>
      </w:r>
    </w:p>
    <w:p w:rsidR="004D476C" w:rsidRPr="004D476C" w:rsidRDefault="004D476C" w:rsidP="004D476C">
      <w:pPr>
        <w:tabs>
          <w:tab w:val="left" w:pos="1080"/>
        </w:tabs>
        <w:autoSpaceDE w:val="0"/>
        <w:autoSpaceDN w:val="0"/>
        <w:adjustRightInd w:val="0"/>
        <w:spacing w:after="0" w:line="240" w:lineRule="auto"/>
        <w:jc w:val="both"/>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 xml:space="preserve">- лицата, наети на първичен пазар на труда /174 позиции за 2017 г./ </w:t>
      </w:r>
    </w:p>
    <w:p w:rsidR="004D476C" w:rsidRPr="004D476C" w:rsidRDefault="004D476C" w:rsidP="004D476C">
      <w:pPr>
        <w:tabs>
          <w:tab w:val="left" w:pos="1080"/>
        </w:tabs>
        <w:autoSpaceDE w:val="0"/>
        <w:autoSpaceDN w:val="0"/>
        <w:adjustRightInd w:val="0"/>
        <w:spacing w:after="0" w:line="240" w:lineRule="auto"/>
        <w:jc w:val="both"/>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 xml:space="preserve">-лицата, включени в програми за заетост и обучение /107 лица за 2017 г./. </w:t>
      </w:r>
    </w:p>
    <w:p w:rsidR="004D476C" w:rsidRPr="004D476C" w:rsidRDefault="004D476C" w:rsidP="004D476C">
      <w:pPr>
        <w:tabs>
          <w:tab w:val="left" w:pos="1080"/>
        </w:tabs>
        <w:autoSpaceDE w:val="0"/>
        <w:autoSpaceDN w:val="0"/>
        <w:adjustRightInd w:val="0"/>
        <w:spacing w:after="0" w:line="240" w:lineRule="auto"/>
        <w:jc w:val="both"/>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-сключените договори с работодатели /37 бр. за 2017 г./</w:t>
      </w:r>
    </w:p>
    <w:p w:rsidR="004D476C" w:rsidRPr="004D476C" w:rsidRDefault="004D476C" w:rsidP="004D476C">
      <w:pPr>
        <w:tabs>
          <w:tab w:val="left" w:pos="1080"/>
        </w:tabs>
        <w:autoSpaceDE w:val="0"/>
        <w:autoSpaceDN w:val="0"/>
        <w:adjustRightInd w:val="0"/>
        <w:spacing w:after="0" w:line="240" w:lineRule="auto"/>
        <w:jc w:val="both"/>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За същият период наблюдаваме намаляване на лицата, включени в квалификационни курсове /18 бр. за 2017 г./</w:t>
      </w:r>
    </w:p>
    <w:p w:rsidR="004D476C" w:rsidRPr="004D476C" w:rsidRDefault="004D476C" w:rsidP="004D476C">
      <w:pPr>
        <w:tabs>
          <w:tab w:val="left" w:pos="1080"/>
        </w:tabs>
        <w:autoSpaceDE w:val="0"/>
        <w:autoSpaceDN w:val="0"/>
        <w:adjustRightInd w:val="0"/>
        <w:spacing w:after="0" w:line="240" w:lineRule="auto"/>
        <w:jc w:val="both"/>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Все повече работодатели се включват в различни мерки за насърчаване на заетостта.</w:t>
      </w:r>
    </w:p>
    <w:p w:rsidR="004D476C" w:rsidRPr="004D476C" w:rsidRDefault="004D476C" w:rsidP="004D476C">
      <w:pPr>
        <w:tabs>
          <w:tab w:val="left" w:pos="1080"/>
        </w:tabs>
        <w:autoSpaceDE w:val="0"/>
        <w:autoSpaceDN w:val="0"/>
        <w:adjustRightInd w:val="0"/>
        <w:spacing w:after="0" w:line="240" w:lineRule="auto"/>
        <w:jc w:val="both"/>
        <w:rPr>
          <w:rFonts w:ascii="Times New Roman" w:eastAsia="Times New Roman" w:hAnsi="Times New Roman" w:cs="Times New Roman"/>
          <w:color w:val="FF0000"/>
          <w:sz w:val="24"/>
          <w:szCs w:val="24"/>
          <w:lang w:eastAsia="bg-BG"/>
        </w:rPr>
      </w:pPr>
    </w:p>
    <w:p w:rsidR="004D476C" w:rsidRPr="004D476C" w:rsidRDefault="004D476C" w:rsidP="004D476C">
      <w:pPr>
        <w:tabs>
          <w:tab w:val="left" w:pos="1080"/>
        </w:tabs>
        <w:autoSpaceDE w:val="0"/>
        <w:autoSpaceDN w:val="0"/>
        <w:adjustRightInd w:val="0"/>
        <w:spacing w:after="0" w:line="240" w:lineRule="auto"/>
        <w:jc w:val="both"/>
        <w:rPr>
          <w:rFonts w:ascii="Times New Roman" w:eastAsia="Times New Roman" w:hAnsi="Times New Roman" w:cs="Times New Roman"/>
          <w:sz w:val="24"/>
          <w:szCs w:val="24"/>
          <w:lang w:eastAsia="bg-BG"/>
        </w:rPr>
      </w:pPr>
      <w:r w:rsidRPr="004D476C">
        <w:rPr>
          <w:rFonts w:ascii="Times New Roman" w:eastAsia="Times New Roman" w:hAnsi="Times New Roman" w:cs="Times New Roman"/>
          <w:b/>
          <w:sz w:val="24"/>
          <w:szCs w:val="24"/>
          <w:lang w:eastAsia="bg-BG"/>
        </w:rPr>
        <w:t xml:space="preserve">Тенденции и процеси в икономиката - </w:t>
      </w:r>
      <w:r w:rsidRPr="004D476C">
        <w:rPr>
          <w:rFonts w:ascii="Times New Roman" w:eastAsia="Times New Roman" w:hAnsi="Times New Roman" w:cs="Times New Roman"/>
          <w:sz w:val="24"/>
          <w:szCs w:val="24"/>
          <w:lang w:eastAsia="bg-BG"/>
        </w:rPr>
        <w:t>производство и услуги, селско стопанство, горско стопанство, туризъм.</w:t>
      </w:r>
    </w:p>
    <w:p w:rsidR="004D476C" w:rsidRPr="004D476C" w:rsidRDefault="004D476C" w:rsidP="004D476C">
      <w:pPr>
        <w:spacing w:after="0" w:line="240" w:lineRule="auto"/>
        <w:jc w:val="both"/>
        <w:rPr>
          <w:rFonts w:ascii="Times New Roman" w:eastAsia="Times New Roman" w:hAnsi="Times New Roman" w:cs="Times New Roman"/>
          <w:sz w:val="20"/>
          <w:szCs w:val="20"/>
          <w:lang w:eastAsia="bg-BG"/>
        </w:rPr>
      </w:pPr>
      <w:r w:rsidRPr="004D476C">
        <w:rPr>
          <w:rFonts w:ascii="Times New Roman" w:eastAsia="Times New Roman" w:hAnsi="Times New Roman" w:cs="Times New Roman"/>
          <w:sz w:val="24"/>
          <w:szCs w:val="24"/>
          <w:lang w:eastAsia="bg-BG"/>
        </w:rPr>
        <w:t xml:space="preserve">През периода не се наблюдават съществени подобрения в икономическото развитие на общината като цяло. Тенденцията за нарастване на бруто продукцията се запазва, но със слаби темпове. </w:t>
      </w:r>
    </w:p>
    <w:p w:rsidR="004D476C" w:rsidRPr="004D476C" w:rsidRDefault="004D476C" w:rsidP="004D476C">
      <w:pPr>
        <w:spacing w:after="0" w:line="240" w:lineRule="auto"/>
        <w:jc w:val="both"/>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Все така преобладаващ е броя на малките фирми, като това са най-често семейни фирми в областта на търговията на дребно и селското стопанство, в които заетите лица са членове на фамилията.</w:t>
      </w:r>
    </w:p>
    <w:p w:rsidR="004D476C" w:rsidRPr="004D476C" w:rsidRDefault="004D476C" w:rsidP="004D476C">
      <w:pPr>
        <w:tabs>
          <w:tab w:val="left" w:pos="1080"/>
        </w:tabs>
        <w:autoSpaceDE w:val="0"/>
        <w:autoSpaceDN w:val="0"/>
        <w:adjustRightInd w:val="0"/>
        <w:spacing w:after="0" w:line="240" w:lineRule="auto"/>
        <w:jc w:val="both"/>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 xml:space="preserve">Не се наблюдават значителни промени в развитието на селското стопанство. </w:t>
      </w:r>
    </w:p>
    <w:p w:rsidR="004D476C" w:rsidRPr="004D476C" w:rsidRDefault="004D476C" w:rsidP="004D476C">
      <w:pPr>
        <w:tabs>
          <w:tab w:val="left" w:pos="1080"/>
        </w:tabs>
        <w:autoSpaceDE w:val="0"/>
        <w:autoSpaceDN w:val="0"/>
        <w:adjustRightInd w:val="0"/>
        <w:spacing w:after="0" w:line="240" w:lineRule="auto"/>
        <w:jc w:val="both"/>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Община Никопол продължава изпълнението на проект “Мостовете на времето: Интегриран подход за подобряване на устойчивото използване на трансграничното културно наследство в Никопол и Турну Мъгуреле“ /“</w:t>
      </w:r>
      <w:r w:rsidRPr="004D476C">
        <w:rPr>
          <w:rFonts w:ascii="Times New Roman" w:eastAsia="Times New Roman" w:hAnsi="Times New Roman" w:cs="Times New Roman"/>
          <w:sz w:val="24"/>
          <w:szCs w:val="24"/>
          <w:lang w:val="en-GB" w:eastAsia="bg-BG"/>
        </w:rPr>
        <w:t>The</w:t>
      </w:r>
      <w:r w:rsidRPr="004D476C">
        <w:rPr>
          <w:rFonts w:ascii="Times New Roman" w:eastAsia="Times New Roman" w:hAnsi="Times New Roman" w:cs="Times New Roman"/>
          <w:sz w:val="24"/>
          <w:szCs w:val="24"/>
          <w:lang w:eastAsia="bg-BG"/>
        </w:rPr>
        <w:t xml:space="preserve"> </w:t>
      </w:r>
      <w:r w:rsidRPr="004D476C">
        <w:rPr>
          <w:rFonts w:ascii="Times New Roman" w:eastAsia="Times New Roman" w:hAnsi="Times New Roman" w:cs="Times New Roman"/>
          <w:sz w:val="24"/>
          <w:szCs w:val="24"/>
          <w:lang w:val="en-GB" w:eastAsia="bg-BG"/>
        </w:rPr>
        <w:t>Bridges</w:t>
      </w:r>
      <w:r w:rsidRPr="004D476C">
        <w:rPr>
          <w:rFonts w:ascii="Times New Roman" w:eastAsia="Times New Roman" w:hAnsi="Times New Roman" w:cs="Times New Roman"/>
          <w:sz w:val="24"/>
          <w:szCs w:val="24"/>
          <w:lang w:eastAsia="bg-BG"/>
        </w:rPr>
        <w:t xml:space="preserve"> </w:t>
      </w:r>
      <w:r w:rsidRPr="004D476C">
        <w:rPr>
          <w:rFonts w:ascii="Times New Roman" w:eastAsia="Times New Roman" w:hAnsi="Times New Roman" w:cs="Times New Roman"/>
          <w:sz w:val="24"/>
          <w:szCs w:val="24"/>
          <w:lang w:val="en-GB" w:eastAsia="bg-BG"/>
        </w:rPr>
        <w:t>of</w:t>
      </w:r>
      <w:r w:rsidRPr="004D476C">
        <w:rPr>
          <w:rFonts w:ascii="Times New Roman" w:eastAsia="Times New Roman" w:hAnsi="Times New Roman" w:cs="Times New Roman"/>
          <w:sz w:val="24"/>
          <w:szCs w:val="24"/>
          <w:lang w:eastAsia="bg-BG"/>
        </w:rPr>
        <w:t xml:space="preserve"> </w:t>
      </w:r>
      <w:r w:rsidRPr="004D476C">
        <w:rPr>
          <w:rFonts w:ascii="Times New Roman" w:eastAsia="Times New Roman" w:hAnsi="Times New Roman" w:cs="Times New Roman"/>
          <w:sz w:val="24"/>
          <w:szCs w:val="24"/>
          <w:lang w:val="en-GB" w:eastAsia="bg-BG"/>
        </w:rPr>
        <w:t>Time</w:t>
      </w:r>
      <w:r w:rsidRPr="004D476C">
        <w:rPr>
          <w:rFonts w:ascii="Times New Roman" w:eastAsia="Times New Roman" w:hAnsi="Times New Roman" w:cs="Times New Roman"/>
          <w:sz w:val="24"/>
          <w:szCs w:val="24"/>
          <w:lang w:eastAsia="bg-BG"/>
        </w:rPr>
        <w:t xml:space="preserve">: </w:t>
      </w:r>
      <w:r w:rsidRPr="004D476C">
        <w:rPr>
          <w:rFonts w:ascii="Times New Roman" w:eastAsia="Times New Roman" w:hAnsi="Times New Roman" w:cs="Times New Roman"/>
          <w:sz w:val="24"/>
          <w:szCs w:val="24"/>
          <w:lang w:val="en-GB" w:eastAsia="bg-BG"/>
        </w:rPr>
        <w:t>An</w:t>
      </w:r>
      <w:r w:rsidRPr="004D476C">
        <w:rPr>
          <w:rFonts w:ascii="Times New Roman" w:eastAsia="Times New Roman" w:hAnsi="Times New Roman" w:cs="Times New Roman"/>
          <w:sz w:val="24"/>
          <w:szCs w:val="24"/>
          <w:lang w:eastAsia="bg-BG"/>
        </w:rPr>
        <w:t xml:space="preserve"> </w:t>
      </w:r>
      <w:r w:rsidRPr="004D476C">
        <w:rPr>
          <w:rFonts w:ascii="Times New Roman" w:eastAsia="Times New Roman" w:hAnsi="Times New Roman" w:cs="Times New Roman"/>
          <w:sz w:val="24"/>
          <w:szCs w:val="24"/>
          <w:lang w:val="en-GB" w:eastAsia="bg-BG"/>
        </w:rPr>
        <w:t>Integrated</w:t>
      </w:r>
      <w:r w:rsidRPr="004D476C">
        <w:rPr>
          <w:rFonts w:ascii="Times New Roman" w:eastAsia="Times New Roman" w:hAnsi="Times New Roman" w:cs="Times New Roman"/>
          <w:sz w:val="24"/>
          <w:szCs w:val="24"/>
          <w:lang w:eastAsia="bg-BG"/>
        </w:rPr>
        <w:t xml:space="preserve"> </w:t>
      </w:r>
      <w:r w:rsidRPr="004D476C">
        <w:rPr>
          <w:rFonts w:ascii="Times New Roman" w:eastAsia="Times New Roman" w:hAnsi="Times New Roman" w:cs="Times New Roman"/>
          <w:sz w:val="24"/>
          <w:szCs w:val="24"/>
          <w:lang w:val="en-GB" w:eastAsia="bg-BG"/>
        </w:rPr>
        <w:t>Approach</w:t>
      </w:r>
      <w:r w:rsidRPr="004D476C">
        <w:rPr>
          <w:rFonts w:ascii="Times New Roman" w:eastAsia="Times New Roman" w:hAnsi="Times New Roman" w:cs="Times New Roman"/>
          <w:sz w:val="24"/>
          <w:szCs w:val="24"/>
          <w:lang w:eastAsia="bg-BG"/>
        </w:rPr>
        <w:t xml:space="preserve"> </w:t>
      </w:r>
      <w:r w:rsidRPr="004D476C">
        <w:rPr>
          <w:rFonts w:ascii="Times New Roman" w:eastAsia="Times New Roman" w:hAnsi="Times New Roman" w:cs="Times New Roman"/>
          <w:sz w:val="24"/>
          <w:szCs w:val="24"/>
          <w:lang w:val="en-GB" w:eastAsia="bg-BG"/>
        </w:rPr>
        <w:t>for</w:t>
      </w:r>
      <w:r w:rsidRPr="004D476C">
        <w:rPr>
          <w:rFonts w:ascii="Times New Roman" w:eastAsia="Times New Roman" w:hAnsi="Times New Roman" w:cs="Times New Roman"/>
          <w:sz w:val="24"/>
          <w:szCs w:val="24"/>
          <w:lang w:eastAsia="bg-BG"/>
        </w:rPr>
        <w:t xml:space="preserve"> </w:t>
      </w:r>
      <w:r w:rsidRPr="004D476C">
        <w:rPr>
          <w:rFonts w:ascii="Times New Roman" w:eastAsia="Times New Roman" w:hAnsi="Times New Roman" w:cs="Times New Roman"/>
          <w:sz w:val="24"/>
          <w:szCs w:val="24"/>
          <w:lang w:val="en-GB" w:eastAsia="bg-BG"/>
        </w:rPr>
        <w:t>Improving</w:t>
      </w:r>
      <w:r w:rsidRPr="004D476C">
        <w:rPr>
          <w:rFonts w:ascii="Times New Roman" w:eastAsia="Times New Roman" w:hAnsi="Times New Roman" w:cs="Times New Roman"/>
          <w:sz w:val="24"/>
          <w:szCs w:val="24"/>
          <w:lang w:eastAsia="bg-BG"/>
        </w:rPr>
        <w:t xml:space="preserve"> </w:t>
      </w:r>
      <w:r w:rsidRPr="004D476C">
        <w:rPr>
          <w:rFonts w:ascii="Times New Roman" w:eastAsia="Times New Roman" w:hAnsi="Times New Roman" w:cs="Times New Roman"/>
          <w:sz w:val="24"/>
          <w:szCs w:val="24"/>
          <w:lang w:val="en-GB" w:eastAsia="bg-BG"/>
        </w:rPr>
        <w:t>the</w:t>
      </w:r>
      <w:r w:rsidRPr="004D476C">
        <w:rPr>
          <w:rFonts w:ascii="Times New Roman" w:eastAsia="Times New Roman" w:hAnsi="Times New Roman" w:cs="Times New Roman"/>
          <w:sz w:val="24"/>
          <w:szCs w:val="24"/>
          <w:lang w:eastAsia="bg-BG"/>
        </w:rPr>
        <w:t xml:space="preserve"> </w:t>
      </w:r>
      <w:r w:rsidRPr="004D476C">
        <w:rPr>
          <w:rFonts w:ascii="Times New Roman" w:eastAsia="Times New Roman" w:hAnsi="Times New Roman" w:cs="Times New Roman"/>
          <w:sz w:val="24"/>
          <w:szCs w:val="24"/>
          <w:lang w:val="en-GB" w:eastAsia="bg-BG"/>
        </w:rPr>
        <w:t>Sustainable</w:t>
      </w:r>
      <w:r w:rsidRPr="004D476C">
        <w:rPr>
          <w:rFonts w:ascii="Times New Roman" w:eastAsia="Times New Roman" w:hAnsi="Times New Roman" w:cs="Times New Roman"/>
          <w:sz w:val="24"/>
          <w:szCs w:val="24"/>
          <w:lang w:eastAsia="bg-BG"/>
        </w:rPr>
        <w:t xml:space="preserve"> </w:t>
      </w:r>
      <w:r w:rsidRPr="004D476C">
        <w:rPr>
          <w:rFonts w:ascii="Times New Roman" w:eastAsia="Times New Roman" w:hAnsi="Times New Roman" w:cs="Times New Roman"/>
          <w:sz w:val="24"/>
          <w:szCs w:val="24"/>
          <w:lang w:val="en-GB" w:eastAsia="bg-BG"/>
        </w:rPr>
        <w:t>Use</w:t>
      </w:r>
      <w:r w:rsidRPr="004D476C">
        <w:rPr>
          <w:rFonts w:ascii="Times New Roman" w:eastAsia="Times New Roman" w:hAnsi="Times New Roman" w:cs="Times New Roman"/>
          <w:sz w:val="24"/>
          <w:szCs w:val="24"/>
          <w:lang w:eastAsia="bg-BG"/>
        </w:rPr>
        <w:t xml:space="preserve"> </w:t>
      </w:r>
      <w:r w:rsidRPr="004D476C">
        <w:rPr>
          <w:rFonts w:ascii="Times New Roman" w:eastAsia="Times New Roman" w:hAnsi="Times New Roman" w:cs="Times New Roman"/>
          <w:sz w:val="24"/>
          <w:szCs w:val="24"/>
          <w:lang w:val="en-GB" w:eastAsia="bg-BG"/>
        </w:rPr>
        <w:t>of</w:t>
      </w:r>
      <w:r w:rsidRPr="004D476C">
        <w:rPr>
          <w:rFonts w:ascii="Times New Roman" w:eastAsia="Times New Roman" w:hAnsi="Times New Roman" w:cs="Times New Roman"/>
          <w:sz w:val="24"/>
          <w:szCs w:val="24"/>
          <w:lang w:eastAsia="bg-BG"/>
        </w:rPr>
        <w:t xml:space="preserve"> </w:t>
      </w:r>
      <w:r w:rsidRPr="004D476C">
        <w:rPr>
          <w:rFonts w:ascii="Times New Roman" w:eastAsia="Times New Roman" w:hAnsi="Times New Roman" w:cs="Times New Roman"/>
          <w:sz w:val="24"/>
          <w:szCs w:val="24"/>
          <w:lang w:val="en-GB" w:eastAsia="bg-BG"/>
        </w:rPr>
        <w:t>Nikopol</w:t>
      </w:r>
      <w:r w:rsidRPr="004D476C">
        <w:rPr>
          <w:rFonts w:ascii="Times New Roman" w:eastAsia="Times New Roman" w:hAnsi="Times New Roman" w:cs="Times New Roman"/>
          <w:sz w:val="24"/>
          <w:szCs w:val="24"/>
          <w:lang w:eastAsia="bg-BG"/>
        </w:rPr>
        <w:t>-</w:t>
      </w:r>
      <w:r w:rsidRPr="004D476C">
        <w:rPr>
          <w:rFonts w:ascii="Times New Roman" w:eastAsia="Times New Roman" w:hAnsi="Times New Roman" w:cs="Times New Roman"/>
          <w:sz w:val="24"/>
          <w:szCs w:val="24"/>
          <w:lang w:val="en-GB" w:eastAsia="bg-BG"/>
        </w:rPr>
        <w:t>Turnu</w:t>
      </w:r>
      <w:r w:rsidRPr="004D476C">
        <w:rPr>
          <w:rFonts w:ascii="Times New Roman" w:eastAsia="Times New Roman" w:hAnsi="Times New Roman" w:cs="Times New Roman"/>
          <w:sz w:val="24"/>
          <w:szCs w:val="24"/>
          <w:lang w:eastAsia="bg-BG"/>
        </w:rPr>
        <w:t xml:space="preserve"> </w:t>
      </w:r>
      <w:r w:rsidRPr="004D476C">
        <w:rPr>
          <w:rFonts w:ascii="Times New Roman" w:eastAsia="Times New Roman" w:hAnsi="Times New Roman" w:cs="Times New Roman"/>
          <w:sz w:val="24"/>
          <w:szCs w:val="24"/>
          <w:lang w:val="en-GB" w:eastAsia="bg-BG"/>
        </w:rPr>
        <w:t>Magurele</w:t>
      </w:r>
      <w:r w:rsidRPr="004D476C">
        <w:rPr>
          <w:rFonts w:ascii="Times New Roman" w:eastAsia="Times New Roman" w:hAnsi="Times New Roman" w:cs="Times New Roman"/>
          <w:sz w:val="24"/>
          <w:szCs w:val="24"/>
          <w:lang w:eastAsia="bg-BG"/>
        </w:rPr>
        <w:t xml:space="preserve"> </w:t>
      </w:r>
      <w:r w:rsidRPr="004D476C">
        <w:rPr>
          <w:rFonts w:ascii="Times New Roman" w:eastAsia="Times New Roman" w:hAnsi="Times New Roman" w:cs="Times New Roman"/>
          <w:sz w:val="24"/>
          <w:szCs w:val="24"/>
          <w:lang w:val="en-GB" w:eastAsia="bg-BG"/>
        </w:rPr>
        <w:t>Cross</w:t>
      </w:r>
      <w:r w:rsidRPr="004D476C">
        <w:rPr>
          <w:rFonts w:ascii="Times New Roman" w:eastAsia="Times New Roman" w:hAnsi="Times New Roman" w:cs="Times New Roman"/>
          <w:sz w:val="24"/>
          <w:szCs w:val="24"/>
          <w:lang w:eastAsia="bg-BG"/>
        </w:rPr>
        <w:t>-</w:t>
      </w:r>
      <w:r w:rsidRPr="004D476C">
        <w:rPr>
          <w:rFonts w:ascii="Times New Roman" w:eastAsia="Times New Roman" w:hAnsi="Times New Roman" w:cs="Times New Roman"/>
          <w:sz w:val="24"/>
          <w:szCs w:val="24"/>
          <w:lang w:val="en-GB" w:eastAsia="bg-BG"/>
        </w:rPr>
        <w:t>border</w:t>
      </w:r>
      <w:r w:rsidRPr="004D476C">
        <w:rPr>
          <w:rFonts w:ascii="Times New Roman" w:eastAsia="Times New Roman" w:hAnsi="Times New Roman" w:cs="Times New Roman"/>
          <w:sz w:val="24"/>
          <w:szCs w:val="24"/>
          <w:lang w:eastAsia="bg-BG"/>
        </w:rPr>
        <w:t xml:space="preserve"> </w:t>
      </w:r>
      <w:r w:rsidRPr="004D476C">
        <w:rPr>
          <w:rFonts w:ascii="Times New Roman" w:eastAsia="Times New Roman" w:hAnsi="Times New Roman" w:cs="Times New Roman"/>
          <w:sz w:val="24"/>
          <w:szCs w:val="24"/>
          <w:lang w:val="en-GB" w:eastAsia="bg-BG"/>
        </w:rPr>
        <w:t>Cultural</w:t>
      </w:r>
      <w:r w:rsidRPr="004D476C">
        <w:rPr>
          <w:rFonts w:ascii="Times New Roman" w:eastAsia="Times New Roman" w:hAnsi="Times New Roman" w:cs="Times New Roman"/>
          <w:sz w:val="24"/>
          <w:szCs w:val="24"/>
          <w:lang w:eastAsia="bg-BG"/>
        </w:rPr>
        <w:t xml:space="preserve"> </w:t>
      </w:r>
      <w:r w:rsidRPr="004D476C">
        <w:rPr>
          <w:rFonts w:ascii="Times New Roman" w:eastAsia="Times New Roman" w:hAnsi="Times New Roman" w:cs="Times New Roman"/>
          <w:sz w:val="24"/>
          <w:szCs w:val="24"/>
          <w:lang w:val="en-GB" w:eastAsia="bg-BG"/>
        </w:rPr>
        <w:t>Heritage</w:t>
      </w:r>
      <w:r w:rsidRPr="004D476C">
        <w:rPr>
          <w:rFonts w:ascii="Times New Roman" w:eastAsia="Times New Roman" w:hAnsi="Times New Roman" w:cs="Times New Roman"/>
          <w:sz w:val="24"/>
          <w:szCs w:val="24"/>
          <w:lang w:eastAsia="bg-BG"/>
        </w:rPr>
        <w:t>”</w:t>
      </w:r>
      <w:r w:rsidRPr="004D476C">
        <w:rPr>
          <w:rFonts w:ascii="Times New Roman" w:eastAsia="Times New Roman" w:hAnsi="Times New Roman" w:cs="Times New Roman"/>
          <w:b/>
          <w:bCs/>
          <w:sz w:val="24"/>
          <w:szCs w:val="24"/>
          <w:lang w:eastAsia="bg-BG"/>
        </w:rPr>
        <w:t xml:space="preserve"> . </w:t>
      </w:r>
      <w:r w:rsidRPr="004D476C">
        <w:rPr>
          <w:rFonts w:ascii="Times New Roman" w:eastAsia="Times New Roman" w:hAnsi="Times New Roman" w:cs="Times New Roman"/>
          <w:sz w:val="24"/>
          <w:szCs w:val="24"/>
          <w:lang w:eastAsia="bg-BG"/>
        </w:rPr>
        <w:t xml:space="preserve">Главната цел на проекта е да се подобри устойчивото използване на трансграничното културно наследство на гр.Никопол и гр.Турну Мъгуреле, чрез създаване, прилагане и промотиране на интегриран съвместен подход за инвестиране в устойчив туризъм. Проектът предвижда инвестиции в туристическа инфраструктура, интегрирани туристически продукти и услуги, ефективен маркетинг, повишаване на осведомеността, реализирано с активното участие на местните жители и заинтересованите страни, като по този начин ще се създаде трайна икономическа изгода от трансграничното културно наследство и увеличаване на туристически посещения и нощувки. Тези цели ще бъдат изпълнени чрез възстановяване на крепостта „Турну Мъгуреле” в гр.Турну Мъгуреле, изграждането на Археологически парк в гр.Никопол и автомобилен достъп до Скална църква в гр.Никопол. Също така ще бъдат създадени два клуба за исторически възстановки и 5-дневен трансграничен фестивал. Част от проекта са и провеждането на семинари, съвместна маркетингова стратегия, разработка на туристически продукти, информационен web-портал, приложение за </w:t>
      </w:r>
      <w:proofErr w:type="spellStart"/>
      <w:r w:rsidRPr="004D476C">
        <w:rPr>
          <w:rFonts w:ascii="Times New Roman" w:eastAsia="Times New Roman" w:hAnsi="Times New Roman" w:cs="Times New Roman"/>
          <w:sz w:val="24"/>
          <w:szCs w:val="24"/>
          <w:lang w:eastAsia="bg-BG"/>
        </w:rPr>
        <w:t>смартфон</w:t>
      </w:r>
      <w:proofErr w:type="spellEnd"/>
      <w:r w:rsidRPr="004D476C">
        <w:rPr>
          <w:rFonts w:ascii="Times New Roman" w:eastAsia="Times New Roman" w:hAnsi="Times New Roman" w:cs="Times New Roman"/>
          <w:sz w:val="24"/>
          <w:szCs w:val="24"/>
          <w:lang w:eastAsia="bg-BG"/>
        </w:rPr>
        <w:t xml:space="preserve">, информационни терминали. </w:t>
      </w:r>
    </w:p>
    <w:p w:rsidR="004D476C" w:rsidRPr="004D476C" w:rsidRDefault="004D476C" w:rsidP="004D476C">
      <w:pPr>
        <w:tabs>
          <w:tab w:val="left" w:pos="1080"/>
        </w:tabs>
        <w:autoSpaceDE w:val="0"/>
        <w:autoSpaceDN w:val="0"/>
        <w:adjustRightInd w:val="0"/>
        <w:spacing w:after="0" w:line="240" w:lineRule="auto"/>
        <w:jc w:val="both"/>
        <w:rPr>
          <w:rFonts w:ascii="Times New Roman" w:eastAsia="Times New Roman" w:hAnsi="Times New Roman" w:cs="Times New Roman"/>
          <w:b/>
          <w:sz w:val="24"/>
          <w:szCs w:val="24"/>
          <w:lang w:eastAsia="bg-BG"/>
        </w:rPr>
      </w:pPr>
      <w:r w:rsidRPr="004D476C">
        <w:rPr>
          <w:rFonts w:ascii="Times New Roman" w:eastAsia="Times New Roman" w:hAnsi="Times New Roman" w:cs="Times New Roman"/>
          <w:sz w:val="24"/>
          <w:szCs w:val="24"/>
          <w:lang w:eastAsia="bg-BG"/>
        </w:rPr>
        <w:t xml:space="preserve">Реализирането на проекта ще допринесе за разгръщане на туристическия потенциал на общината. </w:t>
      </w:r>
    </w:p>
    <w:p w:rsidR="004D476C" w:rsidRPr="004D476C" w:rsidRDefault="004D476C" w:rsidP="004D476C">
      <w:pPr>
        <w:tabs>
          <w:tab w:val="left" w:pos="1080"/>
        </w:tabs>
        <w:autoSpaceDE w:val="0"/>
        <w:autoSpaceDN w:val="0"/>
        <w:adjustRightInd w:val="0"/>
        <w:spacing w:after="0" w:line="240" w:lineRule="auto"/>
        <w:jc w:val="both"/>
        <w:rPr>
          <w:rFonts w:ascii="Times New Roman" w:eastAsia="Times New Roman" w:hAnsi="Times New Roman" w:cs="Times New Roman"/>
          <w:sz w:val="24"/>
          <w:szCs w:val="24"/>
          <w:lang w:eastAsia="bg-BG"/>
        </w:rPr>
      </w:pPr>
      <w:r w:rsidRPr="004D476C">
        <w:rPr>
          <w:rFonts w:ascii="Times New Roman" w:eastAsia="Times New Roman" w:hAnsi="Times New Roman" w:cs="Times New Roman"/>
          <w:b/>
          <w:sz w:val="24"/>
          <w:szCs w:val="24"/>
          <w:lang w:eastAsia="bg-BG"/>
        </w:rPr>
        <w:t>Развитие на социалната сфера на общината</w:t>
      </w:r>
      <w:r w:rsidRPr="004D476C">
        <w:rPr>
          <w:rFonts w:ascii="Times New Roman" w:eastAsia="Times New Roman" w:hAnsi="Times New Roman" w:cs="Times New Roman"/>
          <w:sz w:val="24"/>
          <w:szCs w:val="24"/>
          <w:lang w:eastAsia="bg-BG"/>
        </w:rPr>
        <w:t xml:space="preserve"> – здравеопазване, образование, социални услуги, култура (зали, музеи, читалища и състави), спорт и отдих (спортни обекти), социална сигурност, пожарна безопасност и защита на населението.</w:t>
      </w:r>
    </w:p>
    <w:p w:rsidR="004D476C" w:rsidRPr="004D476C" w:rsidRDefault="004D476C" w:rsidP="004D476C">
      <w:pPr>
        <w:tabs>
          <w:tab w:val="left" w:pos="709"/>
          <w:tab w:val="left" w:pos="1080"/>
        </w:tabs>
        <w:spacing w:after="0" w:line="240" w:lineRule="auto"/>
        <w:jc w:val="both"/>
        <w:rPr>
          <w:rFonts w:ascii="Times New Roman" w:eastAsia="Times New Roman" w:hAnsi="Times New Roman" w:cs="Times New Roman"/>
          <w:i/>
          <w:sz w:val="24"/>
          <w:szCs w:val="24"/>
          <w:lang w:eastAsia="bg-BG"/>
        </w:rPr>
      </w:pPr>
    </w:p>
    <w:p w:rsidR="004D476C" w:rsidRPr="004D476C" w:rsidRDefault="004D476C" w:rsidP="004D476C">
      <w:pPr>
        <w:tabs>
          <w:tab w:val="left" w:pos="709"/>
          <w:tab w:val="left" w:pos="1080"/>
        </w:tabs>
        <w:spacing w:after="0" w:line="240" w:lineRule="auto"/>
        <w:jc w:val="both"/>
        <w:rPr>
          <w:rFonts w:ascii="Times New Roman" w:eastAsia="Times New Roman" w:hAnsi="Times New Roman" w:cs="Times New Roman"/>
          <w:i/>
          <w:sz w:val="24"/>
          <w:szCs w:val="24"/>
          <w:lang w:eastAsia="bg-BG"/>
        </w:rPr>
      </w:pPr>
      <w:r w:rsidRPr="004D476C">
        <w:rPr>
          <w:rFonts w:ascii="Times New Roman" w:eastAsia="Times New Roman" w:hAnsi="Times New Roman" w:cs="Times New Roman"/>
          <w:i/>
          <w:sz w:val="24"/>
          <w:szCs w:val="24"/>
          <w:lang w:eastAsia="bg-BG"/>
        </w:rPr>
        <w:t>Здравеопазване</w:t>
      </w:r>
    </w:p>
    <w:p w:rsidR="004D476C" w:rsidRPr="004D476C" w:rsidRDefault="004D476C" w:rsidP="004D476C">
      <w:pPr>
        <w:tabs>
          <w:tab w:val="left" w:pos="1080"/>
        </w:tabs>
        <w:autoSpaceDE w:val="0"/>
        <w:autoSpaceDN w:val="0"/>
        <w:adjustRightInd w:val="0"/>
        <w:spacing w:after="0" w:line="240" w:lineRule="auto"/>
        <w:jc w:val="both"/>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Здравното обслужване на населението се осъществява от МБАЛ „Никопол“ ЕООД, Медицински център и дентални практики.</w:t>
      </w:r>
    </w:p>
    <w:p w:rsidR="004D476C" w:rsidRPr="004D476C" w:rsidRDefault="004D476C" w:rsidP="004D476C">
      <w:pPr>
        <w:tabs>
          <w:tab w:val="left" w:pos="1080"/>
        </w:tabs>
        <w:autoSpaceDE w:val="0"/>
        <w:autoSpaceDN w:val="0"/>
        <w:adjustRightInd w:val="0"/>
        <w:spacing w:after="0" w:line="240" w:lineRule="auto"/>
        <w:jc w:val="both"/>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Недостигът на общо практикуващи лекари и лекари по дентална медицина продължава да е сериозен проблем в общината. Броят на личните лекари в кметствата драстично е намалял в сравнение с 2017 г. и един лекар посещава няколко населени места.</w:t>
      </w:r>
    </w:p>
    <w:p w:rsidR="004D476C" w:rsidRPr="004D476C" w:rsidRDefault="004D476C" w:rsidP="004D476C">
      <w:pPr>
        <w:tabs>
          <w:tab w:val="left" w:pos="1080"/>
        </w:tabs>
        <w:autoSpaceDE w:val="0"/>
        <w:autoSpaceDN w:val="0"/>
        <w:adjustRightInd w:val="0"/>
        <w:spacing w:after="0" w:line="240" w:lineRule="auto"/>
        <w:jc w:val="both"/>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В таблицата по-долу са представени данни за състоянието на здравеопазването в Община Никопол за оценявания период.</w:t>
      </w:r>
    </w:p>
    <w:p w:rsidR="004D476C" w:rsidRPr="004D476C" w:rsidRDefault="004D476C" w:rsidP="004D476C">
      <w:pPr>
        <w:tabs>
          <w:tab w:val="left" w:pos="1080"/>
        </w:tabs>
        <w:autoSpaceDE w:val="0"/>
        <w:autoSpaceDN w:val="0"/>
        <w:adjustRightInd w:val="0"/>
        <w:spacing w:after="0" w:line="240" w:lineRule="auto"/>
        <w:jc w:val="right"/>
        <w:rPr>
          <w:rFonts w:ascii="Times New Roman" w:eastAsia="Times New Roman" w:hAnsi="Times New Roman" w:cs="Times New Roman"/>
          <w:b/>
          <w:color w:val="008000"/>
          <w:sz w:val="24"/>
          <w:szCs w:val="24"/>
          <w:lang w:val="en-US" w:eastAsia="bg-BG"/>
        </w:rPr>
      </w:pPr>
      <w:r w:rsidRPr="004D476C">
        <w:rPr>
          <w:rFonts w:ascii="Times New Roman" w:eastAsia="Times New Roman" w:hAnsi="Times New Roman" w:cs="Times New Roman"/>
          <w:b/>
          <w:color w:val="008000"/>
          <w:sz w:val="24"/>
          <w:szCs w:val="24"/>
          <w:lang w:eastAsia="bg-BG"/>
        </w:rPr>
        <w:t>Таблица №</w:t>
      </w:r>
      <w:r w:rsidRPr="004D476C">
        <w:rPr>
          <w:rFonts w:ascii="Times New Roman" w:eastAsia="Times New Roman" w:hAnsi="Times New Roman" w:cs="Times New Roman"/>
          <w:b/>
          <w:color w:val="008000"/>
          <w:sz w:val="24"/>
          <w:szCs w:val="24"/>
          <w:lang w:val="en-US" w:eastAsia="bg-BG"/>
        </w:rPr>
        <w:t>5</w:t>
      </w:r>
    </w:p>
    <w:p w:rsidR="004D476C" w:rsidRPr="004D476C" w:rsidRDefault="004D476C" w:rsidP="004D476C">
      <w:pPr>
        <w:tabs>
          <w:tab w:val="left" w:pos="1080"/>
        </w:tabs>
        <w:autoSpaceDE w:val="0"/>
        <w:autoSpaceDN w:val="0"/>
        <w:adjustRightInd w:val="0"/>
        <w:spacing w:after="0" w:line="240" w:lineRule="auto"/>
        <w:jc w:val="center"/>
        <w:rPr>
          <w:rFonts w:ascii="Times New Roman" w:eastAsia="Times New Roman" w:hAnsi="Times New Roman" w:cs="Times New Roman"/>
          <w:b/>
          <w:i/>
          <w:sz w:val="24"/>
          <w:szCs w:val="24"/>
          <w:lang w:eastAsia="bg-BG"/>
        </w:rPr>
      </w:pPr>
      <w:r w:rsidRPr="004D476C">
        <w:rPr>
          <w:rFonts w:ascii="Times New Roman" w:eastAsia="Times New Roman" w:hAnsi="Times New Roman" w:cs="Times New Roman"/>
          <w:b/>
          <w:i/>
          <w:sz w:val="24"/>
          <w:szCs w:val="24"/>
          <w:lang w:eastAsia="bg-BG"/>
        </w:rPr>
        <w:t>Здравеопазване</w:t>
      </w:r>
    </w:p>
    <w:tbl>
      <w:tblPr>
        <w:tblpPr w:leftFromText="141" w:rightFromText="141" w:vertAnchor="text" w:tblpY="1"/>
        <w:tblOverlap w:val="never"/>
        <w:tblW w:w="0" w:type="auto"/>
        <w:tblInd w:w="10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08"/>
        <w:gridCol w:w="1193"/>
        <w:gridCol w:w="1071"/>
      </w:tblGrid>
      <w:tr w:rsidR="004D476C" w:rsidRPr="004D476C" w:rsidTr="00E32D95">
        <w:trPr>
          <w:tblHeader/>
        </w:trPr>
        <w:tc>
          <w:tcPr>
            <w:tcW w:w="4708" w:type="dxa"/>
            <w:shd w:val="clear" w:color="auto" w:fill="FDE9D9"/>
          </w:tcPr>
          <w:p w:rsidR="004D476C" w:rsidRPr="004D476C" w:rsidRDefault="004D476C" w:rsidP="004D476C">
            <w:pPr>
              <w:spacing w:after="0" w:line="240" w:lineRule="auto"/>
              <w:jc w:val="center"/>
              <w:rPr>
                <w:rFonts w:ascii="Times New Roman" w:eastAsia="Times New Roman" w:hAnsi="Times New Roman" w:cs="Times New Roman"/>
                <w:b/>
                <w:sz w:val="24"/>
                <w:szCs w:val="24"/>
                <w:lang w:eastAsia="bg-BG"/>
              </w:rPr>
            </w:pPr>
            <w:r w:rsidRPr="004D476C">
              <w:rPr>
                <w:rFonts w:ascii="Times New Roman" w:eastAsia="Times New Roman" w:hAnsi="Times New Roman" w:cs="Times New Roman"/>
                <w:b/>
                <w:sz w:val="24"/>
                <w:szCs w:val="24"/>
                <w:lang w:eastAsia="bg-BG"/>
              </w:rPr>
              <w:t>Лечебни заведения за болнична и извънболнична помощ и здравни заведения</w:t>
            </w:r>
          </w:p>
        </w:tc>
        <w:tc>
          <w:tcPr>
            <w:tcW w:w="1193" w:type="dxa"/>
            <w:shd w:val="clear" w:color="auto" w:fill="FDE9D9"/>
          </w:tcPr>
          <w:p w:rsidR="004D476C" w:rsidRPr="004D476C" w:rsidRDefault="004D476C" w:rsidP="004D476C">
            <w:pPr>
              <w:spacing w:after="0" w:line="240" w:lineRule="auto"/>
              <w:jc w:val="center"/>
              <w:rPr>
                <w:rFonts w:ascii="Times New Roman" w:eastAsia="Times New Roman" w:hAnsi="Times New Roman" w:cs="Times New Roman"/>
                <w:b/>
                <w:sz w:val="24"/>
                <w:szCs w:val="24"/>
                <w:lang w:eastAsia="bg-BG"/>
              </w:rPr>
            </w:pPr>
            <w:r w:rsidRPr="004D476C">
              <w:rPr>
                <w:rFonts w:ascii="Times New Roman" w:eastAsia="Times New Roman" w:hAnsi="Times New Roman" w:cs="Times New Roman"/>
                <w:b/>
                <w:sz w:val="24"/>
                <w:szCs w:val="24"/>
                <w:lang w:eastAsia="bg-BG"/>
              </w:rPr>
              <w:t>2017г.</w:t>
            </w:r>
          </w:p>
        </w:tc>
        <w:tc>
          <w:tcPr>
            <w:tcW w:w="1071" w:type="dxa"/>
            <w:shd w:val="clear" w:color="auto" w:fill="FDE9D9"/>
          </w:tcPr>
          <w:p w:rsidR="004D476C" w:rsidRPr="004D476C" w:rsidRDefault="004D476C" w:rsidP="004D476C">
            <w:pPr>
              <w:spacing w:after="0" w:line="240" w:lineRule="auto"/>
              <w:jc w:val="center"/>
              <w:rPr>
                <w:rFonts w:ascii="Times New Roman" w:eastAsia="Times New Roman" w:hAnsi="Times New Roman" w:cs="Times New Roman"/>
                <w:b/>
                <w:sz w:val="24"/>
                <w:szCs w:val="24"/>
                <w:lang w:eastAsia="bg-BG"/>
              </w:rPr>
            </w:pPr>
            <w:r w:rsidRPr="004D476C">
              <w:rPr>
                <w:rFonts w:ascii="Times New Roman" w:eastAsia="Times New Roman" w:hAnsi="Times New Roman" w:cs="Times New Roman"/>
                <w:b/>
                <w:sz w:val="24"/>
                <w:szCs w:val="24"/>
                <w:lang w:eastAsia="bg-BG"/>
              </w:rPr>
              <w:t>2018г.</w:t>
            </w:r>
          </w:p>
        </w:tc>
      </w:tr>
      <w:tr w:rsidR="004D476C" w:rsidRPr="004D476C" w:rsidTr="00E32D95">
        <w:tc>
          <w:tcPr>
            <w:tcW w:w="4708" w:type="dxa"/>
            <w:shd w:val="clear" w:color="auto" w:fill="auto"/>
          </w:tcPr>
          <w:p w:rsidR="004D476C" w:rsidRPr="004D476C" w:rsidRDefault="004D476C" w:rsidP="004D476C">
            <w:pPr>
              <w:spacing w:after="0" w:line="240" w:lineRule="auto"/>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lastRenderedPageBreak/>
              <w:t>Лечебни  и  здравни заведения  в общината, брой</w:t>
            </w:r>
          </w:p>
        </w:tc>
        <w:tc>
          <w:tcPr>
            <w:tcW w:w="1193" w:type="dxa"/>
            <w:shd w:val="clear" w:color="auto" w:fill="auto"/>
          </w:tcPr>
          <w:p w:rsidR="004D476C" w:rsidRPr="004D476C" w:rsidRDefault="004D476C" w:rsidP="004D476C">
            <w:pPr>
              <w:spacing w:after="0" w:line="240" w:lineRule="auto"/>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2</w:t>
            </w:r>
          </w:p>
        </w:tc>
        <w:tc>
          <w:tcPr>
            <w:tcW w:w="1071" w:type="dxa"/>
          </w:tcPr>
          <w:p w:rsidR="004D476C" w:rsidRPr="004D476C" w:rsidRDefault="004D476C" w:rsidP="004D476C">
            <w:pPr>
              <w:spacing w:after="0" w:line="240" w:lineRule="auto"/>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2</w:t>
            </w:r>
          </w:p>
        </w:tc>
      </w:tr>
      <w:tr w:rsidR="004D476C" w:rsidRPr="004D476C" w:rsidTr="00E32D95">
        <w:tc>
          <w:tcPr>
            <w:tcW w:w="4708" w:type="dxa"/>
            <w:shd w:val="clear" w:color="auto" w:fill="auto"/>
          </w:tcPr>
          <w:p w:rsidR="004D476C" w:rsidRPr="004D476C" w:rsidRDefault="004D476C" w:rsidP="004D476C">
            <w:pPr>
              <w:spacing w:after="0" w:line="240" w:lineRule="auto"/>
              <w:rPr>
                <w:rFonts w:ascii="Times New Roman" w:eastAsia="Times New Roman" w:hAnsi="Times New Roman" w:cs="Times New Roman"/>
                <w:i/>
                <w:sz w:val="24"/>
                <w:szCs w:val="24"/>
                <w:lang w:eastAsia="bg-BG"/>
              </w:rPr>
            </w:pPr>
            <w:r w:rsidRPr="004D476C">
              <w:rPr>
                <w:rFonts w:ascii="Times New Roman" w:eastAsia="Times New Roman" w:hAnsi="Times New Roman" w:cs="Times New Roman"/>
                <w:i/>
                <w:sz w:val="24"/>
                <w:szCs w:val="24"/>
                <w:lang w:eastAsia="bg-BG"/>
              </w:rPr>
              <w:t>МБАЛ –ЕООД - НИКОПОЛ</w:t>
            </w:r>
          </w:p>
        </w:tc>
        <w:tc>
          <w:tcPr>
            <w:tcW w:w="1193" w:type="dxa"/>
            <w:shd w:val="clear" w:color="auto" w:fill="auto"/>
          </w:tcPr>
          <w:p w:rsidR="004D476C" w:rsidRPr="004D476C" w:rsidRDefault="004D476C" w:rsidP="004D476C">
            <w:pPr>
              <w:spacing w:after="0" w:line="240" w:lineRule="auto"/>
              <w:rPr>
                <w:rFonts w:ascii="Times New Roman" w:eastAsia="Times New Roman" w:hAnsi="Times New Roman" w:cs="Times New Roman"/>
                <w:sz w:val="24"/>
                <w:szCs w:val="24"/>
                <w:lang w:eastAsia="bg-BG"/>
              </w:rPr>
            </w:pPr>
          </w:p>
        </w:tc>
        <w:tc>
          <w:tcPr>
            <w:tcW w:w="1071" w:type="dxa"/>
          </w:tcPr>
          <w:p w:rsidR="004D476C" w:rsidRPr="004D476C" w:rsidRDefault="004D476C" w:rsidP="004D476C">
            <w:pPr>
              <w:spacing w:after="0" w:line="240" w:lineRule="auto"/>
              <w:rPr>
                <w:rFonts w:ascii="Times New Roman" w:eastAsia="Times New Roman" w:hAnsi="Times New Roman" w:cs="Times New Roman"/>
                <w:sz w:val="24"/>
                <w:szCs w:val="24"/>
                <w:lang w:eastAsia="bg-BG"/>
              </w:rPr>
            </w:pPr>
          </w:p>
        </w:tc>
      </w:tr>
      <w:tr w:rsidR="004D476C" w:rsidRPr="004D476C" w:rsidTr="00E32D95">
        <w:tc>
          <w:tcPr>
            <w:tcW w:w="4708" w:type="dxa"/>
            <w:shd w:val="clear" w:color="auto" w:fill="auto"/>
          </w:tcPr>
          <w:p w:rsidR="004D476C" w:rsidRPr="004D476C" w:rsidRDefault="004D476C" w:rsidP="004D476C">
            <w:pPr>
              <w:numPr>
                <w:ilvl w:val="0"/>
                <w:numId w:val="7"/>
              </w:numPr>
              <w:spacing w:after="0" w:line="240" w:lineRule="auto"/>
              <w:rPr>
                <w:rFonts w:ascii="Times New Roman" w:eastAsia="Calibri" w:hAnsi="Times New Roman" w:cs="Times New Roman"/>
              </w:rPr>
            </w:pPr>
            <w:r w:rsidRPr="004D476C">
              <w:rPr>
                <w:rFonts w:ascii="Times New Roman" w:eastAsia="Calibri" w:hAnsi="Times New Roman" w:cs="Times New Roman"/>
              </w:rPr>
              <w:t>Медицински персонал, брой</w:t>
            </w:r>
          </w:p>
        </w:tc>
        <w:tc>
          <w:tcPr>
            <w:tcW w:w="1193" w:type="dxa"/>
            <w:shd w:val="clear" w:color="auto" w:fill="auto"/>
          </w:tcPr>
          <w:p w:rsidR="004D476C" w:rsidRPr="004D476C" w:rsidRDefault="004D476C" w:rsidP="004D476C">
            <w:pPr>
              <w:spacing w:after="0" w:line="240" w:lineRule="auto"/>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38</w:t>
            </w:r>
          </w:p>
        </w:tc>
        <w:tc>
          <w:tcPr>
            <w:tcW w:w="1071" w:type="dxa"/>
          </w:tcPr>
          <w:p w:rsidR="004D476C" w:rsidRPr="004D476C" w:rsidRDefault="004D476C" w:rsidP="004D476C">
            <w:pPr>
              <w:spacing w:after="0" w:line="240" w:lineRule="auto"/>
              <w:rPr>
                <w:rFonts w:ascii="Times New Roman" w:eastAsia="Times New Roman" w:hAnsi="Times New Roman" w:cs="Times New Roman"/>
                <w:sz w:val="24"/>
                <w:szCs w:val="24"/>
                <w:lang w:val="en-US" w:eastAsia="bg-BG"/>
              </w:rPr>
            </w:pPr>
            <w:r w:rsidRPr="004D476C">
              <w:rPr>
                <w:rFonts w:ascii="Times New Roman" w:eastAsia="Times New Roman" w:hAnsi="Times New Roman" w:cs="Times New Roman"/>
                <w:sz w:val="24"/>
                <w:szCs w:val="24"/>
                <w:lang w:val="en-US" w:eastAsia="bg-BG"/>
              </w:rPr>
              <w:t>36</w:t>
            </w:r>
          </w:p>
        </w:tc>
      </w:tr>
      <w:tr w:rsidR="004D476C" w:rsidRPr="004D476C" w:rsidTr="00E32D95">
        <w:tc>
          <w:tcPr>
            <w:tcW w:w="4708" w:type="dxa"/>
            <w:shd w:val="clear" w:color="auto" w:fill="auto"/>
          </w:tcPr>
          <w:p w:rsidR="004D476C" w:rsidRPr="004D476C" w:rsidRDefault="004D476C" w:rsidP="004D476C">
            <w:pPr>
              <w:numPr>
                <w:ilvl w:val="0"/>
                <w:numId w:val="7"/>
              </w:numPr>
              <w:spacing w:after="0" w:line="240" w:lineRule="auto"/>
              <w:rPr>
                <w:rFonts w:ascii="Times New Roman" w:eastAsia="Calibri" w:hAnsi="Times New Roman" w:cs="Times New Roman"/>
              </w:rPr>
            </w:pPr>
            <w:r w:rsidRPr="004D476C">
              <w:rPr>
                <w:rFonts w:ascii="Times New Roman" w:eastAsia="Calibri" w:hAnsi="Times New Roman" w:cs="Times New Roman"/>
              </w:rPr>
              <w:t>Легла в лечебните и здравни заведени - брой</w:t>
            </w:r>
          </w:p>
        </w:tc>
        <w:tc>
          <w:tcPr>
            <w:tcW w:w="1193" w:type="dxa"/>
            <w:shd w:val="clear" w:color="auto" w:fill="auto"/>
          </w:tcPr>
          <w:p w:rsidR="004D476C" w:rsidRPr="004D476C" w:rsidRDefault="004D476C" w:rsidP="004D476C">
            <w:pPr>
              <w:spacing w:after="0" w:line="240" w:lineRule="auto"/>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40</w:t>
            </w:r>
          </w:p>
        </w:tc>
        <w:tc>
          <w:tcPr>
            <w:tcW w:w="1071" w:type="dxa"/>
          </w:tcPr>
          <w:p w:rsidR="004D476C" w:rsidRPr="004D476C" w:rsidRDefault="004D476C" w:rsidP="004D476C">
            <w:pPr>
              <w:spacing w:after="0" w:line="240" w:lineRule="auto"/>
              <w:rPr>
                <w:rFonts w:ascii="Times New Roman" w:eastAsia="Times New Roman" w:hAnsi="Times New Roman" w:cs="Times New Roman"/>
                <w:sz w:val="24"/>
                <w:szCs w:val="24"/>
                <w:lang w:val="en-US" w:eastAsia="bg-BG"/>
              </w:rPr>
            </w:pPr>
            <w:r w:rsidRPr="004D476C">
              <w:rPr>
                <w:rFonts w:ascii="Times New Roman" w:eastAsia="Times New Roman" w:hAnsi="Times New Roman" w:cs="Times New Roman"/>
                <w:sz w:val="24"/>
                <w:szCs w:val="24"/>
                <w:lang w:val="en-US" w:eastAsia="bg-BG"/>
              </w:rPr>
              <w:t>40</w:t>
            </w:r>
          </w:p>
        </w:tc>
      </w:tr>
      <w:tr w:rsidR="004D476C" w:rsidRPr="004D476C" w:rsidTr="00E32D95">
        <w:tc>
          <w:tcPr>
            <w:tcW w:w="4708" w:type="dxa"/>
            <w:shd w:val="clear" w:color="auto" w:fill="auto"/>
          </w:tcPr>
          <w:p w:rsidR="004D476C" w:rsidRPr="004D476C" w:rsidRDefault="004D476C" w:rsidP="004D476C">
            <w:pPr>
              <w:spacing w:after="0" w:line="240" w:lineRule="auto"/>
              <w:rPr>
                <w:rFonts w:ascii="Times New Roman" w:eastAsia="Times New Roman" w:hAnsi="Times New Roman" w:cs="Times New Roman"/>
                <w:sz w:val="24"/>
                <w:szCs w:val="24"/>
                <w:lang w:eastAsia="bg-BG"/>
              </w:rPr>
            </w:pPr>
            <w:r w:rsidRPr="004D476C">
              <w:rPr>
                <w:rFonts w:ascii="Times New Roman" w:eastAsia="Times New Roman" w:hAnsi="Times New Roman" w:cs="Times New Roman"/>
                <w:i/>
                <w:sz w:val="24"/>
                <w:szCs w:val="24"/>
                <w:lang w:eastAsia="bg-BG"/>
              </w:rPr>
              <w:t>МЦ – І ЕООД</w:t>
            </w:r>
          </w:p>
        </w:tc>
        <w:tc>
          <w:tcPr>
            <w:tcW w:w="1193" w:type="dxa"/>
            <w:shd w:val="clear" w:color="auto" w:fill="auto"/>
          </w:tcPr>
          <w:p w:rsidR="004D476C" w:rsidRPr="004D476C" w:rsidRDefault="004D476C" w:rsidP="004D476C">
            <w:pPr>
              <w:spacing w:after="0" w:line="240" w:lineRule="auto"/>
              <w:rPr>
                <w:rFonts w:ascii="Times New Roman" w:eastAsia="Times New Roman" w:hAnsi="Times New Roman" w:cs="Times New Roman"/>
                <w:sz w:val="24"/>
                <w:szCs w:val="24"/>
                <w:lang w:eastAsia="bg-BG"/>
              </w:rPr>
            </w:pPr>
          </w:p>
        </w:tc>
        <w:tc>
          <w:tcPr>
            <w:tcW w:w="1071" w:type="dxa"/>
          </w:tcPr>
          <w:p w:rsidR="004D476C" w:rsidRPr="004D476C" w:rsidRDefault="004D476C" w:rsidP="004D476C">
            <w:pPr>
              <w:spacing w:after="0" w:line="240" w:lineRule="auto"/>
              <w:rPr>
                <w:rFonts w:ascii="Times New Roman" w:eastAsia="Times New Roman" w:hAnsi="Times New Roman" w:cs="Times New Roman"/>
                <w:sz w:val="24"/>
                <w:szCs w:val="24"/>
                <w:lang w:eastAsia="bg-BG"/>
              </w:rPr>
            </w:pPr>
          </w:p>
        </w:tc>
      </w:tr>
      <w:tr w:rsidR="004D476C" w:rsidRPr="004D476C" w:rsidTr="00E32D95">
        <w:tc>
          <w:tcPr>
            <w:tcW w:w="4708" w:type="dxa"/>
            <w:shd w:val="clear" w:color="auto" w:fill="auto"/>
          </w:tcPr>
          <w:p w:rsidR="004D476C" w:rsidRPr="004D476C" w:rsidRDefault="004D476C" w:rsidP="004D476C">
            <w:pPr>
              <w:numPr>
                <w:ilvl w:val="0"/>
                <w:numId w:val="7"/>
              </w:numPr>
              <w:spacing w:after="0" w:line="240" w:lineRule="auto"/>
              <w:rPr>
                <w:rFonts w:ascii="Times New Roman" w:eastAsia="Calibri" w:hAnsi="Times New Roman" w:cs="Times New Roman"/>
              </w:rPr>
            </w:pPr>
            <w:r w:rsidRPr="004D476C">
              <w:rPr>
                <w:rFonts w:ascii="Times New Roman" w:eastAsia="Calibri" w:hAnsi="Times New Roman" w:cs="Times New Roman"/>
              </w:rPr>
              <w:t xml:space="preserve">Брой на  кабинетите  (Медицински персонал) </w:t>
            </w:r>
          </w:p>
        </w:tc>
        <w:tc>
          <w:tcPr>
            <w:tcW w:w="1193" w:type="dxa"/>
            <w:shd w:val="clear" w:color="auto" w:fill="auto"/>
          </w:tcPr>
          <w:p w:rsidR="004D476C" w:rsidRPr="004D476C" w:rsidRDefault="004D476C" w:rsidP="004D476C">
            <w:pPr>
              <w:spacing w:after="0" w:line="240" w:lineRule="auto"/>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9</w:t>
            </w:r>
          </w:p>
        </w:tc>
        <w:tc>
          <w:tcPr>
            <w:tcW w:w="1071" w:type="dxa"/>
          </w:tcPr>
          <w:p w:rsidR="004D476C" w:rsidRPr="004D476C" w:rsidRDefault="004D476C" w:rsidP="004D476C">
            <w:pPr>
              <w:spacing w:after="0" w:line="240" w:lineRule="auto"/>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9</w:t>
            </w:r>
          </w:p>
        </w:tc>
      </w:tr>
      <w:tr w:rsidR="004D476C" w:rsidRPr="004D476C" w:rsidTr="00E32D95">
        <w:tc>
          <w:tcPr>
            <w:tcW w:w="4708" w:type="dxa"/>
            <w:shd w:val="clear" w:color="auto" w:fill="auto"/>
          </w:tcPr>
          <w:p w:rsidR="004D476C" w:rsidRPr="004D476C" w:rsidRDefault="004D476C" w:rsidP="004D476C">
            <w:pPr>
              <w:numPr>
                <w:ilvl w:val="0"/>
                <w:numId w:val="7"/>
              </w:numPr>
              <w:spacing w:after="0" w:line="240" w:lineRule="auto"/>
              <w:rPr>
                <w:rFonts w:ascii="Times New Roman" w:eastAsia="Calibri" w:hAnsi="Times New Roman" w:cs="Times New Roman"/>
              </w:rPr>
            </w:pPr>
            <w:r w:rsidRPr="004D476C">
              <w:rPr>
                <w:rFonts w:ascii="Times New Roman" w:eastAsia="Calibri" w:hAnsi="Times New Roman" w:cs="Times New Roman"/>
              </w:rPr>
              <w:t>Лични лекари, брой</w:t>
            </w:r>
          </w:p>
        </w:tc>
        <w:tc>
          <w:tcPr>
            <w:tcW w:w="1193" w:type="dxa"/>
            <w:shd w:val="clear" w:color="auto" w:fill="auto"/>
          </w:tcPr>
          <w:p w:rsidR="004D476C" w:rsidRPr="004D476C" w:rsidRDefault="004D476C" w:rsidP="004D476C">
            <w:pPr>
              <w:spacing w:after="0" w:line="240" w:lineRule="auto"/>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3</w:t>
            </w:r>
          </w:p>
        </w:tc>
        <w:tc>
          <w:tcPr>
            <w:tcW w:w="1071" w:type="dxa"/>
          </w:tcPr>
          <w:p w:rsidR="004D476C" w:rsidRPr="004D476C" w:rsidRDefault="004D476C" w:rsidP="004D476C">
            <w:pPr>
              <w:spacing w:after="0" w:line="240" w:lineRule="auto"/>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3</w:t>
            </w:r>
          </w:p>
        </w:tc>
      </w:tr>
      <w:tr w:rsidR="004D476C" w:rsidRPr="004D476C" w:rsidTr="00E32D95">
        <w:trPr>
          <w:trHeight w:val="210"/>
        </w:trPr>
        <w:tc>
          <w:tcPr>
            <w:tcW w:w="4708" w:type="dxa"/>
            <w:shd w:val="clear" w:color="auto" w:fill="auto"/>
          </w:tcPr>
          <w:p w:rsidR="004D476C" w:rsidRPr="004D476C" w:rsidRDefault="004D476C" w:rsidP="004D476C">
            <w:pPr>
              <w:spacing w:after="0" w:line="240" w:lineRule="auto"/>
              <w:rPr>
                <w:rFonts w:ascii="Times New Roman" w:eastAsia="Times New Roman" w:hAnsi="Times New Roman" w:cs="Times New Roman"/>
                <w:i/>
                <w:sz w:val="24"/>
                <w:szCs w:val="24"/>
                <w:lang w:eastAsia="bg-BG"/>
              </w:rPr>
            </w:pPr>
            <w:r w:rsidRPr="004D476C">
              <w:rPr>
                <w:rFonts w:ascii="Times New Roman" w:eastAsia="Times New Roman" w:hAnsi="Times New Roman" w:cs="Times New Roman"/>
                <w:i/>
                <w:sz w:val="24"/>
                <w:szCs w:val="24"/>
                <w:lang w:eastAsia="bg-BG"/>
              </w:rPr>
              <w:t xml:space="preserve">Лични лекари в Кметствата, брой </w:t>
            </w:r>
          </w:p>
        </w:tc>
        <w:tc>
          <w:tcPr>
            <w:tcW w:w="1193" w:type="dxa"/>
            <w:shd w:val="clear" w:color="auto" w:fill="auto"/>
          </w:tcPr>
          <w:p w:rsidR="004D476C" w:rsidRPr="004D476C" w:rsidRDefault="004D476C" w:rsidP="004D476C">
            <w:pPr>
              <w:spacing w:after="0" w:line="240" w:lineRule="auto"/>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13</w:t>
            </w:r>
          </w:p>
        </w:tc>
        <w:tc>
          <w:tcPr>
            <w:tcW w:w="1071" w:type="dxa"/>
          </w:tcPr>
          <w:p w:rsidR="004D476C" w:rsidRPr="004D476C" w:rsidRDefault="004D476C" w:rsidP="004D476C">
            <w:pPr>
              <w:spacing w:after="0" w:line="240" w:lineRule="auto"/>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6</w:t>
            </w:r>
          </w:p>
        </w:tc>
      </w:tr>
      <w:tr w:rsidR="004D476C" w:rsidRPr="004D476C" w:rsidTr="00E32D95">
        <w:trPr>
          <w:trHeight w:val="345"/>
        </w:trPr>
        <w:tc>
          <w:tcPr>
            <w:tcW w:w="4708" w:type="dxa"/>
            <w:shd w:val="clear" w:color="auto" w:fill="auto"/>
          </w:tcPr>
          <w:p w:rsidR="004D476C" w:rsidRPr="004D476C" w:rsidRDefault="004D476C" w:rsidP="004D476C">
            <w:pPr>
              <w:spacing w:after="0" w:line="240" w:lineRule="auto"/>
              <w:rPr>
                <w:rFonts w:ascii="Times New Roman" w:eastAsia="Times New Roman" w:hAnsi="Times New Roman" w:cs="Times New Roman"/>
                <w:i/>
                <w:sz w:val="24"/>
                <w:szCs w:val="24"/>
                <w:lang w:eastAsia="bg-BG"/>
              </w:rPr>
            </w:pPr>
            <w:r w:rsidRPr="004D476C">
              <w:rPr>
                <w:rFonts w:ascii="Times New Roman" w:eastAsia="Times New Roman" w:hAnsi="Times New Roman" w:cs="Times New Roman"/>
                <w:i/>
                <w:sz w:val="24"/>
                <w:szCs w:val="24"/>
                <w:lang w:eastAsia="bg-BG"/>
              </w:rPr>
              <w:t>Здравни кабинети в детски градини и училища, брой</w:t>
            </w:r>
          </w:p>
        </w:tc>
        <w:tc>
          <w:tcPr>
            <w:tcW w:w="1193" w:type="dxa"/>
            <w:shd w:val="clear" w:color="auto" w:fill="auto"/>
          </w:tcPr>
          <w:p w:rsidR="004D476C" w:rsidRPr="004D476C" w:rsidRDefault="004D476C" w:rsidP="004D476C">
            <w:pPr>
              <w:spacing w:after="0" w:line="240" w:lineRule="auto"/>
              <w:rPr>
                <w:rFonts w:ascii="Times New Roman" w:eastAsia="Times New Roman" w:hAnsi="Times New Roman" w:cs="Times New Roman"/>
                <w:sz w:val="24"/>
                <w:szCs w:val="24"/>
                <w:lang w:eastAsia="bg-BG"/>
              </w:rPr>
            </w:pPr>
          </w:p>
        </w:tc>
        <w:tc>
          <w:tcPr>
            <w:tcW w:w="1071" w:type="dxa"/>
          </w:tcPr>
          <w:p w:rsidR="004D476C" w:rsidRPr="004D476C" w:rsidRDefault="004D476C" w:rsidP="004D476C">
            <w:pPr>
              <w:spacing w:after="0" w:line="240" w:lineRule="auto"/>
              <w:rPr>
                <w:rFonts w:ascii="Times New Roman" w:eastAsia="Times New Roman" w:hAnsi="Times New Roman" w:cs="Times New Roman"/>
                <w:sz w:val="24"/>
                <w:szCs w:val="24"/>
                <w:lang w:eastAsia="bg-BG"/>
              </w:rPr>
            </w:pPr>
          </w:p>
        </w:tc>
      </w:tr>
      <w:tr w:rsidR="004D476C" w:rsidRPr="004D476C" w:rsidTr="00E32D95">
        <w:trPr>
          <w:trHeight w:val="180"/>
        </w:trPr>
        <w:tc>
          <w:tcPr>
            <w:tcW w:w="4708" w:type="dxa"/>
            <w:shd w:val="clear" w:color="auto" w:fill="auto"/>
          </w:tcPr>
          <w:p w:rsidR="004D476C" w:rsidRPr="004D476C" w:rsidRDefault="004D476C" w:rsidP="004D476C">
            <w:pPr>
              <w:numPr>
                <w:ilvl w:val="0"/>
                <w:numId w:val="7"/>
              </w:numPr>
              <w:spacing w:after="0" w:line="240" w:lineRule="auto"/>
              <w:ind w:left="714" w:hanging="357"/>
              <w:rPr>
                <w:rFonts w:ascii="Times New Roman" w:eastAsia="Calibri" w:hAnsi="Times New Roman" w:cs="Times New Roman"/>
              </w:rPr>
            </w:pPr>
            <w:r w:rsidRPr="004D476C">
              <w:rPr>
                <w:rFonts w:ascii="Times New Roman" w:eastAsia="Calibri" w:hAnsi="Times New Roman" w:cs="Times New Roman"/>
              </w:rPr>
              <w:t>В училища</w:t>
            </w:r>
          </w:p>
        </w:tc>
        <w:tc>
          <w:tcPr>
            <w:tcW w:w="1193" w:type="dxa"/>
            <w:shd w:val="clear" w:color="auto" w:fill="auto"/>
          </w:tcPr>
          <w:p w:rsidR="004D476C" w:rsidRPr="004D476C" w:rsidRDefault="004D476C" w:rsidP="004D476C">
            <w:pPr>
              <w:spacing w:after="0" w:line="240" w:lineRule="auto"/>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2</w:t>
            </w:r>
          </w:p>
        </w:tc>
        <w:tc>
          <w:tcPr>
            <w:tcW w:w="1071" w:type="dxa"/>
          </w:tcPr>
          <w:p w:rsidR="004D476C" w:rsidRPr="004D476C" w:rsidRDefault="004D476C" w:rsidP="004D476C">
            <w:pPr>
              <w:spacing w:after="0" w:line="240" w:lineRule="auto"/>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2</w:t>
            </w:r>
          </w:p>
        </w:tc>
      </w:tr>
      <w:tr w:rsidR="004D476C" w:rsidRPr="004D476C" w:rsidTr="00E32D95">
        <w:trPr>
          <w:trHeight w:val="285"/>
        </w:trPr>
        <w:tc>
          <w:tcPr>
            <w:tcW w:w="4708" w:type="dxa"/>
            <w:shd w:val="clear" w:color="auto" w:fill="auto"/>
          </w:tcPr>
          <w:p w:rsidR="004D476C" w:rsidRPr="004D476C" w:rsidRDefault="004D476C" w:rsidP="004D476C">
            <w:pPr>
              <w:numPr>
                <w:ilvl w:val="0"/>
                <w:numId w:val="7"/>
              </w:numPr>
              <w:spacing w:after="0" w:line="240" w:lineRule="auto"/>
              <w:ind w:left="714" w:hanging="357"/>
              <w:rPr>
                <w:rFonts w:ascii="Times New Roman" w:eastAsia="Calibri" w:hAnsi="Times New Roman" w:cs="Times New Roman"/>
              </w:rPr>
            </w:pPr>
            <w:r w:rsidRPr="004D476C">
              <w:rPr>
                <w:rFonts w:ascii="Times New Roman" w:eastAsia="Calibri" w:hAnsi="Times New Roman" w:cs="Times New Roman"/>
              </w:rPr>
              <w:t>В детски градини</w:t>
            </w:r>
          </w:p>
        </w:tc>
        <w:tc>
          <w:tcPr>
            <w:tcW w:w="1193" w:type="dxa"/>
            <w:shd w:val="clear" w:color="auto" w:fill="auto"/>
          </w:tcPr>
          <w:p w:rsidR="004D476C" w:rsidRPr="004D476C" w:rsidRDefault="004D476C" w:rsidP="004D476C">
            <w:pPr>
              <w:spacing w:after="0" w:line="240" w:lineRule="auto"/>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6</w:t>
            </w:r>
          </w:p>
        </w:tc>
        <w:tc>
          <w:tcPr>
            <w:tcW w:w="1071" w:type="dxa"/>
          </w:tcPr>
          <w:p w:rsidR="004D476C" w:rsidRPr="004D476C" w:rsidRDefault="004D476C" w:rsidP="004D476C">
            <w:pPr>
              <w:spacing w:after="0" w:line="240" w:lineRule="auto"/>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4</w:t>
            </w:r>
          </w:p>
        </w:tc>
      </w:tr>
      <w:tr w:rsidR="004D476C" w:rsidRPr="004D476C" w:rsidTr="00E32D95">
        <w:trPr>
          <w:trHeight w:val="260"/>
        </w:trPr>
        <w:tc>
          <w:tcPr>
            <w:tcW w:w="4708" w:type="dxa"/>
            <w:shd w:val="clear" w:color="auto" w:fill="auto"/>
          </w:tcPr>
          <w:p w:rsidR="004D476C" w:rsidRPr="004D476C" w:rsidRDefault="004D476C" w:rsidP="004D476C">
            <w:pPr>
              <w:numPr>
                <w:ilvl w:val="0"/>
                <w:numId w:val="7"/>
              </w:numPr>
              <w:spacing w:after="0" w:line="240" w:lineRule="auto"/>
              <w:ind w:left="714" w:hanging="357"/>
              <w:rPr>
                <w:rFonts w:ascii="Times New Roman" w:eastAsia="Calibri" w:hAnsi="Times New Roman" w:cs="Times New Roman"/>
              </w:rPr>
            </w:pPr>
            <w:r w:rsidRPr="004D476C">
              <w:rPr>
                <w:rFonts w:ascii="Times New Roman" w:eastAsia="Calibri" w:hAnsi="Times New Roman" w:cs="Times New Roman"/>
              </w:rPr>
              <w:t>Медицински работници, брой</w:t>
            </w:r>
          </w:p>
        </w:tc>
        <w:tc>
          <w:tcPr>
            <w:tcW w:w="1193" w:type="dxa"/>
            <w:shd w:val="clear" w:color="auto" w:fill="auto"/>
          </w:tcPr>
          <w:p w:rsidR="004D476C" w:rsidRPr="004D476C" w:rsidRDefault="004D476C" w:rsidP="004D476C">
            <w:pPr>
              <w:spacing w:after="0" w:line="240" w:lineRule="auto"/>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5</w:t>
            </w:r>
          </w:p>
        </w:tc>
        <w:tc>
          <w:tcPr>
            <w:tcW w:w="1071" w:type="dxa"/>
          </w:tcPr>
          <w:p w:rsidR="004D476C" w:rsidRPr="004D476C" w:rsidRDefault="004D476C" w:rsidP="004D476C">
            <w:pPr>
              <w:spacing w:after="0" w:line="240" w:lineRule="auto"/>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5</w:t>
            </w:r>
          </w:p>
        </w:tc>
      </w:tr>
      <w:tr w:rsidR="004D476C" w:rsidRPr="004D476C" w:rsidTr="00E32D95">
        <w:tc>
          <w:tcPr>
            <w:tcW w:w="4708" w:type="dxa"/>
            <w:shd w:val="clear" w:color="auto" w:fill="auto"/>
          </w:tcPr>
          <w:p w:rsidR="004D476C" w:rsidRPr="004D476C" w:rsidRDefault="004D476C" w:rsidP="004D476C">
            <w:pPr>
              <w:spacing w:after="0" w:line="240" w:lineRule="auto"/>
              <w:rPr>
                <w:rFonts w:ascii="Times New Roman" w:eastAsia="Times New Roman" w:hAnsi="Times New Roman" w:cs="Times New Roman"/>
                <w:i/>
                <w:sz w:val="24"/>
                <w:szCs w:val="24"/>
                <w:lang w:eastAsia="bg-BG"/>
              </w:rPr>
            </w:pPr>
            <w:r w:rsidRPr="004D476C">
              <w:rPr>
                <w:rFonts w:ascii="Times New Roman" w:eastAsia="Times New Roman" w:hAnsi="Times New Roman" w:cs="Times New Roman"/>
                <w:i/>
                <w:sz w:val="24"/>
                <w:szCs w:val="24"/>
                <w:lang w:eastAsia="bg-BG"/>
              </w:rPr>
              <w:t>Брой на лекарите по дентална медицина в общината</w:t>
            </w:r>
          </w:p>
        </w:tc>
        <w:tc>
          <w:tcPr>
            <w:tcW w:w="1193" w:type="dxa"/>
            <w:shd w:val="clear" w:color="auto" w:fill="auto"/>
          </w:tcPr>
          <w:p w:rsidR="004D476C" w:rsidRPr="004D476C" w:rsidRDefault="004D476C" w:rsidP="004D476C">
            <w:pPr>
              <w:spacing w:after="0" w:line="240" w:lineRule="auto"/>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2</w:t>
            </w:r>
          </w:p>
        </w:tc>
        <w:tc>
          <w:tcPr>
            <w:tcW w:w="1071" w:type="dxa"/>
          </w:tcPr>
          <w:p w:rsidR="004D476C" w:rsidRPr="004D476C" w:rsidRDefault="004D476C" w:rsidP="004D476C">
            <w:pPr>
              <w:spacing w:after="0" w:line="240" w:lineRule="auto"/>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2</w:t>
            </w:r>
          </w:p>
        </w:tc>
      </w:tr>
    </w:tbl>
    <w:p w:rsidR="004D476C" w:rsidRPr="004D476C" w:rsidRDefault="004D476C" w:rsidP="004D476C">
      <w:pPr>
        <w:tabs>
          <w:tab w:val="left" w:pos="1080"/>
        </w:tabs>
        <w:autoSpaceDE w:val="0"/>
        <w:autoSpaceDN w:val="0"/>
        <w:adjustRightInd w:val="0"/>
        <w:spacing w:after="0" w:line="360" w:lineRule="auto"/>
        <w:jc w:val="both"/>
        <w:rPr>
          <w:rFonts w:ascii="Times New Roman" w:eastAsia="Times New Roman" w:hAnsi="Times New Roman" w:cs="Times New Roman"/>
          <w:sz w:val="20"/>
          <w:szCs w:val="20"/>
          <w:lang w:eastAsia="bg-BG"/>
        </w:rPr>
      </w:pPr>
      <w:r w:rsidRPr="004D476C">
        <w:rPr>
          <w:rFonts w:ascii="Times New Roman" w:eastAsia="Times New Roman" w:hAnsi="Times New Roman" w:cs="Times New Roman"/>
          <w:b/>
          <w:sz w:val="20"/>
          <w:szCs w:val="20"/>
          <w:lang w:eastAsia="bg-BG"/>
        </w:rPr>
        <w:br w:type="textWrapping" w:clear="all"/>
      </w:r>
      <w:r w:rsidRPr="004D476C">
        <w:rPr>
          <w:rFonts w:ascii="Times New Roman" w:eastAsia="Times New Roman" w:hAnsi="Times New Roman" w:cs="Times New Roman"/>
          <w:b/>
          <w:sz w:val="20"/>
          <w:szCs w:val="20"/>
          <w:lang w:eastAsia="bg-BG"/>
        </w:rPr>
        <w:tab/>
        <w:t>Източник:</w:t>
      </w:r>
      <w:r w:rsidRPr="004D476C">
        <w:rPr>
          <w:rFonts w:ascii="Times New Roman" w:eastAsia="Times New Roman" w:hAnsi="Times New Roman" w:cs="Times New Roman"/>
          <w:sz w:val="20"/>
          <w:szCs w:val="20"/>
          <w:lang w:eastAsia="bg-BG"/>
        </w:rPr>
        <w:t xml:space="preserve"> Община Никопол</w:t>
      </w:r>
    </w:p>
    <w:p w:rsidR="004D476C" w:rsidRPr="004D476C" w:rsidRDefault="004D476C" w:rsidP="004D476C">
      <w:pPr>
        <w:tabs>
          <w:tab w:val="left" w:pos="709"/>
          <w:tab w:val="left" w:pos="1080"/>
        </w:tabs>
        <w:spacing w:after="0" w:line="240" w:lineRule="auto"/>
        <w:jc w:val="both"/>
        <w:rPr>
          <w:rFonts w:ascii="Times New Roman" w:eastAsia="Times New Roman" w:hAnsi="Times New Roman" w:cs="Times New Roman"/>
          <w:i/>
          <w:sz w:val="24"/>
          <w:szCs w:val="24"/>
          <w:lang w:eastAsia="bg-BG"/>
        </w:rPr>
      </w:pPr>
      <w:r w:rsidRPr="004D476C">
        <w:rPr>
          <w:rFonts w:ascii="Times New Roman" w:eastAsia="Times New Roman" w:hAnsi="Times New Roman" w:cs="Times New Roman"/>
          <w:i/>
          <w:sz w:val="24"/>
          <w:szCs w:val="24"/>
          <w:lang w:eastAsia="bg-BG"/>
        </w:rPr>
        <w:t>Образование</w:t>
      </w:r>
    </w:p>
    <w:p w:rsidR="004D476C" w:rsidRPr="004D476C" w:rsidRDefault="004D476C" w:rsidP="004D476C">
      <w:pPr>
        <w:tabs>
          <w:tab w:val="left" w:pos="709"/>
          <w:tab w:val="left" w:pos="1080"/>
        </w:tabs>
        <w:spacing w:after="0" w:line="240" w:lineRule="auto"/>
        <w:jc w:val="both"/>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На територията на община Никопол функционират две училища – ОУ „Патриарх Евтимий“ с. Новачене и СУ „Христо Ботев“, гр. Никопол, които обхващат учениците от всички населени места – 1 град и 13 села.</w:t>
      </w:r>
    </w:p>
    <w:p w:rsidR="004D476C" w:rsidRPr="004D476C" w:rsidRDefault="004D476C" w:rsidP="004D476C">
      <w:pPr>
        <w:tabs>
          <w:tab w:val="left" w:pos="709"/>
          <w:tab w:val="left" w:pos="1080"/>
        </w:tabs>
        <w:spacing w:after="0" w:line="240" w:lineRule="auto"/>
        <w:jc w:val="both"/>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През отчетната учебна година броят на учениците е намалял осезаемо, а именно с 56.</w:t>
      </w:r>
    </w:p>
    <w:p w:rsidR="004D476C" w:rsidRPr="004D476C" w:rsidRDefault="004D476C" w:rsidP="004D476C">
      <w:pPr>
        <w:tabs>
          <w:tab w:val="left" w:pos="709"/>
          <w:tab w:val="left" w:pos="1080"/>
        </w:tabs>
        <w:spacing w:after="0" w:line="240" w:lineRule="auto"/>
        <w:jc w:val="both"/>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За  учебната 2017/2018 г.  броят на детските градини е  4. Броят на учениците намалява с относително постоянен темп.</w:t>
      </w:r>
    </w:p>
    <w:p w:rsidR="004D476C" w:rsidRPr="004D476C" w:rsidRDefault="004D476C" w:rsidP="004D476C">
      <w:pPr>
        <w:tabs>
          <w:tab w:val="left" w:pos="709"/>
          <w:tab w:val="left" w:pos="1080"/>
        </w:tabs>
        <w:spacing w:after="0" w:line="240" w:lineRule="auto"/>
        <w:jc w:val="both"/>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 xml:space="preserve">С цел повишаване  качеството на обучение и прилагане на мерки по предотвратяване на отпадането от училище се прилагат  мерки като подобряване на материално-техническата база на училищата и детските градини, прилагане на училищна програма за превенция на ранното отпадане на учениците  и реализиране на проекти по оперативни програми. </w:t>
      </w:r>
    </w:p>
    <w:p w:rsidR="004D476C" w:rsidRPr="004D476C" w:rsidRDefault="004D476C" w:rsidP="004D476C">
      <w:pPr>
        <w:tabs>
          <w:tab w:val="left" w:pos="709"/>
          <w:tab w:val="left" w:pos="1080"/>
        </w:tabs>
        <w:spacing w:after="0" w:line="240" w:lineRule="auto"/>
        <w:jc w:val="both"/>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През 2018 г. са реализирани следните проекти:</w:t>
      </w:r>
    </w:p>
    <w:p w:rsidR="004D476C" w:rsidRPr="004D476C" w:rsidRDefault="004D476C" w:rsidP="004D476C">
      <w:pPr>
        <w:tabs>
          <w:tab w:val="left" w:pos="1080"/>
        </w:tabs>
        <w:spacing w:after="0" w:line="240" w:lineRule="auto"/>
        <w:jc w:val="both"/>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1.Проект „Твоят час” по ОП НОИР, в който са включени  ученици от СУ „Хр.Ботев” –Никопол</w:t>
      </w:r>
    </w:p>
    <w:p w:rsidR="004D476C" w:rsidRPr="004D476C" w:rsidRDefault="004D476C" w:rsidP="004D476C">
      <w:pPr>
        <w:tabs>
          <w:tab w:val="left" w:pos="709"/>
          <w:tab w:val="left" w:pos="1080"/>
        </w:tabs>
        <w:spacing w:after="0" w:line="240" w:lineRule="auto"/>
        <w:jc w:val="both"/>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2.Проект „Система за кариерно ориентиране в училищното образование”, в който са включени  ученици от СУ „Хр.Ботев” –Никопол</w:t>
      </w:r>
    </w:p>
    <w:p w:rsidR="004D476C" w:rsidRPr="004D476C" w:rsidRDefault="004D476C" w:rsidP="004D476C">
      <w:pPr>
        <w:tabs>
          <w:tab w:val="left" w:pos="709"/>
          <w:tab w:val="left" w:pos="1080"/>
        </w:tabs>
        <w:spacing w:after="0" w:line="240" w:lineRule="auto"/>
        <w:jc w:val="both"/>
        <w:rPr>
          <w:rFonts w:ascii="Times New Roman" w:eastAsia="Times New Roman" w:hAnsi="Times New Roman" w:cs="Times New Roman"/>
          <w:sz w:val="24"/>
          <w:szCs w:val="24"/>
          <w:lang w:eastAsia="bg-BG"/>
        </w:rPr>
      </w:pPr>
    </w:p>
    <w:p w:rsidR="004D476C" w:rsidRPr="004D476C" w:rsidRDefault="004D476C" w:rsidP="004D476C">
      <w:pPr>
        <w:tabs>
          <w:tab w:val="left" w:pos="709"/>
          <w:tab w:val="left" w:pos="1080"/>
        </w:tabs>
        <w:spacing w:after="0" w:line="240" w:lineRule="auto"/>
        <w:jc w:val="both"/>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В таблицата по-долу са представени данни за сектор Образование.</w:t>
      </w:r>
    </w:p>
    <w:p w:rsidR="004D476C" w:rsidRPr="004D476C" w:rsidRDefault="004D476C" w:rsidP="004D476C">
      <w:pPr>
        <w:tabs>
          <w:tab w:val="left" w:pos="709"/>
          <w:tab w:val="left" w:pos="1080"/>
        </w:tabs>
        <w:spacing w:after="0" w:line="240" w:lineRule="auto"/>
        <w:jc w:val="right"/>
        <w:rPr>
          <w:rFonts w:ascii="Times New Roman" w:eastAsia="Times New Roman" w:hAnsi="Times New Roman" w:cs="Times New Roman"/>
          <w:b/>
          <w:color w:val="008000"/>
          <w:sz w:val="24"/>
          <w:szCs w:val="24"/>
          <w:lang w:eastAsia="bg-BG"/>
        </w:rPr>
      </w:pPr>
    </w:p>
    <w:p w:rsidR="004D476C" w:rsidRPr="004D476C" w:rsidRDefault="004D476C" w:rsidP="004D476C">
      <w:pPr>
        <w:tabs>
          <w:tab w:val="left" w:pos="709"/>
          <w:tab w:val="left" w:pos="1080"/>
        </w:tabs>
        <w:spacing w:after="0" w:line="240" w:lineRule="auto"/>
        <w:jc w:val="right"/>
        <w:rPr>
          <w:rFonts w:ascii="Times New Roman" w:eastAsia="Times New Roman" w:hAnsi="Times New Roman" w:cs="Times New Roman"/>
          <w:b/>
          <w:color w:val="008000"/>
          <w:sz w:val="24"/>
          <w:szCs w:val="24"/>
          <w:lang w:val="en-US" w:eastAsia="bg-BG"/>
        </w:rPr>
      </w:pPr>
      <w:r w:rsidRPr="004D476C">
        <w:rPr>
          <w:rFonts w:ascii="Times New Roman" w:eastAsia="Times New Roman" w:hAnsi="Times New Roman" w:cs="Times New Roman"/>
          <w:b/>
          <w:color w:val="008000"/>
          <w:sz w:val="24"/>
          <w:szCs w:val="24"/>
          <w:lang w:eastAsia="bg-BG"/>
        </w:rPr>
        <w:t>Таблица №</w:t>
      </w:r>
      <w:r w:rsidRPr="004D476C">
        <w:rPr>
          <w:rFonts w:ascii="Times New Roman" w:eastAsia="Times New Roman" w:hAnsi="Times New Roman" w:cs="Times New Roman"/>
          <w:b/>
          <w:color w:val="008000"/>
          <w:sz w:val="24"/>
          <w:szCs w:val="24"/>
          <w:lang w:val="en-US" w:eastAsia="bg-BG"/>
        </w:rPr>
        <w:t>6</w:t>
      </w:r>
    </w:p>
    <w:p w:rsidR="004D476C" w:rsidRPr="004D476C" w:rsidRDefault="004D476C" w:rsidP="004D476C">
      <w:pPr>
        <w:tabs>
          <w:tab w:val="left" w:pos="709"/>
          <w:tab w:val="left" w:pos="1080"/>
        </w:tabs>
        <w:spacing w:after="0" w:line="240" w:lineRule="auto"/>
        <w:rPr>
          <w:rFonts w:ascii="Times New Roman" w:eastAsia="Times New Roman" w:hAnsi="Times New Roman" w:cs="Times New Roman"/>
          <w:b/>
          <w:i/>
          <w:sz w:val="24"/>
          <w:szCs w:val="24"/>
          <w:lang w:eastAsia="bg-BG"/>
        </w:rPr>
      </w:pPr>
      <w:r w:rsidRPr="004D476C">
        <w:rPr>
          <w:rFonts w:ascii="Times New Roman" w:eastAsia="Times New Roman" w:hAnsi="Times New Roman" w:cs="Times New Roman"/>
          <w:b/>
          <w:i/>
          <w:sz w:val="24"/>
          <w:szCs w:val="24"/>
          <w:lang w:eastAsia="bg-BG"/>
        </w:rPr>
        <w:t>Образование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82"/>
        <w:gridCol w:w="1279"/>
        <w:gridCol w:w="1252"/>
      </w:tblGrid>
      <w:tr w:rsidR="004D476C" w:rsidRPr="004D476C" w:rsidTr="00E32D95">
        <w:trPr>
          <w:tblHeader/>
        </w:trPr>
        <w:tc>
          <w:tcPr>
            <w:tcW w:w="4482" w:type="dxa"/>
            <w:shd w:val="clear" w:color="auto" w:fill="FDE9D9"/>
          </w:tcPr>
          <w:p w:rsidR="004D476C" w:rsidRPr="004D476C" w:rsidRDefault="004D476C" w:rsidP="004D476C">
            <w:pPr>
              <w:spacing w:after="0" w:line="240" w:lineRule="auto"/>
              <w:jc w:val="center"/>
              <w:rPr>
                <w:rFonts w:ascii="Times New Roman" w:eastAsia="Times New Roman" w:hAnsi="Times New Roman" w:cs="Times New Roman"/>
                <w:b/>
                <w:sz w:val="24"/>
                <w:szCs w:val="24"/>
                <w:lang w:eastAsia="bg-BG"/>
              </w:rPr>
            </w:pPr>
            <w:r w:rsidRPr="004D476C">
              <w:rPr>
                <w:rFonts w:ascii="Times New Roman" w:eastAsia="Times New Roman" w:hAnsi="Times New Roman" w:cs="Times New Roman"/>
                <w:b/>
                <w:sz w:val="24"/>
                <w:szCs w:val="24"/>
                <w:lang w:eastAsia="bg-BG"/>
              </w:rPr>
              <w:t>ОБРАЗОВАНИЕ</w:t>
            </w:r>
          </w:p>
        </w:tc>
        <w:tc>
          <w:tcPr>
            <w:tcW w:w="1279" w:type="dxa"/>
            <w:shd w:val="clear" w:color="auto" w:fill="FDE9D9"/>
          </w:tcPr>
          <w:p w:rsidR="004D476C" w:rsidRPr="004D476C" w:rsidRDefault="004D476C" w:rsidP="004D476C">
            <w:pPr>
              <w:spacing w:after="0" w:line="240" w:lineRule="auto"/>
              <w:jc w:val="center"/>
              <w:rPr>
                <w:rFonts w:ascii="Times New Roman" w:eastAsia="Times New Roman" w:hAnsi="Times New Roman" w:cs="Times New Roman"/>
                <w:b/>
                <w:sz w:val="24"/>
                <w:szCs w:val="24"/>
                <w:lang w:eastAsia="bg-BG"/>
              </w:rPr>
            </w:pPr>
            <w:r w:rsidRPr="004D476C">
              <w:rPr>
                <w:rFonts w:ascii="Times New Roman" w:eastAsia="Times New Roman" w:hAnsi="Times New Roman" w:cs="Times New Roman"/>
                <w:b/>
                <w:sz w:val="24"/>
                <w:szCs w:val="24"/>
                <w:lang w:eastAsia="bg-BG"/>
              </w:rPr>
              <w:t>2016/2017 уч.година</w:t>
            </w:r>
          </w:p>
        </w:tc>
        <w:tc>
          <w:tcPr>
            <w:tcW w:w="1252" w:type="dxa"/>
            <w:shd w:val="clear" w:color="auto" w:fill="FDE9D9"/>
          </w:tcPr>
          <w:p w:rsidR="004D476C" w:rsidRPr="004D476C" w:rsidRDefault="004D476C" w:rsidP="004D476C">
            <w:pPr>
              <w:spacing w:after="0" w:line="240" w:lineRule="auto"/>
              <w:jc w:val="center"/>
              <w:rPr>
                <w:rFonts w:ascii="Times New Roman" w:eastAsia="Times New Roman" w:hAnsi="Times New Roman" w:cs="Times New Roman"/>
                <w:b/>
                <w:sz w:val="24"/>
                <w:szCs w:val="24"/>
                <w:lang w:eastAsia="bg-BG"/>
              </w:rPr>
            </w:pPr>
            <w:r w:rsidRPr="004D476C">
              <w:rPr>
                <w:rFonts w:ascii="Times New Roman" w:eastAsia="Times New Roman" w:hAnsi="Times New Roman" w:cs="Times New Roman"/>
                <w:b/>
                <w:sz w:val="24"/>
                <w:szCs w:val="24"/>
                <w:lang w:eastAsia="bg-BG"/>
              </w:rPr>
              <w:t>2017/2018 уг.година</w:t>
            </w:r>
          </w:p>
        </w:tc>
      </w:tr>
      <w:tr w:rsidR="004D476C" w:rsidRPr="004D476C" w:rsidTr="00E32D95">
        <w:tc>
          <w:tcPr>
            <w:tcW w:w="4482" w:type="dxa"/>
            <w:shd w:val="clear" w:color="auto" w:fill="auto"/>
          </w:tcPr>
          <w:p w:rsidR="004D476C" w:rsidRPr="004D476C" w:rsidRDefault="004D476C" w:rsidP="004D476C">
            <w:pPr>
              <w:spacing w:after="0" w:line="240" w:lineRule="auto"/>
              <w:rPr>
                <w:rFonts w:ascii="Times New Roman" w:eastAsia="Times New Roman" w:hAnsi="Times New Roman" w:cs="Times New Roman"/>
                <w:b/>
                <w:sz w:val="24"/>
                <w:szCs w:val="24"/>
                <w:lang w:eastAsia="bg-BG"/>
              </w:rPr>
            </w:pPr>
            <w:r w:rsidRPr="004D476C">
              <w:rPr>
                <w:rFonts w:ascii="Times New Roman" w:eastAsia="Times New Roman" w:hAnsi="Times New Roman" w:cs="Times New Roman"/>
                <w:b/>
                <w:sz w:val="24"/>
                <w:szCs w:val="24"/>
                <w:lang w:eastAsia="bg-BG"/>
              </w:rPr>
              <w:t>Детски градини</w:t>
            </w:r>
          </w:p>
        </w:tc>
        <w:tc>
          <w:tcPr>
            <w:tcW w:w="1279" w:type="dxa"/>
            <w:shd w:val="clear" w:color="auto" w:fill="auto"/>
          </w:tcPr>
          <w:p w:rsidR="004D476C" w:rsidRPr="004D476C" w:rsidRDefault="004D476C" w:rsidP="004D476C">
            <w:pPr>
              <w:spacing w:after="0" w:line="240" w:lineRule="auto"/>
              <w:jc w:val="right"/>
              <w:rPr>
                <w:rFonts w:ascii="Times New Roman" w:eastAsia="Times New Roman" w:hAnsi="Times New Roman" w:cs="Times New Roman"/>
                <w:b/>
                <w:sz w:val="24"/>
                <w:szCs w:val="24"/>
                <w:lang w:eastAsia="bg-BG"/>
              </w:rPr>
            </w:pPr>
            <w:r w:rsidRPr="004D476C">
              <w:rPr>
                <w:rFonts w:ascii="Times New Roman" w:eastAsia="Times New Roman" w:hAnsi="Times New Roman" w:cs="Times New Roman"/>
                <w:b/>
                <w:sz w:val="24"/>
                <w:szCs w:val="24"/>
                <w:lang w:eastAsia="bg-BG"/>
              </w:rPr>
              <w:t>4</w:t>
            </w:r>
          </w:p>
        </w:tc>
        <w:tc>
          <w:tcPr>
            <w:tcW w:w="1252" w:type="dxa"/>
          </w:tcPr>
          <w:p w:rsidR="004D476C" w:rsidRPr="004D476C" w:rsidRDefault="004D476C" w:rsidP="004D476C">
            <w:pPr>
              <w:spacing w:after="0" w:line="240" w:lineRule="auto"/>
              <w:jc w:val="right"/>
              <w:rPr>
                <w:rFonts w:ascii="Times New Roman" w:eastAsia="Times New Roman" w:hAnsi="Times New Roman" w:cs="Times New Roman"/>
                <w:b/>
                <w:sz w:val="24"/>
                <w:szCs w:val="24"/>
                <w:lang w:eastAsia="bg-BG"/>
              </w:rPr>
            </w:pPr>
            <w:r w:rsidRPr="004D476C">
              <w:rPr>
                <w:rFonts w:ascii="Times New Roman" w:eastAsia="Times New Roman" w:hAnsi="Times New Roman" w:cs="Times New Roman"/>
                <w:b/>
                <w:sz w:val="24"/>
                <w:szCs w:val="24"/>
                <w:lang w:eastAsia="bg-BG"/>
              </w:rPr>
              <w:t>4</w:t>
            </w:r>
          </w:p>
        </w:tc>
      </w:tr>
      <w:tr w:rsidR="004D476C" w:rsidRPr="004D476C" w:rsidTr="00E32D95">
        <w:tc>
          <w:tcPr>
            <w:tcW w:w="4482" w:type="dxa"/>
            <w:shd w:val="clear" w:color="auto" w:fill="auto"/>
          </w:tcPr>
          <w:p w:rsidR="004D476C" w:rsidRPr="004D476C" w:rsidRDefault="004D476C" w:rsidP="004D476C">
            <w:pPr>
              <w:spacing w:after="0" w:line="240" w:lineRule="auto"/>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Деца в детските градини</w:t>
            </w:r>
          </w:p>
        </w:tc>
        <w:tc>
          <w:tcPr>
            <w:tcW w:w="1279" w:type="dxa"/>
            <w:shd w:val="clear" w:color="auto" w:fill="auto"/>
          </w:tcPr>
          <w:p w:rsidR="004D476C" w:rsidRPr="004D476C" w:rsidRDefault="004D476C" w:rsidP="004D476C">
            <w:pPr>
              <w:spacing w:after="0" w:line="240" w:lineRule="auto"/>
              <w:jc w:val="right"/>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161</w:t>
            </w:r>
          </w:p>
        </w:tc>
        <w:tc>
          <w:tcPr>
            <w:tcW w:w="1252" w:type="dxa"/>
          </w:tcPr>
          <w:p w:rsidR="004D476C" w:rsidRPr="004D476C" w:rsidRDefault="004D476C" w:rsidP="004D476C">
            <w:pPr>
              <w:spacing w:after="0" w:line="240" w:lineRule="auto"/>
              <w:jc w:val="right"/>
              <w:rPr>
                <w:rFonts w:ascii="Times New Roman" w:eastAsia="Times New Roman" w:hAnsi="Times New Roman" w:cs="Times New Roman"/>
                <w:sz w:val="24"/>
                <w:szCs w:val="24"/>
                <w:lang w:val="en-US" w:eastAsia="bg-BG"/>
              </w:rPr>
            </w:pPr>
            <w:r w:rsidRPr="004D476C">
              <w:rPr>
                <w:rFonts w:ascii="Times New Roman" w:eastAsia="Times New Roman" w:hAnsi="Times New Roman" w:cs="Times New Roman"/>
                <w:sz w:val="24"/>
                <w:szCs w:val="24"/>
                <w:lang w:eastAsia="bg-BG"/>
              </w:rPr>
              <w:t>1</w:t>
            </w:r>
            <w:r w:rsidRPr="004D476C">
              <w:rPr>
                <w:rFonts w:ascii="Times New Roman" w:eastAsia="Times New Roman" w:hAnsi="Times New Roman" w:cs="Times New Roman"/>
                <w:sz w:val="24"/>
                <w:szCs w:val="24"/>
                <w:lang w:val="en-US" w:eastAsia="bg-BG"/>
              </w:rPr>
              <w:t>51</w:t>
            </w:r>
          </w:p>
        </w:tc>
      </w:tr>
      <w:tr w:rsidR="004D476C" w:rsidRPr="004D476C" w:rsidTr="00E32D95">
        <w:tc>
          <w:tcPr>
            <w:tcW w:w="4482" w:type="dxa"/>
            <w:shd w:val="clear" w:color="auto" w:fill="auto"/>
          </w:tcPr>
          <w:p w:rsidR="004D476C" w:rsidRPr="004D476C" w:rsidRDefault="004D476C" w:rsidP="004D476C">
            <w:pPr>
              <w:spacing w:after="0" w:line="240" w:lineRule="auto"/>
              <w:rPr>
                <w:rFonts w:ascii="Times New Roman" w:eastAsia="Times New Roman" w:hAnsi="Times New Roman" w:cs="Times New Roman"/>
                <w:b/>
                <w:sz w:val="24"/>
                <w:szCs w:val="24"/>
                <w:lang w:eastAsia="bg-BG"/>
              </w:rPr>
            </w:pPr>
            <w:r w:rsidRPr="004D476C">
              <w:rPr>
                <w:rFonts w:ascii="Times New Roman" w:eastAsia="Times New Roman" w:hAnsi="Times New Roman" w:cs="Times New Roman"/>
                <w:b/>
                <w:sz w:val="24"/>
                <w:szCs w:val="24"/>
                <w:lang w:eastAsia="bg-BG"/>
              </w:rPr>
              <w:t xml:space="preserve">Училища  </w:t>
            </w:r>
          </w:p>
        </w:tc>
        <w:tc>
          <w:tcPr>
            <w:tcW w:w="1279" w:type="dxa"/>
            <w:shd w:val="clear" w:color="auto" w:fill="auto"/>
          </w:tcPr>
          <w:p w:rsidR="004D476C" w:rsidRPr="004D476C" w:rsidRDefault="004D476C" w:rsidP="004D476C">
            <w:pPr>
              <w:spacing w:after="0" w:line="240" w:lineRule="auto"/>
              <w:jc w:val="right"/>
              <w:rPr>
                <w:rFonts w:ascii="Times New Roman" w:eastAsia="Times New Roman" w:hAnsi="Times New Roman" w:cs="Times New Roman"/>
                <w:b/>
                <w:sz w:val="24"/>
                <w:szCs w:val="24"/>
                <w:lang w:eastAsia="bg-BG"/>
              </w:rPr>
            </w:pPr>
            <w:r w:rsidRPr="004D476C">
              <w:rPr>
                <w:rFonts w:ascii="Times New Roman" w:eastAsia="Times New Roman" w:hAnsi="Times New Roman" w:cs="Times New Roman"/>
                <w:b/>
                <w:sz w:val="24"/>
                <w:szCs w:val="24"/>
                <w:lang w:eastAsia="bg-BG"/>
              </w:rPr>
              <w:t>2</w:t>
            </w:r>
          </w:p>
        </w:tc>
        <w:tc>
          <w:tcPr>
            <w:tcW w:w="1252" w:type="dxa"/>
          </w:tcPr>
          <w:p w:rsidR="004D476C" w:rsidRPr="004D476C" w:rsidRDefault="004D476C" w:rsidP="004D476C">
            <w:pPr>
              <w:spacing w:after="0" w:line="240" w:lineRule="auto"/>
              <w:jc w:val="right"/>
              <w:rPr>
                <w:rFonts w:ascii="Times New Roman" w:eastAsia="Times New Roman" w:hAnsi="Times New Roman" w:cs="Times New Roman"/>
                <w:b/>
                <w:sz w:val="24"/>
                <w:szCs w:val="24"/>
                <w:lang w:eastAsia="bg-BG"/>
              </w:rPr>
            </w:pPr>
            <w:r w:rsidRPr="004D476C">
              <w:rPr>
                <w:rFonts w:ascii="Times New Roman" w:eastAsia="Times New Roman" w:hAnsi="Times New Roman" w:cs="Times New Roman"/>
                <w:b/>
                <w:sz w:val="24"/>
                <w:szCs w:val="24"/>
                <w:lang w:eastAsia="bg-BG"/>
              </w:rPr>
              <w:t>2</w:t>
            </w:r>
          </w:p>
        </w:tc>
      </w:tr>
      <w:tr w:rsidR="004D476C" w:rsidRPr="004D476C" w:rsidTr="00E32D95">
        <w:tc>
          <w:tcPr>
            <w:tcW w:w="4482" w:type="dxa"/>
            <w:shd w:val="clear" w:color="auto" w:fill="auto"/>
          </w:tcPr>
          <w:p w:rsidR="004D476C" w:rsidRPr="004D476C" w:rsidRDefault="004D476C" w:rsidP="004D476C">
            <w:pPr>
              <w:spacing w:after="0" w:line="240" w:lineRule="auto"/>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 xml:space="preserve">Паралелки в общообразователни училища </w:t>
            </w:r>
          </w:p>
        </w:tc>
        <w:tc>
          <w:tcPr>
            <w:tcW w:w="1279" w:type="dxa"/>
            <w:shd w:val="clear" w:color="auto" w:fill="auto"/>
          </w:tcPr>
          <w:p w:rsidR="004D476C" w:rsidRPr="004D476C" w:rsidRDefault="004D476C" w:rsidP="004D476C">
            <w:pPr>
              <w:spacing w:after="0" w:line="240" w:lineRule="auto"/>
              <w:jc w:val="right"/>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28</w:t>
            </w:r>
          </w:p>
        </w:tc>
        <w:tc>
          <w:tcPr>
            <w:tcW w:w="1252" w:type="dxa"/>
          </w:tcPr>
          <w:p w:rsidR="004D476C" w:rsidRPr="004D476C" w:rsidRDefault="004D476C" w:rsidP="004D476C">
            <w:pPr>
              <w:spacing w:after="0" w:line="240" w:lineRule="auto"/>
              <w:jc w:val="right"/>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26</w:t>
            </w:r>
          </w:p>
        </w:tc>
      </w:tr>
      <w:tr w:rsidR="004D476C" w:rsidRPr="004D476C" w:rsidTr="00E32D95">
        <w:tc>
          <w:tcPr>
            <w:tcW w:w="4482" w:type="dxa"/>
            <w:shd w:val="clear" w:color="auto" w:fill="auto"/>
          </w:tcPr>
          <w:p w:rsidR="004D476C" w:rsidRPr="004D476C" w:rsidRDefault="004D476C" w:rsidP="004D476C">
            <w:pPr>
              <w:spacing w:after="0" w:line="240" w:lineRule="auto"/>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 xml:space="preserve">Учащи </w:t>
            </w:r>
          </w:p>
        </w:tc>
        <w:tc>
          <w:tcPr>
            <w:tcW w:w="1279" w:type="dxa"/>
            <w:shd w:val="clear" w:color="auto" w:fill="auto"/>
          </w:tcPr>
          <w:p w:rsidR="004D476C" w:rsidRPr="004D476C" w:rsidRDefault="004D476C" w:rsidP="004D476C">
            <w:pPr>
              <w:spacing w:after="0" w:line="240" w:lineRule="auto"/>
              <w:jc w:val="right"/>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523</w:t>
            </w:r>
          </w:p>
        </w:tc>
        <w:tc>
          <w:tcPr>
            <w:tcW w:w="1252" w:type="dxa"/>
          </w:tcPr>
          <w:p w:rsidR="004D476C" w:rsidRPr="004D476C" w:rsidRDefault="004D476C" w:rsidP="004D476C">
            <w:pPr>
              <w:spacing w:after="0" w:line="240" w:lineRule="auto"/>
              <w:jc w:val="right"/>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467</w:t>
            </w:r>
          </w:p>
        </w:tc>
      </w:tr>
      <w:tr w:rsidR="004D476C" w:rsidRPr="004D476C" w:rsidTr="00E32D95">
        <w:tc>
          <w:tcPr>
            <w:tcW w:w="4482" w:type="dxa"/>
            <w:shd w:val="clear" w:color="auto" w:fill="auto"/>
          </w:tcPr>
          <w:p w:rsidR="004D476C" w:rsidRPr="004D476C" w:rsidRDefault="004D476C" w:rsidP="004D476C">
            <w:pPr>
              <w:spacing w:after="0" w:line="240" w:lineRule="auto"/>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 xml:space="preserve">Напуснали обучението </w:t>
            </w:r>
          </w:p>
        </w:tc>
        <w:tc>
          <w:tcPr>
            <w:tcW w:w="1279" w:type="dxa"/>
            <w:shd w:val="clear" w:color="auto" w:fill="auto"/>
          </w:tcPr>
          <w:p w:rsidR="004D476C" w:rsidRPr="004D476C" w:rsidRDefault="004D476C" w:rsidP="004D476C">
            <w:pPr>
              <w:spacing w:after="0" w:line="240" w:lineRule="auto"/>
              <w:jc w:val="right"/>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4</w:t>
            </w:r>
          </w:p>
        </w:tc>
        <w:tc>
          <w:tcPr>
            <w:tcW w:w="1252" w:type="dxa"/>
          </w:tcPr>
          <w:p w:rsidR="004D476C" w:rsidRPr="004D476C" w:rsidRDefault="004D476C" w:rsidP="004D476C">
            <w:pPr>
              <w:spacing w:after="0" w:line="240" w:lineRule="auto"/>
              <w:jc w:val="right"/>
              <w:rPr>
                <w:rFonts w:ascii="Times New Roman" w:eastAsia="Times New Roman" w:hAnsi="Times New Roman" w:cs="Times New Roman"/>
                <w:sz w:val="24"/>
                <w:szCs w:val="24"/>
                <w:lang w:val="en-US" w:eastAsia="bg-BG"/>
              </w:rPr>
            </w:pPr>
            <w:r w:rsidRPr="004D476C">
              <w:rPr>
                <w:rFonts w:ascii="Times New Roman" w:eastAsia="Times New Roman" w:hAnsi="Times New Roman" w:cs="Times New Roman"/>
                <w:sz w:val="24"/>
                <w:szCs w:val="24"/>
                <w:lang w:val="en-US" w:eastAsia="bg-BG"/>
              </w:rPr>
              <w:t>0</w:t>
            </w:r>
          </w:p>
        </w:tc>
      </w:tr>
    </w:tbl>
    <w:p w:rsidR="004D476C" w:rsidRPr="004D476C" w:rsidRDefault="004D476C" w:rsidP="004D476C">
      <w:pPr>
        <w:tabs>
          <w:tab w:val="left" w:pos="709"/>
          <w:tab w:val="left" w:pos="1080"/>
        </w:tabs>
        <w:spacing w:after="0" w:line="360" w:lineRule="auto"/>
        <w:jc w:val="both"/>
        <w:rPr>
          <w:rFonts w:ascii="Times New Roman" w:eastAsia="Times New Roman" w:hAnsi="Times New Roman" w:cs="Times New Roman"/>
          <w:sz w:val="20"/>
          <w:szCs w:val="20"/>
          <w:lang w:eastAsia="bg-BG"/>
        </w:rPr>
      </w:pPr>
      <w:r w:rsidRPr="004D476C">
        <w:rPr>
          <w:rFonts w:ascii="Times New Roman" w:eastAsia="Times New Roman" w:hAnsi="Times New Roman" w:cs="Times New Roman"/>
          <w:b/>
          <w:sz w:val="20"/>
          <w:szCs w:val="20"/>
          <w:lang w:eastAsia="bg-BG"/>
        </w:rPr>
        <w:t>Източник:</w:t>
      </w:r>
      <w:r w:rsidRPr="004D476C">
        <w:rPr>
          <w:rFonts w:ascii="Times New Roman" w:eastAsia="Times New Roman" w:hAnsi="Times New Roman" w:cs="Times New Roman"/>
          <w:sz w:val="20"/>
          <w:szCs w:val="20"/>
          <w:lang w:eastAsia="bg-BG"/>
        </w:rPr>
        <w:t xml:space="preserve"> Община Никопол</w:t>
      </w:r>
    </w:p>
    <w:p w:rsidR="004D476C" w:rsidRPr="004D476C" w:rsidRDefault="004D476C" w:rsidP="004D476C">
      <w:pPr>
        <w:tabs>
          <w:tab w:val="left" w:pos="709"/>
          <w:tab w:val="left" w:pos="1080"/>
        </w:tabs>
        <w:spacing w:after="0" w:line="360" w:lineRule="auto"/>
        <w:jc w:val="both"/>
        <w:rPr>
          <w:rFonts w:ascii="Times New Roman" w:eastAsia="Times New Roman" w:hAnsi="Times New Roman" w:cs="Times New Roman"/>
          <w:i/>
          <w:sz w:val="24"/>
          <w:szCs w:val="24"/>
          <w:lang w:eastAsia="bg-BG"/>
        </w:rPr>
      </w:pPr>
    </w:p>
    <w:p w:rsidR="004D476C" w:rsidRPr="004D476C" w:rsidRDefault="004D476C" w:rsidP="004D476C">
      <w:pPr>
        <w:tabs>
          <w:tab w:val="left" w:pos="709"/>
          <w:tab w:val="left" w:pos="1080"/>
        </w:tabs>
        <w:spacing w:after="0" w:line="240" w:lineRule="auto"/>
        <w:jc w:val="both"/>
        <w:rPr>
          <w:rFonts w:ascii="Times New Roman" w:eastAsia="Times New Roman" w:hAnsi="Times New Roman" w:cs="Times New Roman"/>
          <w:i/>
          <w:sz w:val="24"/>
          <w:szCs w:val="24"/>
          <w:lang w:eastAsia="bg-BG"/>
        </w:rPr>
      </w:pPr>
      <w:r w:rsidRPr="004D476C">
        <w:rPr>
          <w:rFonts w:ascii="Times New Roman" w:eastAsia="Times New Roman" w:hAnsi="Times New Roman" w:cs="Times New Roman"/>
          <w:i/>
          <w:sz w:val="24"/>
          <w:szCs w:val="24"/>
          <w:lang w:eastAsia="bg-BG"/>
        </w:rPr>
        <w:t>Социални услуги</w:t>
      </w:r>
    </w:p>
    <w:p w:rsidR="004D476C" w:rsidRPr="004D476C" w:rsidRDefault="004D476C" w:rsidP="004D476C">
      <w:pPr>
        <w:spacing w:after="0" w:line="240" w:lineRule="auto"/>
        <w:jc w:val="both"/>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 xml:space="preserve">През </w:t>
      </w:r>
      <w:smartTag w:uri="urn:schemas-microsoft-com:office:smarttags" w:element="metricconverter">
        <w:smartTagPr>
          <w:attr w:name="ProductID" w:val="2018 г"/>
        </w:smartTagPr>
        <w:r w:rsidRPr="004D476C">
          <w:rPr>
            <w:rFonts w:ascii="Times New Roman" w:eastAsia="Times New Roman" w:hAnsi="Times New Roman" w:cs="Times New Roman"/>
            <w:sz w:val="24"/>
            <w:szCs w:val="24"/>
            <w:lang w:eastAsia="bg-BG"/>
          </w:rPr>
          <w:t>2018 г</w:t>
        </w:r>
      </w:smartTag>
      <w:r w:rsidRPr="004D476C">
        <w:rPr>
          <w:rFonts w:ascii="Times New Roman" w:eastAsia="Times New Roman" w:hAnsi="Times New Roman" w:cs="Times New Roman"/>
          <w:sz w:val="24"/>
          <w:szCs w:val="24"/>
          <w:lang w:eastAsia="bg-BG"/>
        </w:rPr>
        <w:t>. продължи предоставянето на социални услуги: Защитени жилища № 1 и № 2 за лица с психични разстройства в с. Драгаш войвода, община Никопол -преобразувани в</w:t>
      </w:r>
      <w:r w:rsidRPr="004D476C">
        <w:rPr>
          <w:rFonts w:ascii="Times New Roman" w:eastAsia="Times New Roman" w:hAnsi="Times New Roman" w:cs="Times New Roman"/>
          <w:color w:val="FF0000"/>
          <w:sz w:val="24"/>
          <w:szCs w:val="24"/>
          <w:lang w:eastAsia="bg-BG"/>
        </w:rPr>
        <w:t xml:space="preserve"> </w:t>
      </w:r>
      <w:r w:rsidRPr="004D476C">
        <w:rPr>
          <w:rFonts w:ascii="Times New Roman" w:eastAsia="Times New Roman" w:hAnsi="Times New Roman" w:cs="Times New Roman"/>
          <w:b/>
          <w:sz w:val="24"/>
          <w:szCs w:val="24"/>
          <w:lang w:eastAsia="bg-BG"/>
        </w:rPr>
        <w:t xml:space="preserve">„Център за настаняване от семеен тип за пълнолетни лица с психични разстройства” </w:t>
      </w:r>
      <w:r w:rsidRPr="004D476C">
        <w:rPr>
          <w:rFonts w:ascii="Times New Roman" w:eastAsia="Times New Roman" w:hAnsi="Times New Roman" w:cs="Times New Roman"/>
          <w:sz w:val="24"/>
          <w:szCs w:val="24"/>
          <w:lang w:eastAsia="bg-BG"/>
        </w:rPr>
        <w:t>№1 и №2; Домашен социален патронаж; Клуб на пенсионера и инвалида; Домашен помощник и Социален асистент; Личен асистент; Обществена трапезария и Приемна грижа.</w:t>
      </w:r>
    </w:p>
    <w:p w:rsidR="004D476C" w:rsidRPr="004D476C" w:rsidRDefault="004D476C" w:rsidP="004D476C">
      <w:pPr>
        <w:spacing w:before="100" w:beforeAutospacing="1" w:after="100" w:afterAutospacing="1" w:line="240" w:lineRule="auto"/>
        <w:jc w:val="both"/>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От 01.10.2018 г., със заповед на изпълнителния директор на Агенцията за социално подпомагане в Община Никопол се откри Център за обществена подкрепа. Центърът е с капацитет 20 места и е делегирана държавна дейност.</w:t>
      </w:r>
    </w:p>
    <w:p w:rsidR="004D476C" w:rsidRPr="004D476C" w:rsidRDefault="004D476C" w:rsidP="004D476C">
      <w:pPr>
        <w:spacing w:before="100" w:beforeAutospacing="1" w:after="100" w:afterAutospacing="1" w:line="240" w:lineRule="auto"/>
        <w:jc w:val="both"/>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 xml:space="preserve">Центърът е насочен към дейности, свързани с превенция на изоставянето, превенция на насилието, отпадане от училище, деинституциализация и реинтеграция на деца; извършване на социално и психологическо консултиране на деца и семейства в риск; оценяване на родителски капацитет, консултиране и подкрепа на деца с поведенчески проблеми, на приемни родители и кандидат осиновители, ще се реализират социални програми за деца и семейства в риск. </w:t>
      </w:r>
    </w:p>
    <w:p w:rsidR="004D476C" w:rsidRPr="004D476C" w:rsidRDefault="004D476C" w:rsidP="004D476C">
      <w:pPr>
        <w:spacing w:before="100" w:beforeAutospacing="1" w:after="100" w:afterAutospacing="1" w:line="240" w:lineRule="auto"/>
        <w:jc w:val="both"/>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 xml:space="preserve">Общината продължава активната си работа по предоставяне на качествени социални услуги и защита на населението.  </w:t>
      </w:r>
    </w:p>
    <w:p w:rsidR="004D476C" w:rsidRPr="004D476C" w:rsidRDefault="004D476C" w:rsidP="004D476C">
      <w:pPr>
        <w:spacing w:after="0" w:line="240" w:lineRule="auto"/>
        <w:jc w:val="both"/>
        <w:rPr>
          <w:rFonts w:ascii="Times New Roman" w:eastAsia="Times New Roman" w:hAnsi="Times New Roman" w:cs="Times New Roman"/>
          <w:sz w:val="24"/>
          <w:szCs w:val="24"/>
          <w:lang w:eastAsia="bg-BG"/>
        </w:rPr>
      </w:pPr>
    </w:p>
    <w:p w:rsidR="004D476C" w:rsidRPr="004D476C" w:rsidRDefault="004D476C" w:rsidP="004D476C">
      <w:pPr>
        <w:spacing w:after="0" w:line="240" w:lineRule="auto"/>
        <w:jc w:val="both"/>
        <w:rPr>
          <w:rFonts w:ascii="Times New Roman" w:eastAsia="Times New Roman" w:hAnsi="Times New Roman" w:cs="Times New Roman"/>
          <w:i/>
          <w:sz w:val="24"/>
          <w:szCs w:val="24"/>
          <w:lang w:eastAsia="bg-BG"/>
        </w:rPr>
      </w:pPr>
    </w:p>
    <w:p w:rsidR="004D476C" w:rsidRPr="004D476C" w:rsidRDefault="004D476C" w:rsidP="004D476C">
      <w:pPr>
        <w:spacing w:after="0" w:line="240" w:lineRule="auto"/>
        <w:jc w:val="both"/>
        <w:rPr>
          <w:rFonts w:ascii="Times New Roman" w:eastAsia="Times New Roman" w:hAnsi="Times New Roman" w:cs="Times New Roman"/>
          <w:i/>
          <w:sz w:val="24"/>
          <w:szCs w:val="24"/>
          <w:lang w:eastAsia="bg-BG"/>
        </w:rPr>
      </w:pPr>
      <w:r w:rsidRPr="004D476C">
        <w:rPr>
          <w:rFonts w:ascii="Times New Roman" w:eastAsia="Times New Roman" w:hAnsi="Times New Roman" w:cs="Times New Roman"/>
          <w:i/>
          <w:sz w:val="24"/>
          <w:szCs w:val="24"/>
          <w:lang w:eastAsia="bg-BG"/>
        </w:rPr>
        <w:t>Култура – зали, музеи, читалища и състави</w:t>
      </w:r>
    </w:p>
    <w:p w:rsidR="004D476C" w:rsidRPr="004D476C" w:rsidRDefault="004D476C" w:rsidP="004D476C">
      <w:pPr>
        <w:spacing w:after="0" w:line="240" w:lineRule="auto"/>
        <w:jc w:val="both"/>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През  годината се наблюдава и активна дейност от страна на читалищата. За осигуряване на комфортна среда са вложени  средства по подобряване на материалната база. По ОП „Региони в растеж” бе реализиран проект „ Региони в растеж обновява Читалището в гр.Никопол”. Постигнатият резултат от изпълнение на заложените дейности е: повишаване на енергийната ефективност на публичната инфраструктура,  което  води  до рентабилна експлоатация на обществената сграда , подобряване на условията на работа на обитателите и и предоставяне на по-добри услуги на населението. През отчетния период продължи обогатяването на културния афиш и развитие на културно-просветната  дейност. Община Никопол  активно партнираше на читалищата при изпълнение на дейности по:</w:t>
      </w:r>
    </w:p>
    <w:p w:rsidR="004D476C" w:rsidRPr="004D476C" w:rsidRDefault="004D476C" w:rsidP="004D476C">
      <w:pPr>
        <w:numPr>
          <w:ilvl w:val="0"/>
          <w:numId w:val="27"/>
        </w:numPr>
        <w:spacing w:after="0" w:line="240" w:lineRule="auto"/>
        <w:jc w:val="both"/>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предоставяне на качествени информационни услуги</w:t>
      </w:r>
    </w:p>
    <w:p w:rsidR="004D476C" w:rsidRPr="004D476C" w:rsidRDefault="004D476C" w:rsidP="004D476C">
      <w:pPr>
        <w:numPr>
          <w:ilvl w:val="0"/>
          <w:numId w:val="27"/>
        </w:numPr>
        <w:spacing w:after="0" w:line="240" w:lineRule="auto"/>
        <w:jc w:val="both"/>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предоставяне на консултантски услуги в подкрепа на личностното и обществено развитие на младите хора</w:t>
      </w:r>
    </w:p>
    <w:p w:rsidR="004D476C" w:rsidRPr="004D476C" w:rsidRDefault="004D476C" w:rsidP="004D476C">
      <w:pPr>
        <w:numPr>
          <w:ilvl w:val="0"/>
          <w:numId w:val="27"/>
        </w:numPr>
        <w:spacing w:after="0" w:line="240" w:lineRule="auto"/>
        <w:jc w:val="both"/>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предоставяне на услуги за организиране на свободното време на младите хора</w:t>
      </w:r>
    </w:p>
    <w:p w:rsidR="004D476C" w:rsidRPr="004D476C" w:rsidRDefault="004D476C" w:rsidP="004D476C">
      <w:pPr>
        <w:numPr>
          <w:ilvl w:val="0"/>
          <w:numId w:val="27"/>
        </w:numPr>
        <w:spacing w:after="0" w:line="240" w:lineRule="auto"/>
        <w:jc w:val="both"/>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участие в конкурси</w:t>
      </w:r>
    </w:p>
    <w:p w:rsidR="004D476C" w:rsidRPr="004D476C" w:rsidRDefault="004D476C" w:rsidP="004D476C">
      <w:pPr>
        <w:numPr>
          <w:ilvl w:val="0"/>
          <w:numId w:val="27"/>
        </w:numPr>
        <w:spacing w:after="0" w:line="240" w:lineRule="auto"/>
        <w:jc w:val="both"/>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провеждане на инициативи, кампании</w:t>
      </w:r>
    </w:p>
    <w:p w:rsidR="004D476C" w:rsidRPr="004D476C" w:rsidRDefault="004D476C" w:rsidP="004D476C">
      <w:pPr>
        <w:numPr>
          <w:ilvl w:val="0"/>
          <w:numId w:val="27"/>
        </w:numPr>
        <w:spacing w:after="0" w:line="240" w:lineRule="auto"/>
        <w:jc w:val="both"/>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електронно приобщаване на младите хора в малките населени места-глобални библиотеки</w:t>
      </w:r>
    </w:p>
    <w:p w:rsidR="004D476C" w:rsidRPr="004D476C" w:rsidRDefault="004D476C" w:rsidP="004D476C">
      <w:pPr>
        <w:spacing w:after="0" w:line="240" w:lineRule="auto"/>
        <w:jc w:val="both"/>
        <w:rPr>
          <w:rFonts w:ascii="Times New Roman" w:eastAsia="Times New Roman" w:hAnsi="Times New Roman" w:cs="Times New Roman"/>
          <w:i/>
          <w:sz w:val="24"/>
          <w:szCs w:val="24"/>
          <w:lang w:eastAsia="bg-BG"/>
        </w:rPr>
      </w:pPr>
      <w:r w:rsidRPr="004D476C">
        <w:rPr>
          <w:rFonts w:ascii="Times New Roman" w:eastAsia="Times New Roman" w:hAnsi="Times New Roman" w:cs="Times New Roman"/>
          <w:i/>
          <w:sz w:val="24"/>
          <w:szCs w:val="24"/>
          <w:lang w:eastAsia="bg-BG"/>
        </w:rPr>
        <w:t>Спорт и отдих – спортни обекти</w:t>
      </w:r>
    </w:p>
    <w:p w:rsidR="004D476C" w:rsidRPr="004D476C" w:rsidRDefault="004D476C" w:rsidP="004D476C">
      <w:pPr>
        <w:tabs>
          <w:tab w:val="left" w:pos="709"/>
          <w:tab w:val="left" w:pos="1080"/>
        </w:tabs>
        <w:spacing w:after="0" w:line="240" w:lineRule="auto"/>
        <w:jc w:val="both"/>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Условията, при които се реализира ОПР не са променени в степен, която да предполага неговото изменение.</w:t>
      </w:r>
    </w:p>
    <w:p w:rsidR="004D476C" w:rsidRPr="004D476C" w:rsidRDefault="004D476C" w:rsidP="004D476C">
      <w:pPr>
        <w:tabs>
          <w:tab w:val="left" w:pos="709"/>
          <w:tab w:val="left" w:pos="1080"/>
        </w:tabs>
        <w:spacing w:after="0" w:line="240" w:lineRule="auto"/>
        <w:jc w:val="both"/>
        <w:rPr>
          <w:rFonts w:ascii="Times New Roman" w:eastAsia="Times New Roman" w:hAnsi="Times New Roman" w:cs="Times New Roman"/>
          <w:sz w:val="24"/>
          <w:szCs w:val="24"/>
          <w:lang w:eastAsia="bg-BG"/>
        </w:rPr>
      </w:pPr>
    </w:p>
    <w:p w:rsidR="004D476C" w:rsidRPr="004D476C" w:rsidRDefault="004D476C" w:rsidP="004D476C">
      <w:pPr>
        <w:tabs>
          <w:tab w:val="left" w:pos="709"/>
          <w:tab w:val="left" w:pos="1080"/>
        </w:tabs>
        <w:spacing w:after="0" w:line="240" w:lineRule="auto"/>
        <w:jc w:val="both"/>
        <w:rPr>
          <w:rFonts w:ascii="Times New Roman" w:eastAsia="Times New Roman" w:hAnsi="Times New Roman" w:cs="Times New Roman"/>
          <w:sz w:val="24"/>
          <w:szCs w:val="24"/>
          <w:lang w:eastAsia="bg-BG"/>
        </w:rPr>
      </w:pPr>
      <w:r w:rsidRPr="004D476C">
        <w:rPr>
          <w:rFonts w:ascii="Times New Roman" w:eastAsia="Times New Roman" w:hAnsi="Times New Roman" w:cs="Times New Roman"/>
          <w:b/>
          <w:sz w:val="24"/>
          <w:szCs w:val="24"/>
          <w:lang w:eastAsia="bg-BG"/>
        </w:rPr>
        <w:t>Инфраструктурно развитие, свързаност и достъпност на територията</w:t>
      </w:r>
      <w:r w:rsidRPr="004D476C">
        <w:rPr>
          <w:rFonts w:ascii="Times New Roman" w:eastAsia="Times New Roman" w:hAnsi="Times New Roman" w:cs="Times New Roman"/>
          <w:sz w:val="24"/>
          <w:szCs w:val="24"/>
          <w:lang w:eastAsia="bg-BG"/>
        </w:rPr>
        <w:t xml:space="preserve"> – техническа инфраструктура, в т.ч. Водоснабдяване, канализация и отпадъчни води, Електроенергийна система, Транспорт, пътна мрежа и комуникации.</w:t>
      </w:r>
    </w:p>
    <w:p w:rsidR="004D476C" w:rsidRPr="004D476C" w:rsidRDefault="004D476C" w:rsidP="004D476C">
      <w:pPr>
        <w:tabs>
          <w:tab w:val="left" w:pos="709"/>
          <w:tab w:val="left" w:pos="1080"/>
        </w:tabs>
        <w:spacing w:after="0" w:line="240" w:lineRule="auto"/>
        <w:jc w:val="both"/>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Условията, при които се реализира ОПР не са променени в степен, която да предполага неговото изменение.</w:t>
      </w:r>
    </w:p>
    <w:p w:rsidR="004D476C" w:rsidRPr="004D476C" w:rsidRDefault="004D476C" w:rsidP="004D476C">
      <w:pPr>
        <w:spacing w:after="0" w:line="240" w:lineRule="auto"/>
        <w:jc w:val="both"/>
        <w:textAlignment w:val="center"/>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lastRenderedPageBreak/>
        <w:t>Значимите инвестиционни проекти са представени в Раздел ІІ. Постигнат напредък по изпълнението на целите и приоритетите на общинския план за развитие въз основа на индикаторите за наблюдение.</w:t>
      </w:r>
    </w:p>
    <w:p w:rsidR="004D476C" w:rsidRPr="004D476C" w:rsidRDefault="004D476C" w:rsidP="004D476C">
      <w:pPr>
        <w:tabs>
          <w:tab w:val="left" w:pos="709"/>
          <w:tab w:val="left" w:pos="1080"/>
        </w:tabs>
        <w:spacing w:after="0" w:line="240" w:lineRule="auto"/>
        <w:jc w:val="both"/>
        <w:rPr>
          <w:rFonts w:ascii="Times New Roman" w:eastAsia="Times New Roman" w:hAnsi="Times New Roman" w:cs="Times New Roman"/>
          <w:color w:val="FF0000"/>
          <w:sz w:val="24"/>
          <w:szCs w:val="24"/>
          <w:lang w:eastAsia="bg-BG"/>
        </w:rPr>
      </w:pPr>
    </w:p>
    <w:p w:rsidR="004D476C" w:rsidRPr="004D476C" w:rsidRDefault="004D476C" w:rsidP="004D476C">
      <w:pPr>
        <w:tabs>
          <w:tab w:val="left" w:pos="709"/>
          <w:tab w:val="left" w:pos="1080"/>
        </w:tabs>
        <w:spacing w:after="0" w:line="240" w:lineRule="auto"/>
        <w:jc w:val="both"/>
        <w:rPr>
          <w:rFonts w:ascii="Times New Roman" w:eastAsia="Times New Roman" w:hAnsi="Times New Roman" w:cs="Times New Roman"/>
          <w:sz w:val="24"/>
          <w:szCs w:val="24"/>
          <w:lang w:val="ru-RU" w:eastAsia="bg-BG"/>
        </w:rPr>
      </w:pPr>
      <w:r w:rsidRPr="004D476C">
        <w:rPr>
          <w:rFonts w:ascii="Times New Roman" w:eastAsia="Times New Roman" w:hAnsi="Times New Roman" w:cs="Times New Roman"/>
          <w:sz w:val="24"/>
          <w:szCs w:val="24"/>
          <w:lang w:eastAsia="bg-BG"/>
        </w:rPr>
        <w:t>Състоянието на техническата инфраструктура продължава да изисква влагането на значителен по размер ресурс и мерки за подобряване и непрекъснато обновяване.</w:t>
      </w:r>
    </w:p>
    <w:p w:rsidR="004D476C" w:rsidRPr="004D476C" w:rsidRDefault="004D476C" w:rsidP="004D476C">
      <w:pPr>
        <w:tabs>
          <w:tab w:val="left" w:pos="709"/>
          <w:tab w:val="left" w:pos="1080"/>
        </w:tabs>
        <w:spacing w:after="0" w:line="240" w:lineRule="auto"/>
        <w:jc w:val="both"/>
        <w:rPr>
          <w:rFonts w:ascii="Times New Roman" w:eastAsia="Times New Roman" w:hAnsi="Times New Roman" w:cs="Times New Roman"/>
          <w:sz w:val="24"/>
          <w:szCs w:val="24"/>
          <w:lang w:val="ru-RU" w:eastAsia="bg-BG"/>
        </w:rPr>
      </w:pPr>
    </w:p>
    <w:p w:rsidR="004D476C" w:rsidRPr="004D476C" w:rsidRDefault="004D476C" w:rsidP="004D476C">
      <w:pPr>
        <w:tabs>
          <w:tab w:val="left" w:pos="709"/>
          <w:tab w:val="left" w:pos="1080"/>
        </w:tabs>
        <w:spacing w:after="0" w:line="240" w:lineRule="auto"/>
        <w:jc w:val="both"/>
        <w:rPr>
          <w:rFonts w:ascii="Times New Roman" w:eastAsia="Times New Roman" w:hAnsi="Times New Roman" w:cs="Times New Roman"/>
          <w:sz w:val="24"/>
          <w:szCs w:val="24"/>
          <w:lang w:eastAsia="bg-BG"/>
        </w:rPr>
      </w:pPr>
      <w:r w:rsidRPr="004D476C">
        <w:rPr>
          <w:rFonts w:ascii="Times New Roman" w:eastAsia="Times New Roman" w:hAnsi="Times New Roman" w:cs="Times New Roman"/>
          <w:b/>
          <w:sz w:val="24"/>
          <w:szCs w:val="24"/>
          <w:lang w:eastAsia="bg-BG"/>
        </w:rPr>
        <w:t>Екологично състояние и рискове</w:t>
      </w:r>
      <w:r w:rsidRPr="004D476C">
        <w:rPr>
          <w:rFonts w:ascii="Times New Roman" w:eastAsia="Times New Roman" w:hAnsi="Times New Roman" w:cs="Times New Roman"/>
          <w:sz w:val="24"/>
          <w:szCs w:val="24"/>
          <w:lang w:eastAsia="bg-BG"/>
        </w:rPr>
        <w:t xml:space="preserve"> – общо състояние на околната среда, въздух, води, почви, гори и биоразнообразие. Защитени видове растения и животни, шум, радиация и замърсявания</w:t>
      </w:r>
    </w:p>
    <w:p w:rsidR="004D476C" w:rsidRPr="004D476C" w:rsidRDefault="004D476C" w:rsidP="004D476C">
      <w:pPr>
        <w:tabs>
          <w:tab w:val="left" w:pos="709"/>
          <w:tab w:val="left" w:pos="1080"/>
        </w:tabs>
        <w:spacing w:after="0" w:line="240" w:lineRule="auto"/>
        <w:jc w:val="both"/>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 xml:space="preserve">Няма настъпила промяна съврзана с дейности по подобряване  на екологичното състояние на общината спрямо 2017 г. </w:t>
      </w:r>
    </w:p>
    <w:p w:rsidR="004D476C" w:rsidRPr="004D476C" w:rsidRDefault="004D476C" w:rsidP="004D476C">
      <w:pPr>
        <w:tabs>
          <w:tab w:val="left" w:pos="1080"/>
        </w:tabs>
        <w:autoSpaceDE w:val="0"/>
        <w:autoSpaceDN w:val="0"/>
        <w:adjustRightInd w:val="0"/>
        <w:spacing w:after="0" w:line="240" w:lineRule="auto"/>
        <w:jc w:val="both"/>
        <w:rPr>
          <w:rFonts w:ascii="Times New Roman" w:eastAsia="Times New Roman" w:hAnsi="Times New Roman" w:cs="Times New Roman"/>
          <w:b/>
          <w:sz w:val="24"/>
          <w:szCs w:val="24"/>
          <w:lang w:eastAsia="bg-BG"/>
        </w:rPr>
      </w:pPr>
      <w:r w:rsidRPr="004D476C">
        <w:rPr>
          <w:rFonts w:ascii="Times New Roman" w:eastAsia="Times New Roman" w:hAnsi="Times New Roman" w:cs="Times New Roman"/>
          <w:b/>
          <w:sz w:val="24"/>
          <w:szCs w:val="24"/>
          <w:lang w:eastAsia="bg-BG"/>
        </w:rPr>
        <w:t>Административен капацитет</w:t>
      </w:r>
    </w:p>
    <w:p w:rsidR="004D476C" w:rsidRPr="004D476C" w:rsidRDefault="004D476C" w:rsidP="004D476C">
      <w:pPr>
        <w:tabs>
          <w:tab w:val="left" w:pos="709"/>
          <w:tab w:val="left" w:pos="1080"/>
        </w:tabs>
        <w:spacing w:after="0" w:line="240" w:lineRule="auto"/>
        <w:jc w:val="both"/>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Условията, при които се реализира ОПР не са променени в степен, която да предполага неговото изменение.</w:t>
      </w:r>
    </w:p>
    <w:p w:rsidR="004D476C" w:rsidRPr="004D476C" w:rsidRDefault="004D476C" w:rsidP="004D476C">
      <w:pPr>
        <w:spacing w:after="0" w:line="240" w:lineRule="auto"/>
        <w:contextualSpacing/>
        <w:jc w:val="both"/>
        <w:rPr>
          <w:rFonts w:ascii="Times New Roman" w:eastAsia="Times New Roman" w:hAnsi="Times New Roman" w:cs="Times New Roman"/>
          <w:b/>
          <w:sz w:val="24"/>
          <w:szCs w:val="24"/>
          <w:lang w:eastAsia="bg-BG"/>
        </w:rPr>
      </w:pPr>
      <w:r w:rsidRPr="004D476C">
        <w:rPr>
          <w:rFonts w:ascii="Times New Roman" w:eastAsia="Times New Roman" w:hAnsi="Times New Roman" w:cs="Times New Roman"/>
          <w:b/>
          <w:sz w:val="24"/>
          <w:szCs w:val="24"/>
          <w:lang w:eastAsia="bg-BG"/>
        </w:rPr>
        <w:t>Усвояване на средствата от ЕС и други източници на финансиране</w:t>
      </w:r>
    </w:p>
    <w:p w:rsidR="004D476C" w:rsidRPr="004D476C" w:rsidRDefault="004D476C" w:rsidP="004D476C">
      <w:pPr>
        <w:spacing w:after="0" w:line="240" w:lineRule="auto"/>
        <w:contextualSpacing/>
        <w:jc w:val="both"/>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Общинска администрация Никопол успява да реализира всички свои договорни ангажименти, показва висока активност при усвояването на средства от ЕС.</w:t>
      </w:r>
    </w:p>
    <w:p w:rsidR="004D476C" w:rsidRPr="004D476C" w:rsidRDefault="004D476C" w:rsidP="004D476C">
      <w:pPr>
        <w:spacing w:after="0" w:line="240" w:lineRule="auto"/>
        <w:contextualSpacing/>
        <w:jc w:val="both"/>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Възприетият подход за отчитане от общината приема за инвестиран ресурс предимно този, който е обект на реализирани проекти финансирани частично или изцяло с донорски средства. Следва да се отбележи, че общината е инвестирала и не малко собствени средства в подобряване общото състояние и условия на живот в общината.</w:t>
      </w:r>
    </w:p>
    <w:p w:rsidR="004D476C" w:rsidRPr="004D476C" w:rsidRDefault="004D476C" w:rsidP="004D476C">
      <w:pPr>
        <w:spacing w:after="0" w:line="240" w:lineRule="auto"/>
        <w:jc w:val="both"/>
        <w:textAlignment w:val="center"/>
        <w:rPr>
          <w:rFonts w:ascii="Times New Roman" w:eastAsia="Times New Roman" w:hAnsi="Times New Roman" w:cs="Times New Roman"/>
          <w:color w:val="800000"/>
          <w:sz w:val="24"/>
          <w:szCs w:val="24"/>
          <w:lang w:val="ru-RU" w:eastAsia="bg-BG"/>
        </w:rPr>
      </w:pPr>
      <w:r w:rsidRPr="004D476C">
        <w:rPr>
          <w:rFonts w:ascii="Times New Roman" w:eastAsia="Times New Roman" w:hAnsi="Times New Roman" w:cs="Times New Roman"/>
          <w:color w:val="800000"/>
          <w:sz w:val="24"/>
          <w:szCs w:val="24"/>
          <w:lang w:val="ru-RU" w:eastAsia="bg-BG"/>
        </w:rPr>
        <w:t xml:space="preserve"> </w:t>
      </w:r>
    </w:p>
    <w:p w:rsidR="004D476C" w:rsidRPr="004D476C" w:rsidRDefault="004D476C" w:rsidP="004D476C">
      <w:pPr>
        <w:spacing w:after="0" w:line="240" w:lineRule="auto"/>
        <w:jc w:val="both"/>
        <w:textAlignment w:val="center"/>
        <w:rPr>
          <w:rFonts w:ascii="Times New Roman" w:eastAsia="Times New Roman" w:hAnsi="Times New Roman" w:cs="Times New Roman"/>
          <w:b/>
          <w:color w:val="800000"/>
          <w:sz w:val="24"/>
          <w:szCs w:val="24"/>
          <w:lang w:eastAsia="bg-BG"/>
        </w:rPr>
      </w:pPr>
      <w:r w:rsidRPr="004D476C">
        <w:rPr>
          <w:rFonts w:ascii="Times New Roman" w:eastAsia="Times New Roman" w:hAnsi="Times New Roman" w:cs="Times New Roman"/>
          <w:b/>
          <w:color w:val="800000"/>
          <w:sz w:val="24"/>
          <w:szCs w:val="24"/>
          <w:lang w:eastAsia="bg-BG"/>
        </w:rPr>
        <w:t>ІІ. Постигнат напредък по изпълнението на целите и приоритетите на общинския план за развитие въз основа на индикаторите за наблюдение</w:t>
      </w:r>
    </w:p>
    <w:p w:rsidR="004D476C" w:rsidRPr="004D476C" w:rsidRDefault="004D476C" w:rsidP="004D476C">
      <w:pPr>
        <w:spacing w:after="0" w:line="240" w:lineRule="auto"/>
        <w:rPr>
          <w:rFonts w:ascii="Times New Roman" w:eastAsia="Times New Roman" w:hAnsi="Times New Roman" w:cs="Times New Roman"/>
          <w:sz w:val="24"/>
          <w:szCs w:val="24"/>
          <w:lang w:val="ru-RU" w:eastAsia="bg-BG"/>
        </w:rPr>
      </w:pPr>
    </w:p>
    <w:p w:rsidR="004D476C" w:rsidRPr="004D476C" w:rsidRDefault="004D476C" w:rsidP="004D476C">
      <w:pPr>
        <w:spacing w:after="0" w:line="240" w:lineRule="auto"/>
        <w:jc w:val="both"/>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Основните приоритетни области  на ОПР са: устойчив растеж и икономическо развитие, постигане на социална кохезия чрез укрепване и развитие на човешкия капитал, техническа и инженерна инфраструктура, екологично развитие, укрепване на административния капацитет и развитие на нови професионални умения.</w:t>
      </w:r>
    </w:p>
    <w:p w:rsidR="004D476C" w:rsidRPr="004D476C" w:rsidRDefault="004D476C" w:rsidP="004D476C">
      <w:pPr>
        <w:spacing w:after="0" w:line="240" w:lineRule="auto"/>
        <w:contextualSpacing/>
        <w:jc w:val="both"/>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Към всяка от петте приоритетни области са поставени специфични цели, за постигането на които са определени мерки и конкретни проекти.</w:t>
      </w:r>
    </w:p>
    <w:p w:rsidR="004D476C" w:rsidRPr="004D476C" w:rsidRDefault="004D476C" w:rsidP="004D476C">
      <w:pPr>
        <w:spacing w:after="0" w:line="240" w:lineRule="auto"/>
        <w:contextualSpacing/>
        <w:jc w:val="both"/>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Приоритети и специфични цели обобщено са представени заложените пет приоритета и четиринадесет специфични цели, разпределени по приоритетни области.</w:t>
      </w:r>
    </w:p>
    <w:p w:rsidR="004D476C" w:rsidRPr="004D476C" w:rsidRDefault="004D476C" w:rsidP="004D476C">
      <w:pPr>
        <w:spacing w:after="0" w:line="240" w:lineRule="auto"/>
        <w:contextualSpacing/>
        <w:jc w:val="both"/>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Имаме значително намаление на общият брой на мерките по всички приоритети и специфични цели (35), и на подмерките  (</w:t>
      </w:r>
      <w:r w:rsidRPr="004D476C">
        <w:rPr>
          <w:rFonts w:ascii="Times New Roman" w:eastAsia="Times New Roman" w:hAnsi="Times New Roman" w:cs="Times New Roman"/>
          <w:sz w:val="24"/>
          <w:szCs w:val="24"/>
          <w:lang w:val="ru-RU" w:eastAsia="bg-BG"/>
        </w:rPr>
        <w:t xml:space="preserve">77) вследствие на </w:t>
      </w:r>
      <w:r w:rsidRPr="004D476C">
        <w:rPr>
          <w:rFonts w:ascii="Times New Roman" w:eastAsia="Times New Roman" w:hAnsi="Times New Roman" w:cs="Times New Roman"/>
          <w:sz w:val="24"/>
          <w:szCs w:val="24"/>
          <w:lang w:eastAsia="bg-BG"/>
        </w:rPr>
        <w:t>приетия актуализиран</w:t>
      </w:r>
      <w:r w:rsidRPr="004D476C">
        <w:rPr>
          <w:rFonts w:ascii="Times New Roman" w:eastAsia="Times New Roman" w:hAnsi="Times New Roman" w:cs="Times New Roman"/>
          <w:sz w:val="24"/>
          <w:szCs w:val="24"/>
          <w:lang w:val="ru-RU" w:eastAsia="bg-BG"/>
        </w:rPr>
        <w:t xml:space="preserve"> ОПР </w:t>
      </w:r>
      <w:proofErr w:type="spellStart"/>
      <w:r w:rsidRPr="004D476C">
        <w:rPr>
          <w:rFonts w:ascii="Times New Roman" w:eastAsia="Times New Roman" w:hAnsi="Times New Roman" w:cs="Times New Roman"/>
          <w:sz w:val="24"/>
          <w:szCs w:val="24"/>
          <w:lang w:val="ru-RU" w:eastAsia="bg-BG"/>
        </w:rPr>
        <w:t>през</w:t>
      </w:r>
      <w:proofErr w:type="spellEnd"/>
      <w:r w:rsidRPr="004D476C">
        <w:rPr>
          <w:rFonts w:ascii="Times New Roman" w:eastAsia="Times New Roman" w:hAnsi="Times New Roman" w:cs="Times New Roman"/>
          <w:sz w:val="24"/>
          <w:szCs w:val="24"/>
          <w:lang w:val="ru-RU" w:eastAsia="bg-BG"/>
        </w:rPr>
        <w:t xml:space="preserve"> 2017 г.</w:t>
      </w:r>
      <w:r w:rsidRPr="004D476C">
        <w:rPr>
          <w:rFonts w:ascii="Times New Roman" w:eastAsia="Times New Roman" w:hAnsi="Times New Roman" w:cs="Times New Roman"/>
          <w:sz w:val="24"/>
          <w:szCs w:val="24"/>
          <w:lang w:eastAsia="bg-BG"/>
        </w:rPr>
        <w:t xml:space="preserve"> Разпределението им е посочено в </w:t>
      </w:r>
      <w:r w:rsidRPr="004D476C">
        <w:rPr>
          <w:rFonts w:ascii="Times New Roman" w:eastAsia="Times New Roman" w:hAnsi="Times New Roman" w:cs="Times New Roman"/>
          <w:color w:val="008000"/>
          <w:sz w:val="24"/>
          <w:szCs w:val="24"/>
          <w:lang w:eastAsia="bg-BG"/>
        </w:rPr>
        <w:t>Таблица №</w:t>
      </w:r>
      <w:r w:rsidRPr="004D476C">
        <w:rPr>
          <w:rFonts w:ascii="Times New Roman" w:eastAsia="Times New Roman" w:hAnsi="Times New Roman" w:cs="Times New Roman"/>
          <w:color w:val="008000"/>
          <w:sz w:val="24"/>
          <w:szCs w:val="24"/>
          <w:lang w:val="ru-RU" w:eastAsia="bg-BG"/>
        </w:rPr>
        <w:t>7</w:t>
      </w:r>
      <w:r w:rsidRPr="004D476C">
        <w:rPr>
          <w:rFonts w:ascii="Times New Roman" w:eastAsia="Times New Roman" w:hAnsi="Times New Roman" w:cs="Times New Roman"/>
          <w:sz w:val="24"/>
          <w:szCs w:val="24"/>
          <w:lang w:eastAsia="bg-BG"/>
        </w:rPr>
        <w:t xml:space="preserve"> Брой на специфични цели, мерки и подмерки</w:t>
      </w:r>
      <w:r w:rsidRPr="004D476C">
        <w:rPr>
          <w:rFonts w:ascii="Times New Roman" w:eastAsia="Times New Roman" w:hAnsi="Times New Roman" w:cs="Times New Roman"/>
          <w:sz w:val="24"/>
          <w:szCs w:val="24"/>
          <w:lang w:val="ru-RU" w:eastAsia="bg-BG"/>
        </w:rPr>
        <w:t xml:space="preserve"> </w:t>
      </w:r>
      <w:r w:rsidRPr="004D476C">
        <w:rPr>
          <w:rFonts w:ascii="Times New Roman" w:eastAsia="Times New Roman" w:hAnsi="Times New Roman" w:cs="Times New Roman"/>
          <w:sz w:val="24"/>
          <w:szCs w:val="24"/>
          <w:lang w:eastAsia="bg-BG"/>
        </w:rPr>
        <w:t xml:space="preserve"> по приоритети.</w:t>
      </w:r>
    </w:p>
    <w:p w:rsidR="004D476C" w:rsidRPr="004D476C" w:rsidRDefault="004D476C" w:rsidP="004D476C">
      <w:pPr>
        <w:spacing w:after="0" w:line="360" w:lineRule="auto"/>
        <w:contextualSpacing/>
        <w:rPr>
          <w:rFonts w:ascii="Times New Roman" w:eastAsia="Times New Roman" w:hAnsi="Times New Roman" w:cs="Times New Roman"/>
          <w:b/>
          <w:color w:val="008000"/>
          <w:sz w:val="24"/>
          <w:szCs w:val="24"/>
          <w:lang w:val="en-US" w:eastAsia="bg-BG"/>
        </w:rPr>
      </w:pPr>
    </w:p>
    <w:p w:rsidR="004D476C" w:rsidRPr="004D476C" w:rsidRDefault="004D476C" w:rsidP="004D476C">
      <w:pPr>
        <w:spacing w:after="0" w:line="360" w:lineRule="auto"/>
        <w:contextualSpacing/>
        <w:rPr>
          <w:rFonts w:ascii="Times New Roman" w:eastAsia="Times New Roman" w:hAnsi="Times New Roman" w:cs="Times New Roman"/>
          <w:b/>
          <w:color w:val="008000"/>
          <w:sz w:val="24"/>
          <w:szCs w:val="24"/>
          <w:lang w:eastAsia="bg-BG"/>
        </w:rPr>
      </w:pPr>
      <w:r w:rsidRPr="004D476C">
        <w:rPr>
          <w:rFonts w:ascii="Times New Roman" w:eastAsia="Times New Roman" w:hAnsi="Times New Roman" w:cs="Times New Roman"/>
          <w:b/>
          <w:color w:val="008000"/>
          <w:sz w:val="24"/>
          <w:szCs w:val="24"/>
          <w:lang w:eastAsia="bg-BG"/>
        </w:rPr>
        <w:t>Таблица №</w:t>
      </w:r>
      <w:r w:rsidRPr="004D476C">
        <w:rPr>
          <w:rFonts w:ascii="Times New Roman" w:eastAsia="Times New Roman" w:hAnsi="Times New Roman" w:cs="Times New Roman"/>
          <w:b/>
          <w:color w:val="008000"/>
          <w:sz w:val="24"/>
          <w:szCs w:val="24"/>
          <w:lang w:val="en-US" w:eastAsia="bg-BG"/>
        </w:rPr>
        <w:t>7</w:t>
      </w:r>
      <w:r w:rsidRPr="004D476C">
        <w:rPr>
          <w:rFonts w:ascii="Times New Roman" w:eastAsia="Times New Roman" w:hAnsi="Times New Roman" w:cs="Times New Roman"/>
          <w:b/>
          <w:color w:val="008000"/>
          <w:sz w:val="24"/>
          <w:szCs w:val="24"/>
          <w:lang w:eastAsia="bg-BG"/>
        </w:rPr>
        <w:t xml:space="preserve"> </w:t>
      </w:r>
    </w:p>
    <w:p w:rsidR="004D476C" w:rsidRPr="004D476C" w:rsidRDefault="004D476C" w:rsidP="004D476C">
      <w:pPr>
        <w:spacing w:after="0" w:line="240" w:lineRule="auto"/>
        <w:contextualSpacing/>
        <w:jc w:val="center"/>
        <w:rPr>
          <w:rFonts w:ascii="Times New Roman" w:eastAsia="Times New Roman" w:hAnsi="Times New Roman" w:cs="Times New Roman"/>
          <w:b/>
          <w:i/>
          <w:sz w:val="24"/>
          <w:szCs w:val="24"/>
          <w:lang w:eastAsia="bg-BG"/>
        </w:rPr>
      </w:pPr>
      <w:r w:rsidRPr="004D476C">
        <w:rPr>
          <w:rFonts w:ascii="Times New Roman" w:eastAsia="Times New Roman" w:hAnsi="Times New Roman" w:cs="Times New Roman"/>
          <w:b/>
          <w:i/>
          <w:sz w:val="24"/>
          <w:szCs w:val="24"/>
          <w:lang w:eastAsia="bg-BG"/>
        </w:rPr>
        <w:t>Брой на специфични цели, мерки и подмерки/проекти по приоритети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9"/>
        <w:gridCol w:w="2192"/>
        <w:gridCol w:w="1316"/>
        <w:gridCol w:w="2491"/>
      </w:tblGrid>
      <w:tr w:rsidR="004D476C" w:rsidRPr="004D476C" w:rsidTr="00E32D95">
        <w:trPr>
          <w:jc w:val="center"/>
        </w:trPr>
        <w:tc>
          <w:tcPr>
            <w:tcW w:w="1649" w:type="dxa"/>
            <w:shd w:val="clear" w:color="auto" w:fill="FDE9D9"/>
          </w:tcPr>
          <w:p w:rsidR="004D476C" w:rsidRPr="004D476C" w:rsidRDefault="004D476C" w:rsidP="004D476C">
            <w:pPr>
              <w:spacing w:after="0" w:line="240" w:lineRule="auto"/>
              <w:jc w:val="center"/>
              <w:rPr>
                <w:rFonts w:ascii="Times New Roman" w:eastAsia="Times New Roman" w:hAnsi="Times New Roman" w:cs="Times New Roman"/>
                <w:b/>
                <w:sz w:val="24"/>
                <w:szCs w:val="24"/>
                <w:lang w:eastAsia="bg-BG"/>
              </w:rPr>
            </w:pPr>
            <w:r w:rsidRPr="004D476C">
              <w:rPr>
                <w:rFonts w:ascii="Times New Roman" w:eastAsia="Times New Roman" w:hAnsi="Times New Roman" w:cs="Times New Roman"/>
                <w:b/>
                <w:sz w:val="24"/>
                <w:szCs w:val="24"/>
                <w:lang w:eastAsia="bg-BG"/>
              </w:rPr>
              <w:t>Приоритети</w:t>
            </w:r>
          </w:p>
        </w:tc>
        <w:tc>
          <w:tcPr>
            <w:tcW w:w="2192" w:type="dxa"/>
            <w:shd w:val="clear" w:color="auto" w:fill="FDE9D9"/>
          </w:tcPr>
          <w:p w:rsidR="004D476C" w:rsidRPr="004D476C" w:rsidRDefault="004D476C" w:rsidP="004D476C">
            <w:pPr>
              <w:spacing w:after="0" w:line="240" w:lineRule="auto"/>
              <w:jc w:val="center"/>
              <w:rPr>
                <w:rFonts w:ascii="Times New Roman" w:eastAsia="Times New Roman" w:hAnsi="Times New Roman" w:cs="Times New Roman"/>
                <w:b/>
                <w:sz w:val="24"/>
                <w:szCs w:val="24"/>
                <w:lang w:eastAsia="bg-BG"/>
              </w:rPr>
            </w:pPr>
            <w:r w:rsidRPr="004D476C">
              <w:rPr>
                <w:rFonts w:ascii="Times New Roman" w:eastAsia="Times New Roman" w:hAnsi="Times New Roman" w:cs="Times New Roman"/>
                <w:b/>
                <w:sz w:val="24"/>
                <w:szCs w:val="24"/>
                <w:lang w:eastAsia="bg-BG"/>
              </w:rPr>
              <w:t>Специфични цели</w:t>
            </w:r>
          </w:p>
        </w:tc>
        <w:tc>
          <w:tcPr>
            <w:tcW w:w="1316" w:type="dxa"/>
            <w:shd w:val="clear" w:color="auto" w:fill="FDE9D9"/>
          </w:tcPr>
          <w:p w:rsidR="004D476C" w:rsidRPr="004D476C" w:rsidRDefault="004D476C" w:rsidP="004D476C">
            <w:pPr>
              <w:spacing w:after="0" w:line="240" w:lineRule="auto"/>
              <w:jc w:val="center"/>
              <w:rPr>
                <w:rFonts w:ascii="Times New Roman" w:eastAsia="Times New Roman" w:hAnsi="Times New Roman" w:cs="Times New Roman"/>
                <w:b/>
                <w:sz w:val="24"/>
                <w:szCs w:val="24"/>
                <w:lang w:eastAsia="bg-BG"/>
              </w:rPr>
            </w:pPr>
            <w:r w:rsidRPr="004D476C">
              <w:rPr>
                <w:rFonts w:ascii="Times New Roman" w:eastAsia="Times New Roman" w:hAnsi="Times New Roman" w:cs="Times New Roman"/>
                <w:b/>
                <w:sz w:val="24"/>
                <w:szCs w:val="24"/>
                <w:lang w:eastAsia="bg-BG"/>
              </w:rPr>
              <w:t>Мерки</w:t>
            </w:r>
          </w:p>
        </w:tc>
        <w:tc>
          <w:tcPr>
            <w:tcW w:w="2491" w:type="dxa"/>
            <w:shd w:val="clear" w:color="auto" w:fill="FDE9D9"/>
          </w:tcPr>
          <w:p w:rsidR="004D476C" w:rsidRPr="004D476C" w:rsidRDefault="004D476C" w:rsidP="004D476C">
            <w:pPr>
              <w:spacing w:after="0" w:line="240" w:lineRule="auto"/>
              <w:jc w:val="center"/>
              <w:rPr>
                <w:rFonts w:ascii="Times New Roman" w:eastAsia="Times New Roman" w:hAnsi="Times New Roman" w:cs="Times New Roman"/>
                <w:b/>
                <w:sz w:val="24"/>
                <w:szCs w:val="24"/>
                <w:lang w:eastAsia="bg-BG"/>
              </w:rPr>
            </w:pPr>
            <w:r w:rsidRPr="004D476C">
              <w:rPr>
                <w:rFonts w:ascii="Times New Roman" w:eastAsia="Times New Roman" w:hAnsi="Times New Roman" w:cs="Times New Roman"/>
                <w:b/>
                <w:sz w:val="24"/>
                <w:szCs w:val="24"/>
                <w:lang w:eastAsia="bg-BG"/>
              </w:rPr>
              <w:t>Подмерки / Проекти</w:t>
            </w:r>
          </w:p>
        </w:tc>
      </w:tr>
      <w:tr w:rsidR="004D476C" w:rsidRPr="004D476C" w:rsidTr="00E32D95">
        <w:trPr>
          <w:jc w:val="center"/>
        </w:trPr>
        <w:tc>
          <w:tcPr>
            <w:tcW w:w="1649" w:type="dxa"/>
            <w:shd w:val="clear" w:color="auto" w:fill="auto"/>
          </w:tcPr>
          <w:p w:rsidR="004D476C" w:rsidRPr="004D476C" w:rsidRDefault="004D476C" w:rsidP="004D476C">
            <w:pPr>
              <w:spacing w:after="0" w:line="240" w:lineRule="auto"/>
              <w:jc w:val="center"/>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Приоритет 1</w:t>
            </w:r>
          </w:p>
        </w:tc>
        <w:tc>
          <w:tcPr>
            <w:tcW w:w="2192" w:type="dxa"/>
            <w:shd w:val="clear" w:color="auto" w:fill="auto"/>
          </w:tcPr>
          <w:p w:rsidR="004D476C" w:rsidRPr="004D476C" w:rsidRDefault="004D476C" w:rsidP="004D476C">
            <w:pPr>
              <w:spacing w:after="0" w:line="240" w:lineRule="auto"/>
              <w:jc w:val="center"/>
              <w:rPr>
                <w:rFonts w:ascii="Times New Roman" w:eastAsia="Times New Roman" w:hAnsi="Times New Roman" w:cs="Times New Roman"/>
                <w:sz w:val="24"/>
                <w:szCs w:val="24"/>
                <w:lang w:val="en-US" w:eastAsia="bg-BG"/>
              </w:rPr>
            </w:pPr>
            <w:r w:rsidRPr="004D476C">
              <w:rPr>
                <w:rFonts w:ascii="Times New Roman" w:eastAsia="Times New Roman" w:hAnsi="Times New Roman" w:cs="Times New Roman"/>
                <w:sz w:val="24"/>
                <w:szCs w:val="24"/>
                <w:lang w:val="en-US" w:eastAsia="bg-BG"/>
              </w:rPr>
              <w:t>2</w:t>
            </w:r>
          </w:p>
        </w:tc>
        <w:tc>
          <w:tcPr>
            <w:tcW w:w="1316" w:type="dxa"/>
            <w:shd w:val="clear" w:color="auto" w:fill="auto"/>
          </w:tcPr>
          <w:p w:rsidR="004D476C" w:rsidRPr="004D476C" w:rsidRDefault="004D476C" w:rsidP="004D476C">
            <w:pPr>
              <w:spacing w:after="0" w:line="240" w:lineRule="auto"/>
              <w:jc w:val="center"/>
              <w:rPr>
                <w:rFonts w:ascii="Times New Roman" w:eastAsia="Times New Roman" w:hAnsi="Times New Roman" w:cs="Times New Roman"/>
                <w:sz w:val="24"/>
                <w:szCs w:val="24"/>
                <w:lang w:val="en-US" w:eastAsia="bg-BG"/>
              </w:rPr>
            </w:pPr>
            <w:r w:rsidRPr="004D476C">
              <w:rPr>
                <w:rFonts w:ascii="Times New Roman" w:eastAsia="Times New Roman" w:hAnsi="Times New Roman" w:cs="Times New Roman"/>
                <w:sz w:val="24"/>
                <w:szCs w:val="24"/>
                <w:lang w:val="en-US" w:eastAsia="bg-BG"/>
              </w:rPr>
              <w:t>7</w:t>
            </w:r>
          </w:p>
        </w:tc>
        <w:tc>
          <w:tcPr>
            <w:tcW w:w="2491" w:type="dxa"/>
            <w:shd w:val="clear" w:color="auto" w:fill="auto"/>
          </w:tcPr>
          <w:p w:rsidR="004D476C" w:rsidRPr="004D476C" w:rsidRDefault="004D476C" w:rsidP="004D476C">
            <w:pPr>
              <w:spacing w:after="0" w:line="240" w:lineRule="auto"/>
              <w:jc w:val="center"/>
              <w:rPr>
                <w:rFonts w:ascii="Times New Roman" w:eastAsia="Times New Roman" w:hAnsi="Times New Roman" w:cs="Times New Roman"/>
                <w:sz w:val="24"/>
                <w:szCs w:val="24"/>
                <w:lang w:val="en-US" w:eastAsia="bg-BG"/>
              </w:rPr>
            </w:pPr>
            <w:r w:rsidRPr="004D476C">
              <w:rPr>
                <w:rFonts w:ascii="Times New Roman" w:eastAsia="Times New Roman" w:hAnsi="Times New Roman" w:cs="Times New Roman"/>
                <w:sz w:val="24"/>
                <w:szCs w:val="24"/>
                <w:lang w:val="en-US" w:eastAsia="bg-BG"/>
              </w:rPr>
              <w:t>28</w:t>
            </w:r>
          </w:p>
        </w:tc>
      </w:tr>
      <w:tr w:rsidR="004D476C" w:rsidRPr="004D476C" w:rsidTr="00E32D95">
        <w:trPr>
          <w:jc w:val="center"/>
        </w:trPr>
        <w:tc>
          <w:tcPr>
            <w:tcW w:w="1649" w:type="dxa"/>
            <w:shd w:val="clear" w:color="auto" w:fill="auto"/>
          </w:tcPr>
          <w:p w:rsidR="004D476C" w:rsidRPr="004D476C" w:rsidRDefault="004D476C" w:rsidP="004D476C">
            <w:pPr>
              <w:spacing w:after="0" w:line="240" w:lineRule="auto"/>
              <w:jc w:val="center"/>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Приоритет 2</w:t>
            </w:r>
          </w:p>
        </w:tc>
        <w:tc>
          <w:tcPr>
            <w:tcW w:w="2192" w:type="dxa"/>
            <w:shd w:val="clear" w:color="auto" w:fill="auto"/>
          </w:tcPr>
          <w:p w:rsidR="004D476C" w:rsidRPr="004D476C" w:rsidRDefault="004D476C" w:rsidP="004D476C">
            <w:pPr>
              <w:spacing w:after="0" w:line="240" w:lineRule="auto"/>
              <w:jc w:val="center"/>
              <w:rPr>
                <w:rFonts w:ascii="Times New Roman" w:eastAsia="Times New Roman" w:hAnsi="Times New Roman" w:cs="Times New Roman"/>
                <w:sz w:val="24"/>
                <w:szCs w:val="24"/>
                <w:lang w:val="en-US" w:eastAsia="bg-BG"/>
              </w:rPr>
            </w:pPr>
            <w:r w:rsidRPr="004D476C">
              <w:rPr>
                <w:rFonts w:ascii="Times New Roman" w:eastAsia="Times New Roman" w:hAnsi="Times New Roman" w:cs="Times New Roman"/>
                <w:sz w:val="24"/>
                <w:szCs w:val="24"/>
                <w:lang w:val="en-US" w:eastAsia="bg-BG"/>
              </w:rPr>
              <w:t>5</w:t>
            </w:r>
          </w:p>
        </w:tc>
        <w:tc>
          <w:tcPr>
            <w:tcW w:w="1316" w:type="dxa"/>
            <w:shd w:val="clear" w:color="auto" w:fill="auto"/>
          </w:tcPr>
          <w:p w:rsidR="004D476C" w:rsidRPr="004D476C" w:rsidRDefault="004D476C" w:rsidP="004D476C">
            <w:pPr>
              <w:spacing w:after="0" w:line="240" w:lineRule="auto"/>
              <w:jc w:val="center"/>
              <w:rPr>
                <w:rFonts w:ascii="Times New Roman" w:eastAsia="Times New Roman" w:hAnsi="Times New Roman" w:cs="Times New Roman"/>
                <w:sz w:val="24"/>
                <w:szCs w:val="24"/>
                <w:lang w:val="en-US" w:eastAsia="bg-BG"/>
              </w:rPr>
            </w:pPr>
            <w:r w:rsidRPr="004D476C">
              <w:rPr>
                <w:rFonts w:ascii="Times New Roman" w:eastAsia="Times New Roman" w:hAnsi="Times New Roman" w:cs="Times New Roman"/>
                <w:sz w:val="24"/>
                <w:szCs w:val="24"/>
                <w:lang w:val="en-US" w:eastAsia="bg-BG"/>
              </w:rPr>
              <w:t>13</w:t>
            </w:r>
          </w:p>
        </w:tc>
        <w:tc>
          <w:tcPr>
            <w:tcW w:w="2491" w:type="dxa"/>
            <w:shd w:val="clear" w:color="auto" w:fill="auto"/>
          </w:tcPr>
          <w:p w:rsidR="004D476C" w:rsidRPr="004D476C" w:rsidRDefault="004D476C" w:rsidP="004D476C">
            <w:pPr>
              <w:spacing w:after="0" w:line="240" w:lineRule="auto"/>
              <w:jc w:val="center"/>
              <w:rPr>
                <w:rFonts w:ascii="Times New Roman" w:eastAsia="Times New Roman" w:hAnsi="Times New Roman" w:cs="Times New Roman"/>
                <w:sz w:val="24"/>
                <w:szCs w:val="24"/>
                <w:lang w:val="en-US" w:eastAsia="bg-BG"/>
              </w:rPr>
            </w:pPr>
            <w:r w:rsidRPr="004D476C">
              <w:rPr>
                <w:rFonts w:ascii="Times New Roman" w:eastAsia="Times New Roman" w:hAnsi="Times New Roman" w:cs="Times New Roman"/>
                <w:sz w:val="24"/>
                <w:szCs w:val="24"/>
                <w:lang w:val="en-US" w:eastAsia="bg-BG"/>
              </w:rPr>
              <w:t>19</w:t>
            </w:r>
          </w:p>
        </w:tc>
      </w:tr>
      <w:tr w:rsidR="004D476C" w:rsidRPr="004D476C" w:rsidTr="00E32D95">
        <w:trPr>
          <w:jc w:val="center"/>
        </w:trPr>
        <w:tc>
          <w:tcPr>
            <w:tcW w:w="1649" w:type="dxa"/>
            <w:shd w:val="clear" w:color="auto" w:fill="auto"/>
          </w:tcPr>
          <w:p w:rsidR="004D476C" w:rsidRPr="004D476C" w:rsidRDefault="004D476C" w:rsidP="004D476C">
            <w:pPr>
              <w:spacing w:after="0" w:line="240" w:lineRule="auto"/>
              <w:jc w:val="center"/>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Приоритет 3</w:t>
            </w:r>
          </w:p>
        </w:tc>
        <w:tc>
          <w:tcPr>
            <w:tcW w:w="2192" w:type="dxa"/>
            <w:shd w:val="clear" w:color="auto" w:fill="auto"/>
          </w:tcPr>
          <w:p w:rsidR="004D476C" w:rsidRPr="004D476C" w:rsidRDefault="004D476C" w:rsidP="004D476C">
            <w:pPr>
              <w:spacing w:after="0" w:line="240" w:lineRule="auto"/>
              <w:jc w:val="center"/>
              <w:rPr>
                <w:rFonts w:ascii="Times New Roman" w:eastAsia="Times New Roman" w:hAnsi="Times New Roman" w:cs="Times New Roman"/>
                <w:sz w:val="24"/>
                <w:szCs w:val="24"/>
                <w:lang w:val="en-US" w:eastAsia="bg-BG"/>
              </w:rPr>
            </w:pPr>
            <w:r w:rsidRPr="004D476C">
              <w:rPr>
                <w:rFonts w:ascii="Times New Roman" w:eastAsia="Times New Roman" w:hAnsi="Times New Roman" w:cs="Times New Roman"/>
                <w:sz w:val="24"/>
                <w:szCs w:val="24"/>
                <w:lang w:val="en-US" w:eastAsia="bg-BG"/>
              </w:rPr>
              <w:t>2</w:t>
            </w:r>
          </w:p>
        </w:tc>
        <w:tc>
          <w:tcPr>
            <w:tcW w:w="1316" w:type="dxa"/>
            <w:shd w:val="clear" w:color="auto" w:fill="auto"/>
          </w:tcPr>
          <w:p w:rsidR="004D476C" w:rsidRPr="004D476C" w:rsidRDefault="004D476C" w:rsidP="004D476C">
            <w:pPr>
              <w:spacing w:after="0" w:line="240" w:lineRule="auto"/>
              <w:jc w:val="center"/>
              <w:rPr>
                <w:rFonts w:ascii="Times New Roman" w:eastAsia="Times New Roman" w:hAnsi="Times New Roman" w:cs="Times New Roman"/>
                <w:sz w:val="24"/>
                <w:szCs w:val="24"/>
                <w:lang w:val="en-US" w:eastAsia="bg-BG"/>
              </w:rPr>
            </w:pPr>
            <w:r w:rsidRPr="004D476C">
              <w:rPr>
                <w:rFonts w:ascii="Times New Roman" w:eastAsia="Times New Roman" w:hAnsi="Times New Roman" w:cs="Times New Roman"/>
                <w:sz w:val="24"/>
                <w:szCs w:val="24"/>
                <w:lang w:val="en-US" w:eastAsia="bg-BG"/>
              </w:rPr>
              <w:t>4</w:t>
            </w:r>
          </w:p>
        </w:tc>
        <w:tc>
          <w:tcPr>
            <w:tcW w:w="2491" w:type="dxa"/>
            <w:shd w:val="clear" w:color="auto" w:fill="auto"/>
          </w:tcPr>
          <w:p w:rsidR="004D476C" w:rsidRPr="004D476C" w:rsidRDefault="004D476C" w:rsidP="004D476C">
            <w:pPr>
              <w:spacing w:after="0" w:line="240" w:lineRule="auto"/>
              <w:jc w:val="center"/>
              <w:rPr>
                <w:rFonts w:ascii="Times New Roman" w:eastAsia="Times New Roman" w:hAnsi="Times New Roman" w:cs="Times New Roman"/>
                <w:sz w:val="24"/>
                <w:szCs w:val="24"/>
                <w:lang w:val="en-US" w:eastAsia="bg-BG"/>
              </w:rPr>
            </w:pPr>
            <w:r w:rsidRPr="004D476C">
              <w:rPr>
                <w:rFonts w:ascii="Times New Roman" w:eastAsia="Times New Roman" w:hAnsi="Times New Roman" w:cs="Times New Roman"/>
                <w:sz w:val="24"/>
                <w:szCs w:val="24"/>
                <w:lang w:val="en-US" w:eastAsia="bg-BG"/>
              </w:rPr>
              <w:t>17</w:t>
            </w:r>
          </w:p>
        </w:tc>
      </w:tr>
      <w:tr w:rsidR="004D476C" w:rsidRPr="004D476C" w:rsidTr="00E32D95">
        <w:trPr>
          <w:jc w:val="center"/>
        </w:trPr>
        <w:tc>
          <w:tcPr>
            <w:tcW w:w="1649" w:type="dxa"/>
            <w:shd w:val="clear" w:color="auto" w:fill="auto"/>
          </w:tcPr>
          <w:p w:rsidR="004D476C" w:rsidRPr="004D476C" w:rsidRDefault="004D476C" w:rsidP="004D476C">
            <w:pPr>
              <w:spacing w:after="0" w:line="240" w:lineRule="auto"/>
              <w:jc w:val="center"/>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Приоритет 4</w:t>
            </w:r>
          </w:p>
        </w:tc>
        <w:tc>
          <w:tcPr>
            <w:tcW w:w="2192" w:type="dxa"/>
            <w:shd w:val="clear" w:color="auto" w:fill="auto"/>
          </w:tcPr>
          <w:p w:rsidR="004D476C" w:rsidRPr="004D476C" w:rsidRDefault="004D476C" w:rsidP="004D476C">
            <w:pPr>
              <w:spacing w:after="0" w:line="240" w:lineRule="auto"/>
              <w:jc w:val="center"/>
              <w:rPr>
                <w:rFonts w:ascii="Times New Roman" w:eastAsia="Times New Roman" w:hAnsi="Times New Roman" w:cs="Times New Roman"/>
                <w:sz w:val="24"/>
                <w:szCs w:val="24"/>
                <w:lang w:val="en-US" w:eastAsia="bg-BG"/>
              </w:rPr>
            </w:pPr>
            <w:r w:rsidRPr="004D476C">
              <w:rPr>
                <w:rFonts w:ascii="Times New Roman" w:eastAsia="Times New Roman" w:hAnsi="Times New Roman" w:cs="Times New Roman"/>
                <w:sz w:val="24"/>
                <w:szCs w:val="24"/>
                <w:lang w:val="en-US" w:eastAsia="bg-BG"/>
              </w:rPr>
              <w:t>1</w:t>
            </w:r>
          </w:p>
        </w:tc>
        <w:tc>
          <w:tcPr>
            <w:tcW w:w="1316" w:type="dxa"/>
            <w:shd w:val="clear" w:color="auto" w:fill="auto"/>
          </w:tcPr>
          <w:p w:rsidR="004D476C" w:rsidRPr="004D476C" w:rsidRDefault="004D476C" w:rsidP="004D476C">
            <w:pPr>
              <w:spacing w:after="0" w:line="240" w:lineRule="auto"/>
              <w:jc w:val="center"/>
              <w:rPr>
                <w:rFonts w:ascii="Times New Roman" w:eastAsia="Times New Roman" w:hAnsi="Times New Roman" w:cs="Times New Roman"/>
                <w:sz w:val="24"/>
                <w:szCs w:val="24"/>
                <w:lang w:val="en-US" w:eastAsia="bg-BG"/>
              </w:rPr>
            </w:pPr>
            <w:r w:rsidRPr="004D476C">
              <w:rPr>
                <w:rFonts w:ascii="Times New Roman" w:eastAsia="Times New Roman" w:hAnsi="Times New Roman" w:cs="Times New Roman"/>
                <w:sz w:val="24"/>
                <w:szCs w:val="24"/>
                <w:lang w:val="en-US" w:eastAsia="bg-BG"/>
              </w:rPr>
              <w:t>3</w:t>
            </w:r>
          </w:p>
        </w:tc>
        <w:tc>
          <w:tcPr>
            <w:tcW w:w="2491" w:type="dxa"/>
            <w:shd w:val="clear" w:color="auto" w:fill="auto"/>
          </w:tcPr>
          <w:p w:rsidR="004D476C" w:rsidRPr="004D476C" w:rsidRDefault="004D476C" w:rsidP="004D476C">
            <w:pPr>
              <w:spacing w:after="0" w:line="240" w:lineRule="auto"/>
              <w:jc w:val="center"/>
              <w:rPr>
                <w:rFonts w:ascii="Times New Roman" w:eastAsia="Times New Roman" w:hAnsi="Times New Roman" w:cs="Times New Roman"/>
                <w:sz w:val="24"/>
                <w:szCs w:val="24"/>
                <w:lang w:val="en-US" w:eastAsia="bg-BG"/>
              </w:rPr>
            </w:pPr>
            <w:r w:rsidRPr="004D476C">
              <w:rPr>
                <w:rFonts w:ascii="Times New Roman" w:eastAsia="Times New Roman" w:hAnsi="Times New Roman" w:cs="Times New Roman"/>
                <w:sz w:val="24"/>
                <w:szCs w:val="24"/>
                <w:lang w:val="en-US" w:eastAsia="bg-BG"/>
              </w:rPr>
              <w:t>7</w:t>
            </w:r>
          </w:p>
        </w:tc>
      </w:tr>
      <w:tr w:rsidR="004D476C" w:rsidRPr="004D476C" w:rsidTr="00E32D95">
        <w:trPr>
          <w:jc w:val="center"/>
        </w:trPr>
        <w:tc>
          <w:tcPr>
            <w:tcW w:w="1649" w:type="dxa"/>
            <w:shd w:val="clear" w:color="auto" w:fill="auto"/>
          </w:tcPr>
          <w:p w:rsidR="004D476C" w:rsidRPr="004D476C" w:rsidRDefault="004D476C" w:rsidP="004D476C">
            <w:pPr>
              <w:spacing w:after="0" w:line="240" w:lineRule="auto"/>
              <w:jc w:val="center"/>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Приоритет 5</w:t>
            </w:r>
          </w:p>
        </w:tc>
        <w:tc>
          <w:tcPr>
            <w:tcW w:w="2192" w:type="dxa"/>
            <w:shd w:val="clear" w:color="auto" w:fill="auto"/>
          </w:tcPr>
          <w:p w:rsidR="004D476C" w:rsidRPr="004D476C" w:rsidRDefault="004D476C" w:rsidP="004D476C">
            <w:pPr>
              <w:spacing w:after="0" w:line="240" w:lineRule="auto"/>
              <w:jc w:val="center"/>
              <w:rPr>
                <w:rFonts w:ascii="Times New Roman" w:eastAsia="Times New Roman" w:hAnsi="Times New Roman" w:cs="Times New Roman"/>
                <w:sz w:val="24"/>
                <w:szCs w:val="24"/>
                <w:lang w:val="en-US" w:eastAsia="bg-BG"/>
              </w:rPr>
            </w:pPr>
            <w:r w:rsidRPr="004D476C">
              <w:rPr>
                <w:rFonts w:ascii="Times New Roman" w:eastAsia="Times New Roman" w:hAnsi="Times New Roman" w:cs="Times New Roman"/>
                <w:sz w:val="24"/>
                <w:szCs w:val="24"/>
                <w:lang w:val="en-US" w:eastAsia="bg-BG"/>
              </w:rPr>
              <w:t>4</w:t>
            </w:r>
          </w:p>
        </w:tc>
        <w:tc>
          <w:tcPr>
            <w:tcW w:w="1316" w:type="dxa"/>
            <w:shd w:val="clear" w:color="auto" w:fill="auto"/>
          </w:tcPr>
          <w:p w:rsidR="004D476C" w:rsidRPr="004D476C" w:rsidRDefault="004D476C" w:rsidP="004D476C">
            <w:pPr>
              <w:spacing w:after="0" w:line="240" w:lineRule="auto"/>
              <w:jc w:val="center"/>
              <w:rPr>
                <w:rFonts w:ascii="Times New Roman" w:eastAsia="Times New Roman" w:hAnsi="Times New Roman" w:cs="Times New Roman"/>
                <w:sz w:val="24"/>
                <w:szCs w:val="24"/>
                <w:lang w:val="en-US" w:eastAsia="bg-BG"/>
              </w:rPr>
            </w:pPr>
            <w:r w:rsidRPr="004D476C">
              <w:rPr>
                <w:rFonts w:ascii="Times New Roman" w:eastAsia="Times New Roman" w:hAnsi="Times New Roman" w:cs="Times New Roman"/>
                <w:sz w:val="24"/>
                <w:szCs w:val="24"/>
                <w:lang w:val="en-US" w:eastAsia="bg-BG"/>
              </w:rPr>
              <w:t>8</w:t>
            </w:r>
          </w:p>
        </w:tc>
        <w:tc>
          <w:tcPr>
            <w:tcW w:w="2491" w:type="dxa"/>
            <w:shd w:val="clear" w:color="auto" w:fill="auto"/>
          </w:tcPr>
          <w:p w:rsidR="004D476C" w:rsidRPr="004D476C" w:rsidRDefault="004D476C" w:rsidP="004D476C">
            <w:pPr>
              <w:spacing w:after="0" w:line="240" w:lineRule="auto"/>
              <w:jc w:val="center"/>
              <w:rPr>
                <w:rFonts w:ascii="Times New Roman" w:eastAsia="Times New Roman" w:hAnsi="Times New Roman" w:cs="Times New Roman"/>
                <w:sz w:val="24"/>
                <w:szCs w:val="24"/>
                <w:lang w:val="en-US" w:eastAsia="bg-BG"/>
              </w:rPr>
            </w:pPr>
            <w:r w:rsidRPr="004D476C">
              <w:rPr>
                <w:rFonts w:ascii="Times New Roman" w:eastAsia="Times New Roman" w:hAnsi="Times New Roman" w:cs="Times New Roman"/>
                <w:sz w:val="24"/>
                <w:szCs w:val="24"/>
                <w:lang w:val="en-US" w:eastAsia="bg-BG"/>
              </w:rPr>
              <w:t>6</w:t>
            </w:r>
          </w:p>
        </w:tc>
      </w:tr>
    </w:tbl>
    <w:p w:rsidR="004D476C" w:rsidRPr="004D476C" w:rsidRDefault="004D476C" w:rsidP="004D476C">
      <w:pPr>
        <w:keepNext/>
        <w:keepLines/>
        <w:spacing w:after="0" w:line="360" w:lineRule="auto"/>
        <w:contextualSpacing/>
        <w:outlineLvl w:val="0"/>
        <w:rPr>
          <w:rFonts w:ascii="Times New Roman" w:eastAsia="Times New Roman" w:hAnsi="Times New Roman" w:cs="Times New Roman"/>
          <w:b/>
          <w:bCs/>
          <w:color w:val="365F91"/>
          <w:sz w:val="26"/>
          <w:szCs w:val="26"/>
          <w:lang w:val="en-US"/>
        </w:rPr>
      </w:pPr>
    </w:p>
    <w:p w:rsidR="004D476C" w:rsidRPr="004D476C" w:rsidRDefault="004D476C" w:rsidP="004D476C">
      <w:pPr>
        <w:spacing w:after="0" w:line="240" w:lineRule="auto"/>
        <w:contextualSpacing/>
        <w:jc w:val="both"/>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Приложена е опростена тристепенна скала на оценяване: 1. „изпълнено” – при завършени стратегически инвестиционни проекти или дейности по съответна мярка и/или постигнат конкретен резултат; 2. ”в процес на изпълнение” – при наличие на изпълнени или в процес на изпълнение проекти/мерки; 3. ”неизпълнено” – при отсъствие на адресиран проект/дейност. Оценяването се извършва отдолу-нагоре, като колкото е по-висока оценката толкова оценката на постигнатите резултати е по-ниска.</w:t>
      </w:r>
    </w:p>
    <w:p w:rsidR="004D476C" w:rsidRPr="004D476C" w:rsidRDefault="004D476C" w:rsidP="004D476C">
      <w:pPr>
        <w:spacing w:after="0" w:line="240" w:lineRule="auto"/>
        <w:contextualSpacing/>
        <w:jc w:val="both"/>
        <w:rPr>
          <w:rFonts w:ascii="Times New Roman" w:eastAsia="Times New Roman" w:hAnsi="Times New Roman" w:cs="Times New Roman"/>
          <w:b/>
          <w:i/>
          <w:sz w:val="24"/>
          <w:szCs w:val="24"/>
          <w:lang w:eastAsia="bg-BG"/>
        </w:rPr>
      </w:pPr>
      <w:r w:rsidRPr="004D476C">
        <w:rPr>
          <w:rFonts w:ascii="Times New Roman" w:eastAsia="Times New Roman" w:hAnsi="Times New Roman" w:cs="Times New Roman"/>
          <w:b/>
          <w:i/>
          <w:sz w:val="24"/>
          <w:szCs w:val="24"/>
          <w:lang w:eastAsia="bg-BG"/>
        </w:rPr>
        <w:t>Приоритет №1 “Устойчив растеж и икономическо развитие“</w:t>
      </w:r>
    </w:p>
    <w:p w:rsidR="004D476C" w:rsidRPr="004D476C" w:rsidRDefault="004D476C" w:rsidP="004D476C">
      <w:pPr>
        <w:spacing w:after="0" w:line="240" w:lineRule="auto"/>
        <w:contextualSpacing/>
        <w:jc w:val="both"/>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 xml:space="preserve">За осигуряване на устойчив растеж и икономическото развитие на Община Никопол са заложени </w:t>
      </w:r>
      <w:r w:rsidRPr="004D476C">
        <w:rPr>
          <w:rFonts w:ascii="Times New Roman" w:eastAsia="Times New Roman" w:hAnsi="Times New Roman" w:cs="Times New Roman"/>
          <w:sz w:val="24"/>
          <w:szCs w:val="24"/>
          <w:lang w:val="ru-RU" w:eastAsia="bg-BG"/>
        </w:rPr>
        <w:t>2</w:t>
      </w:r>
      <w:r w:rsidRPr="004D476C">
        <w:rPr>
          <w:rFonts w:ascii="Times New Roman" w:eastAsia="Times New Roman" w:hAnsi="Times New Roman" w:cs="Times New Roman"/>
          <w:sz w:val="24"/>
          <w:szCs w:val="24"/>
          <w:lang w:eastAsia="bg-BG"/>
        </w:rPr>
        <w:t xml:space="preserve"> (две) специфични цели (СпЦ), постигането на които е предвидено да се реализира с прилагането на 7 (седем) мерки и 28 (двадесет и осем) подмерки.</w:t>
      </w:r>
    </w:p>
    <w:p w:rsidR="004D476C" w:rsidRPr="004D476C" w:rsidRDefault="004D476C" w:rsidP="004D476C">
      <w:pPr>
        <w:spacing w:after="0" w:line="240" w:lineRule="auto"/>
        <w:jc w:val="both"/>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Независимо от факта, че в над 85% от заложените мерки и проекти Община Никопол  не е пряк изпълнител и не може да предприеме реални действия по тяхното реализиране, а нейната ролята е единствено на подпомагаща и мотивираща институция, общината не е извършила действия по тяхната реализация, с незначителни изключения. Обобщена оценка на първоначалните резултати по описаният по-горе метод е дадена в Таблица №</w:t>
      </w:r>
      <w:r w:rsidRPr="004D476C">
        <w:rPr>
          <w:rFonts w:ascii="Times New Roman" w:eastAsia="Times New Roman" w:hAnsi="Times New Roman" w:cs="Times New Roman"/>
          <w:sz w:val="24"/>
          <w:szCs w:val="24"/>
          <w:lang w:val="ru-RU" w:eastAsia="bg-BG"/>
        </w:rPr>
        <w:t>8</w:t>
      </w:r>
      <w:r w:rsidRPr="004D476C">
        <w:rPr>
          <w:rFonts w:ascii="Times New Roman" w:eastAsia="Times New Roman" w:hAnsi="Times New Roman" w:cs="Times New Roman"/>
          <w:sz w:val="24"/>
          <w:szCs w:val="24"/>
          <w:lang w:eastAsia="bg-BG"/>
        </w:rPr>
        <w:t>. Постигнати преки и косвени индикатори (представени по-долу в текста).</w:t>
      </w:r>
    </w:p>
    <w:p w:rsidR="004D476C" w:rsidRPr="004D476C" w:rsidRDefault="004D476C" w:rsidP="004D476C">
      <w:pPr>
        <w:tabs>
          <w:tab w:val="left" w:pos="1080"/>
        </w:tabs>
        <w:autoSpaceDE w:val="0"/>
        <w:autoSpaceDN w:val="0"/>
        <w:adjustRightInd w:val="0"/>
        <w:spacing w:after="0" w:line="240" w:lineRule="auto"/>
        <w:jc w:val="right"/>
        <w:rPr>
          <w:rFonts w:ascii="Times New Roman" w:eastAsia="Times New Roman" w:hAnsi="Times New Roman" w:cs="Times New Roman"/>
          <w:b/>
          <w:color w:val="008000"/>
          <w:sz w:val="24"/>
          <w:szCs w:val="24"/>
          <w:lang w:val="ru-RU" w:eastAsia="bg-BG"/>
        </w:rPr>
      </w:pPr>
      <w:r w:rsidRPr="004D476C">
        <w:rPr>
          <w:rFonts w:ascii="Times New Roman" w:eastAsia="Times New Roman" w:hAnsi="Times New Roman" w:cs="Times New Roman"/>
          <w:b/>
          <w:color w:val="008000"/>
          <w:sz w:val="24"/>
          <w:szCs w:val="24"/>
          <w:lang w:eastAsia="bg-BG"/>
        </w:rPr>
        <w:t>Таблица №</w:t>
      </w:r>
      <w:r w:rsidRPr="004D476C">
        <w:rPr>
          <w:rFonts w:ascii="Times New Roman" w:eastAsia="Times New Roman" w:hAnsi="Times New Roman" w:cs="Times New Roman"/>
          <w:b/>
          <w:color w:val="008000"/>
          <w:sz w:val="24"/>
          <w:szCs w:val="24"/>
          <w:lang w:val="ru-RU" w:eastAsia="bg-BG"/>
        </w:rPr>
        <w:t>8</w:t>
      </w:r>
    </w:p>
    <w:p w:rsidR="004D476C" w:rsidRPr="004D476C" w:rsidRDefault="004D476C" w:rsidP="004D476C">
      <w:pPr>
        <w:spacing w:after="0" w:line="240" w:lineRule="auto"/>
        <w:rPr>
          <w:rFonts w:ascii="Times New Roman" w:eastAsia="Times New Roman" w:hAnsi="Times New Roman" w:cs="Times New Roman"/>
          <w:sz w:val="24"/>
          <w:szCs w:val="24"/>
          <w:lang w:val="ru-RU" w:eastAsia="bg-BG"/>
        </w:rPr>
      </w:pPr>
    </w:p>
    <w:p w:rsidR="004D476C" w:rsidRPr="004D476C" w:rsidRDefault="004D476C" w:rsidP="004D476C">
      <w:pPr>
        <w:spacing w:after="0" w:line="240" w:lineRule="auto"/>
        <w:jc w:val="center"/>
        <w:rPr>
          <w:rFonts w:ascii="Times New Roman" w:eastAsia="Times New Roman" w:hAnsi="Times New Roman" w:cs="Times New Roman"/>
          <w:b/>
          <w:i/>
          <w:sz w:val="24"/>
          <w:szCs w:val="24"/>
          <w:lang w:eastAsia="bg-BG"/>
        </w:rPr>
      </w:pPr>
      <w:r w:rsidRPr="004D476C">
        <w:rPr>
          <w:rFonts w:ascii="Times New Roman" w:eastAsia="Times New Roman" w:hAnsi="Times New Roman" w:cs="Times New Roman"/>
          <w:b/>
          <w:i/>
          <w:sz w:val="24"/>
          <w:szCs w:val="24"/>
          <w:lang w:eastAsia="bg-BG"/>
        </w:rPr>
        <w:t>Обобщена оценка на първоначалните резултати от изпълнение на Приоритет № 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33"/>
        <w:gridCol w:w="1329"/>
      </w:tblGrid>
      <w:tr w:rsidR="004D476C" w:rsidRPr="004D476C" w:rsidTr="00E32D95">
        <w:trPr>
          <w:tblHeader/>
        </w:trPr>
        <w:tc>
          <w:tcPr>
            <w:tcW w:w="4371" w:type="pct"/>
            <w:shd w:val="clear" w:color="auto" w:fill="FDE9D9"/>
            <w:vAlign w:val="center"/>
          </w:tcPr>
          <w:p w:rsidR="004D476C" w:rsidRPr="004D476C" w:rsidRDefault="004D476C" w:rsidP="004D476C">
            <w:pPr>
              <w:spacing w:after="0" w:line="240" w:lineRule="auto"/>
              <w:jc w:val="center"/>
              <w:rPr>
                <w:rFonts w:ascii="Times New Roman" w:eastAsia="Times New Roman" w:hAnsi="Times New Roman" w:cs="Times New Roman"/>
                <w:b/>
                <w:sz w:val="24"/>
                <w:szCs w:val="24"/>
                <w:lang w:eastAsia="bg-BG"/>
              </w:rPr>
            </w:pPr>
            <w:r w:rsidRPr="004D476C">
              <w:rPr>
                <w:rFonts w:ascii="Times New Roman" w:eastAsia="Times New Roman" w:hAnsi="Times New Roman" w:cs="Times New Roman"/>
                <w:b/>
                <w:sz w:val="24"/>
                <w:szCs w:val="24"/>
                <w:lang w:eastAsia="bg-BG"/>
              </w:rPr>
              <w:t>Мярка/Подмярка/Проекти</w:t>
            </w:r>
          </w:p>
        </w:tc>
        <w:tc>
          <w:tcPr>
            <w:tcW w:w="629" w:type="pct"/>
            <w:shd w:val="clear" w:color="auto" w:fill="FDE9D9"/>
            <w:vAlign w:val="center"/>
          </w:tcPr>
          <w:p w:rsidR="004D476C" w:rsidRPr="004D476C" w:rsidRDefault="004D476C" w:rsidP="004D476C">
            <w:pPr>
              <w:spacing w:after="0" w:line="240" w:lineRule="auto"/>
              <w:jc w:val="center"/>
              <w:rPr>
                <w:rFonts w:ascii="Times New Roman" w:eastAsia="Times New Roman" w:hAnsi="Times New Roman" w:cs="Times New Roman"/>
                <w:b/>
                <w:sz w:val="24"/>
                <w:szCs w:val="24"/>
                <w:lang w:val="ru-RU" w:eastAsia="bg-BG"/>
              </w:rPr>
            </w:pPr>
            <w:r w:rsidRPr="004D476C">
              <w:rPr>
                <w:rFonts w:ascii="Times New Roman" w:eastAsia="Times New Roman" w:hAnsi="Times New Roman" w:cs="Times New Roman"/>
                <w:b/>
                <w:sz w:val="24"/>
                <w:szCs w:val="24"/>
                <w:lang w:eastAsia="bg-BG"/>
              </w:rPr>
              <w:t>Оценка</w:t>
            </w:r>
          </w:p>
        </w:tc>
      </w:tr>
      <w:tr w:rsidR="004D476C" w:rsidRPr="004D476C" w:rsidTr="00E32D95">
        <w:tc>
          <w:tcPr>
            <w:tcW w:w="5000" w:type="pct"/>
            <w:gridSpan w:val="2"/>
            <w:shd w:val="clear" w:color="auto" w:fill="auto"/>
          </w:tcPr>
          <w:p w:rsidR="004D476C" w:rsidRPr="004D476C" w:rsidRDefault="004D476C" w:rsidP="004D476C">
            <w:pPr>
              <w:spacing w:after="0" w:line="240" w:lineRule="auto"/>
              <w:jc w:val="both"/>
              <w:rPr>
                <w:rFonts w:ascii="Times New Roman" w:eastAsia="Times New Roman" w:hAnsi="Times New Roman" w:cs="Times New Roman"/>
                <w:sz w:val="24"/>
                <w:szCs w:val="24"/>
                <w:lang w:eastAsia="bg-BG"/>
              </w:rPr>
            </w:pPr>
            <w:r w:rsidRPr="004D476C">
              <w:rPr>
                <w:rFonts w:ascii="Times New Roman" w:eastAsia="Times New Roman" w:hAnsi="Times New Roman" w:cs="Times New Roman"/>
                <w:b/>
                <w:sz w:val="24"/>
                <w:szCs w:val="24"/>
                <w:lang w:eastAsia="bg-BG"/>
              </w:rPr>
              <w:t>Специфична цел 1: Изграждане на подходяща бизнес среда и повишаване на инвестиционния интерес към общината</w:t>
            </w:r>
          </w:p>
        </w:tc>
      </w:tr>
      <w:tr w:rsidR="004D476C" w:rsidRPr="004D476C" w:rsidTr="00E32D95">
        <w:tc>
          <w:tcPr>
            <w:tcW w:w="4371" w:type="pct"/>
            <w:shd w:val="clear" w:color="auto" w:fill="auto"/>
          </w:tcPr>
          <w:p w:rsidR="004D476C" w:rsidRPr="004D476C" w:rsidRDefault="004D476C" w:rsidP="004D476C">
            <w:pPr>
              <w:spacing w:after="0" w:line="240" w:lineRule="auto"/>
              <w:jc w:val="both"/>
              <w:rPr>
                <w:rFonts w:ascii="Times New Roman" w:eastAsia="Times New Roman" w:hAnsi="Times New Roman" w:cs="Times New Roman"/>
                <w:i/>
                <w:sz w:val="24"/>
                <w:szCs w:val="24"/>
                <w:lang w:eastAsia="bg-BG"/>
              </w:rPr>
            </w:pPr>
            <w:r w:rsidRPr="004D476C">
              <w:rPr>
                <w:rFonts w:ascii="Times New Roman" w:eastAsia="Times New Roman" w:hAnsi="Times New Roman" w:cs="Times New Roman"/>
                <w:i/>
                <w:sz w:val="24"/>
                <w:szCs w:val="24"/>
                <w:lang w:eastAsia="bg-BG"/>
              </w:rPr>
              <w:t>Мярка 1. Подпомагане развитието на икономиката</w:t>
            </w:r>
          </w:p>
        </w:tc>
        <w:tc>
          <w:tcPr>
            <w:tcW w:w="629" w:type="pct"/>
            <w:shd w:val="clear" w:color="auto" w:fill="auto"/>
          </w:tcPr>
          <w:p w:rsidR="004D476C" w:rsidRPr="004D476C" w:rsidRDefault="004D476C" w:rsidP="004D476C">
            <w:pPr>
              <w:spacing w:after="0" w:line="240" w:lineRule="auto"/>
              <w:jc w:val="center"/>
              <w:rPr>
                <w:rFonts w:ascii="Times New Roman" w:eastAsia="Times New Roman" w:hAnsi="Times New Roman" w:cs="Times New Roman"/>
                <w:b/>
                <w:i/>
                <w:sz w:val="24"/>
                <w:szCs w:val="24"/>
                <w:lang w:eastAsia="bg-BG"/>
              </w:rPr>
            </w:pPr>
            <w:r w:rsidRPr="004D476C">
              <w:rPr>
                <w:rFonts w:ascii="Times New Roman" w:eastAsia="Times New Roman" w:hAnsi="Times New Roman" w:cs="Times New Roman"/>
                <w:b/>
                <w:i/>
                <w:sz w:val="24"/>
                <w:szCs w:val="24"/>
                <w:lang w:eastAsia="bg-BG"/>
              </w:rPr>
              <w:t>3</w:t>
            </w:r>
          </w:p>
        </w:tc>
      </w:tr>
      <w:tr w:rsidR="004D476C" w:rsidRPr="004D476C" w:rsidTr="00E32D95">
        <w:tc>
          <w:tcPr>
            <w:tcW w:w="4371" w:type="pct"/>
            <w:shd w:val="clear" w:color="auto" w:fill="auto"/>
          </w:tcPr>
          <w:p w:rsidR="004D476C" w:rsidRPr="004D476C" w:rsidRDefault="004D476C" w:rsidP="004D476C">
            <w:pPr>
              <w:numPr>
                <w:ilvl w:val="0"/>
                <w:numId w:val="8"/>
              </w:numPr>
              <w:spacing w:after="0" w:line="240" w:lineRule="auto"/>
              <w:ind w:left="1080"/>
              <w:jc w:val="both"/>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Стратегия за развитие на икономиката в Община Никопол</w:t>
            </w:r>
          </w:p>
        </w:tc>
        <w:tc>
          <w:tcPr>
            <w:tcW w:w="629" w:type="pct"/>
            <w:shd w:val="clear" w:color="auto" w:fill="auto"/>
          </w:tcPr>
          <w:p w:rsidR="004D476C" w:rsidRPr="004D476C" w:rsidRDefault="004D476C" w:rsidP="004D476C">
            <w:pPr>
              <w:spacing w:after="0" w:line="240" w:lineRule="auto"/>
              <w:jc w:val="center"/>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3</w:t>
            </w:r>
          </w:p>
        </w:tc>
      </w:tr>
      <w:tr w:rsidR="004D476C" w:rsidRPr="004D476C" w:rsidTr="00E32D95">
        <w:trPr>
          <w:trHeight w:val="511"/>
        </w:trPr>
        <w:tc>
          <w:tcPr>
            <w:tcW w:w="4371" w:type="pct"/>
            <w:shd w:val="clear" w:color="auto" w:fill="auto"/>
          </w:tcPr>
          <w:p w:rsidR="004D476C" w:rsidRPr="004D476C" w:rsidRDefault="004D476C" w:rsidP="004D476C">
            <w:pPr>
              <w:numPr>
                <w:ilvl w:val="0"/>
                <w:numId w:val="8"/>
              </w:numPr>
              <w:spacing w:after="0" w:line="240" w:lineRule="auto"/>
              <w:ind w:left="1080"/>
              <w:jc w:val="both"/>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Анализ на потребностите и подкрепа на бизнеса от страна на общината</w:t>
            </w:r>
          </w:p>
        </w:tc>
        <w:tc>
          <w:tcPr>
            <w:tcW w:w="629" w:type="pct"/>
            <w:shd w:val="clear" w:color="auto" w:fill="auto"/>
          </w:tcPr>
          <w:p w:rsidR="004D476C" w:rsidRPr="004D476C" w:rsidRDefault="004D476C" w:rsidP="004D476C">
            <w:pPr>
              <w:spacing w:after="0" w:line="240" w:lineRule="auto"/>
              <w:jc w:val="center"/>
              <w:rPr>
                <w:rFonts w:ascii="Times New Roman" w:eastAsia="Times New Roman" w:hAnsi="Times New Roman" w:cs="Times New Roman"/>
                <w:sz w:val="24"/>
                <w:szCs w:val="24"/>
                <w:lang w:eastAsia="bg-BG"/>
              </w:rPr>
            </w:pPr>
          </w:p>
        </w:tc>
      </w:tr>
      <w:tr w:rsidR="004D476C" w:rsidRPr="004D476C" w:rsidTr="00E32D95">
        <w:tc>
          <w:tcPr>
            <w:tcW w:w="4371" w:type="pct"/>
            <w:shd w:val="clear" w:color="auto" w:fill="auto"/>
          </w:tcPr>
          <w:p w:rsidR="004D476C" w:rsidRPr="004D476C" w:rsidRDefault="004D476C" w:rsidP="004D476C">
            <w:pPr>
              <w:numPr>
                <w:ilvl w:val="0"/>
                <w:numId w:val="8"/>
              </w:numPr>
              <w:spacing w:after="0" w:line="240" w:lineRule="auto"/>
              <w:ind w:left="1080"/>
              <w:jc w:val="both"/>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Разработване на пакет от инструменти за стимулиране на бизнеса на местно ниво</w:t>
            </w:r>
          </w:p>
        </w:tc>
        <w:tc>
          <w:tcPr>
            <w:tcW w:w="629" w:type="pct"/>
            <w:shd w:val="clear" w:color="auto" w:fill="auto"/>
          </w:tcPr>
          <w:p w:rsidR="004D476C" w:rsidRPr="004D476C" w:rsidRDefault="004D476C" w:rsidP="004D476C">
            <w:pPr>
              <w:spacing w:after="0" w:line="240" w:lineRule="auto"/>
              <w:jc w:val="center"/>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3</w:t>
            </w:r>
          </w:p>
        </w:tc>
      </w:tr>
      <w:tr w:rsidR="004D476C" w:rsidRPr="004D476C" w:rsidTr="00E32D95">
        <w:tc>
          <w:tcPr>
            <w:tcW w:w="4371" w:type="pct"/>
            <w:shd w:val="clear" w:color="auto" w:fill="auto"/>
          </w:tcPr>
          <w:p w:rsidR="004D476C" w:rsidRPr="004D476C" w:rsidRDefault="004D476C" w:rsidP="004D476C">
            <w:pPr>
              <w:numPr>
                <w:ilvl w:val="0"/>
                <w:numId w:val="8"/>
              </w:numPr>
              <w:spacing w:after="0" w:line="240" w:lineRule="auto"/>
              <w:ind w:left="1080"/>
              <w:jc w:val="both"/>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Маркетингово проучване на възможностите и дефиниране на потенциални инвеститори</w:t>
            </w:r>
          </w:p>
        </w:tc>
        <w:tc>
          <w:tcPr>
            <w:tcW w:w="629" w:type="pct"/>
            <w:shd w:val="clear" w:color="auto" w:fill="auto"/>
          </w:tcPr>
          <w:p w:rsidR="004D476C" w:rsidRPr="004D476C" w:rsidRDefault="004D476C" w:rsidP="004D476C">
            <w:pPr>
              <w:spacing w:after="0" w:line="240" w:lineRule="auto"/>
              <w:jc w:val="center"/>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3</w:t>
            </w:r>
          </w:p>
        </w:tc>
      </w:tr>
      <w:tr w:rsidR="004D476C" w:rsidRPr="004D476C" w:rsidTr="00E32D95">
        <w:tc>
          <w:tcPr>
            <w:tcW w:w="4371" w:type="pct"/>
            <w:shd w:val="clear" w:color="auto" w:fill="auto"/>
          </w:tcPr>
          <w:p w:rsidR="004D476C" w:rsidRPr="004D476C" w:rsidRDefault="004D476C" w:rsidP="004D476C">
            <w:pPr>
              <w:numPr>
                <w:ilvl w:val="0"/>
                <w:numId w:val="8"/>
              </w:numPr>
              <w:spacing w:after="0" w:line="240" w:lineRule="auto"/>
              <w:ind w:left="1080"/>
              <w:jc w:val="both"/>
              <w:rPr>
                <w:rFonts w:ascii="Times New Roman" w:eastAsia="Times New Roman" w:hAnsi="Times New Roman" w:cs="Times New Roman"/>
                <w:i/>
                <w:sz w:val="24"/>
                <w:szCs w:val="24"/>
                <w:lang w:eastAsia="bg-BG"/>
              </w:rPr>
            </w:pPr>
            <w:r w:rsidRPr="004D476C">
              <w:rPr>
                <w:rFonts w:ascii="Times New Roman" w:eastAsia="Times New Roman" w:hAnsi="Times New Roman" w:cs="Times New Roman"/>
                <w:sz w:val="24"/>
                <w:szCs w:val="24"/>
                <w:lang w:eastAsia="bg-BG"/>
              </w:rPr>
              <w:t>Разширяване на контактите с чужди бизнес-партньори, организиране и участие в бизнес форуми и срещи</w:t>
            </w:r>
          </w:p>
        </w:tc>
        <w:tc>
          <w:tcPr>
            <w:tcW w:w="629" w:type="pct"/>
            <w:shd w:val="clear" w:color="auto" w:fill="auto"/>
          </w:tcPr>
          <w:p w:rsidR="004D476C" w:rsidRPr="004D476C" w:rsidRDefault="004D476C" w:rsidP="004D476C">
            <w:pPr>
              <w:spacing w:after="0" w:line="240" w:lineRule="auto"/>
              <w:jc w:val="center"/>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3</w:t>
            </w:r>
          </w:p>
        </w:tc>
      </w:tr>
      <w:tr w:rsidR="004D476C" w:rsidRPr="004D476C" w:rsidTr="00E32D95">
        <w:tc>
          <w:tcPr>
            <w:tcW w:w="4371" w:type="pct"/>
            <w:shd w:val="clear" w:color="auto" w:fill="auto"/>
          </w:tcPr>
          <w:p w:rsidR="004D476C" w:rsidRPr="004D476C" w:rsidRDefault="004D476C" w:rsidP="004D476C">
            <w:pPr>
              <w:spacing w:after="0" w:line="240" w:lineRule="auto"/>
              <w:jc w:val="both"/>
              <w:rPr>
                <w:rFonts w:ascii="Times New Roman" w:eastAsia="Times New Roman" w:hAnsi="Times New Roman" w:cs="Times New Roman"/>
                <w:i/>
                <w:sz w:val="24"/>
                <w:szCs w:val="24"/>
                <w:lang w:eastAsia="bg-BG"/>
              </w:rPr>
            </w:pPr>
            <w:r w:rsidRPr="004D476C">
              <w:rPr>
                <w:rFonts w:ascii="Times New Roman" w:eastAsia="Times New Roman" w:hAnsi="Times New Roman" w:cs="Times New Roman"/>
                <w:i/>
                <w:sz w:val="24"/>
                <w:szCs w:val="24"/>
                <w:lang w:eastAsia="bg-BG"/>
              </w:rPr>
              <w:t>Мярка 2. Промотиране на Община Никопол като туристическа и инвестиционна дестинация</w:t>
            </w:r>
          </w:p>
        </w:tc>
        <w:tc>
          <w:tcPr>
            <w:tcW w:w="629" w:type="pct"/>
            <w:shd w:val="clear" w:color="auto" w:fill="auto"/>
          </w:tcPr>
          <w:p w:rsidR="004D476C" w:rsidRPr="004D476C" w:rsidRDefault="004D476C" w:rsidP="004D476C">
            <w:pPr>
              <w:spacing w:after="0" w:line="240" w:lineRule="auto"/>
              <w:jc w:val="center"/>
              <w:rPr>
                <w:rFonts w:ascii="Times New Roman" w:eastAsia="Times New Roman" w:hAnsi="Times New Roman" w:cs="Times New Roman"/>
                <w:b/>
                <w:i/>
                <w:sz w:val="24"/>
                <w:szCs w:val="24"/>
                <w:lang w:eastAsia="bg-BG"/>
              </w:rPr>
            </w:pPr>
            <w:r w:rsidRPr="004D476C">
              <w:rPr>
                <w:rFonts w:ascii="Times New Roman" w:eastAsia="Times New Roman" w:hAnsi="Times New Roman" w:cs="Times New Roman"/>
                <w:b/>
                <w:i/>
                <w:sz w:val="24"/>
                <w:szCs w:val="24"/>
                <w:lang w:eastAsia="bg-BG"/>
              </w:rPr>
              <w:t>2,86</w:t>
            </w:r>
          </w:p>
        </w:tc>
      </w:tr>
      <w:tr w:rsidR="004D476C" w:rsidRPr="004D476C" w:rsidTr="00E32D95">
        <w:trPr>
          <w:trHeight w:val="263"/>
        </w:trPr>
        <w:tc>
          <w:tcPr>
            <w:tcW w:w="4371" w:type="pct"/>
            <w:shd w:val="clear" w:color="auto" w:fill="auto"/>
          </w:tcPr>
          <w:p w:rsidR="004D476C" w:rsidRPr="004D476C" w:rsidRDefault="004D476C" w:rsidP="004D476C">
            <w:pPr>
              <w:numPr>
                <w:ilvl w:val="0"/>
                <w:numId w:val="9"/>
              </w:numPr>
              <w:spacing w:after="0" w:line="240" w:lineRule="auto"/>
              <w:ind w:left="1080"/>
              <w:jc w:val="both"/>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Стратегия за промотиране на Община Никопол</w:t>
            </w:r>
          </w:p>
        </w:tc>
        <w:tc>
          <w:tcPr>
            <w:tcW w:w="629" w:type="pct"/>
            <w:shd w:val="clear" w:color="auto" w:fill="auto"/>
          </w:tcPr>
          <w:p w:rsidR="004D476C" w:rsidRPr="004D476C" w:rsidRDefault="004D476C" w:rsidP="004D476C">
            <w:pPr>
              <w:spacing w:after="0" w:line="240" w:lineRule="auto"/>
              <w:jc w:val="center"/>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3</w:t>
            </w:r>
          </w:p>
        </w:tc>
      </w:tr>
      <w:tr w:rsidR="004D476C" w:rsidRPr="004D476C" w:rsidTr="00E32D95">
        <w:trPr>
          <w:trHeight w:val="263"/>
        </w:trPr>
        <w:tc>
          <w:tcPr>
            <w:tcW w:w="4371" w:type="pct"/>
            <w:shd w:val="clear" w:color="auto" w:fill="auto"/>
          </w:tcPr>
          <w:p w:rsidR="004D476C" w:rsidRPr="004D476C" w:rsidRDefault="004D476C" w:rsidP="004D476C">
            <w:pPr>
              <w:numPr>
                <w:ilvl w:val="0"/>
                <w:numId w:val="9"/>
              </w:numPr>
              <w:spacing w:after="0" w:line="240" w:lineRule="auto"/>
              <w:ind w:left="1080"/>
              <w:jc w:val="both"/>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Създаване на актуализирана общинска програма за алтернативен туризъм (2018-2020)</w:t>
            </w:r>
          </w:p>
        </w:tc>
        <w:tc>
          <w:tcPr>
            <w:tcW w:w="629" w:type="pct"/>
            <w:shd w:val="clear" w:color="auto" w:fill="auto"/>
          </w:tcPr>
          <w:p w:rsidR="004D476C" w:rsidRPr="004D476C" w:rsidRDefault="004D476C" w:rsidP="004D476C">
            <w:pPr>
              <w:spacing w:after="0" w:line="240" w:lineRule="auto"/>
              <w:jc w:val="center"/>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3</w:t>
            </w:r>
          </w:p>
        </w:tc>
      </w:tr>
      <w:tr w:rsidR="004D476C" w:rsidRPr="004D476C" w:rsidTr="00E32D95">
        <w:trPr>
          <w:trHeight w:val="600"/>
        </w:trPr>
        <w:tc>
          <w:tcPr>
            <w:tcW w:w="4371" w:type="pct"/>
            <w:shd w:val="clear" w:color="auto" w:fill="auto"/>
          </w:tcPr>
          <w:p w:rsidR="004D476C" w:rsidRPr="004D476C" w:rsidRDefault="004D476C" w:rsidP="004D476C">
            <w:pPr>
              <w:numPr>
                <w:ilvl w:val="0"/>
                <w:numId w:val="9"/>
              </w:numPr>
              <w:spacing w:after="0" w:line="240" w:lineRule="auto"/>
              <w:ind w:left="1080"/>
              <w:jc w:val="both"/>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Разработване на програма за визуална информация, ориентация и реклама на туристическото предлагане в общината</w:t>
            </w:r>
          </w:p>
        </w:tc>
        <w:tc>
          <w:tcPr>
            <w:tcW w:w="629" w:type="pct"/>
            <w:shd w:val="clear" w:color="auto" w:fill="auto"/>
          </w:tcPr>
          <w:p w:rsidR="004D476C" w:rsidRPr="004D476C" w:rsidRDefault="004D476C" w:rsidP="004D476C">
            <w:pPr>
              <w:spacing w:after="0" w:line="240" w:lineRule="auto"/>
              <w:jc w:val="center"/>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3</w:t>
            </w:r>
          </w:p>
        </w:tc>
      </w:tr>
      <w:tr w:rsidR="004D476C" w:rsidRPr="004D476C" w:rsidTr="00E32D95">
        <w:trPr>
          <w:trHeight w:val="600"/>
        </w:trPr>
        <w:tc>
          <w:tcPr>
            <w:tcW w:w="4371" w:type="pct"/>
            <w:shd w:val="clear" w:color="auto" w:fill="auto"/>
          </w:tcPr>
          <w:p w:rsidR="004D476C" w:rsidRPr="004D476C" w:rsidRDefault="004D476C" w:rsidP="004D476C">
            <w:pPr>
              <w:numPr>
                <w:ilvl w:val="0"/>
                <w:numId w:val="9"/>
              </w:numPr>
              <w:spacing w:after="0" w:line="240" w:lineRule="auto"/>
              <w:ind w:left="1080"/>
              <w:jc w:val="both"/>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 xml:space="preserve">Подкрепа за туристическия информационен център чрез създаване на пълен актуализиращ се информационен и рекламен пакет </w:t>
            </w:r>
          </w:p>
        </w:tc>
        <w:tc>
          <w:tcPr>
            <w:tcW w:w="629" w:type="pct"/>
            <w:shd w:val="clear" w:color="auto" w:fill="auto"/>
          </w:tcPr>
          <w:p w:rsidR="004D476C" w:rsidRPr="004D476C" w:rsidRDefault="004D476C" w:rsidP="004D476C">
            <w:pPr>
              <w:spacing w:after="0" w:line="240" w:lineRule="auto"/>
              <w:jc w:val="center"/>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3</w:t>
            </w:r>
          </w:p>
        </w:tc>
      </w:tr>
      <w:tr w:rsidR="004D476C" w:rsidRPr="004D476C" w:rsidTr="00E32D95">
        <w:trPr>
          <w:trHeight w:val="371"/>
        </w:trPr>
        <w:tc>
          <w:tcPr>
            <w:tcW w:w="4371" w:type="pct"/>
            <w:shd w:val="clear" w:color="auto" w:fill="auto"/>
          </w:tcPr>
          <w:p w:rsidR="004D476C" w:rsidRPr="004D476C" w:rsidRDefault="004D476C" w:rsidP="004D476C">
            <w:pPr>
              <w:numPr>
                <w:ilvl w:val="0"/>
                <w:numId w:val="9"/>
              </w:numPr>
              <w:spacing w:after="0" w:line="240" w:lineRule="auto"/>
              <w:ind w:left="1080"/>
              <w:jc w:val="both"/>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Привличане на инвеститори за развитие на земеделието</w:t>
            </w:r>
          </w:p>
        </w:tc>
        <w:tc>
          <w:tcPr>
            <w:tcW w:w="629" w:type="pct"/>
            <w:shd w:val="clear" w:color="auto" w:fill="auto"/>
          </w:tcPr>
          <w:p w:rsidR="004D476C" w:rsidRPr="004D476C" w:rsidRDefault="004D476C" w:rsidP="004D476C">
            <w:pPr>
              <w:spacing w:after="0" w:line="240" w:lineRule="auto"/>
              <w:jc w:val="center"/>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3</w:t>
            </w:r>
          </w:p>
        </w:tc>
      </w:tr>
      <w:tr w:rsidR="004D476C" w:rsidRPr="004D476C" w:rsidTr="00E32D95">
        <w:trPr>
          <w:trHeight w:val="600"/>
        </w:trPr>
        <w:tc>
          <w:tcPr>
            <w:tcW w:w="4371" w:type="pct"/>
            <w:shd w:val="clear" w:color="auto" w:fill="auto"/>
          </w:tcPr>
          <w:p w:rsidR="004D476C" w:rsidRPr="004D476C" w:rsidRDefault="004D476C" w:rsidP="004D476C">
            <w:pPr>
              <w:numPr>
                <w:ilvl w:val="0"/>
                <w:numId w:val="9"/>
              </w:numPr>
              <w:spacing w:after="0" w:line="240" w:lineRule="auto"/>
              <w:ind w:left="1080"/>
              <w:jc w:val="both"/>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Привличане на инвеститори в предприятия за преработка на плодове и зеленчуци (замразяване, сушене, консервиране, дестилиране)</w:t>
            </w:r>
          </w:p>
        </w:tc>
        <w:tc>
          <w:tcPr>
            <w:tcW w:w="629" w:type="pct"/>
            <w:shd w:val="clear" w:color="auto" w:fill="auto"/>
          </w:tcPr>
          <w:p w:rsidR="004D476C" w:rsidRPr="004D476C" w:rsidRDefault="004D476C" w:rsidP="004D476C">
            <w:pPr>
              <w:spacing w:after="0" w:line="240" w:lineRule="auto"/>
              <w:jc w:val="center"/>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2</w:t>
            </w:r>
          </w:p>
        </w:tc>
      </w:tr>
      <w:tr w:rsidR="004D476C" w:rsidRPr="004D476C" w:rsidTr="00E32D95">
        <w:tc>
          <w:tcPr>
            <w:tcW w:w="4371" w:type="pct"/>
            <w:shd w:val="clear" w:color="auto" w:fill="auto"/>
          </w:tcPr>
          <w:p w:rsidR="004D476C" w:rsidRPr="004D476C" w:rsidRDefault="004D476C" w:rsidP="004D476C">
            <w:pPr>
              <w:numPr>
                <w:ilvl w:val="0"/>
                <w:numId w:val="9"/>
              </w:numPr>
              <w:spacing w:after="0" w:line="240" w:lineRule="auto"/>
              <w:ind w:left="1080"/>
              <w:jc w:val="both"/>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Подпомагане участието на производителите в регионални, национални и международни изложения и панаири</w:t>
            </w:r>
          </w:p>
        </w:tc>
        <w:tc>
          <w:tcPr>
            <w:tcW w:w="629" w:type="pct"/>
            <w:shd w:val="clear" w:color="auto" w:fill="auto"/>
          </w:tcPr>
          <w:p w:rsidR="004D476C" w:rsidRPr="004D476C" w:rsidRDefault="004D476C" w:rsidP="004D476C">
            <w:pPr>
              <w:spacing w:after="0" w:line="240" w:lineRule="auto"/>
              <w:jc w:val="center"/>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3</w:t>
            </w:r>
          </w:p>
        </w:tc>
      </w:tr>
      <w:tr w:rsidR="004D476C" w:rsidRPr="004D476C" w:rsidTr="00E32D95">
        <w:tc>
          <w:tcPr>
            <w:tcW w:w="4371" w:type="pct"/>
            <w:shd w:val="clear" w:color="auto" w:fill="auto"/>
          </w:tcPr>
          <w:p w:rsidR="004D476C" w:rsidRPr="004D476C" w:rsidRDefault="004D476C" w:rsidP="004D476C">
            <w:pPr>
              <w:spacing w:after="0" w:line="240" w:lineRule="auto"/>
              <w:jc w:val="both"/>
              <w:rPr>
                <w:rFonts w:ascii="Times New Roman" w:eastAsia="Times New Roman" w:hAnsi="Times New Roman" w:cs="Times New Roman"/>
                <w:i/>
                <w:sz w:val="24"/>
                <w:szCs w:val="24"/>
                <w:lang w:eastAsia="bg-BG"/>
              </w:rPr>
            </w:pPr>
            <w:r w:rsidRPr="004D476C">
              <w:rPr>
                <w:rFonts w:ascii="Times New Roman" w:eastAsia="Times New Roman" w:hAnsi="Times New Roman" w:cs="Times New Roman"/>
                <w:i/>
                <w:sz w:val="24"/>
                <w:szCs w:val="24"/>
                <w:lang w:eastAsia="bg-BG"/>
              </w:rPr>
              <w:t>Мярка 3. Подпомагане развитието на селското стопанство</w:t>
            </w:r>
          </w:p>
        </w:tc>
        <w:tc>
          <w:tcPr>
            <w:tcW w:w="629" w:type="pct"/>
            <w:shd w:val="clear" w:color="auto" w:fill="auto"/>
          </w:tcPr>
          <w:p w:rsidR="004D476C" w:rsidRPr="004D476C" w:rsidRDefault="004D476C" w:rsidP="004D476C">
            <w:pPr>
              <w:spacing w:after="0" w:line="240" w:lineRule="auto"/>
              <w:jc w:val="center"/>
              <w:rPr>
                <w:rFonts w:ascii="Times New Roman" w:eastAsia="Times New Roman" w:hAnsi="Times New Roman" w:cs="Times New Roman"/>
                <w:b/>
                <w:i/>
                <w:sz w:val="24"/>
                <w:szCs w:val="24"/>
                <w:lang w:eastAsia="bg-BG"/>
              </w:rPr>
            </w:pPr>
            <w:r w:rsidRPr="004D476C">
              <w:rPr>
                <w:rFonts w:ascii="Times New Roman" w:eastAsia="Times New Roman" w:hAnsi="Times New Roman" w:cs="Times New Roman"/>
                <w:b/>
                <w:i/>
                <w:sz w:val="24"/>
                <w:szCs w:val="24"/>
                <w:lang w:eastAsia="bg-BG"/>
              </w:rPr>
              <w:t>3</w:t>
            </w:r>
          </w:p>
        </w:tc>
      </w:tr>
      <w:tr w:rsidR="004D476C" w:rsidRPr="004D476C" w:rsidTr="00E32D95">
        <w:tc>
          <w:tcPr>
            <w:tcW w:w="4371" w:type="pct"/>
            <w:shd w:val="clear" w:color="auto" w:fill="auto"/>
          </w:tcPr>
          <w:p w:rsidR="004D476C" w:rsidRPr="004D476C" w:rsidRDefault="004D476C" w:rsidP="004D476C">
            <w:pPr>
              <w:numPr>
                <w:ilvl w:val="0"/>
                <w:numId w:val="8"/>
              </w:numPr>
              <w:spacing w:after="0" w:line="240" w:lineRule="auto"/>
              <w:ind w:left="1080"/>
              <w:jc w:val="both"/>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lastRenderedPageBreak/>
              <w:t>Стратегия за развитие на селското стопанство в Община Никопол</w:t>
            </w:r>
          </w:p>
        </w:tc>
        <w:tc>
          <w:tcPr>
            <w:tcW w:w="629" w:type="pct"/>
            <w:shd w:val="clear" w:color="auto" w:fill="auto"/>
          </w:tcPr>
          <w:p w:rsidR="004D476C" w:rsidRPr="004D476C" w:rsidRDefault="004D476C" w:rsidP="004D476C">
            <w:pPr>
              <w:spacing w:after="0" w:line="240" w:lineRule="auto"/>
              <w:jc w:val="center"/>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3</w:t>
            </w:r>
          </w:p>
        </w:tc>
      </w:tr>
      <w:tr w:rsidR="004D476C" w:rsidRPr="004D476C" w:rsidTr="00E32D95">
        <w:tc>
          <w:tcPr>
            <w:tcW w:w="4371" w:type="pct"/>
            <w:shd w:val="clear" w:color="auto" w:fill="auto"/>
          </w:tcPr>
          <w:p w:rsidR="004D476C" w:rsidRPr="004D476C" w:rsidRDefault="004D476C" w:rsidP="004D476C">
            <w:pPr>
              <w:numPr>
                <w:ilvl w:val="0"/>
                <w:numId w:val="8"/>
              </w:numPr>
              <w:spacing w:after="0" w:line="240" w:lineRule="auto"/>
              <w:ind w:left="1080"/>
              <w:jc w:val="both"/>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Подкрепа на млади фермери</w:t>
            </w:r>
          </w:p>
        </w:tc>
        <w:tc>
          <w:tcPr>
            <w:tcW w:w="629" w:type="pct"/>
            <w:shd w:val="clear" w:color="auto" w:fill="auto"/>
          </w:tcPr>
          <w:p w:rsidR="004D476C" w:rsidRPr="004D476C" w:rsidRDefault="004D476C" w:rsidP="004D476C">
            <w:pPr>
              <w:spacing w:after="0" w:line="240" w:lineRule="auto"/>
              <w:jc w:val="center"/>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3</w:t>
            </w:r>
          </w:p>
        </w:tc>
      </w:tr>
      <w:tr w:rsidR="004D476C" w:rsidRPr="004D476C" w:rsidTr="00E32D95">
        <w:tc>
          <w:tcPr>
            <w:tcW w:w="4371" w:type="pct"/>
            <w:shd w:val="clear" w:color="auto" w:fill="auto"/>
          </w:tcPr>
          <w:p w:rsidR="004D476C" w:rsidRPr="004D476C" w:rsidRDefault="004D476C" w:rsidP="004D476C">
            <w:pPr>
              <w:numPr>
                <w:ilvl w:val="0"/>
                <w:numId w:val="8"/>
              </w:numPr>
              <w:spacing w:after="0" w:line="240" w:lineRule="auto"/>
              <w:ind w:left="1080"/>
              <w:jc w:val="both"/>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Съдействие за комасация на необходимата земя</w:t>
            </w:r>
          </w:p>
        </w:tc>
        <w:tc>
          <w:tcPr>
            <w:tcW w:w="629" w:type="pct"/>
            <w:shd w:val="clear" w:color="auto" w:fill="auto"/>
          </w:tcPr>
          <w:p w:rsidR="004D476C" w:rsidRPr="004D476C" w:rsidRDefault="004D476C" w:rsidP="004D476C">
            <w:pPr>
              <w:spacing w:after="0" w:line="240" w:lineRule="auto"/>
              <w:jc w:val="center"/>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3</w:t>
            </w:r>
          </w:p>
        </w:tc>
      </w:tr>
      <w:tr w:rsidR="004D476C" w:rsidRPr="004D476C" w:rsidTr="00E32D95">
        <w:tc>
          <w:tcPr>
            <w:tcW w:w="4371" w:type="pct"/>
            <w:shd w:val="clear" w:color="auto" w:fill="auto"/>
          </w:tcPr>
          <w:p w:rsidR="004D476C" w:rsidRPr="004D476C" w:rsidRDefault="004D476C" w:rsidP="004D476C">
            <w:pPr>
              <w:numPr>
                <w:ilvl w:val="0"/>
                <w:numId w:val="8"/>
              </w:numPr>
              <w:spacing w:after="0" w:line="240" w:lineRule="auto"/>
              <w:ind w:left="1080"/>
              <w:jc w:val="both"/>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Информационна, методическа и организационна помощ за създаване на сдружения за напояване</w:t>
            </w:r>
          </w:p>
        </w:tc>
        <w:tc>
          <w:tcPr>
            <w:tcW w:w="629" w:type="pct"/>
            <w:shd w:val="clear" w:color="auto" w:fill="auto"/>
          </w:tcPr>
          <w:p w:rsidR="004D476C" w:rsidRPr="004D476C" w:rsidRDefault="004D476C" w:rsidP="004D476C">
            <w:pPr>
              <w:spacing w:after="0" w:line="240" w:lineRule="auto"/>
              <w:jc w:val="center"/>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3</w:t>
            </w:r>
          </w:p>
        </w:tc>
      </w:tr>
      <w:tr w:rsidR="004D476C" w:rsidRPr="004D476C" w:rsidTr="00E32D95">
        <w:tc>
          <w:tcPr>
            <w:tcW w:w="4371" w:type="pct"/>
            <w:shd w:val="clear" w:color="auto" w:fill="auto"/>
          </w:tcPr>
          <w:p w:rsidR="004D476C" w:rsidRPr="004D476C" w:rsidRDefault="004D476C" w:rsidP="004D476C">
            <w:pPr>
              <w:spacing w:after="0" w:line="240" w:lineRule="auto"/>
              <w:jc w:val="both"/>
              <w:rPr>
                <w:rFonts w:ascii="Times New Roman" w:eastAsia="Times New Roman" w:hAnsi="Times New Roman" w:cs="Times New Roman"/>
                <w:i/>
                <w:sz w:val="24"/>
                <w:szCs w:val="24"/>
                <w:lang w:eastAsia="bg-BG"/>
              </w:rPr>
            </w:pPr>
            <w:r w:rsidRPr="004D476C">
              <w:rPr>
                <w:rFonts w:ascii="Times New Roman" w:eastAsia="Times New Roman" w:hAnsi="Times New Roman" w:cs="Times New Roman"/>
                <w:i/>
                <w:sz w:val="24"/>
                <w:szCs w:val="24"/>
                <w:lang w:eastAsia="bg-BG"/>
              </w:rPr>
              <w:t>Мярка 4.Осигуряване на условия за инвестиции в Община Никопол</w:t>
            </w:r>
          </w:p>
        </w:tc>
        <w:tc>
          <w:tcPr>
            <w:tcW w:w="629" w:type="pct"/>
            <w:shd w:val="clear" w:color="auto" w:fill="auto"/>
          </w:tcPr>
          <w:p w:rsidR="004D476C" w:rsidRPr="004D476C" w:rsidRDefault="004D476C" w:rsidP="004D476C">
            <w:pPr>
              <w:spacing w:after="0" w:line="240" w:lineRule="auto"/>
              <w:jc w:val="center"/>
              <w:rPr>
                <w:rFonts w:ascii="Times New Roman" w:eastAsia="Times New Roman" w:hAnsi="Times New Roman" w:cs="Times New Roman"/>
                <w:i/>
                <w:sz w:val="24"/>
                <w:szCs w:val="24"/>
                <w:lang w:eastAsia="bg-BG"/>
              </w:rPr>
            </w:pPr>
            <w:r w:rsidRPr="004D476C">
              <w:rPr>
                <w:rFonts w:ascii="Times New Roman" w:eastAsia="Times New Roman" w:hAnsi="Times New Roman" w:cs="Times New Roman"/>
                <w:i/>
                <w:sz w:val="24"/>
                <w:szCs w:val="24"/>
                <w:lang w:eastAsia="bg-BG"/>
              </w:rPr>
              <w:t>3</w:t>
            </w:r>
          </w:p>
        </w:tc>
      </w:tr>
      <w:tr w:rsidR="004D476C" w:rsidRPr="004D476C" w:rsidTr="00E32D95">
        <w:tc>
          <w:tcPr>
            <w:tcW w:w="4371" w:type="pct"/>
            <w:shd w:val="clear" w:color="auto" w:fill="auto"/>
          </w:tcPr>
          <w:p w:rsidR="004D476C" w:rsidRPr="004D476C" w:rsidRDefault="004D476C" w:rsidP="004D476C">
            <w:pPr>
              <w:numPr>
                <w:ilvl w:val="0"/>
                <w:numId w:val="8"/>
              </w:numPr>
              <w:spacing w:after="0" w:line="240" w:lineRule="auto"/>
              <w:ind w:left="1080"/>
              <w:jc w:val="both"/>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Устройствени проекти, уреждане на собствеността на земята, осигуряване на инфраструктура и маркетинг за привличане на инвеститори</w:t>
            </w:r>
          </w:p>
        </w:tc>
        <w:tc>
          <w:tcPr>
            <w:tcW w:w="629" w:type="pct"/>
            <w:shd w:val="clear" w:color="auto" w:fill="auto"/>
          </w:tcPr>
          <w:p w:rsidR="004D476C" w:rsidRPr="004D476C" w:rsidRDefault="004D476C" w:rsidP="004D476C">
            <w:pPr>
              <w:spacing w:after="0" w:line="240" w:lineRule="auto"/>
              <w:jc w:val="center"/>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3</w:t>
            </w:r>
          </w:p>
        </w:tc>
      </w:tr>
      <w:tr w:rsidR="004D476C" w:rsidRPr="004D476C" w:rsidTr="00E32D95">
        <w:tc>
          <w:tcPr>
            <w:tcW w:w="4371" w:type="pct"/>
            <w:shd w:val="clear" w:color="auto" w:fill="auto"/>
          </w:tcPr>
          <w:p w:rsidR="004D476C" w:rsidRPr="004D476C" w:rsidRDefault="004D476C" w:rsidP="004D476C">
            <w:pPr>
              <w:numPr>
                <w:ilvl w:val="0"/>
                <w:numId w:val="8"/>
              </w:numPr>
              <w:spacing w:after="0" w:line="240" w:lineRule="auto"/>
              <w:ind w:left="1080"/>
              <w:jc w:val="both"/>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Създаване на специализирана устройствена схема за развитие на туризъм в общината</w:t>
            </w:r>
          </w:p>
        </w:tc>
        <w:tc>
          <w:tcPr>
            <w:tcW w:w="629" w:type="pct"/>
            <w:shd w:val="clear" w:color="auto" w:fill="auto"/>
          </w:tcPr>
          <w:p w:rsidR="004D476C" w:rsidRPr="004D476C" w:rsidRDefault="004D476C" w:rsidP="004D476C">
            <w:pPr>
              <w:spacing w:after="0" w:line="240" w:lineRule="auto"/>
              <w:jc w:val="center"/>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3</w:t>
            </w:r>
          </w:p>
        </w:tc>
      </w:tr>
      <w:tr w:rsidR="004D476C" w:rsidRPr="004D476C" w:rsidTr="00E32D95">
        <w:tc>
          <w:tcPr>
            <w:tcW w:w="5000" w:type="pct"/>
            <w:gridSpan w:val="2"/>
            <w:shd w:val="clear" w:color="auto" w:fill="auto"/>
          </w:tcPr>
          <w:p w:rsidR="004D476C" w:rsidRPr="004D476C" w:rsidRDefault="004D476C" w:rsidP="004D476C">
            <w:pPr>
              <w:spacing w:after="0" w:line="240" w:lineRule="auto"/>
              <w:jc w:val="both"/>
              <w:rPr>
                <w:rFonts w:ascii="Times New Roman" w:eastAsia="Times New Roman" w:hAnsi="Times New Roman" w:cs="Times New Roman"/>
                <w:sz w:val="24"/>
                <w:szCs w:val="24"/>
                <w:lang w:eastAsia="bg-BG"/>
              </w:rPr>
            </w:pPr>
            <w:r w:rsidRPr="004D476C">
              <w:rPr>
                <w:rFonts w:ascii="Times New Roman" w:eastAsia="Times New Roman" w:hAnsi="Times New Roman" w:cs="Times New Roman"/>
                <w:b/>
                <w:sz w:val="24"/>
                <w:szCs w:val="24"/>
                <w:lang w:eastAsia="bg-BG"/>
              </w:rPr>
              <w:t>Специфична цел 2: Създаване на подходяща за развитие на бизнеса инфраструктура</w:t>
            </w:r>
          </w:p>
        </w:tc>
      </w:tr>
      <w:tr w:rsidR="004D476C" w:rsidRPr="004D476C" w:rsidTr="00E32D95">
        <w:tc>
          <w:tcPr>
            <w:tcW w:w="4371" w:type="pct"/>
            <w:shd w:val="clear" w:color="auto" w:fill="auto"/>
          </w:tcPr>
          <w:p w:rsidR="004D476C" w:rsidRPr="004D476C" w:rsidRDefault="004D476C" w:rsidP="004D476C">
            <w:pPr>
              <w:spacing w:after="0" w:line="240" w:lineRule="auto"/>
              <w:jc w:val="both"/>
              <w:rPr>
                <w:rFonts w:ascii="Times New Roman" w:eastAsia="Times New Roman" w:hAnsi="Times New Roman" w:cs="Times New Roman"/>
                <w:i/>
                <w:sz w:val="24"/>
                <w:szCs w:val="24"/>
                <w:lang w:eastAsia="bg-BG"/>
              </w:rPr>
            </w:pPr>
            <w:r w:rsidRPr="004D476C">
              <w:rPr>
                <w:rFonts w:ascii="Times New Roman" w:eastAsia="Times New Roman" w:hAnsi="Times New Roman" w:cs="Times New Roman"/>
                <w:i/>
                <w:sz w:val="24"/>
                <w:szCs w:val="24"/>
                <w:lang w:eastAsia="bg-BG"/>
              </w:rPr>
              <w:t>Мярка 1. Техническа инфраструктура в подкрепа на бизнеса</w:t>
            </w:r>
          </w:p>
        </w:tc>
        <w:tc>
          <w:tcPr>
            <w:tcW w:w="629" w:type="pct"/>
            <w:shd w:val="clear" w:color="auto" w:fill="auto"/>
          </w:tcPr>
          <w:p w:rsidR="004D476C" w:rsidRPr="004D476C" w:rsidRDefault="004D476C" w:rsidP="004D476C">
            <w:pPr>
              <w:spacing w:after="0" w:line="240" w:lineRule="auto"/>
              <w:jc w:val="center"/>
              <w:rPr>
                <w:rFonts w:ascii="Times New Roman" w:eastAsia="Times New Roman" w:hAnsi="Times New Roman" w:cs="Times New Roman"/>
                <w:b/>
                <w:i/>
                <w:sz w:val="24"/>
                <w:szCs w:val="24"/>
                <w:lang w:eastAsia="bg-BG"/>
              </w:rPr>
            </w:pPr>
            <w:r w:rsidRPr="004D476C">
              <w:rPr>
                <w:rFonts w:ascii="Times New Roman" w:eastAsia="Times New Roman" w:hAnsi="Times New Roman" w:cs="Times New Roman"/>
                <w:b/>
                <w:i/>
                <w:sz w:val="24"/>
                <w:szCs w:val="24"/>
                <w:lang w:eastAsia="bg-BG"/>
              </w:rPr>
              <w:t>3</w:t>
            </w:r>
          </w:p>
        </w:tc>
      </w:tr>
      <w:tr w:rsidR="004D476C" w:rsidRPr="004D476C" w:rsidTr="00E32D95">
        <w:tc>
          <w:tcPr>
            <w:tcW w:w="4371" w:type="pct"/>
            <w:shd w:val="clear" w:color="auto" w:fill="auto"/>
          </w:tcPr>
          <w:p w:rsidR="004D476C" w:rsidRPr="004D476C" w:rsidRDefault="004D476C" w:rsidP="004D476C">
            <w:pPr>
              <w:numPr>
                <w:ilvl w:val="0"/>
                <w:numId w:val="8"/>
              </w:numPr>
              <w:spacing w:after="0" w:line="240" w:lineRule="auto"/>
              <w:ind w:left="1080"/>
              <w:jc w:val="both"/>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Изграждане/обновяване на прилежащите комуникации към съществуващи производствени зони</w:t>
            </w:r>
          </w:p>
        </w:tc>
        <w:tc>
          <w:tcPr>
            <w:tcW w:w="629" w:type="pct"/>
            <w:shd w:val="clear" w:color="auto" w:fill="auto"/>
          </w:tcPr>
          <w:p w:rsidR="004D476C" w:rsidRPr="004D476C" w:rsidRDefault="004D476C" w:rsidP="004D476C">
            <w:pPr>
              <w:spacing w:after="0" w:line="240" w:lineRule="auto"/>
              <w:jc w:val="center"/>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3</w:t>
            </w:r>
          </w:p>
        </w:tc>
      </w:tr>
      <w:tr w:rsidR="004D476C" w:rsidRPr="004D476C" w:rsidTr="00E32D95">
        <w:tc>
          <w:tcPr>
            <w:tcW w:w="4371" w:type="pct"/>
            <w:shd w:val="clear" w:color="auto" w:fill="auto"/>
          </w:tcPr>
          <w:p w:rsidR="004D476C" w:rsidRPr="004D476C" w:rsidRDefault="004D476C" w:rsidP="004D476C">
            <w:pPr>
              <w:numPr>
                <w:ilvl w:val="0"/>
                <w:numId w:val="8"/>
              </w:numPr>
              <w:spacing w:after="0" w:line="240" w:lineRule="auto"/>
              <w:ind w:left="1080"/>
              <w:jc w:val="both"/>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Изграждане на широколентови комуникационни мрежи</w:t>
            </w:r>
          </w:p>
        </w:tc>
        <w:tc>
          <w:tcPr>
            <w:tcW w:w="629" w:type="pct"/>
            <w:shd w:val="clear" w:color="auto" w:fill="auto"/>
          </w:tcPr>
          <w:p w:rsidR="004D476C" w:rsidRPr="004D476C" w:rsidRDefault="004D476C" w:rsidP="004D476C">
            <w:pPr>
              <w:spacing w:after="0" w:line="240" w:lineRule="auto"/>
              <w:jc w:val="center"/>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3</w:t>
            </w:r>
          </w:p>
        </w:tc>
      </w:tr>
      <w:tr w:rsidR="004D476C" w:rsidRPr="004D476C" w:rsidTr="00E32D95">
        <w:tc>
          <w:tcPr>
            <w:tcW w:w="4371" w:type="pct"/>
            <w:shd w:val="clear" w:color="auto" w:fill="auto"/>
          </w:tcPr>
          <w:p w:rsidR="004D476C" w:rsidRPr="004D476C" w:rsidRDefault="004D476C" w:rsidP="004D476C">
            <w:pPr>
              <w:numPr>
                <w:ilvl w:val="0"/>
                <w:numId w:val="8"/>
              </w:numPr>
              <w:spacing w:after="0" w:line="240" w:lineRule="auto"/>
              <w:ind w:left="1080"/>
              <w:jc w:val="both"/>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Иницииране на публичен проект за обновяване и разширяване на напоителните полета и съоръжения</w:t>
            </w:r>
          </w:p>
        </w:tc>
        <w:tc>
          <w:tcPr>
            <w:tcW w:w="629" w:type="pct"/>
            <w:shd w:val="clear" w:color="auto" w:fill="auto"/>
          </w:tcPr>
          <w:p w:rsidR="004D476C" w:rsidRPr="004D476C" w:rsidRDefault="004D476C" w:rsidP="004D476C">
            <w:pPr>
              <w:spacing w:after="0" w:line="240" w:lineRule="auto"/>
              <w:jc w:val="center"/>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3</w:t>
            </w:r>
          </w:p>
        </w:tc>
      </w:tr>
      <w:tr w:rsidR="004D476C" w:rsidRPr="004D476C" w:rsidTr="00E32D95">
        <w:tc>
          <w:tcPr>
            <w:tcW w:w="4371" w:type="pct"/>
            <w:shd w:val="clear" w:color="auto" w:fill="auto"/>
          </w:tcPr>
          <w:p w:rsidR="004D476C" w:rsidRPr="004D476C" w:rsidRDefault="004D476C" w:rsidP="004D476C">
            <w:pPr>
              <w:spacing w:after="0" w:line="240" w:lineRule="auto"/>
              <w:jc w:val="both"/>
              <w:rPr>
                <w:rFonts w:ascii="Times New Roman" w:eastAsia="Times New Roman" w:hAnsi="Times New Roman" w:cs="Times New Roman"/>
                <w:i/>
                <w:sz w:val="24"/>
                <w:szCs w:val="24"/>
                <w:lang w:eastAsia="bg-BG"/>
              </w:rPr>
            </w:pPr>
            <w:r w:rsidRPr="004D476C">
              <w:rPr>
                <w:rFonts w:ascii="Times New Roman" w:eastAsia="Times New Roman" w:hAnsi="Times New Roman" w:cs="Times New Roman"/>
                <w:i/>
                <w:sz w:val="24"/>
                <w:szCs w:val="24"/>
                <w:lang w:eastAsia="bg-BG"/>
              </w:rPr>
              <w:t>Мярка 2. Подпомагане развитието на туризма</w:t>
            </w:r>
          </w:p>
        </w:tc>
        <w:tc>
          <w:tcPr>
            <w:tcW w:w="629" w:type="pct"/>
            <w:shd w:val="clear" w:color="auto" w:fill="auto"/>
          </w:tcPr>
          <w:p w:rsidR="004D476C" w:rsidRPr="004D476C" w:rsidRDefault="004D476C" w:rsidP="004D476C">
            <w:pPr>
              <w:spacing w:after="0" w:line="240" w:lineRule="auto"/>
              <w:jc w:val="center"/>
              <w:rPr>
                <w:rFonts w:ascii="Times New Roman" w:eastAsia="Times New Roman" w:hAnsi="Times New Roman" w:cs="Times New Roman"/>
                <w:b/>
                <w:i/>
                <w:sz w:val="24"/>
                <w:szCs w:val="24"/>
                <w:lang w:eastAsia="bg-BG"/>
              </w:rPr>
            </w:pPr>
            <w:r w:rsidRPr="004D476C">
              <w:rPr>
                <w:rFonts w:ascii="Times New Roman" w:eastAsia="Times New Roman" w:hAnsi="Times New Roman" w:cs="Times New Roman"/>
                <w:b/>
                <w:i/>
                <w:sz w:val="24"/>
                <w:szCs w:val="24"/>
                <w:lang w:eastAsia="bg-BG"/>
              </w:rPr>
              <w:t>3</w:t>
            </w:r>
          </w:p>
        </w:tc>
      </w:tr>
      <w:tr w:rsidR="004D476C" w:rsidRPr="004D476C" w:rsidTr="00E32D95">
        <w:tc>
          <w:tcPr>
            <w:tcW w:w="4371" w:type="pct"/>
            <w:shd w:val="clear" w:color="auto" w:fill="auto"/>
          </w:tcPr>
          <w:p w:rsidR="004D476C" w:rsidRPr="004D476C" w:rsidRDefault="004D476C" w:rsidP="004D476C">
            <w:pPr>
              <w:numPr>
                <w:ilvl w:val="0"/>
                <w:numId w:val="8"/>
              </w:numPr>
              <w:spacing w:after="0" w:line="240" w:lineRule="auto"/>
              <w:ind w:left="1080"/>
              <w:jc w:val="both"/>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Създаване на туристически продукт „Археологически и исторически училища на терен”</w:t>
            </w:r>
          </w:p>
        </w:tc>
        <w:tc>
          <w:tcPr>
            <w:tcW w:w="629" w:type="pct"/>
            <w:shd w:val="clear" w:color="auto" w:fill="auto"/>
          </w:tcPr>
          <w:p w:rsidR="004D476C" w:rsidRPr="004D476C" w:rsidRDefault="004D476C" w:rsidP="004D476C">
            <w:pPr>
              <w:spacing w:after="0" w:line="240" w:lineRule="auto"/>
              <w:jc w:val="center"/>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3</w:t>
            </w:r>
          </w:p>
        </w:tc>
      </w:tr>
      <w:tr w:rsidR="004D476C" w:rsidRPr="004D476C" w:rsidTr="00E32D95">
        <w:tc>
          <w:tcPr>
            <w:tcW w:w="4371" w:type="pct"/>
            <w:shd w:val="clear" w:color="auto" w:fill="auto"/>
          </w:tcPr>
          <w:p w:rsidR="004D476C" w:rsidRPr="004D476C" w:rsidRDefault="004D476C" w:rsidP="004D476C">
            <w:pPr>
              <w:numPr>
                <w:ilvl w:val="0"/>
                <w:numId w:val="8"/>
              </w:numPr>
              <w:spacing w:after="0" w:line="240" w:lineRule="auto"/>
              <w:ind w:left="1080"/>
              <w:jc w:val="both"/>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Изграждане на екопътеки</w:t>
            </w:r>
          </w:p>
        </w:tc>
        <w:tc>
          <w:tcPr>
            <w:tcW w:w="629" w:type="pct"/>
            <w:shd w:val="clear" w:color="auto" w:fill="auto"/>
          </w:tcPr>
          <w:p w:rsidR="004D476C" w:rsidRPr="004D476C" w:rsidRDefault="004D476C" w:rsidP="004D476C">
            <w:pPr>
              <w:spacing w:after="0" w:line="240" w:lineRule="auto"/>
              <w:jc w:val="center"/>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3</w:t>
            </w:r>
          </w:p>
        </w:tc>
      </w:tr>
      <w:tr w:rsidR="004D476C" w:rsidRPr="004D476C" w:rsidTr="00E32D95">
        <w:tc>
          <w:tcPr>
            <w:tcW w:w="4371" w:type="pct"/>
            <w:shd w:val="clear" w:color="auto" w:fill="auto"/>
          </w:tcPr>
          <w:p w:rsidR="004D476C" w:rsidRPr="004D476C" w:rsidRDefault="004D476C" w:rsidP="004D476C">
            <w:pPr>
              <w:numPr>
                <w:ilvl w:val="0"/>
                <w:numId w:val="8"/>
              </w:numPr>
              <w:spacing w:after="0" w:line="240" w:lineRule="auto"/>
              <w:ind w:left="1080"/>
              <w:jc w:val="both"/>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Обновяване на пътната инфраструктура в туристическите ареали</w:t>
            </w:r>
          </w:p>
        </w:tc>
        <w:tc>
          <w:tcPr>
            <w:tcW w:w="629" w:type="pct"/>
            <w:shd w:val="clear" w:color="auto" w:fill="auto"/>
          </w:tcPr>
          <w:p w:rsidR="004D476C" w:rsidRPr="004D476C" w:rsidRDefault="004D476C" w:rsidP="004D476C">
            <w:pPr>
              <w:spacing w:after="0" w:line="240" w:lineRule="auto"/>
              <w:jc w:val="center"/>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3</w:t>
            </w:r>
          </w:p>
        </w:tc>
      </w:tr>
      <w:tr w:rsidR="004D476C" w:rsidRPr="004D476C" w:rsidTr="00E32D95">
        <w:tc>
          <w:tcPr>
            <w:tcW w:w="4371" w:type="pct"/>
            <w:shd w:val="clear" w:color="auto" w:fill="auto"/>
          </w:tcPr>
          <w:p w:rsidR="004D476C" w:rsidRPr="004D476C" w:rsidRDefault="004D476C" w:rsidP="004D476C">
            <w:pPr>
              <w:numPr>
                <w:ilvl w:val="0"/>
                <w:numId w:val="8"/>
              </w:numPr>
              <w:spacing w:after="0" w:line="240" w:lineRule="auto"/>
              <w:ind w:left="1080"/>
              <w:jc w:val="both"/>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Превръщане на р. Осъм и поречието на р.Дунав в привлекателно място за екотуризъм.</w:t>
            </w:r>
          </w:p>
        </w:tc>
        <w:tc>
          <w:tcPr>
            <w:tcW w:w="629" w:type="pct"/>
            <w:shd w:val="clear" w:color="auto" w:fill="auto"/>
          </w:tcPr>
          <w:p w:rsidR="004D476C" w:rsidRPr="004D476C" w:rsidRDefault="004D476C" w:rsidP="004D476C">
            <w:pPr>
              <w:spacing w:after="0" w:line="240" w:lineRule="auto"/>
              <w:jc w:val="center"/>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3</w:t>
            </w:r>
          </w:p>
        </w:tc>
      </w:tr>
      <w:tr w:rsidR="004D476C" w:rsidRPr="004D476C" w:rsidTr="00E32D95">
        <w:tc>
          <w:tcPr>
            <w:tcW w:w="4371" w:type="pct"/>
            <w:shd w:val="clear" w:color="auto" w:fill="auto"/>
          </w:tcPr>
          <w:p w:rsidR="004D476C" w:rsidRPr="004D476C" w:rsidRDefault="004D476C" w:rsidP="004D476C">
            <w:pPr>
              <w:spacing w:after="0" w:line="240" w:lineRule="auto"/>
              <w:jc w:val="both"/>
              <w:rPr>
                <w:rFonts w:ascii="Times New Roman" w:eastAsia="Times New Roman" w:hAnsi="Times New Roman" w:cs="Times New Roman"/>
                <w:sz w:val="24"/>
                <w:szCs w:val="24"/>
                <w:lang w:eastAsia="bg-BG"/>
              </w:rPr>
            </w:pPr>
            <w:r w:rsidRPr="004D476C">
              <w:rPr>
                <w:rFonts w:ascii="Times New Roman" w:eastAsia="Times New Roman" w:hAnsi="Times New Roman" w:cs="Times New Roman"/>
                <w:i/>
                <w:sz w:val="24"/>
                <w:szCs w:val="24"/>
                <w:lang w:eastAsia="bg-BG"/>
              </w:rPr>
              <w:t>Мярка 3.Изграждане на институционален капацитет за развитие на икономиката</w:t>
            </w:r>
          </w:p>
        </w:tc>
        <w:tc>
          <w:tcPr>
            <w:tcW w:w="629" w:type="pct"/>
            <w:shd w:val="clear" w:color="auto" w:fill="auto"/>
          </w:tcPr>
          <w:p w:rsidR="004D476C" w:rsidRPr="004D476C" w:rsidRDefault="004D476C" w:rsidP="004D476C">
            <w:pPr>
              <w:spacing w:after="0" w:line="240" w:lineRule="auto"/>
              <w:jc w:val="center"/>
              <w:rPr>
                <w:rFonts w:ascii="Times New Roman" w:eastAsia="Times New Roman" w:hAnsi="Times New Roman" w:cs="Times New Roman"/>
                <w:b/>
                <w:i/>
                <w:sz w:val="24"/>
                <w:szCs w:val="24"/>
                <w:lang w:eastAsia="bg-BG"/>
              </w:rPr>
            </w:pPr>
            <w:r w:rsidRPr="004D476C">
              <w:rPr>
                <w:rFonts w:ascii="Times New Roman" w:eastAsia="Times New Roman" w:hAnsi="Times New Roman" w:cs="Times New Roman"/>
                <w:b/>
                <w:i/>
                <w:sz w:val="24"/>
                <w:szCs w:val="24"/>
                <w:lang w:eastAsia="bg-BG"/>
              </w:rPr>
              <w:t>3</w:t>
            </w:r>
          </w:p>
        </w:tc>
      </w:tr>
      <w:tr w:rsidR="004D476C" w:rsidRPr="004D476C" w:rsidTr="00E32D95">
        <w:tc>
          <w:tcPr>
            <w:tcW w:w="4371" w:type="pct"/>
            <w:shd w:val="clear" w:color="auto" w:fill="auto"/>
          </w:tcPr>
          <w:p w:rsidR="004D476C" w:rsidRPr="004D476C" w:rsidRDefault="004D476C" w:rsidP="004D476C">
            <w:pPr>
              <w:numPr>
                <w:ilvl w:val="0"/>
                <w:numId w:val="8"/>
              </w:numPr>
              <w:spacing w:after="0" w:line="240" w:lineRule="auto"/>
              <w:ind w:left="1080"/>
              <w:jc w:val="both"/>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Изграждане на индустриален (технологичен) парк</w:t>
            </w:r>
          </w:p>
        </w:tc>
        <w:tc>
          <w:tcPr>
            <w:tcW w:w="629" w:type="pct"/>
            <w:shd w:val="clear" w:color="auto" w:fill="auto"/>
          </w:tcPr>
          <w:p w:rsidR="004D476C" w:rsidRPr="004D476C" w:rsidRDefault="004D476C" w:rsidP="004D476C">
            <w:pPr>
              <w:spacing w:after="0" w:line="240" w:lineRule="auto"/>
              <w:jc w:val="center"/>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3</w:t>
            </w:r>
          </w:p>
        </w:tc>
      </w:tr>
      <w:tr w:rsidR="004D476C" w:rsidRPr="004D476C" w:rsidTr="00E32D95">
        <w:tc>
          <w:tcPr>
            <w:tcW w:w="4371" w:type="pct"/>
            <w:shd w:val="clear" w:color="auto" w:fill="auto"/>
          </w:tcPr>
          <w:p w:rsidR="004D476C" w:rsidRPr="004D476C" w:rsidRDefault="004D476C" w:rsidP="004D476C">
            <w:pPr>
              <w:numPr>
                <w:ilvl w:val="0"/>
                <w:numId w:val="8"/>
              </w:numPr>
              <w:spacing w:after="0" w:line="240" w:lineRule="auto"/>
              <w:ind w:left="1080"/>
              <w:jc w:val="both"/>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Модернизиране на базата на Общински пазари в гр. Никопол</w:t>
            </w:r>
          </w:p>
        </w:tc>
        <w:tc>
          <w:tcPr>
            <w:tcW w:w="629" w:type="pct"/>
            <w:shd w:val="clear" w:color="auto" w:fill="auto"/>
          </w:tcPr>
          <w:p w:rsidR="004D476C" w:rsidRPr="004D476C" w:rsidRDefault="004D476C" w:rsidP="004D476C">
            <w:pPr>
              <w:spacing w:after="0" w:line="240" w:lineRule="auto"/>
              <w:jc w:val="center"/>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3</w:t>
            </w:r>
          </w:p>
        </w:tc>
      </w:tr>
      <w:tr w:rsidR="004D476C" w:rsidRPr="004D476C" w:rsidTr="00E32D95">
        <w:tc>
          <w:tcPr>
            <w:tcW w:w="4371" w:type="pct"/>
            <w:shd w:val="clear" w:color="auto" w:fill="auto"/>
          </w:tcPr>
          <w:p w:rsidR="004D476C" w:rsidRPr="004D476C" w:rsidRDefault="004D476C" w:rsidP="004D476C">
            <w:pPr>
              <w:numPr>
                <w:ilvl w:val="0"/>
                <w:numId w:val="8"/>
              </w:numPr>
              <w:spacing w:after="0" w:line="240" w:lineRule="auto"/>
              <w:ind w:left="1080"/>
              <w:jc w:val="both"/>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Изграждане на земеделско тържище и борса</w:t>
            </w:r>
          </w:p>
        </w:tc>
        <w:tc>
          <w:tcPr>
            <w:tcW w:w="629" w:type="pct"/>
            <w:shd w:val="clear" w:color="auto" w:fill="auto"/>
          </w:tcPr>
          <w:p w:rsidR="004D476C" w:rsidRPr="004D476C" w:rsidRDefault="004D476C" w:rsidP="004D476C">
            <w:pPr>
              <w:spacing w:after="0" w:line="240" w:lineRule="auto"/>
              <w:jc w:val="center"/>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3</w:t>
            </w:r>
          </w:p>
        </w:tc>
      </w:tr>
    </w:tbl>
    <w:p w:rsidR="004D476C" w:rsidRPr="004D476C" w:rsidRDefault="004D476C" w:rsidP="004D476C">
      <w:pPr>
        <w:spacing w:after="0" w:line="240" w:lineRule="auto"/>
        <w:rPr>
          <w:rFonts w:ascii="Times New Roman" w:eastAsia="Times New Roman" w:hAnsi="Times New Roman" w:cs="Times New Roman"/>
          <w:sz w:val="24"/>
          <w:szCs w:val="24"/>
          <w:lang w:val="ru-RU" w:eastAsia="bg-BG"/>
        </w:rPr>
      </w:pPr>
    </w:p>
    <w:p w:rsidR="004D476C" w:rsidRPr="004D476C" w:rsidRDefault="004D476C" w:rsidP="004D476C">
      <w:pPr>
        <w:spacing w:after="0" w:line="240" w:lineRule="auto"/>
        <w:contextualSpacing/>
        <w:jc w:val="both"/>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Оценката на първоначалните резултати от изпълнение на Приоритет №1 е изключително слаба. Липсата на реализирани или планирани дейности по изпълнение на мерките по приоритета насочи вниманието на администрацията на Община Никопол към преразглеждането им, което се направи с актуализирания документ на ОПР 2014 - 2020г. приет с Решение№ 272 от 28.11.-</w:t>
      </w:r>
      <w:smartTag w:uri="urn:schemas-microsoft-com:office:smarttags" w:element="metricconverter">
        <w:smartTagPr>
          <w:attr w:name="ProductID" w:val="2017 Г"/>
        </w:smartTagPr>
        <w:r w:rsidRPr="004D476C">
          <w:rPr>
            <w:rFonts w:ascii="Times New Roman" w:eastAsia="Times New Roman" w:hAnsi="Times New Roman" w:cs="Times New Roman"/>
            <w:sz w:val="24"/>
            <w:szCs w:val="24"/>
            <w:lang w:eastAsia="bg-BG"/>
          </w:rPr>
          <w:t>2017 г</w:t>
        </w:r>
      </w:smartTag>
      <w:r w:rsidRPr="004D476C">
        <w:rPr>
          <w:rFonts w:ascii="Times New Roman" w:eastAsia="Times New Roman" w:hAnsi="Times New Roman" w:cs="Times New Roman"/>
          <w:sz w:val="24"/>
          <w:szCs w:val="24"/>
          <w:lang w:eastAsia="bg-BG"/>
        </w:rPr>
        <w:t>.  на Общинския съвет.</w:t>
      </w:r>
    </w:p>
    <w:p w:rsidR="004D476C" w:rsidRPr="004D476C" w:rsidRDefault="004D476C" w:rsidP="004D476C">
      <w:pPr>
        <w:spacing w:after="0" w:line="240" w:lineRule="auto"/>
        <w:contextualSpacing/>
        <w:jc w:val="both"/>
        <w:rPr>
          <w:rFonts w:ascii="Times New Roman" w:eastAsia="Times New Roman" w:hAnsi="Times New Roman" w:cs="Times New Roman"/>
          <w:sz w:val="24"/>
          <w:szCs w:val="24"/>
          <w:lang w:eastAsia="bg-BG"/>
        </w:rPr>
      </w:pPr>
    </w:p>
    <w:p w:rsidR="004D476C" w:rsidRPr="004D476C" w:rsidRDefault="004D476C" w:rsidP="004D476C">
      <w:pPr>
        <w:spacing w:after="0" w:line="240" w:lineRule="auto"/>
        <w:contextualSpacing/>
        <w:rPr>
          <w:rFonts w:ascii="Times New Roman" w:eastAsia="Times New Roman" w:hAnsi="Times New Roman" w:cs="Times New Roman"/>
          <w:b/>
          <w:i/>
          <w:sz w:val="24"/>
          <w:szCs w:val="24"/>
          <w:lang w:eastAsia="bg-BG"/>
        </w:rPr>
      </w:pPr>
      <w:r w:rsidRPr="004D476C">
        <w:rPr>
          <w:rFonts w:ascii="Times New Roman" w:eastAsia="Times New Roman" w:hAnsi="Times New Roman" w:cs="Times New Roman"/>
          <w:sz w:val="24"/>
          <w:szCs w:val="24"/>
          <w:lang w:eastAsia="bg-BG"/>
        </w:rPr>
        <w:t>От заложените преки (продукт) и косвени (резултат) индикатори към Приоритет № 1 отнасяме 20 индикатора, стойностите по които са посочени в</w:t>
      </w:r>
      <w:r w:rsidRPr="004D476C">
        <w:rPr>
          <w:rFonts w:ascii="Times New Roman" w:eastAsia="Times New Roman" w:hAnsi="Times New Roman" w:cs="Times New Roman"/>
          <w:color w:val="993300"/>
          <w:sz w:val="24"/>
          <w:szCs w:val="24"/>
          <w:lang w:eastAsia="bg-BG"/>
        </w:rPr>
        <w:t xml:space="preserve"> </w:t>
      </w:r>
      <w:r w:rsidRPr="004D476C">
        <w:rPr>
          <w:rFonts w:ascii="Times New Roman" w:eastAsia="Times New Roman" w:hAnsi="Times New Roman" w:cs="Times New Roman"/>
          <w:color w:val="008000"/>
          <w:sz w:val="24"/>
          <w:szCs w:val="24"/>
          <w:lang w:eastAsia="bg-BG"/>
        </w:rPr>
        <w:t>Таблица №</w:t>
      </w:r>
      <w:r w:rsidRPr="004D476C">
        <w:rPr>
          <w:rFonts w:ascii="Times New Roman" w:eastAsia="Times New Roman" w:hAnsi="Times New Roman" w:cs="Times New Roman"/>
          <w:color w:val="008000"/>
          <w:sz w:val="24"/>
          <w:szCs w:val="24"/>
          <w:lang w:val="ru-RU" w:eastAsia="bg-BG"/>
        </w:rPr>
        <w:t>9</w:t>
      </w:r>
      <w:r w:rsidRPr="004D476C">
        <w:rPr>
          <w:rFonts w:ascii="Times New Roman" w:eastAsia="Times New Roman" w:hAnsi="Times New Roman" w:cs="Times New Roman"/>
          <w:color w:val="008000"/>
          <w:sz w:val="24"/>
          <w:szCs w:val="24"/>
          <w:lang w:eastAsia="bg-BG"/>
        </w:rPr>
        <w:t>.</w:t>
      </w:r>
      <w:r w:rsidRPr="004D476C">
        <w:rPr>
          <w:rFonts w:ascii="Times New Roman" w:eastAsia="Times New Roman" w:hAnsi="Times New Roman" w:cs="Times New Roman"/>
          <w:color w:val="993300"/>
          <w:sz w:val="24"/>
          <w:szCs w:val="24"/>
          <w:lang w:eastAsia="bg-BG"/>
        </w:rPr>
        <w:t xml:space="preserve"> </w:t>
      </w:r>
      <w:r w:rsidRPr="004D476C">
        <w:rPr>
          <w:rFonts w:ascii="Times New Roman" w:eastAsia="Times New Roman" w:hAnsi="Times New Roman" w:cs="Times New Roman"/>
          <w:sz w:val="24"/>
          <w:szCs w:val="24"/>
          <w:lang w:eastAsia="bg-BG"/>
        </w:rPr>
        <w:t>Постигнати преки и косвени резултати по Приоритет №1.</w:t>
      </w:r>
      <w:r w:rsidRPr="004D476C">
        <w:rPr>
          <w:rFonts w:ascii="Times New Roman" w:eastAsia="Times New Roman" w:hAnsi="Times New Roman" w:cs="Times New Roman"/>
          <w:b/>
          <w:i/>
          <w:sz w:val="24"/>
          <w:szCs w:val="24"/>
          <w:lang w:eastAsia="bg-BG"/>
        </w:rPr>
        <w:t xml:space="preserve"> </w:t>
      </w:r>
    </w:p>
    <w:p w:rsidR="004D476C" w:rsidRPr="004D476C" w:rsidRDefault="004D476C" w:rsidP="004D476C">
      <w:pPr>
        <w:tabs>
          <w:tab w:val="left" w:pos="1080"/>
        </w:tabs>
        <w:autoSpaceDE w:val="0"/>
        <w:autoSpaceDN w:val="0"/>
        <w:adjustRightInd w:val="0"/>
        <w:spacing w:after="0" w:line="240" w:lineRule="auto"/>
        <w:jc w:val="right"/>
        <w:rPr>
          <w:rFonts w:ascii="Times New Roman" w:eastAsia="Times New Roman" w:hAnsi="Times New Roman" w:cs="Times New Roman"/>
          <w:b/>
          <w:color w:val="008000"/>
          <w:sz w:val="24"/>
          <w:szCs w:val="24"/>
          <w:lang w:val="en-US" w:eastAsia="bg-BG"/>
        </w:rPr>
      </w:pPr>
      <w:r w:rsidRPr="004D476C">
        <w:rPr>
          <w:rFonts w:ascii="Times New Roman" w:eastAsia="Times New Roman" w:hAnsi="Times New Roman" w:cs="Times New Roman"/>
          <w:b/>
          <w:color w:val="008000"/>
          <w:sz w:val="24"/>
          <w:szCs w:val="24"/>
          <w:lang w:eastAsia="bg-BG"/>
        </w:rPr>
        <w:t>Таблица №</w:t>
      </w:r>
      <w:r w:rsidRPr="004D476C">
        <w:rPr>
          <w:rFonts w:ascii="Times New Roman" w:eastAsia="Times New Roman" w:hAnsi="Times New Roman" w:cs="Times New Roman"/>
          <w:b/>
          <w:color w:val="008000"/>
          <w:sz w:val="24"/>
          <w:szCs w:val="24"/>
          <w:lang w:val="en-US" w:eastAsia="bg-BG"/>
        </w:rPr>
        <w:t>9</w:t>
      </w:r>
    </w:p>
    <w:p w:rsidR="004D476C" w:rsidRPr="004D476C" w:rsidRDefault="004D476C" w:rsidP="004D476C">
      <w:pPr>
        <w:spacing w:after="0" w:line="240" w:lineRule="auto"/>
        <w:contextualSpacing/>
        <w:jc w:val="center"/>
        <w:rPr>
          <w:rFonts w:ascii="Times New Roman" w:eastAsia="Times New Roman" w:hAnsi="Times New Roman" w:cs="Times New Roman"/>
          <w:b/>
          <w:i/>
          <w:sz w:val="24"/>
          <w:szCs w:val="24"/>
          <w:lang w:eastAsia="bg-BG"/>
        </w:rPr>
      </w:pPr>
    </w:p>
    <w:p w:rsidR="004D476C" w:rsidRPr="004D476C" w:rsidRDefault="004D476C" w:rsidP="004D476C">
      <w:pPr>
        <w:spacing w:after="0" w:line="240" w:lineRule="auto"/>
        <w:contextualSpacing/>
        <w:jc w:val="center"/>
        <w:rPr>
          <w:rFonts w:ascii="Times New Roman" w:eastAsia="Times New Roman" w:hAnsi="Times New Roman" w:cs="Times New Roman"/>
          <w:b/>
          <w:i/>
          <w:sz w:val="24"/>
          <w:szCs w:val="24"/>
          <w:lang w:eastAsia="bg-BG"/>
        </w:rPr>
      </w:pPr>
      <w:r w:rsidRPr="004D476C">
        <w:rPr>
          <w:rFonts w:ascii="Times New Roman" w:eastAsia="Times New Roman" w:hAnsi="Times New Roman" w:cs="Times New Roman"/>
          <w:b/>
          <w:i/>
          <w:sz w:val="24"/>
          <w:szCs w:val="24"/>
          <w:lang w:eastAsia="bg-BG"/>
        </w:rPr>
        <w:t>Постигнати преки и косвени резултати по Приоритет №1</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5787"/>
        <w:gridCol w:w="1075"/>
        <w:gridCol w:w="2016"/>
      </w:tblGrid>
      <w:tr w:rsidR="004D476C" w:rsidRPr="004D476C" w:rsidTr="00E32D95">
        <w:trPr>
          <w:tblHeader/>
        </w:trPr>
        <w:tc>
          <w:tcPr>
            <w:tcW w:w="770" w:type="dxa"/>
            <w:shd w:val="clear" w:color="auto" w:fill="FDE9D9"/>
          </w:tcPr>
          <w:p w:rsidR="004D476C" w:rsidRPr="004D476C" w:rsidRDefault="004D476C" w:rsidP="004D476C">
            <w:pPr>
              <w:tabs>
                <w:tab w:val="left" w:pos="709"/>
              </w:tabs>
              <w:spacing w:after="0" w:line="240" w:lineRule="auto"/>
              <w:jc w:val="center"/>
              <w:rPr>
                <w:rFonts w:ascii="Times New Roman" w:eastAsia="Times New Roman" w:hAnsi="Times New Roman" w:cs="Times New Roman"/>
                <w:b/>
                <w:sz w:val="24"/>
                <w:szCs w:val="24"/>
                <w:lang w:eastAsia="bg-BG"/>
              </w:rPr>
            </w:pPr>
            <w:r w:rsidRPr="004D476C">
              <w:rPr>
                <w:rFonts w:ascii="Times New Roman" w:eastAsia="Times New Roman" w:hAnsi="Times New Roman" w:cs="Times New Roman"/>
                <w:b/>
                <w:sz w:val="24"/>
                <w:szCs w:val="24"/>
                <w:lang w:eastAsia="bg-BG"/>
              </w:rPr>
              <w:t>№</w:t>
            </w:r>
            <w:r w:rsidRPr="004D476C">
              <w:rPr>
                <w:rFonts w:ascii="Times New Roman" w:eastAsia="Times New Roman" w:hAnsi="Times New Roman" w:cs="Times New Roman"/>
                <w:b/>
                <w:sz w:val="24"/>
                <w:szCs w:val="24"/>
                <w:vertAlign w:val="superscript"/>
                <w:lang w:eastAsia="bg-BG"/>
              </w:rPr>
              <w:footnoteReference w:id="1"/>
            </w:r>
          </w:p>
        </w:tc>
        <w:tc>
          <w:tcPr>
            <w:tcW w:w="5787" w:type="dxa"/>
            <w:shd w:val="clear" w:color="auto" w:fill="FDE9D9"/>
          </w:tcPr>
          <w:p w:rsidR="004D476C" w:rsidRPr="004D476C" w:rsidRDefault="004D476C" w:rsidP="004D476C">
            <w:pPr>
              <w:tabs>
                <w:tab w:val="left" w:pos="709"/>
              </w:tabs>
              <w:spacing w:after="0" w:line="240" w:lineRule="auto"/>
              <w:jc w:val="center"/>
              <w:rPr>
                <w:rFonts w:ascii="Times New Roman" w:eastAsia="Times New Roman" w:hAnsi="Times New Roman" w:cs="Times New Roman"/>
                <w:b/>
                <w:sz w:val="24"/>
                <w:szCs w:val="24"/>
                <w:lang w:eastAsia="bg-BG"/>
              </w:rPr>
            </w:pPr>
            <w:r w:rsidRPr="004D476C">
              <w:rPr>
                <w:rFonts w:ascii="Times New Roman" w:eastAsia="Times New Roman" w:hAnsi="Times New Roman" w:cs="Times New Roman"/>
                <w:b/>
                <w:sz w:val="24"/>
                <w:szCs w:val="24"/>
                <w:lang w:eastAsia="bg-BG"/>
              </w:rPr>
              <w:t>Индикатор</w:t>
            </w:r>
          </w:p>
        </w:tc>
        <w:tc>
          <w:tcPr>
            <w:tcW w:w="1075" w:type="dxa"/>
            <w:shd w:val="clear" w:color="auto" w:fill="FDE9D9"/>
          </w:tcPr>
          <w:p w:rsidR="004D476C" w:rsidRPr="004D476C" w:rsidRDefault="004D476C" w:rsidP="004D476C">
            <w:pPr>
              <w:tabs>
                <w:tab w:val="left" w:pos="709"/>
              </w:tabs>
              <w:spacing w:after="0" w:line="240" w:lineRule="auto"/>
              <w:jc w:val="center"/>
              <w:rPr>
                <w:rFonts w:ascii="Times New Roman" w:eastAsia="Times New Roman" w:hAnsi="Times New Roman" w:cs="Times New Roman"/>
                <w:b/>
                <w:sz w:val="24"/>
                <w:szCs w:val="24"/>
                <w:lang w:eastAsia="bg-BG"/>
              </w:rPr>
            </w:pPr>
            <w:r w:rsidRPr="004D476C">
              <w:rPr>
                <w:rFonts w:ascii="Times New Roman" w:eastAsia="Times New Roman" w:hAnsi="Times New Roman" w:cs="Times New Roman"/>
                <w:b/>
                <w:sz w:val="24"/>
                <w:szCs w:val="24"/>
                <w:lang w:eastAsia="bg-BG"/>
              </w:rPr>
              <w:t>Мерна единица</w:t>
            </w:r>
          </w:p>
        </w:tc>
        <w:tc>
          <w:tcPr>
            <w:tcW w:w="2016" w:type="dxa"/>
            <w:shd w:val="clear" w:color="auto" w:fill="FDE9D9"/>
          </w:tcPr>
          <w:p w:rsidR="004D476C" w:rsidRPr="004D476C" w:rsidRDefault="004D476C" w:rsidP="004D476C">
            <w:pPr>
              <w:tabs>
                <w:tab w:val="left" w:pos="709"/>
              </w:tabs>
              <w:spacing w:after="0" w:line="240" w:lineRule="auto"/>
              <w:jc w:val="center"/>
              <w:rPr>
                <w:rFonts w:ascii="Times New Roman" w:eastAsia="Times New Roman" w:hAnsi="Times New Roman" w:cs="Times New Roman"/>
                <w:b/>
                <w:sz w:val="24"/>
                <w:szCs w:val="24"/>
                <w:lang w:eastAsia="bg-BG"/>
              </w:rPr>
            </w:pPr>
            <w:r w:rsidRPr="004D476C">
              <w:rPr>
                <w:rFonts w:ascii="Times New Roman" w:eastAsia="Times New Roman" w:hAnsi="Times New Roman" w:cs="Times New Roman"/>
                <w:b/>
                <w:sz w:val="24"/>
                <w:szCs w:val="24"/>
                <w:lang w:eastAsia="bg-BG"/>
              </w:rPr>
              <w:t>Стойност към 31.12.2018 г.</w:t>
            </w:r>
          </w:p>
        </w:tc>
      </w:tr>
      <w:tr w:rsidR="004D476C" w:rsidRPr="004D476C" w:rsidTr="00E32D95">
        <w:tc>
          <w:tcPr>
            <w:tcW w:w="9648" w:type="dxa"/>
            <w:gridSpan w:val="4"/>
          </w:tcPr>
          <w:p w:rsidR="004D476C" w:rsidRPr="004D476C" w:rsidRDefault="004D476C" w:rsidP="004D476C">
            <w:pPr>
              <w:tabs>
                <w:tab w:val="left" w:pos="709"/>
              </w:tabs>
              <w:spacing w:after="0" w:line="240" w:lineRule="auto"/>
              <w:jc w:val="center"/>
              <w:rPr>
                <w:rFonts w:ascii="Times New Roman" w:eastAsia="Times New Roman" w:hAnsi="Times New Roman" w:cs="Times New Roman"/>
                <w:b/>
                <w:sz w:val="24"/>
                <w:szCs w:val="24"/>
                <w:lang w:eastAsia="bg-BG"/>
              </w:rPr>
            </w:pPr>
            <w:r w:rsidRPr="004D476C">
              <w:rPr>
                <w:rFonts w:ascii="Times New Roman" w:eastAsia="Times New Roman" w:hAnsi="Times New Roman" w:cs="Times New Roman"/>
                <w:b/>
                <w:sz w:val="24"/>
                <w:szCs w:val="24"/>
                <w:lang w:eastAsia="bg-BG"/>
              </w:rPr>
              <w:t>ПРЕКИ ИНДИКАТОРИ</w:t>
            </w:r>
          </w:p>
        </w:tc>
      </w:tr>
      <w:tr w:rsidR="004D476C" w:rsidRPr="004D476C" w:rsidTr="00E32D95">
        <w:tc>
          <w:tcPr>
            <w:tcW w:w="770" w:type="dxa"/>
          </w:tcPr>
          <w:p w:rsidR="004D476C" w:rsidRPr="004D476C" w:rsidRDefault="004D476C" w:rsidP="004D476C">
            <w:pPr>
              <w:tabs>
                <w:tab w:val="left" w:pos="709"/>
              </w:tabs>
              <w:spacing w:after="0" w:line="240" w:lineRule="auto"/>
              <w:jc w:val="both"/>
              <w:rPr>
                <w:rFonts w:ascii="Times New Roman" w:eastAsia="Calibri" w:hAnsi="Times New Roman" w:cs="Times New Roman"/>
              </w:rPr>
            </w:pPr>
            <w:r w:rsidRPr="004D476C">
              <w:rPr>
                <w:rFonts w:ascii="Times New Roman" w:eastAsia="Calibri" w:hAnsi="Times New Roman" w:cs="Times New Roman"/>
              </w:rPr>
              <w:t>1.</w:t>
            </w:r>
          </w:p>
        </w:tc>
        <w:tc>
          <w:tcPr>
            <w:tcW w:w="5787" w:type="dxa"/>
            <w:shd w:val="clear" w:color="auto" w:fill="auto"/>
          </w:tcPr>
          <w:p w:rsidR="004D476C" w:rsidRPr="004D476C" w:rsidRDefault="004D476C" w:rsidP="004D476C">
            <w:pPr>
              <w:tabs>
                <w:tab w:val="left" w:pos="709"/>
              </w:tabs>
              <w:spacing w:after="0" w:line="240" w:lineRule="auto"/>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 xml:space="preserve">Реализирани проекти за създаване и подобряване на </w:t>
            </w:r>
            <w:r w:rsidRPr="004D476C">
              <w:rPr>
                <w:rFonts w:ascii="Times New Roman" w:eastAsia="Times New Roman" w:hAnsi="Times New Roman" w:cs="Times New Roman"/>
                <w:sz w:val="24"/>
                <w:szCs w:val="24"/>
                <w:lang w:eastAsia="bg-BG"/>
              </w:rPr>
              <w:lastRenderedPageBreak/>
              <w:t>бизнес средата</w:t>
            </w:r>
          </w:p>
        </w:tc>
        <w:tc>
          <w:tcPr>
            <w:tcW w:w="1075" w:type="dxa"/>
            <w:shd w:val="clear" w:color="auto" w:fill="auto"/>
          </w:tcPr>
          <w:p w:rsidR="004D476C" w:rsidRPr="004D476C" w:rsidRDefault="004D476C" w:rsidP="004D476C">
            <w:pPr>
              <w:tabs>
                <w:tab w:val="left" w:pos="709"/>
              </w:tabs>
              <w:spacing w:after="0" w:line="240" w:lineRule="auto"/>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lastRenderedPageBreak/>
              <w:t>бр.</w:t>
            </w:r>
          </w:p>
        </w:tc>
        <w:tc>
          <w:tcPr>
            <w:tcW w:w="2016" w:type="dxa"/>
            <w:vAlign w:val="center"/>
          </w:tcPr>
          <w:p w:rsidR="004D476C" w:rsidRPr="004D476C" w:rsidRDefault="004D476C" w:rsidP="004D476C">
            <w:pPr>
              <w:tabs>
                <w:tab w:val="left" w:pos="709"/>
              </w:tabs>
              <w:spacing w:after="0" w:line="240" w:lineRule="auto"/>
              <w:jc w:val="center"/>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0</w:t>
            </w:r>
          </w:p>
        </w:tc>
      </w:tr>
      <w:tr w:rsidR="004D476C" w:rsidRPr="004D476C" w:rsidTr="00E32D95">
        <w:tc>
          <w:tcPr>
            <w:tcW w:w="770" w:type="dxa"/>
          </w:tcPr>
          <w:p w:rsidR="004D476C" w:rsidRPr="004D476C" w:rsidRDefault="004D476C" w:rsidP="004D476C">
            <w:pPr>
              <w:tabs>
                <w:tab w:val="left" w:pos="709"/>
              </w:tabs>
              <w:spacing w:after="0" w:line="240" w:lineRule="auto"/>
              <w:jc w:val="both"/>
              <w:rPr>
                <w:rFonts w:ascii="Times New Roman" w:eastAsia="Calibri" w:hAnsi="Times New Roman" w:cs="Times New Roman"/>
              </w:rPr>
            </w:pPr>
            <w:r w:rsidRPr="004D476C">
              <w:rPr>
                <w:rFonts w:ascii="Times New Roman" w:eastAsia="Calibri" w:hAnsi="Times New Roman" w:cs="Times New Roman"/>
              </w:rPr>
              <w:lastRenderedPageBreak/>
              <w:t>3.</w:t>
            </w:r>
          </w:p>
        </w:tc>
        <w:tc>
          <w:tcPr>
            <w:tcW w:w="5787" w:type="dxa"/>
            <w:shd w:val="clear" w:color="auto" w:fill="auto"/>
          </w:tcPr>
          <w:p w:rsidR="004D476C" w:rsidRPr="004D476C" w:rsidRDefault="004D476C" w:rsidP="004D476C">
            <w:pPr>
              <w:tabs>
                <w:tab w:val="left" w:pos="709"/>
              </w:tabs>
              <w:spacing w:after="0" w:line="240" w:lineRule="auto"/>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Подобрени тържища и борси</w:t>
            </w:r>
          </w:p>
        </w:tc>
        <w:tc>
          <w:tcPr>
            <w:tcW w:w="1075" w:type="dxa"/>
            <w:shd w:val="clear" w:color="auto" w:fill="auto"/>
          </w:tcPr>
          <w:p w:rsidR="004D476C" w:rsidRPr="004D476C" w:rsidRDefault="004D476C" w:rsidP="004D476C">
            <w:pPr>
              <w:tabs>
                <w:tab w:val="left" w:pos="709"/>
              </w:tabs>
              <w:spacing w:after="0" w:line="240" w:lineRule="auto"/>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бр.</w:t>
            </w:r>
          </w:p>
        </w:tc>
        <w:tc>
          <w:tcPr>
            <w:tcW w:w="2016" w:type="dxa"/>
            <w:vAlign w:val="center"/>
          </w:tcPr>
          <w:p w:rsidR="004D476C" w:rsidRPr="004D476C" w:rsidRDefault="004D476C" w:rsidP="004D476C">
            <w:pPr>
              <w:tabs>
                <w:tab w:val="left" w:pos="709"/>
              </w:tabs>
              <w:spacing w:after="0" w:line="240" w:lineRule="auto"/>
              <w:jc w:val="center"/>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0</w:t>
            </w:r>
          </w:p>
        </w:tc>
      </w:tr>
      <w:tr w:rsidR="004D476C" w:rsidRPr="004D476C" w:rsidTr="00E32D95">
        <w:tc>
          <w:tcPr>
            <w:tcW w:w="770" w:type="dxa"/>
          </w:tcPr>
          <w:p w:rsidR="004D476C" w:rsidRPr="004D476C" w:rsidRDefault="004D476C" w:rsidP="004D476C">
            <w:pPr>
              <w:spacing w:after="0" w:line="240" w:lineRule="auto"/>
              <w:jc w:val="both"/>
              <w:rPr>
                <w:rFonts w:ascii="Times New Roman" w:eastAsia="Calibri" w:hAnsi="Times New Roman" w:cs="Times New Roman"/>
              </w:rPr>
            </w:pPr>
            <w:r w:rsidRPr="004D476C">
              <w:rPr>
                <w:rFonts w:ascii="Times New Roman" w:eastAsia="Calibri" w:hAnsi="Times New Roman" w:cs="Times New Roman"/>
              </w:rPr>
              <w:t>4.</w:t>
            </w:r>
          </w:p>
        </w:tc>
        <w:tc>
          <w:tcPr>
            <w:tcW w:w="5787" w:type="dxa"/>
            <w:shd w:val="clear" w:color="auto" w:fill="auto"/>
          </w:tcPr>
          <w:p w:rsidR="004D476C" w:rsidRPr="004D476C" w:rsidRDefault="004D476C" w:rsidP="004D476C">
            <w:pPr>
              <w:spacing w:after="0" w:line="240" w:lineRule="auto"/>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Изградени обекти на местната бизнес инфраструктура (регионални бизнес офиси, изложбени зали, бизнес инкубатори, бизнес центрове, индустриални паркове, производствени зони, технопаркове, техноинкубатори и др.)</w:t>
            </w:r>
          </w:p>
        </w:tc>
        <w:tc>
          <w:tcPr>
            <w:tcW w:w="1075" w:type="dxa"/>
            <w:shd w:val="clear" w:color="auto" w:fill="auto"/>
          </w:tcPr>
          <w:p w:rsidR="004D476C" w:rsidRPr="004D476C" w:rsidRDefault="004D476C" w:rsidP="004D476C">
            <w:pPr>
              <w:spacing w:after="0" w:line="240" w:lineRule="auto"/>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 xml:space="preserve">бр. </w:t>
            </w:r>
          </w:p>
        </w:tc>
        <w:tc>
          <w:tcPr>
            <w:tcW w:w="2016" w:type="dxa"/>
            <w:vAlign w:val="center"/>
          </w:tcPr>
          <w:p w:rsidR="004D476C" w:rsidRPr="004D476C" w:rsidRDefault="004D476C" w:rsidP="004D476C">
            <w:pPr>
              <w:spacing w:after="0" w:line="240" w:lineRule="auto"/>
              <w:jc w:val="center"/>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0</w:t>
            </w:r>
          </w:p>
        </w:tc>
      </w:tr>
      <w:tr w:rsidR="004D476C" w:rsidRPr="004D476C" w:rsidTr="00E32D95">
        <w:tc>
          <w:tcPr>
            <w:tcW w:w="770" w:type="dxa"/>
          </w:tcPr>
          <w:p w:rsidR="004D476C" w:rsidRPr="004D476C" w:rsidRDefault="004D476C" w:rsidP="004D476C">
            <w:pPr>
              <w:tabs>
                <w:tab w:val="left" w:pos="709"/>
              </w:tabs>
              <w:spacing w:after="0" w:line="240" w:lineRule="auto"/>
              <w:jc w:val="both"/>
              <w:rPr>
                <w:rFonts w:ascii="Times New Roman" w:eastAsia="Calibri" w:hAnsi="Times New Roman" w:cs="Times New Roman"/>
              </w:rPr>
            </w:pPr>
            <w:r w:rsidRPr="004D476C">
              <w:rPr>
                <w:rFonts w:ascii="Times New Roman" w:eastAsia="Calibri" w:hAnsi="Times New Roman" w:cs="Times New Roman"/>
              </w:rPr>
              <w:t>6.</w:t>
            </w:r>
          </w:p>
        </w:tc>
        <w:tc>
          <w:tcPr>
            <w:tcW w:w="5787" w:type="dxa"/>
            <w:shd w:val="clear" w:color="auto" w:fill="auto"/>
          </w:tcPr>
          <w:p w:rsidR="004D476C" w:rsidRPr="004D476C" w:rsidRDefault="004D476C" w:rsidP="004D476C">
            <w:pPr>
              <w:tabs>
                <w:tab w:val="left" w:pos="709"/>
              </w:tabs>
              <w:spacing w:after="0" w:line="240" w:lineRule="auto"/>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Реализирани проекти в областта на селското и горското стопанство</w:t>
            </w:r>
          </w:p>
        </w:tc>
        <w:tc>
          <w:tcPr>
            <w:tcW w:w="1075" w:type="dxa"/>
            <w:shd w:val="clear" w:color="auto" w:fill="auto"/>
          </w:tcPr>
          <w:p w:rsidR="004D476C" w:rsidRPr="004D476C" w:rsidRDefault="004D476C" w:rsidP="004D476C">
            <w:pPr>
              <w:tabs>
                <w:tab w:val="left" w:pos="709"/>
              </w:tabs>
              <w:spacing w:after="0" w:line="240" w:lineRule="auto"/>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бр.</w:t>
            </w:r>
          </w:p>
        </w:tc>
        <w:tc>
          <w:tcPr>
            <w:tcW w:w="2016" w:type="dxa"/>
            <w:vAlign w:val="center"/>
          </w:tcPr>
          <w:p w:rsidR="004D476C" w:rsidRPr="004D476C" w:rsidRDefault="004D476C" w:rsidP="004D476C">
            <w:pPr>
              <w:tabs>
                <w:tab w:val="left" w:pos="709"/>
              </w:tabs>
              <w:spacing w:after="0" w:line="240" w:lineRule="auto"/>
              <w:jc w:val="center"/>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0</w:t>
            </w:r>
          </w:p>
        </w:tc>
      </w:tr>
      <w:tr w:rsidR="004D476C" w:rsidRPr="004D476C" w:rsidTr="00E32D95">
        <w:tc>
          <w:tcPr>
            <w:tcW w:w="770" w:type="dxa"/>
          </w:tcPr>
          <w:p w:rsidR="004D476C" w:rsidRPr="004D476C" w:rsidRDefault="004D476C" w:rsidP="004D476C">
            <w:pPr>
              <w:spacing w:after="0" w:line="240" w:lineRule="auto"/>
              <w:jc w:val="both"/>
              <w:rPr>
                <w:rFonts w:ascii="Times New Roman" w:eastAsia="Calibri" w:hAnsi="Times New Roman" w:cs="Times New Roman"/>
              </w:rPr>
            </w:pPr>
            <w:r w:rsidRPr="004D476C">
              <w:rPr>
                <w:rFonts w:ascii="Times New Roman" w:eastAsia="Calibri" w:hAnsi="Times New Roman" w:cs="Times New Roman"/>
              </w:rPr>
              <w:t>8.</w:t>
            </w:r>
          </w:p>
        </w:tc>
        <w:tc>
          <w:tcPr>
            <w:tcW w:w="5787" w:type="dxa"/>
            <w:shd w:val="clear" w:color="auto" w:fill="auto"/>
          </w:tcPr>
          <w:p w:rsidR="004D476C" w:rsidRPr="004D476C" w:rsidRDefault="004D476C" w:rsidP="004D476C">
            <w:pPr>
              <w:spacing w:after="0" w:line="240" w:lineRule="auto"/>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 xml:space="preserve"> Създадени „онлайн” административни услуги</w:t>
            </w:r>
          </w:p>
        </w:tc>
        <w:tc>
          <w:tcPr>
            <w:tcW w:w="1075" w:type="dxa"/>
            <w:shd w:val="clear" w:color="auto" w:fill="auto"/>
          </w:tcPr>
          <w:p w:rsidR="004D476C" w:rsidRPr="004D476C" w:rsidRDefault="004D476C" w:rsidP="004D476C">
            <w:pPr>
              <w:spacing w:after="0" w:line="240" w:lineRule="auto"/>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бр.</w:t>
            </w:r>
          </w:p>
        </w:tc>
        <w:tc>
          <w:tcPr>
            <w:tcW w:w="2016" w:type="dxa"/>
            <w:vAlign w:val="center"/>
          </w:tcPr>
          <w:p w:rsidR="004D476C" w:rsidRPr="004D476C" w:rsidRDefault="004D476C" w:rsidP="004D476C">
            <w:pPr>
              <w:spacing w:after="0" w:line="240" w:lineRule="auto"/>
              <w:jc w:val="center"/>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0</w:t>
            </w:r>
          </w:p>
        </w:tc>
      </w:tr>
      <w:tr w:rsidR="004D476C" w:rsidRPr="004D476C" w:rsidTr="00E32D95">
        <w:tc>
          <w:tcPr>
            <w:tcW w:w="770" w:type="dxa"/>
          </w:tcPr>
          <w:p w:rsidR="004D476C" w:rsidRPr="004D476C" w:rsidRDefault="004D476C" w:rsidP="004D476C">
            <w:pPr>
              <w:spacing w:after="0" w:line="240" w:lineRule="auto"/>
              <w:jc w:val="both"/>
              <w:rPr>
                <w:rFonts w:ascii="Times New Roman" w:eastAsia="Calibri" w:hAnsi="Times New Roman" w:cs="Times New Roman"/>
              </w:rPr>
            </w:pPr>
            <w:r w:rsidRPr="004D476C">
              <w:rPr>
                <w:rFonts w:ascii="Times New Roman" w:eastAsia="Calibri" w:hAnsi="Times New Roman" w:cs="Times New Roman"/>
              </w:rPr>
              <w:t>9.</w:t>
            </w:r>
          </w:p>
        </w:tc>
        <w:tc>
          <w:tcPr>
            <w:tcW w:w="5787" w:type="dxa"/>
            <w:shd w:val="clear" w:color="auto" w:fill="auto"/>
          </w:tcPr>
          <w:p w:rsidR="004D476C" w:rsidRPr="004D476C" w:rsidRDefault="004D476C" w:rsidP="004D476C">
            <w:pPr>
              <w:spacing w:after="0" w:line="240" w:lineRule="auto"/>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 xml:space="preserve">Разработени и изпълнени проекти, подпомагащи реализацията на местни (вкл. за водни басейни) стратегии </w:t>
            </w:r>
          </w:p>
        </w:tc>
        <w:tc>
          <w:tcPr>
            <w:tcW w:w="1075" w:type="dxa"/>
            <w:shd w:val="clear" w:color="auto" w:fill="auto"/>
          </w:tcPr>
          <w:p w:rsidR="004D476C" w:rsidRPr="004D476C" w:rsidRDefault="004D476C" w:rsidP="004D476C">
            <w:pPr>
              <w:spacing w:after="0" w:line="240" w:lineRule="auto"/>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бр.</w:t>
            </w:r>
          </w:p>
        </w:tc>
        <w:tc>
          <w:tcPr>
            <w:tcW w:w="2016" w:type="dxa"/>
            <w:vAlign w:val="center"/>
          </w:tcPr>
          <w:p w:rsidR="004D476C" w:rsidRPr="004D476C" w:rsidRDefault="004D476C" w:rsidP="004D476C">
            <w:pPr>
              <w:spacing w:after="0" w:line="240" w:lineRule="auto"/>
              <w:jc w:val="center"/>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0</w:t>
            </w:r>
          </w:p>
        </w:tc>
      </w:tr>
      <w:tr w:rsidR="004D476C" w:rsidRPr="004D476C" w:rsidTr="00E32D95">
        <w:tc>
          <w:tcPr>
            <w:tcW w:w="770" w:type="dxa"/>
          </w:tcPr>
          <w:p w:rsidR="004D476C" w:rsidRPr="004D476C" w:rsidRDefault="004D476C" w:rsidP="004D476C">
            <w:pPr>
              <w:spacing w:after="0" w:line="240" w:lineRule="auto"/>
              <w:jc w:val="both"/>
              <w:rPr>
                <w:rFonts w:ascii="Times New Roman" w:eastAsia="Calibri" w:hAnsi="Times New Roman" w:cs="Times New Roman"/>
              </w:rPr>
            </w:pPr>
            <w:r w:rsidRPr="004D476C">
              <w:rPr>
                <w:rFonts w:ascii="Times New Roman" w:eastAsia="Calibri" w:hAnsi="Times New Roman" w:cs="Times New Roman"/>
              </w:rPr>
              <w:t>10.</w:t>
            </w:r>
          </w:p>
        </w:tc>
        <w:tc>
          <w:tcPr>
            <w:tcW w:w="5787" w:type="dxa"/>
            <w:shd w:val="clear" w:color="auto" w:fill="auto"/>
          </w:tcPr>
          <w:p w:rsidR="004D476C" w:rsidRPr="004D476C" w:rsidRDefault="004D476C" w:rsidP="004D476C">
            <w:pPr>
              <w:spacing w:after="0" w:line="240" w:lineRule="auto"/>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Проведени културно-масови мероприятия на годишна база в т.ч етнографски фестивали и празници</w:t>
            </w:r>
          </w:p>
        </w:tc>
        <w:tc>
          <w:tcPr>
            <w:tcW w:w="1075" w:type="dxa"/>
            <w:shd w:val="clear" w:color="auto" w:fill="auto"/>
          </w:tcPr>
          <w:p w:rsidR="004D476C" w:rsidRPr="004D476C" w:rsidRDefault="004D476C" w:rsidP="004D476C">
            <w:pPr>
              <w:spacing w:after="0" w:line="240" w:lineRule="auto"/>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бр.</w:t>
            </w:r>
          </w:p>
        </w:tc>
        <w:tc>
          <w:tcPr>
            <w:tcW w:w="2016" w:type="dxa"/>
            <w:vAlign w:val="center"/>
          </w:tcPr>
          <w:p w:rsidR="004D476C" w:rsidRPr="004D476C" w:rsidRDefault="004D476C" w:rsidP="004D476C">
            <w:pPr>
              <w:spacing w:after="0" w:line="240" w:lineRule="auto"/>
              <w:jc w:val="center"/>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200</w:t>
            </w:r>
          </w:p>
        </w:tc>
      </w:tr>
      <w:tr w:rsidR="004D476C" w:rsidRPr="004D476C" w:rsidTr="00E32D95">
        <w:tc>
          <w:tcPr>
            <w:tcW w:w="770" w:type="dxa"/>
          </w:tcPr>
          <w:p w:rsidR="004D476C" w:rsidRPr="004D476C" w:rsidRDefault="004D476C" w:rsidP="004D476C">
            <w:pPr>
              <w:spacing w:after="0" w:line="240" w:lineRule="auto"/>
              <w:jc w:val="both"/>
              <w:rPr>
                <w:rFonts w:ascii="Times New Roman" w:eastAsia="Calibri" w:hAnsi="Times New Roman" w:cs="Times New Roman"/>
              </w:rPr>
            </w:pPr>
            <w:r w:rsidRPr="004D476C">
              <w:rPr>
                <w:rFonts w:ascii="Times New Roman" w:eastAsia="Calibri" w:hAnsi="Times New Roman" w:cs="Times New Roman"/>
              </w:rPr>
              <w:t>11.</w:t>
            </w:r>
          </w:p>
        </w:tc>
        <w:tc>
          <w:tcPr>
            <w:tcW w:w="5787" w:type="dxa"/>
            <w:shd w:val="clear" w:color="auto" w:fill="auto"/>
          </w:tcPr>
          <w:p w:rsidR="004D476C" w:rsidRPr="004D476C" w:rsidRDefault="004D476C" w:rsidP="004D476C">
            <w:pPr>
              <w:spacing w:after="0" w:line="240" w:lineRule="auto"/>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Новосъздадени/подобрени туристически атракции</w:t>
            </w:r>
          </w:p>
        </w:tc>
        <w:tc>
          <w:tcPr>
            <w:tcW w:w="1075" w:type="dxa"/>
            <w:shd w:val="clear" w:color="auto" w:fill="auto"/>
          </w:tcPr>
          <w:p w:rsidR="004D476C" w:rsidRPr="004D476C" w:rsidRDefault="004D476C" w:rsidP="004D476C">
            <w:pPr>
              <w:spacing w:after="0" w:line="240" w:lineRule="auto"/>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бр.</w:t>
            </w:r>
          </w:p>
        </w:tc>
        <w:tc>
          <w:tcPr>
            <w:tcW w:w="2016" w:type="dxa"/>
            <w:vAlign w:val="center"/>
          </w:tcPr>
          <w:p w:rsidR="004D476C" w:rsidRPr="004D476C" w:rsidRDefault="004D476C" w:rsidP="004D476C">
            <w:pPr>
              <w:spacing w:after="0" w:line="240" w:lineRule="auto"/>
              <w:jc w:val="center"/>
              <w:rPr>
                <w:rFonts w:ascii="Times New Roman" w:eastAsia="Times New Roman" w:hAnsi="Times New Roman" w:cs="Times New Roman"/>
                <w:sz w:val="24"/>
                <w:szCs w:val="24"/>
                <w:lang w:val="en-US" w:eastAsia="bg-BG"/>
              </w:rPr>
            </w:pPr>
            <w:r w:rsidRPr="004D476C">
              <w:rPr>
                <w:rFonts w:ascii="Times New Roman" w:eastAsia="Times New Roman" w:hAnsi="Times New Roman" w:cs="Times New Roman"/>
                <w:sz w:val="24"/>
                <w:szCs w:val="24"/>
                <w:lang w:val="en-US" w:eastAsia="bg-BG"/>
              </w:rPr>
              <w:t>0</w:t>
            </w:r>
          </w:p>
        </w:tc>
      </w:tr>
      <w:tr w:rsidR="004D476C" w:rsidRPr="004D476C" w:rsidTr="00E32D95">
        <w:tc>
          <w:tcPr>
            <w:tcW w:w="770" w:type="dxa"/>
          </w:tcPr>
          <w:p w:rsidR="004D476C" w:rsidRPr="004D476C" w:rsidRDefault="004D476C" w:rsidP="004D476C">
            <w:pPr>
              <w:spacing w:after="0" w:line="240" w:lineRule="auto"/>
              <w:jc w:val="both"/>
              <w:rPr>
                <w:rFonts w:ascii="Times New Roman" w:eastAsia="Calibri" w:hAnsi="Times New Roman" w:cs="Times New Roman"/>
              </w:rPr>
            </w:pPr>
            <w:r w:rsidRPr="004D476C">
              <w:rPr>
                <w:rFonts w:ascii="Times New Roman" w:eastAsia="Calibri" w:hAnsi="Times New Roman" w:cs="Times New Roman"/>
              </w:rPr>
              <w:t>12.</w:t>
            </w:r>
          </w:p>
        </w:tc>
        <w:tc>
          <w:tcPr>
            <w:tcW w:w="5787" w:type="dxa"/>
            <w:shd w:val="clear" w:color="auto" w:fill="auto"/>
          </w:tcPr>
          <w:p w:rsidR="004D476C" w:rsidRPr="004D476C" w:rsidRDefault="004D476C" w:rsidP="004D476C">
            <w:pPr>
              <w:spacing w:after="0" w:line="240" w:lineRule="auto"/>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Стратегически програми за развитие на туризма</w:t>
            </w:r>
          </w:p>
        </w:tc>
        <w:tc>
          <w:tcPr>
            <w:tcW w:w="1075" w:type="dxa"/>
            <w:shd w:val="clear" w:color="auto" w:fill="auto"/>
          </w:tcPr>
          <w:p w:rsidR="004D476C" w:rsidRPr="004D476C" w:rsidRDefault="004D476C" w:rsidP="004D476C">
            <w:pPr>
              <w:spacing w:after="0" w:line="240" w:lineRule="auto"/>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бр.</w:t>
            </w:r>
          </w:p>
        </w:tc>
        <w:tc>
          <w:tcPr>
            <w:tcW w:w="2016" w:type="dxa"/>
            <w:vAlign w:val="center"/>
          </w:tcPr>
          <w:p w:rsidR="004D476C" w:rsidRPr="004D476C" w:rsidRDefault="004D476C" w:rsidP="004D476C">
            <w:pPr>
              <w:spacing w:after="0" w:line="240" w:lineRule="auto"/>
              <w:jc w:val="center"/>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0</w:t>
            </w:r>
          </w:p>
        </w:tc>
      </w:tr>
      <w:tr w:rsidR="004D476C" w:rsidRPr="004D476C" w:rsidTr="00E32D95">
        <w:tc>
          <w:tcPr>
            <w:tcW w:w="770" w:type="dxa"/>
          </w:tcPr>
          <w:p w:rsidR="004D476C" w:rsidRPr="004D476C" w:rsidRDefault="004D476C" w:rsidP="004D476C">
            <w:pPr>
              <w:spacing w:after="0" w:line="240" w:lineRule="auto"/>
              <w:jc w:val="both"/>
              <w:rPr>
                <w:rFonts w:ascii="Times New Roman" w:eastAsia="Calibri" w:hAnsi="Times New Roman" w:cs="Times New Roman"/>
              </w:rPr>
            </w:pPr>
            <w:r w:rsidRPr="004D476C">
              <w:rPr>
                <w:rFonts w:ascii="Times New Roman" w:eastAsia="Calibri" w:hAnsi="Times New Roman" w:cs="Times New Roman"/>
              </w:rPr>
              <w:t>13.</w:t>
            </w:r>
          </w:p>
        </w:tc>
        <w:tc>
          <w:tcPr>
            <w:tcW w:w="5787" w:type="dxa"/>
            <w:shd w:val="clear" w:color="auto" w:fill="auto"/>
          </w:tcPr>
          <w:p w:rsidR="004D476C" w:rsidRPr="004D476C" w:rsidRDefault="004D476C" w:rsidP="004D476C">
            <w:pPr>
              <w:spacing w:after="0" w:line="240" w:lineRule="auto"/>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Новоизградени</w:t>
            </w:r>
            <w:r w:rsidRPr="004D476C">
              <w:rPr>
                <w:rFonts w:ascii="Times New Roman" w:eastAsia="Times New Roman" w:hAnsi="Times New Roman" w:cs="Times New Roman"/>
                <w:sz w:val="24"/>
                <w:szCs w:val="24"/>
                <w:lang w:val="ru-RU" w:eastAsia="bg-BG"/>
              </w:rPr>
              <w:t xml:space="preserve"> </w:t>
            </w:r>
            <w:r w:rsidRPr="004D476C">
              <w:rPr>
                <w:rFonts w:ascii="Times New Roman" w:eastAsia="Times New Roman" w:hAnsi="Times New Roman" w:cs="Times New Roman"/>
                <w:sz w:val="24"/>
                <w:szCs w:val="24"/>
                <w:lang w:eastAsia="bg-BG"/>
              </w:rPr>
              <w:t xml:space="preserve">и/или обновени туристически обекти  </w:t>
            </w:r>
          </w:p>
        </w:tc>
        <w:tc>
          <w:tcPr>
            <w:tcW w:w="1075" w:type="dxa"/>
            <w:shd w:val="clear" w:color="auto" w:fill="auto"/>
          </w:tcPr>
          <w:p w:rsidR="004D476C" w:rsidRPr="004D476C" w:rsidRDefault="004D476C" w:rsidP="004D476C">
            <w:pPr>
              <w:spacing w:after="0" w:line="240" w:lineRule="auto"/>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бр.</w:t>
            </w:r>
          </w:p>
        </w:tc>
        <w:tc>
          <w:tcPr>
            <w:tcW w:w="2016" w:type="dxa"/>
            <w:vAlign w:val="center"/>
          </w:tcPr>
          <w:p w:rsidR="004D476C" w:rsidRPr="004D476C" w:rsidRDefault="004D476C" w:rsidP="004D476C">
            <w:pPr>
              <w:spacing w:after="0" w:line="240" w:lineRule="auto"/>
              <w:jc w:val="center"/>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0</w:t>
            </w:r>
          </w:p>
        </w:tc>
      </w:tr>
      <w:tr w:rsidR="004D476C" w:rsidRPr="004D476C" w:rsidTr="00E32D95">
        <w:tc>
          <w:tcPr>
            <w:tcW w:w="770" w:type="dxa"/>
          </w:tcPr>
          <w:p w:rsidR="004D476C" w:rsidRPr="004D476C" w:rsidRDefault="004D476C" w:rsidP="004D476C">
            <w:pPr>
              <w:spacing w:after="0" w:line="240" w:lineRule="auto"/>
              <w:jc w:val="both"/>
              <w:rPr>
                <w:rFonts w:ascii="Times New Roman" w:eastAsia="Calibri" w:hAnsi="Times New Roman" w:cs="Times New Roman"/>
              </w:rPr>
            </w:pPr>
            <w:r w:rsidRPr="004D476C">
              <w:rPr>
                <w:rFonts w:ascii="Times New Roman" w:eastAsia="Calibri" w:hAnsi="Times New Roman" w:cs="Times New Roman"/>
              </w:rPr>
              <w:t>14.</w:t>
            </w:r>
          </w:p>
        </w:tc>
        <w:tc>
          <w:tcPr>
            <w:tcW w:w="5787" w:type="dxa"/>
            <w:shd w:val="clear" w:color="auto" w:fill="auto"/>
          </w:tcPr>
          <w:p w:rsidR="004D476C" w:rsidRPr="004D476C" w:rsidRDefault="004D476C" w:rsidP="004D476C">
            <w:pPr>
              <w:spacing w:after="0" w:line="240" w:lineRule="auto"/>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 xml:space="preserve">Новоизградени/модернизирани културни обекти </w:t>
            </w:r>
          </w:p>
        </w:tc>
        <w:tc>
          <w:tcPr>
            <w:tcW w:w="1075" w:type="dxa"/>
            <w:shd w:val="clear" w:color="auto" w:fill="auto"/>
          </w:tcPr>
          <w:p w:rsidR="004D476C" w:rsidRPr="004D476C" w:rsidRDefault="004D476C" w:rsidP="004D476C">
            <w:pPr>
              <w:tabs>
                <w:tab w:val="left" w:pos="709"/>
              </w:tabs>
              <w:spacing w:after="0" w:line="240" w:lineRule="auto"/>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бр.</w:t>
            </w:r>
          </w:p>
        </w:tc>
        <w:tc>
          <w:tcPr>
            <w:tcW w:w="2016" w:type="dxa"/>
            <w:vAlign w:val="center"/>
          </w:tcPr>
          <w:p w:rsidR="004D476C" w:rsidRPr="004D476C" w:rsidRDefault="004D476C" w:rsidP="004D476C">
            <w:pPr>
              <w:spacing w:after="0" w:line="240" w:lineRule="auto"/>
              <w:jc w:val="center"/>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0</w:t>
            </w:r>
          </w:p>
        </w:tc>
      </w:tr>
      <w:tr w:rsidR="004D476C" w:rsidRPr="004D476C" w:rsidTr="00E32D95">
        <w:tc>
          <w:tcPr>
            <w:tcW w:w="770" w:type="dxa"/>
          </w:tcPr>
          <w:p w:rsidR="004D476C" w:rsidRPr="004D476C" w:rsidRDefault="004D476C" w:rsidP="004D476C">
            <w:pPr>
              <w:spacing w:after="0" w:line="240" w:lineRule="auto"/>
              <w:jc w:val="both"/>
              <w:rPr>
                <w:rFonts w:ascii="Times New Roman" w:eastAsia="Calibri" w:hAnsi="Times New Roman" w:cs="Times New Roman"/>
              </w:rPr>
            </w:pPr>
            <w:r w:rsidRPr="004D476C">
              <w:rPr>
                <w:rFonts w:ascii="Times New Roman" w:eastAsia="Calibri" w:hAnsi="Times New Roman" w:cs="Times New Roman"/>
              </w:rPr>
              <w:t>15.</w:t>
            </w:r>
          </w:p>
        </w:tc>
        <w:tc>
          <w:tcPr>
            <w:tcW w:w="5787" w:type="dxa"/>
            <w:shd w:val="clear" w:color="auto" w:fill="auto"/>
          </w:tcPr>
          <w:p w:rsidR="004D476C" w:rsidRPr="004D476C" w:rsidRDefault="004D476C" w:rsidP="004D476C">
            <w:pPr>
              <w:spacing w:after="0" w:line="240" w:lineRule="auto"/>
              <w:jc w:val="both"/>
              <w:rPr>
                <w:rFonts w:ascii="Times New Roman" w:eastAsia="Calibri" w:hAnsi="Times New Roman" w:cs="Times New Roman"/>
              </w:rPr>
            </w:pPr>
            <w:r w:rsidRPr="004D476C">
              <w:rPr>
                <w:rFonts w:ascii="Times New Roman" w:eastAsia="Calibri" w:hAnsi="Times New Roman" w:cs="Times New Roman"/>
              </w:rPr>
              <w:t>Обновена пътна инфраструктура в туристическите ареали</w:t>
            </w:r>
          </w:p>
        </w:tc>
        <w:tc>
          <w:tcPr>
            <w:tcW w:w="1075" w:type="dxa"/>
            <w:shd w:val="clear" w:color="auto" w:fill="auto"/>
          </w:tcPr>
          <w:p w:rsidR="004D476C" w:rsidRPr="004D476C" w:rsidRDefault="004D476C" w:rsidP="004D476C">
            <w:pPr>
              <w:spacing w:after="0" w:line="240" w:lineRule="auto"/>
              <w:jc w:val="both"/>
              <w:rPr>
                <w:rFonts w:ascii="Times New Roman" w:eastAsia="Calibri" w:hAnsi="Times New Roman" w:cs="Times New Roman"/>
              </w:rPr>
            </w:pPr>
            <w:r w:rsidRPr="004D476C">
              <w:rPr>
                <w:rFonts w:ascii="Times New Roman" w:eastAsia="Calibri" w:hAnsi="Times New Roman" w:cs="Times New Roman"/>
              </w:rPr>
              <w:t>км</w:t>
            </w:r>
          </w:p>
        </w:tc>
        <w:tc>
          <w:tcPr>
            <w:tcW w:w="2016" w:type="dxa"/>
          </w:tcPr>
          <w:p w:rsidR="004D476C" w:rsidRPr="004D476C" w:rsidRDefault="004D476C" w:rsidP="004D476C">
            <w:pPr>
              <w:spacing w:after="0" w:line="240" w:lineRule="auto"/>
              <w:jc w:val="center"/>
              <w:rPr>
                <w:rFonts w:ascii="Times New Roman" w:eastAsia="Calibri" w:hAnsi="Times New Roman" w:cs="Times New Roman"/>
              </w:rPr>
            </w:pPr>
            <w:r w:rsidRPr="004D476C">
              <w:rPr>
                <w:rFonts w:ascii="Times New Roman" w:eastAsia="Calibri" w:hAnsi="Times New Roman" w:cs="Times New Roman"/>
              </w:rPr>
              <w:t>0</w:t>
            </w:r>
          </w:p>
        </w:tc>
      </w:tr>
      <w:tr w:rsidR="004D476C" w:rsidRPr="004D476C" w:rsidTr="00E32D95">
        <w:tc>
          <w:tcPr>
            <w:tcW w:w="770" w:type="dxa"/>
          </w:tcPr>
          <w:p w:rsidR="004D476C" w:rsidRPr="004D476C" w:rsidRDefault="004D476C" w:rsidP="004D476C">
            <w:pPr>
              <w:spacing w:after="0" w:line="240" w:lineRule="auto"/>
              <w:jc w:val="both"/>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17.</w:t>
            </w:r>
          </w:p>
        </w:tc>
        <w:tc>
          <w:tcPr>
            <w:tcW w:w="5787" w:type="dxa"/>
            <w:shd w:val="clear" w:color="auto" w:fill="auto"/>
          </w:tcPr>
          <w:p w:rsidR="004D476C" w:rsidRPr="004D476C" w:rsidRDefault="004D476C" w:rsidP="004D476C">
            <w:pPr>
              <w:spacing w:after="0" w:line="240" w:lineRule="auto"/>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 xml:space="preserve">Съвместни маркетингови дейности за популяризиране на общината като туристическа дестинация </w:t>
            </w:r>
          </w:p>
        </w:tc>
        <w:tc>
          <w:tcPr>
            <w:tcW w:w="1075" w:type="dxa"/>
            <w:shd w:val="clear" w:color="auto" w:fill="auto"/>
          </w:tcPr>
          <w:p w:rsidR="004D476C" w:rsidRPr="004D476C" w:rsidRDefault="004D476C" w:rsidP="004D476C">
            <w:pPr>
              <w:spacing w:after="0" w:line="240" w:lineRule="auto"/>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бр.</w:t>
            </w:r>
          </w:p>
        </w:tc>
        <w:tc>
          <w:tcPr>
            <w:tcW w:w="2016" w:type="dxa"/>
            <w:vAlign w:val="center"/>
          </w:tcPr>
          <w:p w:rsidR="004D476C" w:rsidRPr="004D476C" w:rsidRDefault="004D476C" w:rsidP="004D476C">
            <w:pPr>
              <w:spacing w:after="0" w:line="240" w:lineRule="auto"/>
              <w:jc w:val="center"/>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0</w:t>
            </w:r>
          </w:p>
        </w:tc>
      </w:tr>
      <w:tr w:rsidR="004D476C" w:rsidRPr="004D476C" w:rsidTr="00E32D95">
        <w:tc>
          <w:tcPr>
            <w:tcW w:w="770" w:type="dxa"/>
          </w:tcPr>
          <w:p w:rsidR="004D476C" w:rsidRPr="004D476C" w:rsidRDefault="004D476C" w:rsidP="004D476C">
            <w:pPr>
              <w:spacing w:after="0" w:line="240" w:lineRule="auto"/>
              <w:jc w:val="both"/>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18.</w:t>
            </w:r>
          </w:p>
        </w:tc>
        <w:tc>
          <w:tcPr>
            <w:tcW w:w="5787" w:type="dxa"/>
            <w:shd w:val="clear" w:color="auto" w:fill="auto"/>
          </w:tcPr>
          <w:p w:rsidR="004D476C" w:rsidRPr="004D476C" w:rsidRDefault="004D476C" w:rsidP="004D476C">
            <w:pPr>
              <w:spacing w:after="0" w:line="240" w:lineRule="auto"/>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Международни туристически изложения/панаири, на които общината е представена</w:t>
            </w:r>
          </w:p>
        </w:tc>
        <w:tc>
          <w:tcPr>
            <w:tcW w:w="1075" w:type="dxa"/>
            <w:shd w:val="clear" w:color="auto" w:fill="auto"/>
          </w:tcPr>
          <w:p w:rsidR="004D476C" w:rsidRPr="004D476C" w:rsidRDefault="004D476C" w:rsidP="004D476C">
            <w:pPr>
              <w:spacing w:after="0" w:line="240" w:lineRule="auto"/>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бр.</w:t>
            </w:r>
          </w:p>
        </w:tc>
        <w:tc>
          <w:tcPr>
            <w:tcW w:w="2016" w:type="dxa"/>
            <w:vAlign w:val="center"/>
          </w:tcPr>
          <w:p w:rsidR="004D476C" w:rsidRPr="004D476C" w:rsidRDefault="004D476C" w:rsidP="004D476C">
            <w:pPr>
              <w:spacing w:after="0" w:line="240" w:lineRule="auto"/>
              <w:jc w:val="center"/>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0</w:t>
            </w:r>
          </w:p>
        </w:tc>
      </w:tr>
      <w:tr w:rsidR="004D476C" w:rsidRPr="004D476C" w:rsidTr="00E32D95">
        <w:tc>
          <w:tcPr>
            <w:tcW w:w="9648" w:type="dxa"/>
            <w:gridSpan w:val="4"/>
          </w:tcPr>
          <w:p w:rsidR="004D476C" w:rsidRPr="004D476C" w:rsidRDefault="004D476C" w:rsidP="004D476C">
            <w:pPr>
              <w:spacing w:after="0" w:line="240" w:lineRule="auto"/>
              <w:jc w:val="center"/>
              <w:rPr>
                <w:rFonts w:ascii="Times New Roman" w:eastAsia="Times New Roman" w:hAnsi="Times New Roman" w:cs="Times New Roman"/>
                <w:b/>
                <w:sz w:val="24"/>
                <w:szCs w:val="24"/>
                <w:lang w:eastAsia="bg-BG"/>
              </w:rPr>
            </w:pPr>
          </w:p>
          <w:p w:rsidR="004D476C" w:rsidRPr="004D476C" w:rsidRDefault="004D476C" w:rsidP="004D476C">
            <w:pPr>
              <w:spacing w:after="0" w:line="240" w:lineRule="auto"/>
              <w:jc w:val="center"/>
              <w:rPr>
                <w:rFonts w:ascii="Times New Roman" w:eastAsia="Times New Roman" w:hAnsi="Times New Roman" w:cs="Times New Roman"/>
                <w:b/>
                <w:sz w:val="24"/>
                <w:szCs w:val="24"/>
                <w:lang w:eastAsia="bg-BG"/>
              </w:rPr>
            </w:pPr>
            <w:r w:rsidRPr="004D476C">
              <w:rPr>
                <w:rFonts w:ascii="Times New Roman" w:eastAsia="Times New Roman" w:hAnsi="Times New Roman" w:cs="Times New Roman"/>
                <w:b/>
                <w:sz w:val="24"/>
                <w:szCs w:val="24"/>
                <w:lang w:eastAsia="bg-BG"/>
              </w:rPr>
              <w:t>КОСВЕНИ ИНДИКАТОРИ</w:t>
            </w:r>
          </w:p>
        </w:tc>
      </w:tr>
      <w:tr w:rsidR="004D476C" w:rsidRPr="004D476C" w:rsidTr="00E32D95">
        <w:tc>
          <w:tcPr>
            <w:tcW w:w="770" w:type="dxa"/>
          </w:tcPr>
          <w:p w:rsidR="004D476C" w:rsidRPr="004D476C" w:rsidRDefault="004D476C" w:rsidP="004D476C">
            <w:pPr>
              <w:spacing w:after="0" w:line="240" w:lineRule="auto"/>
              <w:jc w:val="both"/>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3.</w:t>
            </w:r>
          </w:p>
        </w:tc>
        <w:tc>
          <w:tcPr>
            <w:tcW w:w="5787" w:type="dxa"/>
            <w:shd w:val="clear" w:color="auto" w:fill="auto"/>
          </w:tcPr>
          <w:p w:rsidR="004D476C" w:rsidRPr="004D476C" w:rsidRDefault="004D476C" w:rsidP="004D476C">
            <w:pPr>
              <w:spacing w:after="0" w:line="240" w:lineRule="auto"/>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Местни и чуждестранни инвестиции</w:t>
            </w:r>
          </w:p>
        </w:tc>
        <w:tc>
          <w:tcPr>
            <w:tcW w:w="1075" w:type="dxa"/>
            <w:shd w:val="clear" w:color="auto" w:fill="auto"/>
          </w:tcPr>
          <w:p w:rsidR="004D476C" w:rsidRPr="004D476C" w:rsidRDefault="004D476C" w:rsidP="004D476C">
            <w:pPr>
              <w:spacing w:after="0" w:line="240" w:lineRule="auto"/>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хил.лв.</w:t>
            </w:r>
          </w:p>
        </w:tc>
        <w:tc>
          <w:tcPr>
            <w:tcW w:w="2016" w:type="dxa"/>
            <w:vAlign w:val="center"/>
          </w:tcPr>
          <w:p w:rsidR="004D476C" w:rsidRPr="004D476C" w:rsidRDefault="004D476C" w:rsidP="004D476C">
            <w:pPr>
              <w:spacing w:after="0" w:line="240" w:lineRule="auto"/>
              <w:jc w:val="center"/>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0</w:t>
            </w:r>
          </w:p>
        </w:tc>
      </w:tr>
      <w:tr w:rsidR="004D476C" w:rsidRPr="004D476C" w:rsidTr="00E32D95">
        <w:tc>
          <w:tcPr>
            <w:tcW w:w="770" w:type="dxa"/>
          </w:tcPr>
          <w:p w:rsidR="004D476C" w:rsidRPr="004D476C" w:rsidRDefault="004D476C" w:rsidP="004D476C">
            <w:pPr>
              <w:spacing w:after="0" w:line="240" w:lineRule="auto"/>
              <w:jc w:val="both"/>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8.</w:t>
            </w:r>
          </w:p>
        </w:tc>
        <w:tc>
          <w:tcPr>
            <w:tcW w:w="5787" w:type="dxa"/>
            <w:shd w:val="clear" w:color="auto" w:fill="auto"/>
          </w:tcPr>
          <w:p w:rsidR="004D476C" w:rsidRPr="004D476C" w:rsidRDefault="004D476C" w:rsidP="004D476C">
            <w:pPr>
              <w:spacing w:after="0" w:line="240" w:lineRule="auto"/>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Приходи от посетители на туристически и културни обекти и забележителности</w:t>
            </w:r>
          </w:p>
        </w:tc>
        <w:tc>
          <w:tcPr>
            <w:tcW w:w="1075" w:type="dxa"/>
            <w:shd w:val="clear" w:color="auto" w:fill="auto"/>
          </w:tcPr>
          <w:p w:rsidR="004D476C" w:rsidRPr="004D476C" w:rsidRDefault="004D476C" w:rsidP="004D476C">
            <w:pPr>
              <w:spacing w:after="0" w:line="240" w:lineRule="auto"/>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хил. лева</w:t>
            </w:r>
          </w:p>
        </w:tc>
        <w:tc>
          <w:tcPr>
            <w:tcW w:w="2016" w:type="dxa"/>
            <w:vAlign w:val="center"/>
          </w:tcPr>
          <w:p w:rsidR="004D476C" w:rsidRPr="004D476C" w:rsidRDefault="004D476C" w:rsidP="004D476C">
            <w:pPr>
              <w:spacing w:after="0" w:line="240" w:lineRule="auto"/>
              <w:jc w:val="center"/>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0</w:t>
            </w:r>
          </w:p>
        </w:tc>
      </w:tr>
      <w:tr w:rsidR="004D476C" w:rsidRPr="004D476C" w:rsidTr="00E32D95">
        <w:tc>
          <w:tcPr>
            <w:tcW w:w="770" w:type="dxa"/>
          </w:tcPr>
          <w:p w:rsidR="004D476C" w:rsidRPr="004D476C" w:rsidRDefault="004D476C" w:rsidP="004D476C">
            <w:pPr>
              <w:spacing w:after="0" w:line="240" w:lineRule="auto"/>
              <w:jc w:val="both"/>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9.</w:t>
            </w:r>
          </w:p>
        </w:tc>
        <w:tc>
          <w:tcPr>
            <w:tcW w:w="5787" w:type="dxa"/>
            <w:shd w:val="clear" w:color="auto" w:fill="auto"/>
          </w:tcPr>
          <w:p w:rsidR="004D476C" w:rsidRPr="004D476C" w:rsidRDefault="004D476C" w:rsidP="004D476C">
            <w:pPr>
              <w:spacing w:after="0" w:line="240" w:lineRule="auto"/>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Туристи, посетили туристически и културни обекти и забележителности</w:t>
            </w:r>
          </w:p>
        </w:tc>
        <w:tc>
          <w:tcPr>
            <w:tcW w:w="1075" w:type="dxa"/>
            <w:shd w:val="clear" w:color="auto" w:fill="auto"/>
          </w:tcPr>
          <w:p w:rsidR="004D476C" w:rsidRPr="004D476C" w:rsidRDefault="004D476C" w:rsidP="004D476C">
            <w:pPr>
              <w:spacing w:after="0" w:line="240" w:lineRule="auto"/>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бр.</w:t>
            </w:r>
          </w:p>
        </w:tc>
        <w:tc>
          <w:tcPr>
            <w:tcW w:w="2016" w:type="dxa"/>
            <w:vAlign w:val="center"/>
          </w:tcPr>
          <w:p w:rsidR="004D476C" w:rsidRPr="004D476C" w:rsidRDefault="004D476C" w:rsidP="004D476C">
            <w:pPr>
              <w:spacing w:after="0" w:line="240" w:lineRule="auto"/>
              <w:jc w:val="center"/>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0</w:t>
            </w:r>
          </w:p>
        </w:tc>
      </w:tr>
      <w:tr w:rsidR="004D476C" w:rsidRPr="004D476C" w:rsidTr="00E32D95">
        <w:tc>
          <w:tcPr>
            <w:tcW w:w="770" w:type="dxa"/>
          </w:tcPr>
          <w:p w:rsidR="004D476C" w:rsidRPr="004D476C" w:rsidRDefault="004D476C" w:rsidP="004D476C">
            <w:pPr>
              <w:spacing w:after="0" w:line="240" w:lineRule="auto"/>
              <w:jc w:val="both"/>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15.</w:t>
            </w:r>
          </w:p>
        </w:tc>
        <w:tc>
          <w:tcPr>
            <w:tcW w:w="5787" w:type="dxa"/>
            <w:shd w:val="clear" w:color="auto" w:fill="auto"/>
          </w:tcPr>
          <w:p w:rsidR="004D476C" w:rsidRPr="004D476C" w:rsidRDefault="004D476C" w:rsidP="004D476C">
            <w:pPr>
              <w:spacing w:after="0" w:line="240" w:lineRule="auto"/>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Новозалесени площи в горското стопанство.</w:t>
            </w:r>
          </w:p>
        </w:tc>
        <w:tc>
          <w:tcPr>
            <w:tcW w:w="1075" w:type="dxa"/>
            <w:shd w:val="clear" w:color="auto" w:fill="auto"/>
          </w:tcPr>
          <w:p w:rsidR="004D476C" w:rsidRPr="004D476C" w:rsidRDefault="004D476C" w:rsidP="004D476C">
            <w:pPr>
              <w:spacing w:after="0" w:line="240" w:lineRule="auto"/>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дка</w:t>
            </w:r>
          </w:p>
        </w:tc>
        <w:tc>
          <w:tcPr>
            <w:tcW w:w="2016" w:type="dxa"/>
            <w:vAlign w:val="center"/>
          </w:tcPr>
          <w:p w:rsidR="004D476C" w:rsidRPr="004D476C" w:rsidRDefault="004D476C" w:rsidP="004D476C">
            <w:pPr>
              <w:spacing w:after="0" w:line="240" w:lineRule="auto"/>
              <w:jc w:val="center"/>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0</w:t>
            </w:r>
          </w:p>
        </w:tc>
      </w:tr>
      <w:tr w:rsidR="004D476C" w:rsidRPr="004D476C" w:rsidTr="00E32D95">
        <w:tc>
          <w:tcPr>
            <w:tcW w:w="770" w:type="dxa"/>
          </w:tcPr>
          <w:p w:rsidR="004D476C" w:rsidRPr="004D476C" w:rsidRDefault="004D476C" w:rsidP="004D476C">
            <w:pPr>
              <w:spacing w:after="0" w:line="240" w:lineRule="auto"/>
              <w:jc w:val="both"/>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18.</w:t>
            </w:r>
          </w:p>
        </w:tc>
        <w:tc>
          <w:tcPr>
            <w:tcW w:w="5787" w:type="dxa"/>
            <w:shd w:val="clear" w:color="auto" w:fill="auto"/>
          </w:tcPr>
          <w:p w:rsidR="004D476C" w:rsidRPr="004D476C" w:rsidRDefault="004D476C" w:rsidP="004D476C">
            <w:pPr>
              <w:spacing w:after="0" w:line="240" w:lineRule="auto"/>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МСП, получаващи финансова помощ за обучение (мащаб, тип, продължителност).</w:t>
            </w:r>
          </w:p>
        </w:tc>
        <w:tc>
          <w:tcPr>
            <w:tcW w:w="1075" w:type="dxa"/>
            <w:shd w:val="clear" w:color="auto" w:fill="auto"/>
          </w:tcPr>
          <w:p w:rsidR="004D476C" w:rsidRPr="004D476C" w:rsidRDefault="004D476C" w:rsidP="004D476C">
            <w:pPr>
              <w:spacing w:after="0" w:line="240" w:lineRule="auto"/>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бр.</w:t>
            </w:r>
          </w:p>
        </w:tc>
        <w:tc>
          <w:tcPr>
            <w:tcW w:w="2016" w:type="dxa"/>
            <w:vAlign w:val="center"/>
          </w:tcPr>
          <w:p w:rsidR="004D476C" w:rsidRPr="004D476C" w:rsidRDefault="004D476C" w:rsidP="004D476C">
            <w:pPr>
              <w:spacing w:after="0" w:line="240" w:lineRule="auto"/>
              <w:jc w:val="center"/>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0</w:t>
            </w:r>
          </w:p>
        </w:tc>
      </w:tr>
      <w:tr w:rsidR="004D476C" w:rsidRPr="004D476C" w:rsidTr="00E32D95">
        <w:tc>
          <w:tcPr>
            <w:tcW w:w="770" w:type="dxa"/>
          </w:tcPr>
          <w:p w:rsidR="004D476C" w:rsidRPr="004D476C" w:rsidRDefault="004D476C" w:rsidP="004D476C">
            <w:pPr>
              <w:spacing w:after="0" w:line="240" w:lineRule="auto"/>
              <w:jc w:val="both"/>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19.</w:t>
            </w:r>
          </w:p>
        </w:tc>
        <w:tc>
          <w:tcPr>
            <w:tcW w:w="5787" w:type="dxa"/>
            <w:shd w:val="clear" w:color="auto" w:fill="auto"/>
          </w:tcPr>
          <w:p w:rsidR="004D476C" w:rsidRPr="004D476C" w:rsidRDefault="004D476C" w:rsidP="004D476C">
            <w:pPr>
              <w:spacing w:after="0" w:line="240" w:lineRule="auto"/>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Фирми, разположени в бизнес паркове и/или техноинкубатори.</w:t>
            </w:r>
          </w:p>
        </w:tc>
        <w:tc>
          <w:tcPr>
            <w:tcW w:w="1075" w:type="dxa"/>
            <w:shd w:val="clear" w:color="auto" w:fill="auto"/>
          </w:tcPr>
          <w:p w:rsidR="004D476C" w:rsidRPr="004D476C" w:rsidRDefault="004D476C" w:rsidP="004D476C">
            <w:pPr>
              <w:spacing w:after="0" w:line="240" w:lineRule="auto"/>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бр.</w:t>
            </w:r>
          </w:p>
        </w:tc>
        <w:tc>
          <w:tcPr>
            <w:tcW w:w="2016" w:type="dxa"/>
            <w:vAlign w:val="center"/>
          </w:tcPr>
          <w:p w:rsidR="004D476C" w:rsidRPr="004D476C" w:rsidRDefault="004D476C" w:rsidP="004D476C">
            <w:pPr>
              <w:spacing w:after="0" w:line="240" w:lineRule="auto"/>
              <w:jc w:val="center"/>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0</w:t>
            </w:r>
          </w:p>
        </w:tc>
      </w:tr>
    </w:tbl>
    <w:p w:rsidR="004D476C" w:rsidRPr="004D476C" w:rsidRDefault="004D476C" w:rsidP="004D476C">
      <w:pPr>
        <w:spacing w:after="0" w:line="360" w:lineRule="auto"/>
        <w:contextualSpacing/>
        <w:jc w:val="both"/>
        <w:rPr>
          <w:rFonts w:ascii="Times New Roman" w:eastAsia="Times New Roman" w:hAnsi="Times New Roman" w:cs="Times New Roman"/>
          <w:color w:val="993300"/>
          <w:sz w:val="24"/>
          <w:szCs w:val="24"/>
          <w:lang w:eastAsia="bg-BG"/>
        </w:rPr>
      </w:pPr>
    </w:p>
    <w:p w:rsidR="004D476C" w:rsidRPr="004D476C" w:rsidRDefault="004D476C" w:rsidP="004D476C">
      <w:pPr>
        <w:spacing w:after="0" w:line="240" w:lineRule="auto"/>
        <w:contextualSpacing/>
        <w:jc w:val="both"/>
        <w:rPr>
          <w:rFonts w:ascii="Times New Roman" w:eastAsia="Times New Roman" w:hAnsi="Times New Roman" w:cs="Times New Roman"/>
          <w:b/>
          <w:i/>
          <w:sz w:val="24"/>
          <w:szCs w:val="24"/>
          <w:lang w:eastAsia="bg-BG"/>
        </w:rPr>
      </w:pPr>
      <w:r w:rsidRPr="004D476C">
        <w:rPr>
          <w:rFonts w:ascii="Times New Roman" w:eastAsia="Times New Roman" w:hAnsi="Times New Roman" w:cs="Times New Roman"/>
          <w:b/>
          <w:i/>
          <w:sz w:val="24"/>
          <w:szCs w:val="24"/>
          <w:lang w:eastAsia="bg-BG"/>
        </w:rPr>
        <w:t>Приоритет № 2. Постигане на социална кохезия чрез укрепване и развитие на човешкия капитал</w:t>
      </w:r>
    </w:p>
    <w:p w:rsidR="004D476C" w:rsidRPr="004D476C" w:rsidRDefault="004D476C" w:rsidP="004D476C">
      <w:pPr>
        <w:spacing w:after="0" w:line="240" w:lineRule="auto"/>
        <w:contextualSpacing/>
        <w:jc w:val="both"/>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По приоритета са определени 5 (пет) специфични цели, 13 (тринадесет) мерки и общо 19 (деветнадесет)  подмерки.</w:t>
      </w:r>
    </w:p>
    <w:p w:rsidR="004D476C" w:rsidRPr="004D476C" w:rsidRDefault="004D476C" w:rsidP="004D476C">
      <w:pPr>
        <w:spacing w:after="0" w:line="240" w:lineRule="auto"/>
        <w:jc w:val="both"/>
        <w:rPr>
          <w:rFonts w:ascii="Times New Roman" w:eastAsia="Times New Roman" w:hAnsi="Times New Roman" w:cs="Times New Roman"/>
          <w:color w:val="FF0000"/>
          <w:sz w:val="24"/>
          <w:szCs w:val="24"/>
          <w:lang w:eastAsia="bg-BG"/>
        </w:rPr>
      </w:pPr>
      <w:r w:rsidRPr="004D476C">
        <w:rPr>
          <w:rFonts w:ascii="Times New Roman" w:eastAsia="Times New Roman" w:hAnsi="Times New Roman" w:cs="Times New Roman"/>
          <w:color w:val="FF0000"/>
          <w:sz w:val="24"/>
          <w:szCs w:val="24"/>
          <w:lang w:eastAsia="bg-BG"/>
        </w:rPr>
        <w:t xml:space="preserve"> </w:t>
      </w:r>
      <w:r w:rsidRPr="004D476C">
        <w:rPr>
          <w:rFonts w:ascii="Times New Roman" w:eastAsia="Times New Roman" w:hAnsi="Times New Roman" w:cs="Times New Roman"/>
          <w:sz w:val="24"/>
          <w:szCs w:val="24"/>
          <w:lang w:eastAsia="bg-BG"/>
        </w:rPr>
        <w:t>Постигнати преки и косвени индикатори по Приоритет №2 (представени по-долу в текста).</w:t>
      </w:r>
    </w:p>
    <w:p w:rsidR="004D476C" w:rsidRPr="004D476C" w:rsidRDefault="004D476C" w:rsidP="004D476C">
      <w:pPr>
        <w:spacing w:after="0" w:line="240" w:lineRule="auto"/>
        <w:contextualSpacing/>
        <w:jc w:val="both"/>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Към изпълнението на Приоритет №2 отнасяме следните реализирани проекти, представени по специфична цел и мярка, към които се отнасят:</w:t>
      </w:r>
    </w:p>
    <w:p w:rsidR="004D476C" w:rsidRPr="004D476C" w:rsidRDefault="004D476C" w:rsidP="004D476C">
      <w:pPr>
        <w:spacing w:after="0" w:line="240" w:lineRule="auto"/>
        <w:contextualSpacing/>
        <w:jc w:val="both"/>
        <w:rPr>
          <w:rFonts w:ascii="Times New Roman" w:eastAsia="Times New Roman" w:hAnsi="Times New Roman" w:cs="Times New Roman"/>
          <w:b/>
          <w:sz w:val="24"/>
          <w:szCs w:val="24"/>
          <w:lang w:eastAsia="bg-BG"/>
        </w:rPr>
      </w:pPr>
      <w:r w:rsidRPr="004D476C">
        <w:rPr>
          <w:rFonts w:ascii="Times New Roman" w:eastAsia="Times New Roman" w:hAnsi="Times New Roman" w:cs="Times New Roman"/>
          <w:b/>
          <w:sz w:val="24"/>
          <w:szCs w:val="24"/>
          <w:lang w:eastAsia="bg-BG"/>
        </w:rPr>
        <w:t>Специфична цел 1: Постигане на гъвкав пазар на труда и социална интеграция</w:t>
      </w:r>
    </w:p>
    <w:p w:rsidR="004D476C" w:rsidRPr="004D476C" w:rsidRDefault="004D476C" w:rsidP="004D476C">
      <w:pPr>
        <w:spacing w:after="0" w:line="240" w:lineRule="auto"/>
        <w:contextualSpacing/>
        <w:jc w:val="both"/>
        <w:rPr>
          <w:rFonts w:ascii="Times New Roman" w:eastAsia="Times New Roman" w:hAnsi="Times New Roman" w:cs="Times New Roman"/>
          <w:i/>
          <w:sz w:val="24"/>
          <w:szCs w:val="24"/>
          <w:lang w:eastAsia="bg-BG"/>
        </w:rPr>
      </w:pPr>
      <w:r w:rsidRPr="004D476C">
        <w:rPr>
          <w:rFonts w:ascii="Times New Roman" w:eastAsia="Times New Roman" w:hAnsi="Times New Roman" w:cs="Times New Roman"/>
          <w:i/>
          <w:sz w:val="24"/>
          <w:szCs w:val="24"/>
          <w:lang w:eastAsia="bg-BG"/>
        </w:rPr>
        <w:lastRenderedPageBreak/>
        <w:t>Мярка 2. Развитие на професионалните умения в подкрепа на местната икономическа активност и повишаване адаптивността на човешките ресурси</w:t>
      </w:r>
    </w:p>
    <w:p w:rsidR="004D476C" w:rsidRPr="004D476C" w:rsidRDefault="004D476C" w:rsidP="004D476C">
      <w:pPr>
        <w:spacing w:line="240" w:lineRule="auto"/>
        <w:jc w:val="both"/>
        <w:rPr>
          <w:rFonts w:ascii="Times New Roman" w:eastAsia="Calibri" w:hAnsi="Times New Roman" w:cs="Times New Roman"/>
          <w:sz w:val="24"/>
          <w:szCs w:val="24"/>
        </w:rPr>
      </w:pPr>
      <w:r w:rsidRPr="004D476C">
        <w:rPr>
          <w:rFonts w:ascii="Times New Roman" w:eastAsia="Calibri" w:hAnsi="Times New Roman" w:cs="Times New Roman"/>
          <w:sz w:val="24"/>
          <w:szCs w:val="24"/>
        </w:rPr>
        <w:t>Действия за засилване на социалната интеграция на хората в неравностойно положение, в т.ч. хората, изложени на социално изключване, малцинствата и хората с увреждания.</w:t>
      </w:r>
    </w:p>
    <w:p w:rsidR="004D476C" w:rsidRPr="004D476C" w:rsidRDefault="004D476C" w:rsidP="004D476C">
      <w:pPr>
        <w:spacing w:after="0" w:line="240" w:lineRule="auto"/>
        <w:jc w:val="both"/>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В рамките на подмярката  в процес на отчитане  са:</w:t>
      </w:r>
    </w:p>
    <w:p w:rsidR="004D476C" w:rsidRPr="004D476C" w:rsidRDefault="004D476C" w:rsidP="004D476C">
      <w:pPr>
        <w:spacing w:after="0" w:line="240" w:lineRule="auto"/>
        <w:jc w:val="both"/>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1.Проект BG05M9OP001-2.002-0151-C001 „Можем да дадем повече” по процедура на директно предоставяне на безвъзмездна финансова помощ BG05M9OP001-2.002 „Независим живот” по Оперативна програма  „Развитие на човешките ресурси”  2014-2020г. Общият брой лица, които са обхванати по проекта са 14</w:t>
      </w:r>
      <w:r w:rsidRPr="004D476C">
        <w:rPr>
          <w:rFonts w:ascii="Times New Roman" w:eastAsia="Times New Roman" w:hAnsi="Times New Roman" w:cs="Times New Roman"/>
          <w:sz w:val="24"/>
          <w:szCs w:val="24"/>
          <w:lang w:val="ru-RU" w:eastAsia="bg-BG"/>
        </w:rPr>
        <w:t>4</w:t>
      </w:r>
      <w:r w:rsidRPr="004D476C">
        <w:rPr>
          <w:rFonts w:ascii="Times New Roman" w:eastAsia="Times New Roman" w:hAnsi="Times New Roman" w:cs="Times New Roman"/>
          <w:sz w:val="24"/>
          <w:szCs w:val="24"/>
          <w:lang w:eastAsia="bg-BG"/>
        </w:rPr>
        <w:t xml:space="preserve"> души. От тях:потребители - 8</w:t>
      </w:r>
      <w:r w:rsidRPr="004D476C">
        <w:rPr>
          <w:rFonts w:ascii="Times New Roman" w:eastAsia="Times New Roman" w:hAnsi="Times New Roman" w:cs="Times New Roman"/>
          <w:sz w:val="24"/>
          <w:szCs w:val="24"/>
          <w:lang w:val="ru-RU" w:eastAsia="bg-BG"/>
        </w:rPr>
        <w:t>7</w:t>
      </w:r>
      <w:r w:rsidRPr="004D476C">
        <w:rPr>
          <w:rFonts w:ascii="Times New Roman" w:eastAsia="Times New Roman" w:hAnsi="Times New Roman" w:cs="Times New Roman"/>
          <w:sz w:val="24"/>
          <w:szCs w:val="24"/>
          <w:lang w:eastAsia="bg-BG"/>
        </w:rPr>
        <w:t xml:space="preserve"> бр., от които 3</w:t>
      </w:r>
      <w:r w:rsidRPr="004D476C">
        <w:rPr>
          <w:rFonts w:ascii="Times New Roman" w:eastAsia="Times New Roman" w:hAnsi="Times New Roman" w:cs="Times New Roman"/>
          <w:sz w:val="24"/>
          <w:szCs w:val="24"/>
          <w:lang w:val="ru-RU" w:eastAsia="bg-BG"/>
        </w:rPr>
        <w:t>5</w:t>
      </w:r>
      <w:r w:rsidRPr="004D476C">
        <w:rPr>
          <w:rFonts w:ascii="Times New Roman" w:eastAsia="Times New Roman" w:hAnsi="Times New Roman" w:cs="Times New Roman"/>
          <w:sz w:val="24"/>
          <w:szCs w:val="24"/>
          <w:lang w:eastAsia="bg-BG"/>
        </w:rPr>
        <w:t xml:space="preserve"> бр. са получили услугата „Личен асистент“, 3 бр. – „Социален асистент“  и  4</w:t>
      </w:r>
      <w:r w:rsidRPr="004D476C">
        <w:rPr>
          <w:rFonts w:ascii="Times New Roman" w:eastAsia="Times New Roman" w:hAnsi="Times New Roman" w:cs="Times New Roman"/>
          <w:sz w:val="24"/>
          <w:szCs w:val="24"/>
          <w:lang w:val="ru-RU" w:eastAsia="bg-BG"/>
        </w:rPr>
        <w:t>9</w:t>
      </w:r>
      <w:r w:rsidRPr="004D476C">
        <w:rPr>
          <w:rFonts w:ascii="Times New Roman" w:eastAsia="Times New Roman" w:hAnsi="Times New Roman" w:cs="Times New Roman"/>
          <w:sz w:val="24"/>
          <w:szCs w:val="24"/>
          <w:lang w:eastAsia="bg-BG"/>
        </w:rPr>
        <w:t xml:space="preserve"> бр. - Домашен помощник. Изпълнителите са 57 лица. Социалните услуги се предоставиха 18 месеца в периода от 01.03.2016 г. – 31.08.2017 г.От 01.09.2017 г. – 31.12.2017 г. проектът продължи да се изпълнява като национално финансиране от държавата за период от 4 месеца. Впоследствие националното съфинансиране беше продължено и през 2018 г.</w:t>
      </w:r>
    </w:p>
    <w:p w:rsidR="004D476C" w:rsidRPr="004D476C" w:rsidRDefault="004D476C" w:rsidP="004D476C">
      <w:pPr>
        <w:tabs>
          <w:tab w:val="left" w:pos="284"/>
        </w:tabs>
        <w:spacing w:after="0" w:line="240" w:lineRule="auto"/>
        <w:jc w:val="both"/>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ab/>
        <w:t>2.Проект BG05M9OP001-2.005-0125-C01 „Активна грижа чрез социална подкрепа” по процедура за предоставяне на безвъзмездна финансова помощ BG05M9OP001-2.005 „Активно включване” Оперативна програма „Развитие на човешките ресурси” 2014 - 2020г., съфинансирана от Европейския социален фонд чрез Европейските структурни и инвестиционни фондове, приоритетна ос № 1 „Подобряване достъпа до заетост и качеството на работните места” и приоритетна ос № 2 „намаляване на бедността и насърчаване на социалното включване.</w:t>
      </w:r>
    </w:p>
    <w:p w:rsidR="004D476C" w:rsidRPr="004D476C" w:rsidRDefault="004D476C" w:rsidP="004D476C">
      <w:pPr>
        <w:tabs>
          <w:tab w:val="left" w:pos="0"/>
        </w:tabs>
        <w:spacing w:after="0" w:line="240" w:lineRule="auto"/>
        <w:jc w:val="both"/>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ab/>
        <w:t>Обхванати са 60 лица, от които:</w:t>
      </w:r>
    </w:p>
    <w:p w:rsidR="004D476C" w:rsidRPr="004D476C" w:rsidRDefault="004D476C" w:rsidP="004D476C">
      <w:pPr>
        <w:tabs>
          <w:tab w:val="left" w:pos="284"/>
        </w:tabs>
        <w:spacing w:after="0" w:line="240" w:lineRule="auto"/>
        <w:jc w:val="both"/>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ab/>
      </w:r>
      <w:r w:rsidRPr="004D476C">
        <w:rPr>
          <w:rFonts w:ascii="Times New Roman" w:eastAsia="Times New Roman" w:hAnsi="Times New Roman" w:cs="Times New Roman"/>
          <w:sz w:val="24"/>
          <w:szCs w:val="24"/>
          <w:lang w:eastAsia="bg-BG"/>
        </w:rPr>
        <w:tab/>
        <w:t>1. 20 лица с увреждания над 18 години. Същите получават почасово интегрирана социална услуга в домашна среда – Личен асистент;</w:t>
      </w:r>
    </w:p>
    <w:p w:rsidR="004D476C" w:rsidRPr="004D476C" w:rsidRDefault="004D476C" w:rsidP="004D476C">
      <w:pPr>
        <w:tabs>
          <w:tab w:val="left" w:pos="284"/>
        </w:tabs>
        <w:spacing w:after="0" w:line="240" w:lineRule="auto"/>
        <w:jc w:val="both"/>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ab/>
      </w:r>
      <w:r w:rsidRPr="004D476C">
        <w:rPr>
          <w:rFonts w:ascii="Times New Roman" w:eastAsia="Times New Roman" w:hAnsi="Times New Roman" w:cs="Times New Roman"/>
          <w:sz w:val="24"/>
          <w:szCs w:val="24"/>
          <w:lang w:eastAsia="bg-BG"/>
        </w:rPr>
        <w:tab/>
        <w:t>2. 20 Лични асистенти, наети на 6 часа/дневно за 12 месеца, които доставят интегрирана социална услуга в домашна среда „личен асистент“;</w:t>
      </w:r>
    </w:p>
    <w:p w:rsidR="004D476C" w:rsidRPr="004D476C" w:rsidRDefault="004D476C" w:rsidP="004D476C">
      <w:pPr>
        <w:tabs>
          <w:tab w:val="left" w:pos="284"/>
        </w:tabs>
        <w:spacing w:after="0" w:line="240" w:lineRule="auto"/>
        <w:jc w:val="both"/>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ab/>
        <w:t xml:space="preserve">3.  20 икономически неактивни лица, членове на семейства на хора с увреждания, наети за 8 часа/дневно за 6 месеца, по професия „Работник в озеленяването”, след преминато обучение по проекта. </w:t>
      </w:r>
    </w:p>
    <w:p w:rsidR="004D476C" w:rsidRPr="004D476C" w:rsidRDefault="004D476C" w:rsidP="004D476C">
      <w:pPr>
        <w:tabs>
          <w:tab w:val="left" w:pos="284"/>
        </w:tabs>
        <w:spacing w:after="0" w:line="240" w:lineRule="auto"/>
        <w:jc w:val="both"/>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ab/>
        <w:t xml:space="preserve">Проект „Приеми ме 2015“, вече с нов, областен модел на управление. За община Никопол професионалните приемни семейства са 18, с настанени 20 деца в тях. Проектът е с продължителност до </w:t>
      </w:r>
      <w:smartTag w:uri="urn:schemas-microsoft-com:office:smarttags" w:element="metricconverter">
        <w:smartTagPr>
          <w:attr w:name="ProductID" w:val="2021 г"/>
        </w:smartTagPr>
        <w:r w:rsidRPr="004D476C">
          <w:rPr>
            <w:rFonts w:ascii="Times New Roman" w:eastAsia="Times New Roman" w:hAnsi="Times New Roman" w:cs="Times New Roman"/>
            <w:sz w:val="24"/>
            <w:szCs w:val="24"/>
            <w:lang w:eastAsia="bg-BG"/>
          </w:rPr>
          <w:t>2021 г</w:t>
        </w:r>
      </w:smartTag>
      <w:r w:rsidRPr="004D476C">
        <w:rPr>
          <w:rFonts w:ascii="Times New Roman" w:eastAsia="Times New Roman" w:hAnsi="Times New Roman" w:cs="Times New Roman"/>
          <w:sz w:val="24"/>
          <w:szCs w:val="24"/>
          <w:lang w:eastAsia="bg-BG"/>
        </w:rPr>
        <w:t>.</w:t>
      </w:r>
    </w:p>
    <w:p w:rsidR="004D476C" w:rsidRPr="004D476C" w:rsidRDefault="004D476C" w:rsidP="004D476C">
      <w:pPr>
        <w:tabs>
          <w:tab w:val="left" w:pos="284"/>
        </w:tabs>
        <w:spacing w:after="0" w:line="240" w:lineRule="auto"/>
        <w:jc w:val="both"/>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ab/>
        <w:t xml:space="preserve">По  проект „Осигуряване на топъл обяд в Община Никопол“ по Оперативна програма за храни и /или основно материално подпомагане, Фонд за европейско подпомагане на най – нуждаещи се лица.  Топъл обяд получават 125 потребители, от които 70 от гр.Никопол и 55 от с.Новачене. По проекта се предоставят и съпътстващи мерки, свързани с консултиране, предоставяне на информация за различни социални услуги, финансово консултиране, здравословно хранене, насочване за предоставяне на социални помощи, съдействие при попълване на документи, достъп до здравни образователни услуги и др. </w:t>
      </w:r>
    </w:p>
    <w:p w:rsidR="004D476C" w:rsidRPr="004D476C" w:rsidRDefault="004D476C" w:rsidP="004D476C">
      <w:pPr>
        <w:tabs>
          <w:tab w:val="left" w:pos="284"/>
        </w:tabs>
        <w:spacing w:after="0" w:line="240" w:lineRule="auto"/>
        <w:jc w:val="both"/>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ab/>
        <w:t>Проектните дейности продължават до 31.12.2019 г.</w:t>
      </w:r>
    </w:p>
    <w:p w:rsidR="004D476C" w:rsidRPr="004D476C" w:rsidRDefault="004D476C" w:rsidP="004D476C">
      <w:pPr>
        <w:tabs>
          <w:tab w:val="left" w:pos="284"/>
        </w:tabs>
        <w:spacing w:after="0" w:line="240" w:lineRule="auto"/>
        <w:jc w:val="both"/>
        <w:rPr>
          <w:rFonts w:ascii="Times New Roman" w:eastAsia="Times New Roman" w:hAnsi="Times New Roman" w:cs="Times New Roman"/>
          <w:sz w:val="24"/>
          <w:szCs w:val="24"/>
          <w:lang w:eastAsia="bg-BG"/>
        </w:rPr>
      </w:pPr>
      <w:r w:rsidRPr="004D476C">
        <w:rPr>
          <w:rFonts w:ascii="Times New Roman" w:eastAsia="Times New Roman" w:hAnsi="Times New Roman" w:cs="Times New Roman"/>
          <w:color w:val="008080"/>
          <w:sz w:val="24"/>
          <w:szCs w:val="24"/>
          <w:lang w:eastAsia="bg-BG"/>
        </w:rPr>
        <w:tab/>
      </w:r>
      <w:r w:rsidRPr="004D476C">
        <w:rPr>
          <w:rFonts w:ascii="Times New Roman" w:eastAsia="Times New Roman" w:hAnsi="Times New Roman" w:cs="Times New Roman"/>
          <w:sz w:val="24"/>
          <w:szCs w:val="24"/>
          <w:lang w:eastAsia="bg-BG"/>
        </w:rPr>
        <w:t xml:space="preserve">По схемата „ Обучение и заетост за младите хора” по ОП РЧР </w:t>
      </w:r>
      <w:smartTag w:uri="urn:schemas-microsoft-com:office:smarttags" w:element="metricconverter">
        <w:smartTagPr>
          <w:attr w:name="ProductID" w:val="2014 г"/>
        </w:smartTagPr>
        <w:r w:rsidRPr="004D476C">
          <w:rPr>
            <w:rFonts w:ascii="Times New Roman" w:eastAsia="Times New Roman" w:hAnsi="Times New Roman" w:cs="Times New Roman"/>
            <w:sz w:val="24"/>
            <w:szCs w:val="24"/>
            <w:lang w:eastAsia="bg-BG"/>
          </w:rPr>
          <w:t>2014 г</w:t>
        </w:r>
      </w:smartTag>
      <w:r w:rsidRPr="004D476C">
        <w:rPr>
          <w:rFonts w:ascii="Times New Roman" w:eastAsia="Times New Roman" w:hAnsi="Times New Roman" w:cs="Times New Roman"/>
          <w:sz w:val="24"/>
          <w:szCs w:val="24"/>
          <w:lang w:eastAsia="bg-BG"/>
        </w:rPr>
        <w:t xml:space="preserve">. </w:t>
      </w:r>
      <w:smartTag w:uri="urn:schemas-microsoft-com:office:smarttags" w:element="metricconverter">
        <w:smartTagPr>
          <w:attr w:name="ProductID" w:val="-2020 г"/>
        </w:smartTagPr>
        <w:r w:rsidRPr="004D476C">
          <w:rPr>
            <w:rFonts w:ascii="Times New Roman" w:eastAsia="Times New Roman" w:hAnsi="Times New Roman" w:cs="Times New Roman"/>
            <w:sz w:val="24"/>
            <w:szCs w:val="24"/>
            <w:lang w:eastAsia="bg-BG"/>
          </w:rPr>
          <w:t>-2020 г</w:t>
        </w:r>
      </w:smartTag>
      <w:r w:rsidRPr="004D476C">
        <w:rPr>
          <w:rFonts w:ascii="Times New Roman" w:eastAsia="Times New Roman" w:hAnsi="Times New Roman" w:cs="Times New Roman"/>
          <w:sz w:val="24"/>
          <w:szCs w:val="24"/>
          <w:lang w:eastAsia="bg-BG"/>
        </w:rPr>
        <w:t>. са наети на работа 60 безработни лица до 29 годишна възраст.</w:t>
      </w:r>
    </w:p>
    <w:p w:rsidR="004D476C" w:rsidRPr="004D476C" w:rsidRDefault="004D476C" w:rsidP="004D476C">
      <w:pPr>
        <w:tabs>
          <w:tab w:val="left" w:pos="284"/>
        </w:tabs>
        <w:spacing w:after="0" w:line="240" w:lineRule="auto"/>
        <w:jc w:val="both"/>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ab/>
        <w:t>В края на 2018 г. стартира изпълнението на нов проект „Обучения и заетост на хора с увреждания”, финансиран по ОП РЧР 2014-2020г.</w:t>
      </w:r>
    </w:p>
    <w:p w:rsidR="004D476C" w:rsidRPr="004D476C" w:rsidRDefault="004D476C" w:rsidP="004D476C">
      <w:pPr>
        <w:spacing w:after="0" w:line="240" w:lineRule="auto"/>
        <w:contextualSpacing/>
        <w:jc w:val="both"/>
        <w:rPr>
          <w:rFonts w:ascii="Times New Roman" w:eastAsia="Times New Roman" w:hAnsi="Times New Roman" w:cs="Times New Roman"/>
          <w:b/>
          <w:sz w:val="24"/>
          <w:szCs w:val="24"/>
          <w:lang w:eastAsia="bg-BG"/>
        </w:rPr>
      </w:pPr>
      <w:r w:rsidRPr="004D476C">
        <w:rPr>
          <w:rFonts w:ascii="Times New Roman" w:eastAsia="Times New Roman" w:hAnsi="Times New Roman" w:cs="Times New Roman"/>
          <w:b/>
          <w:sz w:val="24"/>
          <w:szCs w:val="24"/>
          <w:lang w:eastAsia="bg-BG"/>
        </w:rPr>
        <w:t>Специфична цел 2: Повишаване качеството на образованието</w:t>
      </w:r>
    </w:p>
    <w:p w:rsidR="004D476C" w:rsidRPr="004D476C" w:rsidRDefault="004D476C" w:rsidP="004D476C">
      <w:pPr>
        <w:spacing w:after="0" w:line="240" w:lineRule="auto"/>
        <w:contextualSpacing/>
        <w:jc w:val="both"/>
        <w:rPr>
          <w:rFonts w:ascii="Times New Roman" w:eastAsia="Times New Roman" w:hAnsi="Times New Roman" w:cs="Times New Roman"/>
          <w:sz w:val="24"/>
          <w:szCs w:val="24"/>
          <w:lang w:eastAsia="bg-BG"/>
        </w:rPr>
      </w:pPr>
      <w:r w:rsidRPr="004D476C">
        <w:rPr>
          <w:rFonts w:ascii="Times New Roman" w:eastAsia="Times New Roman" w:hAnsi="Times New Roman" w:cs="Times New Roman"/>
          <w:i/>
          <w:sz w:val="24"/>
          <w:szCs w:val="24"/>
          <w:lang w:eastAsia="bg-BG"/>
        </w:rPr>
        <w:t>Мярка 2. Включване на информационните и комуникационните технологии в училищата</w:t>
      </w:r>
      <w:r w:rsidRPr="004D476C">
        <w:rPr>
          <w:rFonts w:ascii="Times New Roman" w:eastAsia="Times New Roman" w:hAnsi="Times New Roman" w:cs="Times New Roman"/>
          <w:sz w:val="24"/>
          <w:szCs w:val="24"/>
          <w:lang w:eastAsia="bg-BG"/>
        </w:rPr>
        <w:t xml:space="preserve"> Резултатите постигнати по мярката са:</w:t>
      </w:r>
    </w:p>
    <w:p w:rsidR="004D476C" w:rsidRPr="004D476C" w:rsidRDefault="004D476C" w:rsidP="004D476C">
      <w:pPr>
        <w:numPr>
          <w:ilvl w:val="0"/>
          <w:numId w:val="13"/>
        </w:numPr>
        <w:spacing w:before="60" w:after="0" w:line="240" w:lineRule="auto"/>
        <w:contextualSpacing/>
        <w:jc w:val="both"/>
        <w:rPr>
          <w:rFonts w:ascii="Times New Roman" w:eastAsia="Calibri" w:hAnsi="Times New Roman" w:cs="Times New Roman"/>
          <w:sz w:val="24"/>
          <w:szCs w:val="24"/>
        </w:rPr>
      </w:pPr>
      <w:r w:rsidRPr="004D476C">
        <w:rPr>
          <w:rFonts w:ascii="Times New Roman" w:eastAsia="Calibri" w:hAnsi="Times New Roman" w:cs="Times New Roman"/>
        </w:rPr>
        <w:t xml:space="preserve">Изграждане на безжична  (тип </w:t>
      </w:r>
      <w:proofErr w:type="spellStart"/>
      <w:r w:rsidRPr="004D476C">
        <w:rPr>
          <w:rFonts w:ascii="Times New Roman" w:eastAsia="Calibri" w:hAnsi="Times New Roman" w:cs="Times New Roman"/>
          <w:lang w:val="en-US"/>
        </w:rPr>
        <w:t>WiFi</w:t>
      </w:r>
      <w:proofErr w:type="spellEnd"/>
      <w:r w:rsidRPr="004D476C">
        <w:rPr>
          <w:rFonts w:ascii="Times New Roman" w:eastAsia="Calibri" w:hAnsi="Times New Roman" w:cs="Times New Roman"/>
          <w:lang w:val="ru-RU"/>
        </w:rPr>
        <w:t xml:space="preserve">) </w:t>
      </w:r>
      <w:r w:rsidRPr="004D476C">
        <w:rPr>
          <w:rFonts w:ascii="Times New Roman" w:eastAsia="Calibri" w:hAnsi="Times New Roman" w:cs="Times New Roman"/>
        </w:rPr>
        <w:t>мрежа в ОУ „Патриарх Евтимий” с .Новачене  ;</w:t>
      </w:r>
    </w:p>
    <w:p w:rsidR="004D476C" w:rsidRPr="004D476C" w:rsidRDefault="004D476C" w:rsidP="004D476C">
      <w:pPr>
        <w:spacing w:after="0" w:line="240" w:lineRule="auto"/>
        <w:contextualSpacing/>
        <w:jc w:val="both"/>
        <w:rPr>
          <w:rFonts w:ascii="Times New Roman" w:eastAsia="Times New Roman" w:hAnsi="Times New Roman" w:cs="Times New Roman"/>
          <w:b/>
          <w:sz w:val="24"/>
          <w:szCs w:val="24"/>
          <w:lang w:val="en-US" w:eastAsia="bg-BG"/>
        </w:rPr>
      </w:pPr>
    </w:p>
    <w:p w:rsidR="004D476C" w:rsidRPr="004D476C" w:rsidRDefault="004D476C" w:rsidP="004D476C">
      <w:pPr>
        <w:spacing w:after="0" w:line="240" w:lineRule="auto"/>
        <w:contextualSpacing/>
        <w:jc w:val="both"/>
        <w:rPr>
          <w:rFonts w:ascii="Times New Roman" w:eastAsia="Times New Roman" w:hAnsi="Times New Roman" w:cs="Times New Roman"/>
          <w:b/>
          <w:sz w:val="24"/>
          <w:szCs w:val="24"/>
          <w:lang w:eastAsia="bg-BG"/>
        </w:rPr>
      </w:pPr>
      <w:r w:rsidRPr="004D476C">
        <w:rPr>
          <w:rFonts w:ascii="Times New Roman" w:eastAsia="Times New Roman" w:hAnsi="Times New Roman" w:cs="Times New Roman"/>
          <w:b/>
          <w:sz w:val="24"/>
          <w:szCs w:val="24"/>
          <w:lang w:eastAsia="bg-BG"/>
        </w:rPr>
        <w:t>Специфична цел 3:</w:t>
      </w:r>
      <w:r w:rsidRPr="004D476C">
        <w:rPr>
          <w:rFonts w:ascii="Times New Roman" w:eastAsia="Times New Roman" w:hAnsi="Times New Roman" w:cs="Times New Roman"/>
          <w:sz w:val="24"/>
          <w:szCs w:val="24"/>
          <w:lang w:eastAsia="bg-BG"/>
        </w:rPr>
        <w:t xml:space="preserve"> </w:t>
      </w:r>
      <w:r w:rsidRPr="004D476C">
        <w:rPr>
          <w:rFonts w:ascii="Times New Roman" w:eastAsia="Times New Roman" w:hAnsi="Times New Roman" w:cs="Times New Roman"/>
          <w:b/>
          <w:sz w:val="24"/>
          <w:szCs w:val="24"/>
          <w:lang w:eastAsia="bg-BG"/>
        </w:rPr>
        <w:t>Подобряване на здравните услуги и свободния достъп до тях</w:t>
      </w:r>
    </w:p>
    <w:p w:rsidR="004D476C" w:rsidRPr="004D476C" w:rsidRDefault="004D476C" w:rsidP="004D476C">
      <w:pPr>
        <w:numPr>
          <w:ilvl w:val="0"/>
          <w:numId w:val="25"/>
        </w:numPr>
        <w:spacing w:after="0" w:line="240" w:lineRule="auto"/>
        <w:contextualSpacing/>
        <w:jc w:val="both"/>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lastRenderedPageBreak/>
        <w:t>Основен ремонт-Смяна на дограма на селска здравна служба в с.Асеново</w:t>
      </w:r>
    </w:p>
    <w:p w:rsidR="004D476C" w:rsidRPr="004D476C" w:rsidRDefault="004D476C" w:rsidP="004D476C">
      <w:pPr>
        <w:spacing w:after="0" w:line="240" w:lineRule="auto"/>
        <w:contextualSpacing/>
        <w:jc w:val="both"/>
        <w:rPr>
          <w:rFonts w:ascii="Times New Roman" w:eastAsia="Times New Roman" w:hAnsi="Times New Roman" w:cs="Times New Roman"/>
          <w:b/>
          <w:sz w:val="24"/>
          <w:szCs w:val="24"/>
          <w:lang w:eastAsia="bg-BG"/>
        </w:rPr>
      </w:pPr>
    </w:p>
    <w:p w:rsidR="004D476C" w:rsidRPr="004D476C" w:rsidRDefault="004D476C" w:rsidP="004D476C">
      <w:pPr>
        <w:spacing w:after="0" w:line="240" w:lineRule="auto"/>
        <w:contextualSpacing/>
        <w:jc w:val="both"/>
        <w:rPr>
          <w:rFonts w:ascii="Times New Roman" w:eastAsia="Times New Roman" w:hAnsi="Times New Roman" w:cs="Times New Roman"/>
          <w:b/>
          <w:sz w:val="24"/>
          <w:szCs w:val="24"/>
          <w:lang w:eastAsia="bg-BG"/>
        </w:rPr>
      </w:pPr>
      <w:r w:rsidRPr="004D476C">
        <w:rPr>
          <w:rFonts w:ascii="Times New Roman" w:eastAsia="Times New Roman" w:hAnsi="Times New Roman" w:cs="Times New Roman"/>
          <w:b/>
          <w:sz w:val="24"/>
          <w:szCs w:val="24"/>
          <w:lang w:eastAsia="bg-BG"/>
        </w:rPr>
        <w:t>Специфична цел 4: Развитие на културата, спорта и младежките дейности</w:t>
      </w:r>
    </w:p>
    <w:p w:rsidR="004D476C" w:rsidRPr="004D476C" w:rsidRDefault="004D476C" w:rsidP="004D476C">
      <w:pPr>
        <w:spacing w:after="0" w:line="240" w:lineRule="auto"/>
        <w:contextualSpacing/>
        <w:jc w:val="both"/>
        <w:rPr>
          <w:rFonts w:ascii="Times New Roman" w:eastAsia="Times New Roman" w:hAnsi="Times New Roman" w:cs="Times New Roman"/>
          <w:i/>
          <w:sz w:val="24"/>
          <w:szCs w:val="24"/>
          <w:lang w:eastAsia="bg-BG"/>
        </w:rPr>
      </w:pPr>
      <w:r w:rsidRPr="004D476C">
        <w:rPr>
          <w:rFonts w:ascii="Times New Roman" w:eastAsia="Times New Roman" w:hAnsi="Times New Roman" w:cs="Times New Roman"/>
          <w:i/>
          <w:sz w:val="24"/>
          <w:szCs w:val="24"/>
          <w:lang w:eastAsia="bg-BG"/>
        </w:rPr>
        <w:t>Мярка 1.</w:t>
      </w:r>
      <w:r w:rsidRPr="004D476C">
        <w:rPr>
          <w:rFonts w:ascii="Times New Roman" w:eastAsia="Times New Roman" w:hAnsi="Times New Roman" w:cs="Times New Roman"/>
          <w:sz w:val="24"/>
          <w:szCs w:val="24"/>
          <w:lang w:eastAsia="bg-BG"/>
        </w:rPr>
        <w:t xml:space="preserve"> </w:t>
      </w:r>
      <w:r w:rsidRPr="004D476C">
        <w:rPr>
          <w:rFonts w:ascii="Times New Roman" w:eastAsia="Times New Roman" w:hAnsi="Times New Roman" w:cs="Times New Roman"/>
          <w:i/>
          <w:sz w:val="24"/>
          <w:szCs w:val="24"/>
          <w:lang w:eastAsia="bg-BG"/>
        </w:rPr>
        <w:t>Развитие на културата, опазването и експонирането на културно-историческото наследство.</w:t>
      </w:r>
    </w:p>
    <w:p w:rsidR="004D476C" w:rsidRPr="004D476C" w:rsidRDefault="004D476C" w:rsidP="004D476C">
      <w:pPr>
        <w:spacing w:after="0" w:line="240" w:lineRule="auto"/>
        <w:contextualSpacing/>
        <w:jc w:val="both"/>
        <w:rPr>
          <w:rFonts w:ascii="Times New Roman" w:eastAsia="Times New Roman" w:hAnsi="Times New Roman" w:cs="Times New Roman"/>
          <w:i/>
          <w:sz w:val="24"/>
          <w:szCs w:val="24"/>
          <w:lang w:eastAsia="bg-BG"/>
        </w:rPr>
      </w:pPr>
      <w:r w:rsidRPr="004D476C">
        <w:rPr>
          <w:rFonts w:ascii="Times New Roman" w:eastAsia="Times New Roman" w:hAnsi="Times New Roman" w:cs="Times New Roman"/>
          <w:sz w:val="24"/>
          <w:szCs w:val="24"/>
          <w:lang w:eastAsia="bg-BG"/>
        </w:rPr>
        <w:t>Резултатите постигнати по мярката са :</w:t>
      </w:r>
    </w:p>
    <w:p w:rsidR="004D476C" w:rsidRPr="004D476C" w:rsidRDefault="004D476C" w:rsidP="004D476C">
      <w:pPr>
        <w:numPr>
          <w:ilvl w:val="0"/>
          <w:numId w:val="12"/>
        </w:numPr>
        <w:spacing w:after="0" w:line="240" w:lineRule="auto"/>
        <w:contextualSpacing/>
        <w:jc w:val="both"/>
        <w:rPr>
          <w:rFonts w:ascii="Times New Roman" w:eastAsia="Calibri" w:hAnsi="Times New Roman" w:cs="Times New Roman"/>
          <w:sz w:val="24"/>
          <w:szCs w:val="24"/>
        </w:rPr>
      </w:pPr>
      <w:r w:rsidRPr="004D476C">
        <w:rPr>
          <w:rFonts w:ascii="Times New Roman" w:eastAsia="Calibri" w:hAnsi="Times New Roman" w:cs="Times New Roman"/>
          <w:sz w:val="24"/>
          <w:szCs w:val="24"/>
        </w:rPr>
        <w:t>Опазване, експониране, социализиране и популяризиране на културно-историческото наследство</w:t>
      </w:r>
    </w:p>
    <w:p w:rsidR="004D476C" w:rsidRPr="004D476C" w:rsidRDefault="004D476C" w:rsidP="004D476C">
      <w:pPr>
        <w:spacing w:after="0" w:line="240" w:lineRule="auto"/>
        <w:contextualSpacing/>
        <w:jc w:val="both"/>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Община Никопол е одобрена и подписа  договор по Програмата за трансгранично  сътрудничество Румъния – България 2014 – 2020,</w:t>
      </w:r>
      <w:r w:rsidRPr="004D476C">
        <w:rPr>
          <w:rFonts w:ascii="Times New Roman" w:eastAsia="Times New Roman" w:hAnsi="Times New Roman" w:cs="Times New Roman"/>
          <w:b/>
          <w:bCs/>
          <w:sz w:val="24"/>
          <w:szCs w:val="24"/>
          <w:lang w:eastAsia="bg-BG"/>
        </w:rPr>
        <w:t xml:space="preserve"> </w:t>
      </w:r>
      <w:r w:rsidRPr="004D476C">
        <w:rPr>
          <w:rFonts w:ascii="Times New Roman" w:eastAsia="Times New Roman" w:hAnsi="Times New Roman" w:cs="Times New Roman"/>
          <w:bCs/>
          <w:sz w:val="24"/>
          <w:szCs w:val="24"/>
          <w:lang w:eastAsia="bg-BG"/>
        </w:rPr>
        <w:t xml:space="preserve">Приоритетна ос 2: </w:t>
      </w:r>
      <w:r w:rsidRPr="004D476C">
        <w:rPr>
          <w:rFonts w:ascii="Times New Roman" w:eastAsia="Times New Roman" w:hAnsi="Times New Roman" w:cs="Times New Roman"/>
          <w:sz w:val="24"/>
          <w:szCs w:val="24"/>
          <w:shd w:val="clear" w:color="auto" w:fill="FFFFFF"/>
          <w:lang w:eastAsia="bg-BG"/>
        </w:rPr>
        <w:t>По-добре свързан регион</w:t>
      </w:r>
      <w:r w:rsidRPr="004D476C">
        <w:rPr>
          <w:rFonts w:ascii="Times New Roman" w:eastAsia="Times New Roman" w:hAnsi="Times New Roman" w:cs="Times New Roman"/>
          <w:bCs/>
          <w:sz w:val="24"/>
          <w:szCs w:val="24"/>
          <w:lang w:eastAsia="bg-BG"/>
        </w:rPr>
        <w:t xml:space="preserve">, Специфична цел 2.1: </w:t>
      </w:r>
      <w:r w:rsidRPr="004D476C">
        <w:rPr>
          <w:rFonts w:ascii="Times New Roman" w:eastAsia="Times New Roman" w:hAnsi="Times New Roman" w:cs="Times New Roman"/>
          <w:sz w:val="24"/>
          <w:szCs w:val="24"/>
          <w:lang w:eastAsia="bg-BG"/>
        </w:rPr>
        <w:t xml:space="preserve">Подобряване на устойчивото използване на природното наследство, ресурси и културно наследство на </w:t>
      </w:r>
      <w:r w:rsidRPr="004D476C">
        <w:rPr>
          <w:rFonts w:ascii="Times New Roman" w:eastAsia="Times New Roman" w:hAnsi="Times New Roman" w:cs="Times New Roman"/>
          <w:sz w:val="24"/>
          <w:szCs w:val="24"/>
          <w:shd w:val="clear" w:color="auto" w:fill="FFFFFF"/>
          <w:lang w:eastAsia="bg-BG"/>
        </w:rPr>
        <w:t>Програмата Интеррег V-A Румъния – България</w:t>
      </w:r>
      <w:r w:rsidRPr="004D476C">
        <w:rPr>
          <w:rFonts w:ascii="Times New Roman" w:eastAsia="Times New Roman" w:hAnsi="Times New Roman" w:cs="Times New Roman"/>
          <w:sz w:val="24"/>
          <w:szCs w:val="24"/>
          <w:shd w:val="clear" w:color="auto" w:fill="FFFFFF"/>
          <w:lang w:val="ru-RU" w:eastAsia="bg-BG"/>
        </w:rPr>
        <w:t xml:space="preserve"> 2014 – </w:t>
      </w:r>
      <w:smartTag w:uri="urn:schemas-microsoft-com:office:smarttags" w:element="metricconverter">
        <w:smartTagPr>
          <w:attr w:name="ProductID" w:val="2020 г"/>
        </w:smartTagPr>
        <w:r w:rsidRPr="004D476C">
          <w:rPr>
            <w:rFonts w:ascii="Times New Roman" w:eastAsia="Times New Roman" w:hAnsi="Times New Roman" w:cs="Times New Roman"/>
            <w:sz w:val="24"/>
            <w:szCs w:val="24"/>
            <w:shd w:val="clear" w:color="auto" w:fill="FFFFFF"/>
            <w:lang w:val="ru-RU" w:eastAsia="bg-BG"/>
          </w:rPr>
          <w:t>2020 г</w:t>
        </w:r>
      </w:smartTag>
      <w:r w:rsidRPr="004D476C">
        <w:rPr>
          <w:rFonts w:ascii="Times New Roman" w:eastAsia="Times New Roman" w:hAnsi="Times New Roman" w:cs="Times New Roman"/>
          <w:sz w:val="24"/>
          <w:szCs w:val="24"/>
          <w:shd w:val="clear" w:color="auto" w:fill="FFFFFF"/>
          <w:lang w:val="ru-RU" w:eastAsia="bg-BG"/>
        </w:rPr>
        <w:t>. –</w:t>
      </w:r>
      <w:r w:rsidRPr="004D476C">
        <w:rPr>
          <w:rFonts w:ascii="Times New Roman" w:eastAsia="Times New Roman" w:hAnsi="Times New Roman" w:cs="Times New Roman"/>
          <w:sz w:val="24"/>
          <w:szCs w:val="24"/>
          <w:lang w:eastAsia="bg-BG"/>
        </w:rPr>
        <w:t xml:space="preserve"> с проект “Мостовете на времето: Интегриран подход за подобряване на устойчивото използване на трансграничното културно наследство в Никопол и Турну Мъгуреле“ /“</w:t>
      </w:r>
      <w:r w:rsidRPr="004D476C">
        <w:rPr>
          <w:rFonts w:ascii="Times New Roman" w:eastAsia="Times New Roman" w:hAnsi="Times New Roman" w:cs="Times New Roman"/>
          <w:sz w:val="24"/>
          <w:szCs w:val="24"/>
          <w:lang w:val="en-GB" w:eastAsia="bg-BG"/>
        </w:rPr>
        <w:t>The</w:t>
      </w:r>
      <w:r w:rsidRPr="004D476C">
        <w:rPr>
          <w:rFonts w:ascii="Times New Roman" w:eastAsia="Times New Roman" w:hAnsi="Times New Roman" w:cs="Times New Roman"/>
          <w:sz w:val="24"/>
          <w:szCs w:val="24"/>
          <w:lang w:val="ru-RU" w:eastAsia="bg-BG"/>
        </w:rPr>
        <w:t xml:space="preserve"> </w:t>
      </w:r>
      <w:r w:rsidRPr="004D476C">
        <w:rPr>
          <w:rFonts w:ascii="Times New Roman" w:eastAsia="Times New Roman" w:hAnsi="Times New Roman" w:cs="Times New Roman"/>
          <w:sz w:val="24"/>
          <w:szCs w:val="24"/>
          <w:lang w:val="en-GB" w:eastAsia="bg-BG"/>
        </w:rPr>
        <w:t>Bridges</w:t>
      </w:r>
      <w:r w:rsidRPr="004D476C">
        <w:rPr>
          <w:rFonts w:ascii="Times New Roman" w:eastAsia="Times New Roman" w:hAnsi="Times New Roman" w:cs="Times New Roman"/>
          <w:sz w:val="24"/>
          <w:szCs w:val="24"/>
          <w:lang w:val="ru-RU" w:eastAsia="bg-BG"/>
        </w:rPr>
        <w:t xml:space="preserve"> </w:t>
      </w:r>
      <w:r w:rsidRPr="004D476C">
        <w:rPr>
          <w:rFonts w:ascii="Times New Roman" w:eastAsia="Times New Roman" w:hAnsi="Times New Roman" w:cs="Times New Roman"/>
          <w:sz w:val="24"/>
          <w:szCs w:val="24"/>
          <w:lang w:val="en-GB" w:eastAsia="bg-BG"/>
        </w:rPr>
        <w:t>of</w:t>
      </w:r>
      <w:r w:rsidRPr="004D476C">
        <w:rPr>
          <w:rFonts w:ascii="Times New Roman" w:eastAsia="Times New Roman" w:hAnsi="Times New Roman" w:cs="Times New Roman"/>
          <w:sz w:val="24"/>
          <w:szCs w:val="24"/>
          <w:lang w:val="ru-RU" w:eastAsia="bg-BG"/>
        </w:rPr>
        <w:t xml:space="preserve"> </w:t>
      </w:r>
      <w:r w:rsidRPr="004D476C">
        <w:rPr>
          <w:rFonts w:ascii="Times New Roman" w:eastAsia="Times New Roman" w:hAnsi="Times New Roman" w:cs="Times New Roman"/>
          <w:sz w:val="24"/>
          <w:szCs w:val="24"/>
          <w:lang w:val="en-GB" w:eastAsia="bg-BG"/>
        </w:rPr>
        <w:t>Time</w:t>
      </w:r>
      <w:r w:rsidRPr="004D476C">
        <w:rPr>
          <w:rFonts w:ascii="Times New Roman" w:eastAsia="Times New Roman" w:hAnsi="Times New Roman" w:cs="Times New Roman"/>
          <w:sz w:val="24"/>
          <w:szCs w:val="24"/>
          <w:lang w:val="ru-RU" w:eastAsia="bg-BG"/>
        </w:rPr>
        <w:t xml:space="preserve">: </w:t>
      </w:r>
      <w:r w:rsidRPr="004D476C">
        <w:rPr>
          <w:rFonts w:ascii="Times New Roman" w:eastAsia="Times New Roman" w:hAnsi="Times New Roman" w:cs="Times New Roman"/>
          <w:sz w:val="24"/>
          <w:szCs w:val="24"/>
          <w:lang w:val="en-GB" w:eastAsia="bg-BG"/>
        </w:rPr>
        <w:t>An</w:t>
      </w:r>
      <w:r w:rsidRPr="004D476C">
        <w:rPr>
          <w:rFonts w:ascii="Times New Roman" w:eastAsia="Times New Roman" w:hAnsi="Times New Roman" w:cs="Times New Roman"/>
          <w:sz w:val="24"/>
          <w:szCs w:val="24"/>
          <w:lang w:val="ru-RU" w:eastAsia="bg-BG"/>
        </w:rPr>
        <w:t xml:space="preserve"> </w:t>
      </w:r>
      <w:r w:rsidRPr="004D476C">
        <w:rPr>
          <w:rFonts w:ascii="Times New Roman" w:eastAsia="Times New Roman" w:hAnsi="Times New Roman" w:cs="Times New Roman"/>
          <w:sz w:val="24"/>
          <w:szCs w:val="24"/>
          <w:lang w:val="en-GB" w:eastAsia="bg-BG"/>
        </w:rPr>
        <w:t>Integrated</w:t>
      </w:r>
      <w:r w:rsidRPr="004D476C">
        <w:rPr>
          <w:rFonts w:ascii="Times New Roman" w:eastAsia="Times New Roman" w:hAnsi="Times New Roman" w:cs="Times New Roman"/>
          <w:sz w:val="24"/>
          <w:szCs w:val="24"/>
          <w:lang w:val="ru-RU" w:eastAsia="bg-BG"/>
        </w:rPr>
        <w:t xml:space="preserve"> </w:t>
      </w:r>
      <w:r w:rsidRPr="004D476C">
        <w:rPr>
          <w:rFonts w:ascii="Times New Roman" w:eastAsia="Times New Roman" w:hAnsi="Times New Roman" w:cs="Times New Roman"/>
          <w:sz w:val="24"/>
          <w:szCs w:val="24"/>
          <w:lang w:val="en-GB" w:eastAsia="bg-BG"/>
        </w:rPr>
        <w:t>Approach</w:t>
      </w:r>
      <w:r w:rsidRPr="004D476C">
        <w:rPr>
          <w:rFonts w:ascii="Times New Roman" w:eastAsia="Times New Roman" w:hAnsi="Times New Roman" w:cs="Times New Roman"/>
          <w:sz w:val="24"/>
          <w:szCs w:val="24"/>
          <w:lang w:val="ru-RU" w:eastAsia="bg-BG"/>
        </w:rPr>
        <w:t xml:space="preserve"> </w:t>
      </w:r>
      <w:r w:rsidRPr="004D476C">
        <w:rPr>
          <w:rFonts w:ascii="Times New Roman" w:eastAsia="Times New Roman" w:hAnsi="Times New Roman" w:cs="Times New Roman"/>
          <w:sz w:val="24"/>
          <w:szCs w:val="24"/>
          <w:lang w:val="en-GB" w:eastAsia="bg-BG"/>
        </w:rPr>
        <w:t>for</w:t>
      </w:r>
      <w:r w:rsidRPr="004D476C">
        <w:rPr>
          <w:rFonts w:ascii="Times New Roman" w:eastAsia="Times New Roman" w:hAnsi="Times New Roman" w:cs="Times New Roman"/>
          <w:sz w:val="24"/>
          <w:szCs w:val="24"/>
          <w:lang w:val="ru-RU" w:eastAsia="bg-BG"/>
        </w:rPr>
        <w:t xml:space="preserve"> </w:t>
      </w:r>
      <w:r w:rsidRPr="004D476C">
        <w:rPr>
          <w:rFonts w:ascii="Times New Roman" w:eastAsia="Times New Roman" w:hAnsi="Times New Roman" w:cs="Times New Roman"/>
          <w:sz w:val="24"/>
          <w:szCs w:val="24"/>
          <w:lang w:val="en-GB" w:eastAsia="bg-BG"/>
        </w:rPr>
        <w:t>Improving</w:t>
      </w:r>
      <w:r w:rsidRPr="004D476C">
        <w:rPr>
          <w:rFonts w:ascii="Times New Roman" w:eastAsia="Times New Roman" w:hAnsi="Times New Roman" w:cs="Times New Roman"/>
          <w:sz w:val="24"/>
          <w:szCs w:val="24"/>
          <w:lang w:val="ru-RU" w:eastAsia="bg-BG"/>
        </w:rPr>
        <w:t xml:space="preserve"> </w:t>
      </w:r>
      <w:r w:rsidRPr="004D476C">
        <w:rPr>
          <w:rFonts w:ascii="Times New Roman" w:eastAsia="Times New Roman" w:hAnsi="Times New Roman" w:cs="Times New Roman"/>
          <w:sz w:val="24"/>
          <w:szCs w:val="24"/>
          <w:lang w:val="en-GB" w:eastAsia="bg-BG"/>
        </w:rPr>
        <w:t>the</w:t>
      </w:r>
      <w:r w:rsidRPr="004D476C">
        <w:rPr>
          <w:rFonts w:ascii="Times New Roman" w:eastAsia="Times New Roman" w:hAnsi="Times New Roman" w:cs="Times New Roman"/>
          <w:sz w:val="24"/>
          <w:szCs w:val="24"/>
          <w:lang w:val="ru-RU" w:eastAsia="bg-BG"/>
        </w:rPr>
        <w:t xml:space="preserve"> </w:t>
      </w:r>
      <w:r w:rsidRPr="004D476C">
        <w:rPr>
          <w:rFonts w:ascii="Times New Roman" w:eastAsia="Times New Roman" w:hAnsi="Times New Roman" w:cs="Times New Roman"/>
          <w:sz w:val="24"/>
          <w:szCs w:val="24"/>
          <w:lang w:val="en-GB" w:eastAsia="bg-BG"/>
        </w:rPr>
        <w:t>Sustainable</w:t>
      </w:r>
      <w:r w:rsidRPr="004D476C">
        <w:rPr>
          <w:rFonts w:ascii="Times New Roman" w:eastAsia="Times New Roman" w:hAnsi="Times New Roman" w:cs="Times New Roman"/>
          <w:sz w:val="24"/>
          <w:szCs w:val="24"/>
          <w:lang w:val="ru-RU" w:eastAsia="bg-BG"/>
        </w:rPr>
        <w:t xml:space="preserve"> </w:t>
      </w:r>
      <w:r w:rsidRPr="004D476C">
        <w:rPr>
          <w:rFonts w:ascii="Times New Roman" w:eastAsia="Times New Roman" w:hAnsi="Times New Roman" w:cs="Times New Roman"/>
          <w:sz w:val="24"/>
          <w:szCs w:val="24"/>
          <w:lang w:val="en-GB" w:eastAsia="bg-BG"/>
        </w:rPr>
        <w:t>Use</w:t>
      </w:r>
      <w:r w:rsidRPr="004D476C">
        <w:rPr>
          <w:rFonts w:ascii="Times New Roman" w:eastAsia="Times New Roman" w:hAnsi="Times New Roman" w:cs="Times New Roman"/>
          <w:sz w:val="24"/>
          <w:szCs w:val="24"/>
          <w:lang w:val="ru-RU" w:eastAsia="bg-BG"/>
        </w:rPr>
        <w:t xml:space="preserve"> </w:t>
      </w:r>
      <w:r w:rsidRPr="004D476C">
        <w:rPr>
          <w:rFonts w:ascii="Times New Roman" w:eastAsia="Times New Roman" w:hAnsi="Times New Roman" w:cs="Times New Roman"/>
          <w:sz w:val="24"/>
          <w:szCs w:val="24"/>
          <w:lang w:val="en-GB" w:eastAsia="bg-BG"/>
        </w:rPr>
        <w:t>of</w:t>
      </w:r>
      <w:r w:rsidRPr="004D476C">
        <w:rPr>
          <w:rFonts w:ascii="Times New Roman" w:eastAsia="Times New Roman" w:hAnsi="Times New Roman" w:cs="Times New Roman"/>
          <w:sz w:val="24"/>
          <w:szCs w:val="24"/>
          <w:lang w:val="ru-RU" w:eastAsia="bg-BG"/>
        </w:rPr>
        <w:t xml:space="preserve"> </w:t>
      </w:r>
      <w:r w:rsidRPr="004D476C">
        <w:rPr>
          <w:rFonts w:ascii="Times New Roman" w:eastAsia="Times New Roman" w:hAnsi="Times New Roman" w:cs="Times New Roman"/>
          <w:sz w:val="24"/>
          <w:szCs w:val="24"/>
          <w:lang w:val="en-GB" w:eastAsia="bg-BG"/>
        </w:rPr>
        <w:t>Nikopol</w:t>
      </w:r>
      <w:r w:rsidRPr="004D476C">
        <w:rPr>
          <w:rFonts w:ascii="Times New Roman" w:eastAsia="Times New Roman" w:hAnsi="Times New Roman" w:cs="Times New Roman"/>
          <w:sz w:val="24"/>
          <w:szCs w:val="24"/>
          <w:lang w:val="ru-RU" w:eastAsia="bg-BG"/>
        </w:rPr>
        <w:t>-</w:t>
      </w:r>
      <w:r w:rsidRPr="004D476C">
        <w:rPr>
          <w:rFonts w:ascii="Times New Roman" w:eastAsia="Times New Roman" w:hAnsi="Times New Roman" w:cs="Times New Roman"/>
          <w:sz w:val="24"/>
          <w:szCs w:val="24"/>
          <w:lang w:val="en-GB" w:eastAsia="bg-BG"/>
        </w:rPr>
        <w:t>Turnu</w:t>
      </w:r>
      <w:r w:rsidRPr="004D476C">
        <w:rPr>
          <w:rFonts w:ascii="Times New Roman" w:eastAsia="Times New Roman" w:hAnsi="Times New Roman" w:cs="Times New Roman"/>
          <w:sz w:val="24"/>
          <w:szCs w:val="24"/>
          <w:lang w:val="ru-RU" w:eastAsia="bg-BG"/>
        </w:rPr>
        <w:t xml:space="preserve"> </w:t>
      </w:r>
      <w:r w:rsidRPr="004D476C">
        <w:rPr>
          <w:rFonts w:ascii="Times New Roman" w:eastAsia="Times New Roman" w:hAnsi="Times New Roman" w:cs="Times New Roman"/>
          <w:sz w:val="24"/>
          <w:szCs w:val="24"/>
          <w:lang w:val="en-GB" w:eastAsia="bg-BG"/>
        </w:rPr>
        <w:t>Magurele</w:t>
      </w:r>
      <w:r w:rsidRPr="004D476C">
        <w:rPr>
          <w:rFonts w:ascii="Times New Roman" w:eastAsia="Times New Roman" w:hAnsi="Times New Roman" w:cs="Times New Roman"/>
          <w:sz w:val="24"/>
          <w:szCs w:val="24"/>
          <w:lang w:val="ru-RU" w:eastAsia="bg-BG"/>
        </w:rPr>
        <w:t xml:space="preserve"> </w:t>
      </w:r>
      <w:r w:rsidRPr="004D476C">
        <w:rPr>
          <w:rFonts w:ascii="Times New Roman" w:eastAsia="Times New Roman" w:hAnsi="Times New Roman" w:cs="Times New Roman"/>
          <w:sz w:val="24"/>
          <w:szCs w:val="24"/>
          <w:lang w:val="en-GB" w:eastAsia="bg-BG"/>
        </w:rPr>
        <w:t>Cross</w:t>
      </w:r>
      <w:r w:rsidRPr="004D476C">
        <w:rPr>
          <w:rFonts w:ascii="Times New Roman" w:eastAsia="Times New Roman" w:hAnsi="Times New Roman" w:cs="Times New Roman"/>
          <w:sz w:val="24"/>
          <w:szCs w:val="24"/>
          <w:lang w:val="ru-RU" w:eastAsia="bg-BG"/>
        </w:rPr>
        <w:t>-</w:t>
      </w:r>
      <w:r w:rsidRPr="004D476C">
        <w:rPr>
          <w:rFonts w:ascii="Times New Roman" w:eastAsia="Times New Roman" w:hAnsi="Times New Roman" w:cs="Times New Roman"/>
          <w:sz w:val="24"/>
          <w:szCs w:val="24"/>
          <w:lang w:val="en-GB" w:eastAsia="bg-BG"/>
        </w:rPr>
        <w:t>border</w:t>
      </w:r>
      <w:r w:rsidRPr="004D476C">
        <w:rPr>
          <w:rFonts w:ascii="Times New Roman" w:eastAsia="Times New Roman" w:hAnsi="Times New Roman" w:cs="Times New Roman"/>
          <w:sz w:val="24"/>
          <w:szCs w:val="24"/>
          <w:lang w:val="ru-RU" w:eastAsia="bg-BG"/>
        </w:rPr>
        <w:t xml:space="preserve"> </w:t>
      </w:r>
      <w:r w:rsidRPr="004D476C">
        <w:rPr>
          <w:rFonts w:ascii="Times New Roman" w:eastAsia="Times New Roman" w:hAnsi="Times New Roman" w:cs="Times New Roman"/>
          <w:sz w:val="24"/>
          <w:szCs w:val="24"/>
          <w:lang w:val="en-GB" w:eastAsia="bg-BG"/>
        </w:rPr>
        <w:t>Cultural</w:t>
      </w:r>
      <w:r w:rsidRPr="004D476C">
        <w:rPr>
          <w:rFonts w:ascii="Times New Roman" w:eastAsia="Times New Roman" w:hAnsi="Times New Roman" w:cs="Times New Roman"/>
          <w:sz w:val="24"/>
          <w:szCs w:val="24"/>
          <w:lang w:val="ru-RU" w:eastAsia="bg-BG"/>
        </w:rPr>
        <w:t xml:space="preserve"> </w:t>
      </w:r>
      <w:r w:rsidRPr="004D476C">
        <w:rPr>
          <w:rFonts w:ascii="Times New Roman" w:eastAsia="Times New Roman" w:hAnsi="Times New Roman" w:cs="Times New Roman"/>
          <w:sz w:val="24"/>
          <w:szCs w:val="24"/>
          <w:lang w:val="en-GB" w:eastAsia="bg-BG"/>
        </w:rPr>
        <w:t>Heritage</w:t>
      </w:r>
      <w:r w:rsidRPr="004D476C">
        <w:rPr>
          <w:rFonts w:ascii="Times New Roman" w:eastAsia="Times New Roman" w:hAnsi="Times New Roman" w:cs="Times New Roman"/>
          <w:sz w:val="24"/>
          <w:szCs w:val="24"/>
          <w:lang w:val="ru-RU" w:eastAsia="bg-BG"/>
        </w:rPr>
        <w:t>”</w:t>
      </w:r>
      <w:r w:rsidRPr="004D476C">
        <w:rPr>
          <w:rFonts w:ascii="Times New Roman" w:eastAsia="Times New Roman" w:hAnsi="Times New Roman" w:cs="Times New Roman"/>
          <w:b/>
          <w:bCs/>
          <w:sz w:val="24"/>
          <w:szCs w:val="24"/>
          <w:lang w:eastAsia="bg-BG"/>
        </w:rPr>
        <w:t xml:space="preserve"> </w:t>
      </w:r>
      <w:r w:rsidRPr="004D476C">
        <w:rPr>
          <w:rFonts w:ascii="Times New Roman" w:eastAsia="Times New Roman" w:hAnsi="Times New Roman" w:cs="Times New Roman"/>
          <w:sz w:val="24"/>
          <w:szCs w:val="24"/>
          <w:lang w:eastAsia="bg-BG"/>
        </w:rPr>
        <w:t>с бюджет – 5 836 225,82 евро (85% ЕФРР, 13% от българският и румънският държавен бюдежт и 2% от самофинансиране от страна на бенифициентите). Продължава изпълнението на проекта.</w:t>
      </w:r>
    </w:p>
    <w:p w:rsidR="004D476C" w:rsidRPr="004D476C" w:rsidRDefault="004D476C" w:rsidP="004D476C">
      <w:pPr>
        <w:spacing w:after="0" w:line="240" w:lineRule="auto"/>
        <w:contextualSpacing/>
        <w:jc w:val="both"/>
        <w:rPr>
          <w:rFonts w:ascii="Times New Roman" w:eastAsia="Times New Roman" w:hAnsi="Times New Roman" w:cs="Times New Roman"/>
          <w:b/>
          <w:sz w:val="24"/>
          <w:szCs w:val="24"/>
          <w:lang w:eastAsia="bg-BG"/>
        </w:rPr>
      </w:pPr>
    </w:p>
    <w:p w:rsidR="004D476C" w:rsidRPr="004D476C" w:rsidRDefault="004D476C" w:rsidP="004D476C">
      <w:pPr>
        <w:spacing w:after="0" w:line="240" w:lineRule="auto"/>
        <w:contextualSpacing/>
        <w:jc w:val="both"/>
        <w:rPr>
          <w:rFonts w:ascii="Times New Roman" w:eastAsia="Times New Roman" w:hAnsi="Times New Roman" w:cs="Times New Roman"/>
          <w:b/>
          <w:sz w:val="24"/>
          <w:szCs w:val="24"/>
          <w:lang w:eastAsia="bg-BG"/>
        </w:rPr>
      </w:pPr>
      <w:r w:rsidRPr="004D476C">
        <w:rPr>
          <w:rFonts w:ascii="Times New Roman" w:eastAsia="Times New Roman" w:hAnsi="Times New Roman" w:cs="Times New Roman"/>
          <w:b/>
          <w:sz w:val="24"/>
          <w:szCs w:val="24"/>
          <w:lang w:eastAsia="bg-BG"/>
        </w:rPr>
        <w:t>Специфична цел 5: Развитие на социалните услуги и интеграция на уязвимите групи</w:t>
      </w:r>
    </w:p>
    <w:p w:rsidR="004D476C" w:rsidRPr="004D476C" w:rsidRDefault="004D476C" w:rsidP="004D476C">
      <w:pPr>
        <w:spacing w:after="0" w:line="240" w:lineRule="auto"/>
        <w:contextualSpacing/>
        <w:jc w:val="both"/>
        <w:rPr>
          <w:rFonts w:ascii="Times New Roman" w:eastAsia="Times New Roman" w:hAnsi="Times New Roman" w:cs="Times New Roman"/>
          <w:i/>
          <w:sz w:val="24"/>
          <w:szCs w:val="24"/>
          <w:lang w:eastAsia="bg-BG"/>
        </w:rPr>
      </w:pPr>
      <w:r w:rsidRPr="004D476C">
        <w:rPr>
          <w:rFonts w:ascii="Times New Roman" w:eastAsia="Times New Roman" w:hAnsi="Times New Roman" w:cs="Times New Roman"/>
          <w:i/>
          <w:sz w:val="24"/>
          <w:szCs w:val="24"/>
          <w:lang w:eastAsia="bg-BG"/>
        </w:rPr>
        <w:t xml:space="preserve">Мярка 1. Развитие на социалните услуги </w:t>
      </w:r>
    </w:p>
    <w:p w:rsidR="004D476C" w:rsidRPr="004D476C" w:rsidRDefault="004D476C" w:rsidP="004D476C">
      <w:pPr>
        <w:numPr>
          <w:ilvl w:val="0"/>
          <w:numId w:val="12"/>
        </w:numPr>
        <w:spacing w:after="0" w:line="240" w:lineRule="auto"/>
        <w:jc w:val="both"/>
        <w:rPr>
          <w:rFonts w:ascii="Times New Roman" w:eastAsia="Calibri" w:hAnsi="Times New Roman" w:cs="Times New Roman"/>
          <w:sz w:val="24"/>
          <w:szCs w:val="24"/>
        </w:rPr>
      </w:pPr>
      <w:r w:rsidRPr="004D476C">
        <w:rPr>
          <w:rFonts w:ascii="Times New Roman" w:eastAsia="Calibri" w:hAnsi="Times New Roman" w:cs="Times New Roman"/>
          <w:sz w:val="24"/>
          <w:szCs w:val="24"/>
        </w:rPr>
        <w:t>Ремонт и модернизация на средата и условията в социалните заведения</w:t>
      </w:r>
    </w:p>
    <w:p w:rsidR="004D476C" w:rsidRPr="004D476C" w:rsidRDefault="004D476C" w:rsidP="004D476C">
      <w:pPr>
        <w:spacing w:line="240" w:lineRule="auto"/>
        <w:jc w:val="both"/>
        <w:rPr>
          <w:rFonts w:ascii="Times New Roman" w:eastAsia="Calibri" w:hAnsi="Times New Roman" w:cs="Times New Roman"/>
          <w:sz w:val="24"/>
          <w:szCs w:val="24"/>
        </w:rPr>
      </w:pPr>
      <w:r w:rsidRPr="004D476C">
        <w:rPr>
          <w:rFonts w:ascii="Times New Roman" w:eastAsia="Calibri" w:hAnsi="Times New Roman" w:cs="Times New Roman"/>
          <w:sz w:val="24"/>
          <w:szCs w:val="24"/>
        </w:rPr>
        <w:t>Резултатите постигнати по мярката са</w:t>
      </w:r>
    </w:p>
    <w:p w:rsidR="004D476C" w:rsidRPr="004D476C" w:rsidRDefault="004D476C" w:rsidP="004D476C">
      <w:pPr>
        <w:numPr>
          <w:ilvl w:val="1"/>
          <w:numId w:val="12"/>
        </w:numPr>
        <w:spacing w:after="0" w:line="240" w:lineRule="auto"/>
        <w:ind w:left="540"/>
        <w:contextualSpacing/>
        <w:jc w:val="both"/>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Подмяна на дограма (4 бр. прозорци) на пенсионерски клуб с. Лозица.</w:t>
      </w:r>
    </w:p>
    <w:p w:rsidR="004D476C" w:rsidRPr="004D476C" w:rsidRDefault="004D476C" w:rsidP="004D476C">
      <w:pPr>
        <w:spacing w:after="0" w:line="240" w:lineRule="auto"/>
        <w:contextualSpacing/>
        <w:jc w:val="both"/>
        <w:rPr>
          <w:rFonts w:ascii="Times New Roman" w:eastAsia="Times New Roman" w:hAnsi="Times New Roman" w:cs="Times New Roman"/>
          <w:sz w:val="24"/>
          <w:szCs w:val="24"/>
          <w:lang w:eastAsia="bg-BG"/>
        </w:rPr>
      </w:pPr>
    </w:p>
    <w:p w:rsidR="004D476C" w:rsidRPr="004D476C" w:rsidRDefault="004D476C" w:rsidP="004D476C">
      <w:pPr>
        <w:spacing w:after="0" w:line="240" w:lineRule="auto"/>
        <w:jc w:val="both"/>
        <w:rPr>
          <w:rFonts w:ascii="Times New Roman" w:eastAsia="Times New Roman" w:hAnsi="Times New Roman" w:cs="Times New Roman"/>
          <w:i/>
          <w:sz w:val="24"/>
          <w:szCs w:val="24"/>
          <w:lang w:eastAsia="bg-BG"/>
        </w:rPr>
      </w:pPr>
      <w:r w:rsidRPr="004D476C">
        <w:rPr>
          <w:rFonts w:ascii="Times New Roman" w:eastAsia="Times New Roman" w:hAnsi="Times New Roman" w:cs="Times New Roman"/>
          <w:i/>
          <w:sz w:val="24"/>
          <w:szCs w:val="24"/>
          <w:lang w:eastAsia="bg-BG"/>
        </w:rPr>
        <w:t xml:space="preserve">Мярка 2. Интеграция на уязвимите групи </w:t>
      </w:r>
    </w:p>
    <w:p w:rsidR="004D476C" w:rsidRPr="004D476C" w:rsidRDefault="004D476C" w:rsidP="004D476C">
      <w:pPr>
        <w:numPr>
          <w:ilvl w:val="1"/>
          <w:numId w:val="14"/>
        </w:numPr>
        <w:spacing w:after="0" w:line="240" w:lineRule="auto"/>
        <w:jc w:val="both"/>
        <w:rPr>
          <w:rFonts w:ascii="Times New Roman" w:eastAsia="Calibri" w:hAnsi="Times New Roman" w:cs="Times New Roman"/>
          <w:sz w:val="24"/>
          <w:szCs w:val="24"/>
        </w:rPr>
      </w:pPr>
      <w:r w:rsidRPr="004D476C">
        <w:rPr>
          <w:rFonts w:ascii="Times New Roman" w:eastAsia="Calibri" w:hAnsi="Times New Roman" w:cs="Times New Roman"/>
          <w:sz w:val="24"/>
          <w:szCs w:val="24"/>
        </w:rPr>
        <w:t>Насърчаване на достъпа на уязвимите групи до образование, на активно поведение на трудовия пазар и др.</w:t>
      </w:r>
    </w:p>
    <w:p w:rsidR="004D476C" w:rsidRPr="004D476C" w:rsidRDefault="004D476C" w:rsidP="004D476C">
      <w:pPr>
        <w:numPr>
          <w:ilvl w:val="0"/>
          <w:numId w:val="15"/>
        </w:numPr>
        <w:spacing w:after="0" w:line="240" w:lineRule="auto"/>
        <w:contextualSpacing/>
        <w:jc w:val="both"/>
        <w:rPr>
          <w:rFonts w:ascii="Times New Roman" w:eastAsia="Calibri" w:hAnsi="Times New Roman" w:cs="Times New Roman"/>
          <w:sz w:val="24"/>
          <w:szCs w:val="24"/>
        </w:rPr>
      </w:pPr>
      <w:r w:rsidRPr="004D476C">
        <w:rPr>
          <w:rFonts w:ascii="Times New Roman" w:eastAsia="Calibri" w:hAnsi="Times New Roman" w:cs="Times New Roman"/>
          <w:sz w:val="24"/>
          <w:szCs w:val="24"/>
        </w:rPr>
        <w:t>Приключил и в процес на отчитане е  проект „С малки стъпки към успешен старт” по ОП „Наука, образование и интелигентен растеж” 2014-</w:t>
      </w:r>
      <w:smartTag w:uri="urn:schemas-microsoft-com:office:smarttags" w:element="metricconverter">
        <w:smartTagPr>
          <w:attr w:name="ProductID" w:val="2020 г"/>
        </w:smartTagPr>
        <w:r w:rsidRPr="004D476C">
          <w:rPr>
            <w:rFonts w:ascii="Times New Roman" w:eastAsia="Calibri" w:hAnsi="Times New Roman" w:cs="Times New Roman"/>
            <w:sz w:val="24"/>
            <w:szCs w:val="24"/>
          </w:rPr>
          <w:t>2020 г</w:t>
        </w:r>
      </w:smartTag>
      <w:r w:rsidRPr="004D476C">
        <w:rPr>
          <w:rFonts w:ascii="Times New Roman" w:eastAsia="Calibri" w:hAnsi="Times New Roman" w:cs="Times New Roman"/>
          <w:sz w:val="24"/>
          <w:szCs w:val="24"/>
        </w:rPr>
        <w:t>. Дейности, които включва са обучение на деца и родители. Постигнатите индикатори по проекта са: Деца, ученици и младежи от маргинализирани общности (включително роми), участващи в мерки за образователна интеграция и реинтеграция - средно 82 броя; Деца, ученици, младежи от етнически малцинства (включително роми), интегрирани в образователната система – 58; Нетен коефициент на записване в детските градини – 90%;</w:t>
      </w:r>
    </w:p>
    <w:p w:rsidR="004D476C" w:rsidRPr="004D476C" w:rsidRDefault="004D476C" w:rsidP="004D476C">
      <w:pPr>
        <w:numPr>
          <w:ilvl w:val="0"/>
          <w:numId w:val="15"/>
        </w:numPr>
        <w:spacing w:after="0" w:line="240" w:lineRule="auto"/>
        <w:contextualSpacing/>
        <w:jc w:val="both"/>
        <w:rPr>
          <w:rFonts w:ascii="Times New Roman" w:eastAsia="Calibri" w:hAnsi="Times New Roman" w:cs="Times New Roman"/>
          <w:sz w:val="24"/>
          <w:szCs w:val="24"/>
        </w:rPr>
      </w:pPr>
      <w:r w:rsidRPr="004D476C">
        <w:rPr>
          <w:rFonts w:ascii="Times New Roman" w:eastAsia="Calibri" w:hAnsi="Times New Roman" w:cs="Times New Roman"/>
          <w:sz w:val="24"/>
          <w:szCs w:val="24"/>
        </w:rPr>
        <w:t>Приключил и в процес на отчитане  е проект „Можем да дадем повече“ (достъп до услуги за социално включване) с включени 55 бр. лица, от които 5 бр. персонал, финансиран по ОП РЧР 2014-2020.</w:t>
      </w:r>
    </w:p>
    <w:p w:rsidR="004D476C" w:rsidRPr="004D476C" w:rsidRDefault="004D476C" w:rsidP="004D476C">
      <w:pPr>
        <w:numPr>
          <w:ilvl w:val="1"/>
          <w:numId w:val="15"/>
        </w:numPr>
        <w:spacing w:after="0" w:line="240" w:lineRule="auto"/>
        <w:contextualSpacing/>
        <w:jc w:val="both"/>
        <w:rPr>
          <w:rFonts w:ascii="Times New Roman" w:eastAsia="Times New Roman" w:hAnsi="Times New Roman" w:cs="Times New Roman"/>
          <w:i/>
          <w:sz w:val="24"/>
          <w:szCs w:val="24"/>
          <w:lang w:eastAsia="bg-BG"/>
        </w:rPr>
      </w:pPr>
      <w:r w:rsidRPr="004D476C">
        <w:rPr>
          <w:rFonts w:ascii="Times New Roman" w:eastAsia="Times New Roman" w:hAnsi="Times New Roman" w:cs="Times New Roman"/>
          <w:sz w:val="24"/>
          <w:szCs w:val="24"/>
          <w:lang w:eastAsia="bg-BG"/>
        </w:rPr>
        <w:t>Подобряване достъпа на хора с увреждания до обществени места, сгради, транспорт, обществена информация и др</w:t>
      </w:r>
    </w:p>
    <w:p w:rsidR="004D476C" w:rsidRPr="004D476C" w:rsidRDefault="004D476C" w:rsidP="004D476C">
      <w:pPr>
        <w:spacing w:after="0" w:line="240" w:lineRule="auto"/>
        <w:contextualSpacing/>
        <w:jc w:val="both"/>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Изграден достъп за хора с увреждания до сградата на общинската администрация в гр.Никопол.</w:t>
      </w:r>
    </w:p>
    <w:p w:rsidR="004D476C" w:rsidRPr="004D476C" w:rsidRDefault="004D476C" w:rsidP="004D476C">
      <w:pPr>
        <w:spacing w:after="0" w:line="240" w:lineRule="auto"/>
        <w:contextualSpacing/>
        <w:jc w:val="both"/>
        <w:rPr>
          <w:rFonts w:ascii="Times New Roman" w:eastAsia="Times New Roman" w:hAnsi="Times New Roman" w:cs="Times New Roman"/>
          <w:color w:val="993300"/>
          <w:sz w:val="24"/>
          <w:szCs w:val="24"/>
          <w:lang w:eastAsia="bg-BG"/>
        </w:rPr>
      </w:pPr>
    </w:p>
    <w:p w:rsidR="004D476C" w:rsidRPr="004D476C" w:rsidRDefault="004D476C" w:rsidP="004D476C">
      <w:pPr>
        <w:spacing w:after="0" w:line="240" w:lineRule="auto"/>
        <w:contextualSpacing/>
        <w:jc w:val="both"/>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В резултат от представената информация за реализирани проекти и предприети действия по Приоритет №2 на Общинския план за развитие на Община Никопол за оценявания период, може да бъде направена оценка на първоначалните резултати, която е представена</w:t>
      </w:r>
      <w:r w:rsidRPr="004D476C">
        <w:rPr>
          <w:rFonts w:ascii="Times New Roman" w:eastAsia="Times New Roman" w:hAnsi="Times New Roman" w:cs="Times New Roman"/>
          <w:color w:val="993300"/>
          <w:sz w:val="24"/>
          <w:szCs w:val="24"/>
          <w:lang w:eastAsia="bg-BG"/>
        </w:rPr>
        <w:t xml:space="preserve"> в </w:t>
      </w:r>
      <w:r w:rsidRPr="004D476C">
        <w:rPr>
          <w:rFonts w:ascii="Times New Roman" w:eastAsia="Times New Roman" w:hAnsi="Times New Roman" w:cs="Times New Roman"/>
          <w:color w:val="008000"/>
          <w:sz w:val="24"/>
          <w:szCs w:val="24"/>
          <w:lang w:eastAsia="bg-BG"/>
        </w:rPr>
        <w:t>Таблица №1</w:t>
      </w:r>
      <w:r w:rsidRPr="004D476C">
        <w:rPr>
          <w:rFonts w:ascii="Times New Roman" w:eastAsia="Times New Roman" w:hAnsi="Times New Roman" w:cs="Times New Roman"/>
          <w:color w:val="008000"/>
          <w:sz w:val="24"/>
          <w:szCs w:val="24"/>
          <w:lang w:val="ru-RU" w:eastAsia="bg-BG"/>
        </w:rPr>
        <w:t>0</w:t>
      </w:r>
      <w:r w:rsidRPr="004D476C">
        <w:rPr>
          <w:rFonts w:ascii="Times New Roman" w:eastAsia="Times New Roman" w:hAnsi="Times New Roman" w:cs="Times New Roman"/>
          <w:color w:val="008000"/>
          <w:sz w:val="24"/>
          <w:szCs w:val="24"/>
          <w:lang w:eastAsia="bg-BG"/>
        </w:rPr>
        <w:t>,</w:t>
      </w:r>
      <w:r w:rsidRPr="004D476C">
        <w:rPr>
          <w:rFonts w:ascii="Times New Roman" w:eastAsia="Times New Roman" w:hAnsi="Times New Roman" w:cs="Times New Roman"/>
          <w:color w:val="993300"/>
          <w:sz w:val="24"/>
          <w:szCs w:val="24"/>
          <w:lang w:eastAsia="bg-BG"/>
        </w:rPr>
        <w:t xml:space="preserve"> </w:t>
      </w:r>
      <w:r w:rsidRPr="004D476C">
        <w:rPr>
          <w:rFonts w:ascii="Times New Roman" w:eastAsia="Times New Roman" w:hAnsi="Times New Roman" w:cs="Times New Roman"/>
          <w:sz w:val="24"/>
          <w:szCs w:val="24"/>
          <w:lang w:eastAsia="bg-BG"/>
        </w:rPr>
        <w:t xml:space="preserve">както следва. </w:t>
      </w:r>
    </w:p>
    <w:p w:rsidR="004D476C" w:rsidRPr="004D476C" w:rsidRDefault="004D476C" w:rsidP="004D476C">
      <w:pPr>
        <w:tabs>
          <w:tab w:val="left" w:pos="1080"/>
        </w:tabs>
        <w:autoSpaceDE w:val="0"/>
        <w:autoSpaceDN w:val="0"/>
        <w:adjustRightInd w:val="0"/>
        <w:spacing w:after="0" w:line="240" w:lineRule="auto"/>
        <w:jc w:val="right"/>
        <w:rPr>
          <w:rFonts w:ascii="Times New Roman" w:eastAsia="Times New Roman" w:hAnsi="Times New Roman" w:cs="Times New Roman"/>
          <w:b/>
          <w:color w:val="008000"/>
          <w:sz w:val="24"/>
          <w:szCs w:val="24"/>
          <w:lang w:val="en-US" w:eastAsia="bg-BG"/>
        </w:rPr>
      </w:pPr>
      <w:r w:rsidRPr="004D476C">
        <w:rPr>
          <w:rFonts w:ascii="Times New Roman" w:eastAsia="Times New Roman" w:hAnsi="Times New Roman" w:cs="Times New Roman"/>
          <w:b/>
          <w:color w:val="008000"/>
          <w:sz w:val="24"/>
          <w:szCs w:val="24"/>
          <w:lang w:eastAsia="bg-BG"/>
        </w:rPr>
        <w:t>Таблица №1</w:t>
      </w:r>
      <w:r w:rsidRPr="004D476C">
        <w:rPr>
          <w:rFonts w:ascii="Times New Roman" w:eastAsia="Times New Roman" w:hAnsi="Times New Roman" w:cs="Times New Roman"/>
          <w:b/>
          <w:color w:val="008000"/>
          <w:sz w:val="24"/>
          <w:szCs w:val="24"/>
          <w:lang w:val="en-US" w:eastAsia="bg-BG"/>
        </w:rPr>
        <w:t>0</w:t>
      </w:r>
    </w:p>
    <w:p w:rsidR="004D476C" w:rsidRPr="004D476C" w:rsidRDefault="004D476C" w:rsidP="00DF04E0">
      <w:pPr>
        <w:spacing w:after="0" w:line="240" w:lineRule="auto"/>
        <w:contextualSpacing/>
        <w:rPr>
          <w:rFonts w:ascii="Times New Roman" w:eastAsia="Times New Roman" w:hAnsi="Times New Roman" w:cs="Times New Roman"/>
          <w:b/>
          <w:i/>
          <w:sz w:val="24"/>
          <w:szCs w:val="24"/>
          <w:lang w:eastAsia="bg-BG"/>
        </w:rPr>
      </w:pPr>
    </w:p>
    <w:p w:rsidR="004D476C" w:rsidRPr="004D476C" w:rsidRDefault="004D476C" w:rsidP="004D476C">
      <w:pPr>
        <w:spacing w:after="0" w:line="240" w:lineRule="auto"/>
        <w:contextualSpacing/>
        <w:jc w:val="center"/>
        <w:rPr>
          <w:rFonts w:ascii="Times New Roman" w:eastAsia="Times New Roman" w:hAnsi="Times New Roman" w:cs="Times New Roman"/>
          <w:b/>
          <w:i/>
          <w:sz w:val="24"/>
          <w:szCs w:val="24"/>
          <w:lang w:eastAsia="bg-BG"/>
        </w:rPr>
      </w:pPr>
      <w:r w:rsidRPr="004D476C">
        <w:rPr>
          <w:rFonts w:ascii="Times New Roman" w:eastAsia="Times New Roman" w:hAnsi="Times New Roman" w:cs="Times New Roman"/>
          <w:b/>
          <w:i/>
          <w:sz w:val="24"/>
          <w:szCs w:val="24"/>
          <w:lang w:eastAsia="bg-BG"/>
        </w:rPr>
        <w:t>Обобщена оценка на първоначалните резултати по Приоритет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17"/>
        <w:gridCol w:w="1045"/>
      </w:tblGrid>
      <w:tr w:rsidR="004D476C" w:rsidRPr="004D476C" w:rsidTr="00E32D95">
        <w:trPr>
          <w:tblHeader/>
        </w:trPr>
        <w:tc>
          <w:tcPr>
            <w:tcW w:w="0" w:type="auto"/>
            <w:shd w:val="clear" w:color="auto" w:fill="FDE9D9"/>
          </w:tcPr>
          <w:p w:rsidR="004D476C" w:rsidRPr="004D476C" w:rsidRDefault="004D476C" w:rsidP="004D476C">
            <w:pPr>
              <w:spacing w:after="0" w:line="240" w:lineRule="auto"/>
              <w:jc w:val="center"/>
              <w:rPr>
                <w:rFonts w:ascii="Times New Roman" w:eastAsia="Times New Roman" w:hAnsi="Times New Roman" w:cs="Times New Roman"/>
                <w:b/>
                <w:sz w:val="24"/>
                <w:szCs w:val="24"/>
                <w:lang w:eastAsia="bg-BG"/>
              </w:rPr>
            </w:pPr>
            <w:r w:rsidRPr="004D476C">
              <w:rPr>
                <w:rFonts w:ascii="Times New Roman" w:eastAsia="Times New Roman" w:hAnsi="Times New Roman" w:cs="Times New Roman"/>
                <w:b/>
                <w:i/>
                <w:sz w:val="24"/>
                <w:szCs w:val="24"/>
                <w:lang w:eastAsia="bg-BG"/>
              </w:rPr>
              <w:br w:type="page"/>
            </w:r>
            <w:r w:rsidRPr="004D476C">
              <w:rPr>
                <w:rFonts w:ascii="Times New Roman" w:eastAsia="Times New Roman" w:hAnsi="Times New Roman" w:cs="Times New Roman"/>
                <w:b/>
                <w:sz w:val="24"/>
                <w:szCs w:val="24"/>
                <w:lang w:eastAsia="bg-BG"/>
              </w:rPr>
              <w:t>Мярка/Подмярка/Проекти</w:t>
            </w:r>
          </w:p>
        </w:tc>
        <w:tc>
          <w:tcPr>
            <w:tcW w:w="0" w:type="auto"/>
            <w:shd w:val="clear" w:color="auto" w:fill="FDE9D9"/>
          </w:tcPr>
          <w:p w:rsidR="004D476C" w:rsidRPr="004D476C" w:rsidRDefault="004D476C" w:rsidP="004D476C">
            <w:pPr>
              <w:spacing w:after="0" w:line="240" w:lineRule="auto"/>
              <w:jc w:val="center"/>
              <w:rPr>
                <w:rFonts w:ascii="Times New Roman" w:eastAsia="Times New Roman" w:hAnsi="Times New Roman" w:cs="Times New Roman"/>
                <w:b/>
                <w:sz w:val="24"/>
                <w:szCs w:val="24"/>
                <w:lang w:eastAsia="bg-BG"/>
              </w:rPr>
            </w:pPr>
            <w:r w:rsidRPr="004D476C">
              <w:rPr>
                <w:rFonts w:ascii="Times New Roman" w:eastAsia="Times New Roman" w:hAnsi="Times New Roman" w:cs="Times New Roman"/>
                <w:b/>
                <w:sz w:val="24"/>
                <w:szCs w:val="24"/>
                <w:lang w:eastAsia="bg-BG"/>
              </w:rPr>
              <w:t>Оценка</w:t>
            </w:r>
          </w:p>
        </w:tc>
      </w:tr>
      <w:tr w:rsidR="004D476C" w:rsidRPr="004D476C" w:rsidTr="00E32D95">
        <w:tc>
          <w:tcPr>
            <w:tcW w:w="0" w:type="auto"/>
            <w:gridSpan w:val="2"/>
            <w:shd w:val="clear" w:color="auto" w:fill="auto"/>
          </w:tcPr>
          <w:p w:rsidR="004D476C" w:rsidRPr="004D476C" w:rsidRDefault="004D476C" w:rsidP="004D476C">
            <w:pPr>
              <w:spacing w:after="0" w:line="240" w:lineRule="auto"/>
              <w:jc w:val="both"/>
              <w:rPr>
                <w:rFonts w:ascii="Times New Roman" w:eastAsia="Times New Roman" w:hAnsi="Times New Roman" w:cs="Times New Roman"/>
                <w:sz w:val="24"/>
                <w:szCs w:val="24"/>
                <w:lang w:eastAsia="bg-BG"/>
              </w:rPr>
            </w:pPr>
            <w:r w:rsidRPr="004D476C">
              <w:rPr>
                <w:rFonts w:ascii="Times New Roman" w:eastAsia="Times New Roman" w:hAnsi="Times New Roman" w:cs="Times New Roman"/>
                <w:b/>
                <w:sz w:val="24"/>
                <w:szCs w:val="24"/>
                <w:lang w:eastAsia="bg-BG"/>
              </w:rPr>
              <w:lastRenderedPageBreak/>
              <w:t>Специфична цел 1: Постигане на гъвкав пазар на труда и социална интеграция</w:t>
            </w:r>
          </w:p>
        </w:tc>
      </w:tr>
      <w:tr w:rsidR="004D476C" w:rsidRPr="004D476C" w:rsidTr="00E32D95">
        <w:tc>
          <w:tcPr>
            <w:tcW w:w="0" w:type="auto"/>
            <w:shd w:val="clear" w:color="auto" w:fill="auto"/>
          </w:tcPr>
          <w:p w:rsidR="004D476C" w:rsidRPr="004D476C" w:rsidRDefault="004D476C" w:rsidP="004D476C">
            <w:pPr>
              <w:spacing w:after="0" w:line="240" w:lineRule="auto"/>
              <w:jc w:val="both"/>
              <w:rPr>
                <w:rFonts w:ascii="Times New Roman" w:eastAsia="Times New Roman" w:hAnsi="Times New Roman" w:cs="Times New Roman"/>
                <w:i/>
                <w:sz w:val="24"/>
                <w:szCs w:val="24"/>
                <w:lang w:eastAsia="bg-BG"/>
              </w:rPr>
            </w:pPr>
            <w:r w:rsidRPr="004D476C">
              <w:rPr>
                <w:rFonts w:ascii="Times New Roman" w:eastAsia="Times New Roman" w:hAnsi="Times New Roman" w:cs="Times New Roman"/>
                <w:i/>
                <w:sz w:val="24"/>
                <w:szCs w:val="24"/>
                <w:lang w:eastAsia="bg-BG"/>
              </w:rPr>
              <w:t>Мярка 1. Изграждане на информационна система за търсената от инвеститори работна сила и предлаганите специалисти</w:t>
            </w:r>
          </w:p>
        </w:tc>
        <w:tc>
          <w:tcPr>
            <w:tcW w:w="0" w:type="auto"/>
            <w:shd w:val="clear" w:color="auto" w:fill="auto"/>
          </w:tcPr>
          <w:p w:rsidR="004D476C" w:rsidRPr="004D476C" w:rsidRDefault="004D476C" w:rsidP="004D476C">
            <w:pPr>
              <w:spacing w:after="0" w:line="240" w:lineRule="auto"/>
              <w:jc w:val="center"/>
              <w:rPr>
                <w:rFonts w:ascii="Times New Roman" w:eastAsia="Times New Roman" w:hAnsi="Times New Roman" w:cs="Times New Roman"/>
                <w:b/>
                <w:i/>
                <w:sz w:val="24"/>
                <w:szCs w:val="24"/>
                <w:lang w:eastAsia="bg-BG"/>
              </w:rPr>
            </w:pPr>
            <w:r w:rsidRPr="004D476C">
              <w:rPr>
                <w:rFonts w:ascii="Times New Roman" w:eastAsia="Times New Roman" w:hAnsi="Times New Roman" w:cs="Times New Roman"/>
                <w:b/>
                <w:i/>
                <w:sz w:val="24"/>
                <w:szCs w:val="24"/>
                <w:lang w:eastAsia="bg-BG"/>
              </w:rPr>
              <w:t>2</w:t>
            </w:r>
          </w:p>
        </w:tc>
      </w:tr>
      <w:tr w:rsidR="004D476C" w:rsidRPr="004D476C" w:rsidTr="00E32D95">
        <w:tc>
          <w:tcPr>
            <w:tcW w:w="0" w:type="auto"/>
            <w:shd w:val="clear" w:color="auto" w:fill="auto"/>
          </w:tcPr>
          <w:p w:rsidR="004D476C" w:rsidRPr="004D476C" w:rsidRDefault="004D476C" w:rsidP="004D476C">
            <w:pPr>
              <w:numPr>
                <w:ilvl w:val="0"/>
                <w:numId w:val="8"/>
              </w:numPr>
              <w:spacing w:after="0" w:line="240" w:lineRule="auto"/>
              <w:ind w:left="1080"/>
              <w:jc w:val="both"/>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Усъвършенстване на системата за работа с работодателите, с цел максималното им обхващане и насърчаване за използване на предлаганите от ДБТ Никопол</w:t>
            </w:r>
            <w:r w:rsidRPr="004D476C">
              <w:rPr>
                <w:rFonts w:ascii="Times New Roman" w:eastAsia="Times New Roman" w:hAnsi="Times New Roman" w:cs="Times New Roman"/>
                <w:color w:val="000000"/>
                <w:sz w:val="20"/>
                <w:szCs w:val="20"/>
                <w:lang w:eastAsia="bg-BG"/>
              </w:rPr>
              <w:t xml:space="preserve"> </w:t>
            </w:r>
            <w:r w:rsidRPr="004D476C">
              <w:rPr>
                <w:rFonts w:ascii="Times New Roman" w:eastAsia="Times New Roman" w:hAnsi="Times New Roman" w:cs="Times New Roman"/>
                <w:sz w:val="24"/>
                <w:szCs w:val="24"/>
                <w:lang w:eastAsia="bg-BG"/>
              </w:rPr>
              <w:t>услуги по заетостта, съобразно ситуацията на пазара на труда</w:t>
            </w:r>
          </w:p>
        </w:tc>
        <w:tc>
          <w:tcPr>
            <w:tcW w:w="0" w:type="auto"/>
            <w:shd w:val="clear" w:color="auto" w:fill="auto"/>
          </w:tcPr>
          <w:p w:rsidR="004D476C" w:rsidRPr="004D476C" w:rsidRDefault="004D476C" w:rsidP="004D476C">
            <w:pPr>
              <w:spacing w:after="0" w:line="240" w:lineRule="auto"/>
              <w:jc w:val="center"/>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2</w:t>
            </w:r>
          </w:p>
        </w:tc>
      </w:tr>
      <w:tr w:rsidR="004D476C" w:rsidRPr="004D476C" w:rsidTr="00E32D95">
        <w:tc>
          <w:tcPr>
            <w:tcW w:w="0" w:type="auto"/>
            <w:shd w:val="clear" w:color="auto" w:fill="auto"/>
          </w:tcPr>
          <w:p w:rsidR="004D476C" w:rsidRPr="004D476C" w:rsidRDefault="004D476C" w:rsidP="004D476C">
            <w:pPr>
              <w:spacing w:after="0" w:line="240" w:lineRule="auto"/>
              <w:jc w:val="both"/>
              <w:rPr>
                <w:rFonts w:ascii="Times New Roman" w:eastAsia="Times New Roman" w:hAnsi="Times New Roman" w:cs="Times New Roman"/>
                <w:i/>
                <w:sz w:val="24"/>
                <w:szCs w:val="24"/>
                <w:lang w:eastAsia="bg-BG"/>
              </w:rPr>
            </w:pPr>
            <w:r w:rsidRPr="004D476C">
              <w:rPr>
                <w:rFonts w:ascii="Times New Roman" w:eastAsia="Times New Roman" w:hAnsi="Times New Roman" w:cs="Times New Roman"/>
                <w:i/>
                <w:sz w:val="24"/>
                <w:szCs w:val="24"/>
                <w:lang w:eastAsia="bg-BG"/>
              </w:rPr>
              <w:t>Мярка 2. Развитие на професионалните умения в подкрепа на местната икономическа активност и повишаване адаптивността на човешките ресурси</w:t>
            </w:r>
          </w:p>
        </w:tc>
        <w:tc>
          <w:tcPr>
            <w:tcW w:w="0" w:type="auto"/>
            <w:shd w:val="clear" w:color="auto" w:fill="auto"/>
          </w:tcPr>
          <w:p w:rsidR="004D476C" w:rsidRPr="004D476C" w:rsidRDefault="004D476C" w:rsidP="004D476C">
            <w:pPr>
              <w:spacing w:after="0" w:line="240" w:lineRule="auto"/>
              <w:jc w:val="center"/>
              <w:rPr>
                <w:rFonts w:ascii="Times New Roman" w:eastAsia="Times New Roman" w:hAnsi="Times New Roman" w:cs="Times New Roman"/>
                <w:b/>
                <w:i/>
                <w:sz w:val="24"/>
                <w:szCs w:val="24"/>
                <w:lang w:eastAsia="bg-BG"/>
              </w:rPr>
            </w:pPr>
            <w:r w:rsidRPr="004D476C">
              <w:rPr>
                <w:rFonts w:ascii="Times New Roman" w:eastAsia="Times New Roman" w:hAnsi="Times New Roman" w:cs="Times New Roman"/>
                <w:b/>
                <w:i/>
                <w:sz w:val="24"/>
                <w:szCs w:val="24"/>
                <w:lang w:eastAsia="bg-BG"/>
              </w:rPr>
              <w:t>3</w:t>
            </w:r>
          </w:p>
        </w:tc>
      </w:tr>
      <w:tr w:rsidR="004D476C" w:rsidRPr="004D476C" w:rsidTr="00E32D95">
        <w:tc>
          <w:tcPr>
            <w:tcW w:w="0" w:type="auto"/>
            <w:shd w:val="clear" w:color="auto" w:fill="auto"/>
          </w:tcPr>
          <w:p w:rsidR="004D476C" w:rsidRPr="004D476C" w:rsidRDefault="004D476C" w:rsidP="004D476C">
            <w:pPr>
              <w:numPr>
                <w:ilvl w:val="0"/>
                <w:numId w:val="8"/>
              </w:numPr>
              <w:spacing w:after="0" w:line="240" w:lineRule="auto"/>
              <w:ind w:left="1080"/>
              <w:jc w:val="both"/>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Развиване на връзки между социалните и икономическите партньори и мониторинг на чуждите пазари на труда</w:t>
            </w:r>
          </w:p>
        </w:tc>
        <w:tc>
          <w:tcPr>
            <w:tcW w:w="0" w:type="auto"/>
            <w:shd w:val="clear" w:color="auto" w:fill="auto"/>
          </w:tcPr>
          <w:p w:rsidR="004D476C" w:rsidRPr="004D476C" w:rsidRDefault="004D476C" w:rsidP="004D476C">
            <w:pPr>
              <w:spacing w:after="0" w:line="240" w:lineRule="auto"/>
              <w:jc w:val="center"/>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3</w:t>
            </w:r>
          </w:p>
        </w:tc>
      </w:tr>
      <w:tr w:rsidR="004D476C" w:rsidRPr="004D476C" w:rsidTr="00E32D95">
        <w:tc>
          <w:tcPr>
            <w:tcW w:w="0" w:type="auto"/>
            <w:gridSpan w:val="2"/>
            <w:shd w:val="clear" w:color="auto" w:fill="auto"/>
          </w:tcPr>
          <w:p w:rsidR="004D476C" w:rsidRPr="004D476C" w:rsidRDefault="004D476C" w:rsidP="004D476C">
            <w:pPr>
              <w:spacing w:after="0" w:line="240" w:lineRule="auto"/>
              <w:rPr>
                <w:rFonts w:ascii="Times New Roman" w:eastAsia="Times New Roman" w:hAnsi="Times New Roman" w:cs="Times New Roman"/>
                <w:sz w:val="24"/>
                <w:szCs w:val="24"/>
                <w:lang w:eastAsia="bg-BG"/>
              </w:rPr>
            </w:pPr>
            <w:r w:rsidRPr="004D476C">
              <w:rPr>
                <w:rFonts w:ascii="Times New Roman" w:eastAsia="Times New Roman" w:hAnsi="Times New Roman" w:cs="Times New Roman"/>
                <w:b/>
                <w:sz w:val="24"/>
                <w:szCs w:val="24"/>
                <w:lang w:eastAsia="bg-BG"/>
              </w:rPr>
              <w:t>Специфична цел 2: Повишаване качеството на образованието</w:t>
            </w:r>
          </w:p>
        </w:tc>
      </w:tr>
      <w:tr w:rsidR="004D476C" w:rsidRPr="004D476C" w:rsidTr="00E32D95">
        <w:tc>
          <w:tcPr>
            <w:tcW w:w="0" w:type="auto"/>
            <w:shd w:val="clear" w:color="auto" w:fill="auto"/>
          </w:tcPr>
          <w:p w:rsidR="004D476C" w:rsidRPr="004D476C" w:rsidRDefault="004D476C" w:rsidP="004D476C">
            <w:pPr>
              <w:spacing w:after="0" w:line="240" w:lineRule="auto"/>
              <w:jc w:val="both"/>
              <w:rPr>
                <w:rFonts w:ascii="Times New Roman" w:eastAsia="Times New Roman" w:hAnsi="Times New Roman" w:cs="Times New Roman"/>
                <w:i/>
                <w:sz w:val="24"/>
                <w:szCs w:val="24"/>
                <w:lang w:eastAsia="bg-BG"/>
              </w:rPr>
            </w:pPr>
            <w:r w:rsidRPr="004D476C">
              <w:rPr>
                <w:rFonts w:ascii="Times New Roman" w:eastAsia="Times New Roman" w:hAnsi="Times New Roman" w:cs="Times New Roman"/>
                <w:i/>
                <w:sz w:val="24"/>
                <w:szCs w:val="24"/>
                <w:lang w:eastAsia="bg-BG"/>
              </w:rPr>
              <w:t>Мярка 1. Обновяване на сградния фонд и оборудването на училищата</w:t>
            </w:r>
          </w:p>
        </w:tc>
        <w:tc>
          <w:tcPr>
            <w:tcW w:w="0" w:type="auto"/>
            <w:shd w:val="clear" w:color="auto" w:fill="auto"/>
          </w:tcPr>
          <w:p w:rsidR="004D476C" w:rsidRPr="004D476C" w:rsidRDefault="004D476C" w:rsidP="004D476C">
            <w:pPr>
              <w:spacing w:after="0" w:line="240" w:lineRule="auto"/>
              <w:jc w:val="center"/>
              <w:rPr>
                <w:rFonts w:ascii="Times New Roman" w:eastAsia="Times New Roman" w:hAnsi="Times New Roman" w:cs="Times New Roman"/>
                <w:i/>
                <w:sz w:val="24"/>
                <w:szCs w:val="24"/>
                <w:lang w:eastAsia="bg-BG"/>
              </w:rPr>
            </w:pPr>
            <w:r w:rsidRPr="004D476C">
              <w:rPr>
                <w:rFonts w:ascii="Times New Roman" w:eastAsia="Times New Roman" w:hAnsi="Times New Roman" w:cs="Times New Roman"/>
                <w:i/>
                <w:sz w:val="24"/>
                <w:szCs w:val="24"/>
                <w:lang w:eastAsia="bg-BG"/>
              </w:rPr>
              <w:t>3</w:t>
            </w:r>
          </w:p>
        </w:tc>
      </w:tr>
      <w:tr w:rsidR="004D476C" w:rsidRPr="004D476C" w:rsidTr="00E32D95">
        <w:tc>
          <w:tcPr>
            <w:tcW w:w="0" w:type="auto"/>
            <w:shd w:val="clear" w:color="auto" w:fill="auto"/>
          </w:tcPr>
          <w:p w:rsidR="004D476C" w:rsidRPr="004D476C" w:rsidRDefault="004D476C" w:rsidP="004D476C">
            <w:pPr>
              <w:spacing w:after="0" w:line="240" w:lineRule="auto"/>
              <w:jc w:val="both"/>
              <w:rPr>
                <w:rFonts w:ascii="Times New Roman" w:eastAsia="Times New Roman" w:hAnsi="Times New Roman" w:cs="Times New Roman"/>
                <w:i/>
                <w:sz w:val="24"/>
                <w:szCs w:val="24"/>
                <w:lang w:eastAsia="bg-BG"/>
              </w:rPr>
            </w:pPr>
            <w:r w:rsidRPr="004D476C">
              <w:rPr>
                <w:rFonts w:ascii="Times New Roman" w:eastAsia="Times New Roman" w:hAnsi="Times New Roman" w:cs="Times New Roman"/>
                <w:i/>
                <w:sz w:val="24"/>
                <w:szCs w:val="24"/>
                <w:lang w:eastAsia="bg-BG"/>
              </w:rPr>
              <w:t>Мярка 2. Включване на информационните и комуникационните технологии в училищата</w:t>
            </w:r>
          </w:p>
        </w:tc>
        <w:tc>
          <w:tcPr>
            <w:tcW w:w="0" w:type="auto"/>
            <w:shd w:val="clear" w:color="auto" w:fill="auto"/>
          </w:tcPr>
          <w:p w:rsidR="004D476C" w:rsidRPr="004D476C" w:rsidRDefault="004D476C" w:rsidP="004D476C">
            <w:pPr>
              <w:spacing w:after="0" w:line="240" w:lineRule="auto"/>
              <w:jc w:val="center"/>
              <w:rPr>
                <w:rFonts w:ascii="Times New Roman" w:eastAsia="Times New Roman" w:hAnsi="Times New Roman" w:cs="Times New Roman"/>
                <w:i/>
                <w:sz w:val="24"/>
                <w:szCs w:val="24"/>
                <w:lang w:val="en-US" w:eastAsia="bg-BG"/>
              </w:rPr>
            </w:pPr>
            <w:r w:rsidRPr="004D476C">
              <w:rPr>
                <w:rFonts w:ascii="Times New Roman" w:eastAsia="Times New Roman" w:hAnsi="Times New Roman" w:cs="Times New Roman"/>
                <w:i/>
                <w:sz w:val="24"/>
                <w:szCs w:val="24"/>
                <w:lang w:val="en-US" w:eastAsia="bg-BG"/>
              </w:rPr>
              <w:t>2</w:t>
            </w:r>
          </w:p>
        </w:tc>
      </w:tr>
      <w:tr w:rsidR="004D476C" w:rsidRPr="004D476C" w:rsidTr="00E32D95">
        <w:tc>
          <w:tcPr>
            <w:tcW w:w="0" w:type="auto"/>
            <w:shd w:val="clear" w:color="auto" w:fill="auto"/>
          </w:tcPr>
          <w:p w:rsidR="004D476C" w:rsidRPr="004D476C" w:rsidRDefault="004D476C" w:rsidP="004D476C">
            <w:pPr>
              <w:spacing w:after="0" w:line="240" w:lineRule="auto"/>
              <w:jc w:val="both"/>
              <w:rPr>
                <w:rFonts w:ascii="Times New Roman" w:eastAsia="Times New Roman" w:hAnsi="Times New Roman" w:cs="Times New Roman"/>
                <w:sz w:val="24"/>
                <w:szCs w:val="24"/>
                <w:lang w:eastAsia="bg-BG"/>
              </w:rPr>
            </w:pPr>
            <w:r w:rsidRPr="004D476C">
              <w:rPr>
                <w:rFonts w:ascii="Times New Roman" w:eastAsia="Times New Roman" w:hAnsi="Times New Roman" w:cs="Times New Roman"/>
                <w:i/>
                <w:sz w:val="24"/>
                <w:szCs w:val="24"/>
                <w:lang w:eastAsia="bg-BG"/>
              </w:rPr>
              <w:t>Мярка 3. Насърчаване населението за включване в образователната система</w:t>
            </w:r>
          </w:p>
        </w:tc>
        <w:tc>
          <w:tcPr>
            <w:tcW w:w="0" w:type="auto"/>
            <w:shd w:val="clear" w:color="auto" w:fill="auto"/>
          </w:tcPr>
          <w:p w:rsidR="004D476C" w:rsidRPr="004D476C" w:rsidRDefault="004D476C" w:rsidP="004D476C">
            <w:pPr>
              <w:spacing w:after="0" w:line="240" w:lineRule="auto"/>
              <w:jc w:val="center"/>
              <w:rPr>
                <w:rFonts w:ascii="Times New Roman" w:eastAsia="Times New Roman" w:hAnsi="Times New Roman" w:cs="Times New Roman"/>
                <w:i/>
                <w:sz w:val="24"/>
                <w:szCs w:val="24"/>
                <w:lang w:val="ru-RU" w:eastAsia="bg-BG"/>
              </w:rPr>
            </w:pPr>
            <w:r w:rsidRPr="004D476C">
              <w:rPr>
                <w:rFonts w:ascii="Times New Roman" w:eastAsia="Times New Roman" w:hAnsi="Times New Roman" w:cs="Times New Roman"/>
                <w:i/>
                <w:sz w:val="24"/>
                <w:szCs w:val="24"/>
                <w:lang w:val="ru-RU" w:eastAsia="bg-BG"/>
              </w:rPr>
              <w:t>3</w:t>
            </w:r>
          </w:p>
        </w:tc>
      </w:tr>
      <w:tr w:rsidR="004D476C" w:rsidRPr="004D476C" w:rsidTr="00E32D95">
        <w:tc>
          <w:tcPr>
            <w:tcW w:w="0" w:type="auto"/>
            <w:shd w:val="clear" w:color="auto" w:fill="auto"/>
          </w:tcPr>
          <w:p w:rsidR="004D476C" w:rsidRPr="004D476C" w:rsidRDefault="004D476C" w:rsidP="004D476C">
            <w:pPr>
              <w:spacing w:after="0" w:line="240" w:lineRule="auto"/>
              <w:jc w:val="both"/>
              <w:rPr>
                <w:rFonts w:ascii="Times New Roman" w:eastAsia="Times New Roman" w:hAnsi="Times New Roman" w:cs="Times New Roman"/>
                <w:sz w:val="24"/>
                <w:szCs w:val="24"/>
                <w:lang w:eastAsia="bg-BG"/>
              </w:rPr>
            </w:pPr>
            <w:r w:rsidRPr="004D476C">
              <w:rPr>
                <w:rFonts w:ascii="Times New Roman" w:eastAsia="Times New Roman" w:hAnsi="Times New Roman" w:cs="Times New Roman"/>
                <w:i/>
                <w:sz w:val="24"/>
                <w:szCs w:val="24"/>
                <w:lang w:eastAsia="bg-BG"/>
              </w:rPr>
              <w:t>Мярка 4. Общинска стратегия за подкрепа за личностно развитие на децата и учениците</w:t>
            </w:r>
          </w:p>
        </w:tc>
        <w:tc>
          <w:tcPr>
            <w:tcW w:w="0" w:type="auto"/>
            <w:shd w:val="clear" w:color="auto" w:fill="auto"/>
          </w:tcPr>
          <w:p w:rsidR="004D476C" w:rsidRPr="004D476C" w:rsidRDefault="004D476C" w:rsidP="004D476C">
            <w:pPr>
              <w:spacing w:after="0" w:line="240" w:lineRule="auto"/>
              <w:jc w:val="center"/>
              <w:rPr>
                <w:rFonts w:ascii="Times New Roman" w:eastAsia="Times New Roman" w:hAnsi="Times New Roman" w:cs="Times New Roman"/>
                <w:i/>
                <w:sz w:val="24"/>
                <w:szCs w:val="24"/>
                <w:lang w:val="ru-RU" w:eastAsia="bg-BG"/>
              </w:rPr>
            </w:pPr>
            <w:r w:rsidRPr="004D476C">
              <w:rPr>
                <w:rFonts w:ascii="Times New Roman" w:eastAsia="Times New Roman" w:hAnsi="Times New Roman" w:cs="Times New Roman"/>
                <w:i/>
                <w:sz w:val="24"/>
                <w:szCs w:val="24"/>
                <w:lang w:val="ru-RU" w:eastAsia="bg-BG"/>
              </w:rPr>
              <w:t>3</w:t>
            </w:r>
          </w:p>
        </w:tc>
      </w:tr>
      <w:tr w:rsidR="004D476C" w:rsidRPr="004D476C" w:rsidTr="00E32D95">
        <w:tc>
          <w:tcPr>
            <w:tcW w:w="0" w:type="auto"/>
            <w:shd w:val="clear" w:color="auto" w:fill="auto"/>
          </w:tcPr>
          <w:p w:rsidR="004D476C" w:rsidRPr="004D476C" w:rsidRDefault="004D476C" w:rsidP="004D476C">
            <w:pPr>
              <w:spacing w:after="0" w:line="240" w:lineRule="auto"/>
              <w:jc w:val="both"/>
              <w:rPr>
                <w:rFonts w:ascii="Times New Roman" w:eastAsia="Times New Roman" w:hAnsi="Times New Roman" w:cs="Times New Roman"/>
                <w:i/>
                <w:sz w:val="24"/>
                <w:szCs w:val="24"/>
                <w:lang w:eastAsia="bg-BG"/>
              </w:rPr>
            </w:pPr>
            <w:r w:rsidRPr="004D476C">
              <w:rPr>
                <w:rFonts w:ascii="Times New Roman" w:eastAsia="Times New Roman" w:hAnsi="Times New Roman" w:cs="Times New Roman"/>
                <w:i/>
                <w:sz w:val="24"/>
                <w:szCs w:val="24"/>
                <w:lang w:eastAsia="bg-BG"/>
              </w:rPr>
              <w:t>Мярка 5. Последващо и продължаващо обучение и обучение през целия живот</w:t>
            </w:r>
          </w:p>
        </w:tc>
        <w:tc>
          <w:tcPr>
            <w:tcW w:w="0" w:type="auto"/>
            <w:shd w:val="clear" w:color="auto" w:fill="auto"/>
          </w:tcPr>
          <w:p w:rsidR="004D476C" w:rsidRPr="004D476C" w:rsidRDefault="004D476C" w:rsidP="004D476C">
            <w:pPr>
              <w:spacing w:after="0" w:line="240" w:lineRule="auto"/>
              <w:jc w:val="center"/>
              <w:rPr>
                <w:rFonts w:ascii="Times New Roman" w:eastAsia="Times New Roman" w:hAnsi="Times New Roman" w:cs="Times New Roman"/>
                <w:i/>
                <w:sz w:val="24"/>
                <w:szCs w:val="24"/>
                <w:lang w:val="ru-RU" w:eastAsia="bg-BG"/>
              </w:rPr>
            </w:pPr>
            <w:r w:rsidRPr="004D476C">
              <w:rPr>
                <w:rFonts w:ascii="Times New Roman" w:eastAsia="Times New Roman" w:hAnsi="Times New Roman" w:cs="Times New Roman"/>
                <w:i/>
                <w:sz w:val="24"/>
                <w:szCs w:val="24"/>
                <w:lang w:val="ru-RU" w:eastAsia="bg-BG"/>
              </w:rPr>
              <w:t>3</w:t>
            </w:r>
          </w:p>
        </w:tc>
      </w:tr>
      <w:tr w:rsidR="004D476C" w:rsidRPr="004D476C" w:rsidTr="00E32D95">
        <w:tc>
          <w:tcPr>
            <w:tcW w:w="0" w:type="auto"/>
            <w:gridSpan w:val="2"/>
            <w:shd w:val="clear" w:color="auto" w:fill="auto"/>
          </w:tcPr>
          <w:p w:rsidR="004D476C" w:rsidRPr="004D476C" w:rsidRDefault="004D476C" w:rsidP="004D476C">
            <w:pPr>
              <w:spacing w:after="0" w:line="240" w:lineRule="auto"/>
              <w:jc w:val="both"/>
              <w:rPr>
                <w:rFonts w:ascii="Times New Roman" w:eastAsia="Times New Roman" w:hAnsi="Times New Roman" w:cs="Times New Roman"/>
                <w:sz w:val="24"/>
                <w:szCs w:val="24"/>
                <w:lang w:eastAsia="bg-BG"/>
              </w:rPr>
            </w:pPr>
            <w:r w:rsidRPr="004D476C">
              <w:rPr>
                <w:rFonts w:ascii="Times New Roman" w:eastAsia="Times New Roman" w:hAnsi="Times New Roman" w:cs="Times New Roman"/>
                <w:b/>
                <w:sz w:val="24"/>
                <w:szCs w:val="24"/>
                <w:lang w:eastAsia="bg-BG"/>
              </w:rPr>
              <w:t>Специфична цел 3: Подобряване на здравните услуги и свободния достъп до тях</w:t>
            </w:r>
          </w:p>
        </w:tc>
      </w:tr>
      <w:tr w:rsidR="004D476C" w:rsidRPr="004D476C" w:rsidTr="00E32D95">
        <w:tc>
          <w:tcPr>
            <w:tcW w:w="0" w:type="auto"/>
            <w:shd w:val="clear" w:color="auto" w:fill="auto"/>
          </w:tcPr>
          <w:p w:rsidR="004D476C" w:rsidRPr="004D476C" w:rsidRDefault="004D476C" w:rsidP="004D476C">
            <w:pPr>
              <w:spacing w:after="0" w:line="240" w:lineRule="auto"/>
              <w:jc w:val="both"/>
              <w:rPr>
                <w:rFonts w:ascii="Times New Roman" w:eastAsia="Times New Roman" w:hAnsi="Times New Roman" w:cs="Times New Roman"/>
                <w:i/>
                <w:sz w:val="24"/>
                <w:szCs w:val="24"/>
                <w:lang w:eastAsia="bg-BG"/>
              </w:rPr>
            </w:pPr>
            <w:r w:rsidRPr="004D476C">
              <w:rPr>
                <w:rFonts w:ascii="Times New Roman" w:eastAsia="Times New Roman" w:hAnsi="Times New Roman" w:cs="Times New Roman"/>
                <w:i/>
                <w:sz w:val="24"/>
                <w:szCs w:val="24"/>
                <w:lang w:eastAsia="bg-BG"/>
              </w:rPr>
              <w:t xml:space="preserve">Мярка 1. Провеждане на общинска политика в сектор „Здравеопазване” </w:t>
            </w:r>
          </w:p>
        </w:tc>
        <w:tc>
          <w:tcPr>
            <w:tcW w:w="0" w:type="auto"/>
            <w:shd w:val="clear" w:color="auto" w:fill="auto"/>
          </w:tcPr>
          <w:p w:rsidR="004D476C" w:rsidRPr="004D476C" w:rsidRDefault="004D476C" w:rsidP="004D476C">
            <w:pPr>
              <w:spacing w:after="0" w:line="240" w:lineRule="auto"/>
              <w:jc w:val="center"/>
              <w:rPr>
                <w:rFonts w:ascii="Times New Roman" w:eastAsia="Times New Roman" w:hAnsi="Times New Roman" w:cs="Times New Roman"/>
                <w:b/>
                <w:i/>
                <w:sz w:val="24"/>
                <w:szCs w:val="24"/>
                <w:lang w:eastAsia="bg-BG"/>
              </w:rPr>
            </w:pPr>
            <w:r w:rsidRPr="004D476C">
              <w:rPr>
                <w:rFonts w:ascii="Times New Roman" w:eastAsia="Times New Roman" w:hAnsi="Times New Roman" w:cs="Times New Roman"/>
                <w:b/>
                <w:i/>
                <w:sz w:val="24"/>
                <w:szCs w:val="24"/>
                <w:lang w:eastAsia="bg-BG"/>
              </w:rPr>
              <w:t>2,67</w:t>
            </w:r>
          </w:p>
        </w:tc>
      </w:tr>
      <w:tr w:rsidR="004D476C" w:rsidRPr="004D476C" w:rsidTr="00E32D95">
        <w:tc>
          <w:tcPr>
            <w:tcW w:w="0" w:type="auto"/>
            <w:shd w:val="clear" w:color="auto" w:fill="auto"/>
          </w:tcPr>
          <w:p w:rsidR="004D476C" w:rsidRPr="004D476C" w:rsidRDefault="004D476C" w:rsidP="004D476C">
            <w:pPr>
              <w:numPr>
                <w:ilvl w:val="0"/>
                <w:numId w:val="8"/>
              </w:numPr>
              <w:spacing w:after="0" w:line="240" w:lineRule="auto"/>
              <w:ind w:left="1080"/>
              <w:jc w:val="both"/>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Участие в международни проекти и здравни мрежи</w:t>
            </w:r>
          </w:p>
        </w:tc>
        <w:tc>
          <w:tcPr>
            <w:tcW w:w="0" w:type="auto"/>
            <w:shd w:val="clear" w:color="auto" w:fill="auto"/>
          </w:tcPr>
          <w:p w:rsidR="004D476C" w:rsidRPr="004D476C" w:rsidRDefault="004D476C" w:rsidP="004D476C">
            <w:pPr>
              <w:spacing w:after="0" w:line="240" w:lineRule="auto"/>
              <w:jc w:val="center"/>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3</w:t>
            </w:r>
          </w:p>
        </w:tc>
      </w:tr>
      <w:tr w:rsidR="004D476C" w:rsidRPr="004D476C" w:rsidTr="00E32D95">
        <w:tc>
          <w:tcPr>
            <w:tcW w:w="0" w:type="auto"/>
            <w:shd w:val="clear" w:color="auto" w:fill="auto"/>
          </w:tcPr>
          <w:p w:rsidR="004D476C" w:rsidRPr="004D476C" w:rsidRDefault="004D476C" w:rsidP="004D476C">
            <w:pPr>
              <w:numPr>
                <w:ilvl w:val="0"/>
                <w:numId w:val="8"/>
              </w:numPr>
              <w:spacing w:after="0" w:line="240" w:lineRule="auto"/>
              <w:ind w:left="1080"/>
              <w:jc w:val="both"/>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 xml:space="preserve">Създаване на условия за привличане на медицински специалисти </w:t>
            </w:r>
          </w:p>
        </w:tc>
        <w:tc>
          <w:tcPr>
            <w:tcW w:w="0" w:type="auto"/>
            <w:shd w:val="clear" w:color="auto" w:fill="auto"/>
          </w:tcPr>
          <w:p w:rsidR="004D476C" w:rsidRPr="004D476C" w:rsidRDefault="004D476C" w:rsidP="004D476C">
            <w:pPr>
              <w:spacing w:after="0" w:line="240" w:lineRule="auto"/>
              <w:jc w:val="center"/>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3</w:t>
            </w:r>
          </w:p>
        </w:tc>
      </w:tr>
      <w:tr w:rsidR="004D476C" w:rsidRPr="004D476C" w:rsidTr="00E32D95">
        <w:tc>
          <w:tcPr>
            <w:tcW w:w="0" w:type="auto"/>
            <w:shd w:val="clear" w:color="auto" w:fill="auto"/>
          </w:tcPr>
          <w:p w:rsidR="004D476C" w:rsidRPr="004D476C" w:rsidRDefault="004D476C" w:rsidP="004D476C">
            <w:pPr>
              <w:numPr>
                <w:ilvl w:val="0"/>
                <w:numId w:val="8"/>
              </w:numPr>
              <w:spacing w:after="0" w:line="240" w:lineRule="auto"/>
              <w:ind w:left="1080"/>
              <w:jc w:val="both"/>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Обновяване на сградния фонд на здравната система и болницата</w:t>
            </w:r>
          </w:p>
        </w:tc>
        <w:tc>
          <w:tcPr>
            <w:tcW w:w="0" w:type="auto"/>
            <w:shd w:val="clear" w:color="auto" w:fill="auto"/>
          </w:tcPr>
          <w:p w:rsidR="004D476C" w:rsidRPr="004D476C" w:rsidRDefault="004D476C" w:rsidP="004D476C">
            <w:pPr>
              <w:spacing w:after="0" w:line="240" w:lineRule="auto"/>
              <w:jc w:val="center"/>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2</w:t>
            </w:r>
          </w:p>
        </w:tc>
      </w:tr>
      <w:tr w:rsidR="004D476C" w:rsidRPr="004D476C" w:rsidTr="00E32D95">
        <w:tc>
          <w:tcPr>
            <w:tcW w:w="0" w:type="auto"/>
            <w:gridSpan w:val="2"/>
            <w:shd w:val="clear" w:color="auto" w:fill="auto"/>
          </w:tcPr>
          <w:p w:rsidR="004D476C" w:rsidRPr="004D476C" w:rsidRDefault="004D476C" w:rsidP="004D476C">
            <w:pPr>
              <w:spacing w:after="0" w:line="240" w:lineRule="auto"/>
              <w:jc w:val="both"/>
              <w:rPr>
                <w:rFonts w:ascii="Times New Roman" w:eastAsia="Times New Roman" w:hAnsi="Times New Roman" w:cs="Times New Roman"/>
                <w:sz w:val="24"/>
                <w:szCs w:val="24"/>
                <w:lang w:eastAsia="bg-BG"/>
              </w:rPr>
            </w:pPr>
            <w:r w:rsidRPr="004D476C">
              <w:rPr>
                <w:rFonts w:ascii="Times New Roman" w:eastAsia="Times New Roman" w:hAnsi="Times New Roman" w:cs="Times New Roman"/>
                <w:b/>
                <w:sz w:val="24"/>
                <w:szCs w:val="24"/>
                <w:lang w:eastAsia="bg-BG"/>
              </w:rPr>
              <w:t>Специфична цел 4: Развитие на културата, спорта и младежките дейности</w:t>
            </w:r>
          </w:p>
        </w:tc>
      </w:tr>
      <w:tr w:rsidR="004D476C" w:rsidRPr="004D476C" w:rsidTr="00E32D95">
        <w:tc>
          <w:tcPr>
            <w:tcW w:w="0" w:type="auto"/>
            <w:shd w:val="clear" w:color="auto" w:fill="auto"/>
          </w:tcPr>
          <w:p w:rsidR="004D476C" w:rsidRPr="004D476C" w:rsidRDefault="004D476C" w:rsidP="004D476C">
            <w:pPr>
              <w:spacing w:after="0" w:line="240" w:lineRule="auto"/>
              <w:jc w:val="both"/>
              <w:rPr>
                <w:rFonts w:ascii="Times New Roman" w:eastAsia="Times New Roman" w:hAnsi="Times New Roman" w:cs="Times New Roman"/>
                <w:i/>
                <w:sz w:val="24"/>
                <w:szCs w:val="24"/>
                <w:lang w:eastAsia="bg-BG"/>
              </w:rPr>
            </w:pPr>
            <w:r w:rsidRPr="004D476C">
              <w:rPr>
                <w:rFonts w:ascii="Times New Roman" w:eastAsia="Times New Roman" w:hAnsi="Times New Roman" w:cs="Times New Roman"/>
                <w:i/>
                <w:sz w:val="24"/>
                <w:szCs w:val="24"/>
                <w:lang w:eastAsia="bg-BG"/>
              </w:rPr>
              <w:t>Мярка 1. Развитие на културата, опазването и експонирането на културно-историческото наследство</w:t>
            </w:r>
          </w:p>
        </w:tc>
        <w:tc>
          <w:tcPr>
            <w:tcW w:w="0" w:type="auto"/>
            <w:shd w:val="clear" w:color="auto" w:fill="auto"/>
          </w:tcPr>
          <w:p w:rsidR="004D476C" w:rsidRPr="004D476C" w:rsidRDefault="004D476C" w:rsidP="004D476C">
            <w:pPr>
              <w:spacing w:after="0" w:line="240" w:lineRule="auto"/>
              <w:jc w:val="center"/>
              <w:rPr>
                <w:rFonts w:ascii="Times New Roman" w:eastAsia="Times New Roman" w:hAnsi="Times New Roman" w:cs="Times New Roman"/>
                <w:b/>
                <w:i/>
                <w:sz w:val="24"/>
                <w:szCs w:val="24"/>
                <w:lang w:eastAsia="bg-BG"/>
              </w:rPr>
            </w:pPr>
            <w:r w:rsidRPr="004D476C">
              <w:rPr>
                <w:rFonts w:ascii="Times New Roman" w:eastAsia="Times New Roman" w:hAnsi="Times New Roman" w:cs="Times New Roman"/>
                <w:b/>
                <w:i/>
                <w:sz w:val="24"/>
                <w:szCs w:val="24"/>
                <w:lang w:eastAsia="bg-BG"/>
              </w:rPr>
              <w:t>2,67</w:t>
            </w:r>
          </w:p>
        </w:tc>
      </w:tr>
      <w:tr w:rsidR="004D476C" w:rsidRPr="004D476C" w:rsidTr="00E32D95">
        <w:tc>
          <w:tcPr>
            <w:tcW w:w="0" w:type="auto"/>
            <w:shd w:val="clear" w:color="auto" w:fill="auto"/>
          </w:tcPr>
          <w:p w:rsidR="004D476C" w:rsidRPr="004D476C" w:rsidRDefault="004D476C" w:rsidP="004D476C">
            <w:pPr>
              <w:numPr>
                <w:ilvl w:val="0"/>
                <w:numId w:val="8"/>
              </w:numPr>
              <w:spacing w:after="0" w:line="240" w:lineRule="auto"/>
              <w:ind w:left="1080"/>
              <w:jc w:val="both"/>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Инвестиции за обновяване на културните институции</w:t>
            </w:r>
          </w:p>
        </w:tc>
        <w:tc>
          <w:tcPr>
            <w:tcW w:w="0" w:type="auto"/>
            <w:shd w:val="clear" w:color="auto" w:fill="auto"/>
          </w:tcPr>
          <w:p w:rsidR="004D476C" w:rsidRPr="004D476C" w:rsidRDefault="004D476C" w:rsidP="004D476C">
            <w:pPr>
              <w:spacing w:after="0" w:line="240" w:lineRule="auto"/>
              <w:jc w:val="center"/>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3</w:t>
            </w:r>
          </w:p>
        </w:tc>
      </w:tr>
      <w:tr w:rsidR="004D476C" w:rsidRPr="004D476C" w:rsidTr="00E32D95">
        <w:tc>
          <w:tcPr>
            <w:tcW w:w="0" w:type="auto"/>
            <w:shd w:val="clear" w:color="auto" w:fill="auto"/>
          </w:tcPr>
          <w:p w:rsidR="004D476C" w:rsidRPr="004D476C" w:rsidRDefault="004D476C" w:rsidP="004D476C">
            <w:pPr>
              <w:numPr>
                <w:ilvl w:val="0"/>
                <w:numId w:val="8"/>
              </w:numPr>
              <w:spacing w:after="0" w:line="240" w:lineRule="auto"/>
              <w:ind w:left="1080"/>
              <w:jc w:val="both"/>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Опазване, експониране, социализиране и популяризиране на културно-историческото наследство</w:t>
            </w:r>
          </w:p>
        </w:tc>
        <w:tc>
          <w:tcPr>
            <w:tcW w:w="0" w:type="auto"/>
            <w:shd w:val="clear" w:color="auto" w:fill="auto"/>
          </w:tcPr>
          <w:p w:rsidR="004D476C" w:rsidRPr="004D476C" w:rsidRDefault="004D476C" w:rsidP="004D476C">
            <w:pPr>
              <w:spacing w:after="0" w:line="240" w:lineRule="auto"/>
              <w:jc w:val="center"/>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2</w:t>
            </w:r>
          </w:p>
        </w:tc>
      </w:tr>
      <w:tr w:rsidR="004D476C" w:rsidRPr="004D476C" w:rsidTr="00E32D95">
        <w:tc>
          <w:tcPr>
            <w:tcW w:w="0" w:type="auto"/>
            <w:shd w:val="clear" w:color="auto" w:fill="auto"/>
          </w:tcPr>
          <w:p w:rsidR="004D476C" w:rsidRPr="004D476C" w:rsidRDefault="004D476C" w:rsidP="004D476C">
            <w:pPr>
              <w:numPr>
                <w:ilvl w:val="0"/>
                <w:numId w:val="8"/>
              </w:numPr>
              <w:spacing w:after="0" w:line="240" w:lineRule="auto"/>
              <w:ind w:left="1080"/>
              <w:jc w:val="both"/>
              <w:rPr>
                <w:rFonts w:ascii="Times New Roman" w:eastAsia="Times New Roman" w:hAnsi="Times New Roman" w:cs="Times New Roman"/>
                <w:i/>
                <w:sz w:val="24"/>
                <w:szCs w:val="24"/>
                <w:lang w:eastAsia="bg-BG"/>
              </w:rPr>
            </w:pPr>
            <w:r w:rsidRPr="004D476C">
              <w:rPr>
                <w:rFonts w:ascii="Times New Roman" w:eastAsia="Times New Roman" w:hAnsi="Times New Roman" w:cs="Times New Roman"/>
                <w:sz w:val="24"/>
                <w:szCs w:val="24"/>
                <w:lang w:eastAsia="bg-BG"/>
              </w:rPr>
              <w:t>Насърчаване на предприемачеството в сферата на културата</w:t>
            </w:r>
          </w:p>
        </w:tc>
        <w:tc>
          <w:tcPr>
            <w:tcW w:w="0" w:type="auto"/>
            <w:shd w:val="clear" w:color="auto" w:fill="auto"/>
          </w:tcPr>
          <w:p w:rsidR="004D476C" w:rsidRPr="004D476C" w:rsidRDefault="004D476C" w:rsidP="004D476C">
            <w:pPr>
              <w:spacing w:after="0" w:line="240" w:lineRule="auto"/>
              <w:jc w:val="center"/>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3</w:t>
            </w:r>
          </w:p>
        </w:tc>
      </w:tr>
      <w:tr w:rsidR="004D476C" w:rsidRPr="004D476C" w:rsidTr="00E32D95">
        <w:tc>
          <w:tcPr>
            <w:tcW w:w="0" w:type="auto"/>
            <w:shd w:val="clear" w:color="auto" w:fill="auto"/>
          </w:tcPr>
          <w:p w:rsidR="004D476C" w:rsidRPr="004D476C" w:rsidRDefault="004D476C" w:rsidP="004D476C">
            <w:pPr>
              <w:spacing w:after="0" w:line="240" w:lineRule="auto"/>
              <w:jc w:val="both"/>
              <w:rPr>
                <w:rFonts w:ascii="Times New Roman" w:eastAsia="Times New Roman" w:hAnsi="Times New Roman" w:cs="Times New Roman"/>
                <w:i/>
                <w:sz w:val="24"/>
                <w:szCs w:val="24"/>
                <w:lang w:eastAsia="bg-BG"/>
              </w:rPr>
            </w:pPr>
            <w:r w:rsidRPr="004D476C">
              <w:rPr>
                <w:rFonts w:ascii="Times New Roman" w:eastAsia="Times New Roman" w:hAnsi="Times New Roman" w:cs="Times New Roman"/>
                <w:i/>
                <w:sz w:val="24"/>
                <w:szCs w:val="24"/>
                <w:lang w:eastAsia="bg-BG"/>
              </w:rPr>
              <w:t>Мярка 2. Развитие на спорта и местата за отдих</w:t>
            </w:r>
          </w:p>
        </w:tc>
        <w:tc>
          <w:tcPr>
            <w:tcW w:w="0" w:type="auto"/>
            <w:shd w:val="clear" w:color="auto" w:fill="auto"/>
          </w:tcPr>
          <w:p w:rsidR="004D476C" w:rsidRPr="004D476C" w:rsidRDefault="004D476C" w:rsidP="004D476C">
            <w:pPr>
              <w:spacing w:after="0" w:line="240" w:lineRule="auto"/>
              <w:jc w:val="center"/>
              <w:rPr>
                <w:rFonts w:ascii="Times New Roman" w:eastAsia="Times New Roman" w:hAnsi="Times New Roman" w:cs="Times New Roman"/>
                <w:b/>
                <w:i/>
                <w:sz w:val="24"/>
                <w:szCs w:val="24"/>
                <w:lang w:eastAsia="bg-BG"/>
              </w:rPr>
            </w:pPr>
            <w:r w:rsidRPr="004D476C">
              <w:rPr>
                <w:rFonts w:ascii="Times New Roman" w:eastAsia="Times New Roman" w:hAnsi="Times New Roman" w:cs="Times New Roman"/>
                <w:b/>
                <w:i/>
                <w:sz w:val="24"/>
                <w:szCs w:val="24"/>
                <w:lang w:eastAsia="bg-BG"/>
              </w:rPr>
              <w:t>2,67</w:t>
            </w:r>
          </w:p>
        </w:tc>
      </w:tr>
      <w:tr w:rsidR="004D476C" w:rsidRPr="004D476C" w:rsidTr="00E32D95">
        <w:tc>
          <w:tcPr>
            <w:tcW w:w="0" w:type="auto"/>
            <w:shd w:val="clear" w:color="auto" w:fill="auto"/>
          </w:tcPr>
          <w:p w:rsidR="004D476C" w:rsidRPr="004D476C" w:rsidRDefault="004D476C" w:rsidP="004D476C">
            <w:pPr>
              <w:numPr>
                <w:ilvl w:val="0"/>
                <w:numId w:val="8"/>
              </w:numPr>
              <w:spacing w:after="0" w:line="240" w:lineRule="auto"/>
              <w:ind w:left="1080"/>
              <w:jc w:val="both"/>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Подпомагане на спортните клубове в общината</w:t>
            </w:r>
          </w:p>
        </w:tc>
        <w:tc>
          <w:tcPr>
            <w:tcW w:w="0" w:type="auto"/>
            <w:shd w:val="clear" w:color="auto" w:fill="auto"/>
          </w:tcPr>
          <w:p w:rsidR="004D476C" w:rsidRPr="004D476C" w:rsidRDefault="004D476C" w:rsidP="004D476C">
            <w:pPr>
              <w:spacing w:after="0" w:line="240" w:lineRule="auto"/>
              <w:jc w:val="center"/>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2</w:t>
            </w:r>
          </w:p>
        </w:tc>
      </w:tr>
      <w:tr w:rsidR="004D476C" w:rsidRPr="004D476C" w:rsidTr="00E32D95">
        <w:tc>
          <w:tcPr>
            <w:tcW w:w="0" w:type="auto"/>
            <w:shd w:val="clear" w:color="auto" w:fill="auto"/>
          </w:tcPr>
          <w:p w:rsidR="004D476C" w:rsidRPr="004D476C" w:rsidRDefault="004D476C" w:rsidP="004D476C">
            <w:pPr>
              <w:numPr>
                <w:ilvl w:val="0"/>
                <w:numId w:val="8"/>
              </w:numPr>
              <w:spacing w:after="0" w:line="240" w:lineRule="auto"/>
              <w:ind w:left="1080"/>
              <w:jc w:val="both"/>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Създаване и подобряване на местата за спорт</w:t>
            </w:r>
          </w:p>
        </w:tc>
        <w:tc>
          <w:tcPr>
            <w:tcW w:w="0" w:type="auto"/>
            <w:shd w:val="clear" w:color="auto" w:fill="auto"/>
          </w:tcPr>
          <w:p w:rsidR="004D476C" w:rsidRPr="004D476C" w:rsidRDefault="004D476C" w:rsidP="004D476C">
            <w:pPr>
              <w:spacing w:after="0" w:line="240" w:lineRule="auto"/>
              <w:jc w:val="center"/>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3</w:t>
            </w:r>
          </w:p>
        </w:tc>
      </w:tr>
      <w:tr w:rsidR="004D476C" w:rsidRPr="004D476C" w:rsidTr="00E32D95">
        <w:tc>
          <w:tcPr>
            <w:tcW w:w="0" w:type="auto"/>
            <w:shd w:val="clear" w:color="auto" w:fill="auto"/>
          </w:tcPr>
          <w:p w:rsidR="004D476C" w:rsidRPr="004D476C" w:rsidRDefault="004D476C" w:rsidP="004D476C">
            <w:pPr>
              <w:numPr>
                <w:ilvl w:val="0"/>
                <w:numId w:val="8"/>
              </w:numPr>
              <w:spacing w:after="0" w:line="240" w:lineRule="auto"/>
              <w:ind w:left="1080"/>
              <w:jc w:val="both"/>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Изграждане на крайдунавски паркове в селищата по брега на река Дунав</w:t>
            </w:r>
          </w:p>
        </w:tc>
        <w:tc>
          <w:tcPr>
            <w:tcW w:w="0" w:type="auto"/>
            <w:shd w:val="clear" w:color="auto" w:fill="auto"/>
          </w:tcPr>
          <w:p w:rsidR="004D476C" w:rsidRPr="004D476C" w:rsidRDefault="004D476C" w:rsidP="004D476C">
            <w:pPr>
              <w:spacing w:after="0" w:line="240" w:lineRule="auto"/>
              <w:jc w:val="center"/>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3</w:t>
            </w:r>
          </w:p>
        </w:tc>
      </w:tr>
      <w:tr w:rsidR="004D476C" w:rsidRPr="004D476C" w:rsidTr="00E32D95">
        <w:tc>
          <w:tcPr>
            <w:tcW w:w="0" w:type="auto"/>
            <w:shd w:val="clear" w:color="auto" w:fill="auto"/>
          </w:tcPr>
          <w:p w:rsidR="004D476C" w:rsidRPr="004D476C" w:rsidRDefault="004D476C" w:rsidP="004D476C">
            <w:pPr>
              <w:spacing w:after="0" w:line="240" w:lineRule="auto"/>
              <w:jc w:val="both"/>
              <w:rPr>
                <w:rFonts w:ascii="Times New Roman" w:eastAsia="Times New Roman" w:hAnsi="Times New Roman" w:cs="Times New Roman"/>
                <w:i/>
                <w:sz w:val="24"/>
                <w:szCs w:val="24"/>
                <w:lang w:eastAsia="bg-BG"/>
              </w:rPr>
            </w:pPr>
            <w:r w:rsidRPr="004D476C">
              <w:rPr>
                <w:rFonts w:ascii="Times New Roman" w:eastAsia="Times New Roman" w:hAnsi="Times New Roman" w:cs="Times New Roman"/>
                <w:i/>
                <w:sz w:val="24"/>
                <w:szCs w:val="24"/>
                <w:lang w:eastAsia="bg-BG"/>
              </w:rPr>
              <w:t>Мярка 3. Развитие на младежките дейности</w:t>
            </w:r>
          </w:p>
        </w:tc>
        <w:tc>
          <w:tcPr>
            <w:tcW w:w="0" w:type="auto"/>
            <w:shd w:val="clear" w:color="auto" w:fill="auto"/>
          </w:tcPr>
          <w:p w:rsidR="004D476C" w:rsidRPr="004D476C" w:rsidRDefault="004D476C" w:rsidP="004D476C">
            <w:pPr>
              <w:spacing w:after="0" w:line="240" w:lineRule="auto"/>
              <w:jc w:val="center"/>
              <w:rPr>
                <w:rFonts w:ascii="Times New Roman" w:eastAsia="Times New Roman" w:hAnsi="Times New Roman" w:cs="Times New Roman"/>
                <w:b/>
                <w:i/>
                <w:sz w:val="24"/>
                <w:szCs w:val="24"/>
                <w:lang w:eastAsia="bg-BG"/>
              </w:rPr>
            </w:pPr>
            <w:r w:rsidRPr="004D476C">
              <w:rPr>
                <w:rFonts w:ascii="Times New Roman" w:eastAsia="Times New Roman" w:hAnsi="Times New Roman" w:cs="Times New Roman"/>
                <w:b/>
                <w:i/>
                <w:sz w:val="24"/>
                <w:szCs w:val="24"/>
                <w:lang w:eastAsia="bg-BG"/>
              </w:rPr>
              <w:t>3</w:t>
            </w:r>
          </w:p>
        </w:tc>
      </w:tr>
      <w:tr w:rsidR="004D476C" w:rsidRPr="004D476C" w:rsidTr="00E32D95">
        <w:tc>
          <w:tcPr>
            <w:tcW w:w="0" w:type="auto"/>
            <w:shd w:val="clear" w:color="auto" w:fill="auto"/>
          </w:tcPr>
          <w:p w:rsidR="004D476C" w:rsidRPr="004D476C" w:rsidRDefault="004D476C" w:rsidP="004D476C">
            <w:pPr>
              <w:numPr>
                <w:ilvl w:val="0"/>
                <w:numId w:val="8"/>
              </w:numPr>
              <w:spacing w:after="0" w:line="240" w:lineRule="auto"/>
              <w:ind w:left="1080"/>
              <w:jc w:val="both"/>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Подпомагане на художествените и самодейни клубове в общината</w:t>
            </w:r>
          </w:p>
        </w:tc>
        <w:tc>
          <w:tcPr>
            <w:tcW w:w="0" w:type="auto"/>
            <w:shd w:val="clear" w:color="auto" w:fill="auto"/>
          </w:tcPr>
          <w:p w:rsidR="004D476C" w:rsidRPr="004D476C" w:rsidRDefault="004D476C" w:rsidP="004D476C">
            <w:pPr>
              <w:spacing w:after="0" w:line="240" w:lineRule="auto"/>
              <w:jc w:val="center"/>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3</w:t>
            </w:r>
          </w:p>
        </w:tc>
      </w:tr>
      <w:tr w:rsidR="004D476C" w:rsidRPr="004D476C" w:rsidTr="00E32D95">
        <w:tc>
          <w:tcPr>
            <w:tcW w:w="0" w:type="auto"/>
            <w:gridSpan w:val="2"/>
            <w:shd w:val="clear" w:color="auto" w:fill="auto"/>
          </w:tcPr>
          <w:p w:rsidR="004D476C" w:rsidRPr="004D476C" w:rsidRDefault="004D476C" w:rsidP="004D476C">
            <w:pPr>
              <w:spacing w:after="0" w:line="240" w:lineRule="auto"/>
              <w:jc w:val="both"/>
              <w:rPr>
                <w:rFonts w:ascii="Times New Roman" w:eastAsia="Times New Roman" w:hAnsi="Times New Roman" w:cs="Times New Roman"/>
                <w:sz w:val="24"/>
                <w:szCs w:val="24"/>
                <w:lang w:eastAsia="bg-BG"/>
              </w:rPr>
            </w:pPr>
            <w:r w:rsidRPr="004D476C">
              <w:rPr>
                <w:rFonts w:ascii="Times New Roman" w:eastAsia="Times New Roman" w:hAnsi="Times New Roman" w:cs="Times New Roman"/>
                <w:b/>
                <w:sz w:val="24"/>
                <w:szCs w:val="24"/>
                <w:lang w:eastAsia="bg-BG"/>
              </w:rPr>
              <w:t>Специфична цел 5: Развитие на социалните услуги и интеграция на уязвимите групи</w:t>
            </w:r>
          </w:p>
        </w:tc>
      </w:tr>
      <w:tr w:rsidR="004D476C" w:rsidRPr="004D476C" w:rsidTr="00E32D95">
        <w:tc>
          <w:tcPr>
            <w:tcW w:w="0" w:type="auto"/>
            <w:shd w:val="clear" w:color="auto" w:fill="auto"/>
          </w:tcPr>
          <w:p w:rsidR="004D476C" w:rsidRPr="004D476C" w:rsidRDefault="004D476C" w:rsidP="004D476C">
            <w:pPr>
              <w:spacing w:after="0" w:line="240" w:lineRule="auto"/>
              <w:jc w:val="both"/>
              <w:rPr>
                <w:rFonts w:ascii="Times New Roman" w:eastAsia="Times New Roman" w:hAnsi="Times New Roman" w:cs="Times New Roman"/>
                <w:i/>
                <w:sz w:val="24"/>
                <w:szCs w:val="24"/>
                <w:lang w:eastAsia="bg-BG"/>
              </w:rPr>
            </w:pPr>
            <w:r w:rsidRPr="004D476C">
              <w:rPr>
                <w:rFonts w:ascii="Times New Roman" w:eastAsia="Times New Roman" w:hAnsi="Times New Roman" w:cs="Times New Roman"/>
                <w:i/>
                <w:sz w:val="24"/>
                <w:szCs w:val="24"/>
                <w:lang w:eastAsia="bg-BG"/>
              </w:rPr>
              <w:t>Мярка 1. Развитие на социалните услуги</w:t>
            </w:r>
          </w:p>
        </w:tc>
        <w:tc>
          <w:tcPr>
            <w:tcW w:w="0" w:type="auto"/>
            <w:shd w:val="clear" w:color="auto" w:fill="auto"/>
          </w:tcPr>
          <w:p w:rsidR="004D476C" w:rsidRPr="004D476C" w:rsidRDefault="004D476C" w:rsidP="004D476C">
            <w:pPr>
              <w:spacing w:after="0" w:line="240" w:lineRule="auto"/>
              <w:jc w:val="center"/>
              <w:rPr>
                <w:rFonts w:ascii="Times New Roman" w:eastAsia="Times New Roman" w:hAnsi="Times New Roman" w:cs="Times New Roman"/>
                <w:b/>
                <w:i/>
                <w:sz w:val="24"/>
                <w:szCs w:val="24"/>
                <w:lang w:eastAsia="bg-BG"/>
              </w:rPr>
            </w:pPr>
            <w:r w:rsidRPr="004D476C">
              <w:rPr>
                <w:rFonts w:ascii="Times New Roman" w:eastAsia="Times New Roman" w:hAnsi="Times New Roman" w:cs="Times New Roman"/>
                <w:b/>
                <w:i/>
                <w:sz w:val="24"/>
                <w:szCs w:val="24"/>
                <w:lang w:eastAsia="bg-BG"/>
              </w:rPr>
              <w:t>2,75</w:t>
            </w:r>
          </w:p>
        </w:tc>
      </w:tr>
      <w:tr w:rsidR="004D476C" w:rsidRPr="004D476C" w:rsidTr="00E32D95">
        <w:tc>
          <w:tcPr>
            <w:tcW w:w="0" w:type="auto"/>
            <w:shd w:val="clear" w:color="auto" w:fill="auto"/>
          </w:tcPr>
          <w:p w:rsidR="004D476C" w:rsidRPr="004D476C" w:rsidRDefault="004D476C" w:rsidP="004D476C">
            <w:pPr>
              <w:numPr>
                <w:ilvl w:val="0"/>
                <w:numId w:val="8"/>
              </w:numPr>
              <w:spacing w:after="0" w:line="240" w:lineRule="auto"/>
              <w:ind w:left="1080"/>
              <w:jc w:val="both"/>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Ремонт и модернизация на средата и условията в социалните заведения</w:t>
            </w:r>
          </w:p>
        </w:tc>
        <w:tc>
          <w:tcPr>
            <w:tcW w:w="0" w:type="auto"/>
            <w:shd w:val="clear" w:color="auto" w:fill="auto"/>
          </w:tcPr>
          <w:p w:rsidR="004D476C" w:rsidRPr="004D476C" w:rsidRDefault="004D476C" w:rsidP="004D476C">
            <w:pPr>
              <w:spacing w:after="0" w:line="240" w:lineRule="auto"/>
              <w:jc w:val="center"/>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2</w:t>
            </w:r>
          </w:p>
        </w:tc>
      </w:tr>
      <w:tr w:rsidR="004D476C" w:rsidRPr="004D476C" w:rsidTr="00E32D95">
        <w:tc>
          <w:tcPr>
            <w:tcW w:w="0" w:type="auto"/>
            <w:shd w:val="clear" w:color="auto" w:fill="auto"/>
          </w:tcPr>
          <w:p w:rsidR="004D476C" w:rsidRPr="004D476C" w:rsidRDefault="004D476C" w:rsidP="004D476C">
            <w:pPr>
              <w:numPr>
                <w:ilvl w:val="0"/>
                <w:numId w:val="8"/>
              </w:numPr>
              <w:spacing w:after="0" w:line="240" w:lineRule="auto"/>
              <w:ind w:left="1080"/>
              <w:jc w:val="both"/>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Изграждане на хоспис, осигуряващ грижи за пациенти с нисък социален статус, инвалидизирани и изпаднали в безпомощно състояние</w:t>
            </w:r>
          </w:p>
        </w:tc>
        <w:tc>
          <w:tcPr>
            <w:tcW w:w="0" w:type="auto"/>
            <w:shd w:val="clear" w:color="auto" w:fill="auto"/>
          </w:tcPr>
          <w:p w:rsidR="004D476C" w:rsidRPr="004D476C" w:rsidRDefault="004D476C" w:rsidP="004D476C">
            <w:pPr>
              <w:spacing w:after="0" w:line="240" w:lineRule="auto"/>
              <w:jc w:val="center"/>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3</w:t>
            </w:r>
          </w:p>
        </w:tc>
      </w:tr>
      <w:tr w:rsidR="004D476C" w:rsidRPr="004D476C" w:rsidTr="00E32D95">
        <w:tc>
          <w:tcPr>
            <w:tcW w:w="0" w:type="auto"/>
            <w:shd w:val="clear" w:color="auto" w:fill="auto"/>
          </w:tcPr>
          <w:p w:rsidR="004D476C" w:rsidRPr="004D476C" w:rsidRDefault="004D476C" w:rsidP="004D476C">
            <w:pPr>
              <w:numPr>
                <w:ilvl w:val="0"/>
                <w:numId w:val="8"/>
              </w:numPr>
              <w:spacing w:after="0" w:line="240" w:lineRule="auto"/>
              <w:ind w:left="1080"/>
              <w:jc w:val="both"/>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Подобряване състоянието и повишаване капацитета на социалните и защитени жилища</w:t>
            </w:r>
          </w:p>
        </w:tc>
        <w:tc>
          <w:tcPr>
            <w:tcW w:w="0" w:type="auto"/>
            <w:shd w:val="clear" w:color="auto" w:fill="auto"/>
          </w:tcPr>
          <w:p w:rsidR="004D476C" w:rsidRPr="004D476C" w:rsidRDefault="004D476C" w:rsidP="004D476C">
            <w:pPr>
              <w:spacing w:after="0" w:line="240" w:lineRule="auto"/>
              <w:jc w:val="center"/>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3</w:t>
            </w:r>
          </w:p>
        </w:tc>
      </w:tr>
      <w:tr w:rsidR="004D476C" w:rsidRPr="004D476C" w:rsidTr="00E32D95">
        <w:tc>
          <w:tcPr>
            <w:tcW w:w="0" w:type="auto"/>
            <w:shd w:val="clear" w:color="auto" w:fill="auto"/>
          </w:tcPr>
          <w:p w:rsidR="004D476C" w:rsidRPr="004D476C" w:rsidRDefault="004D476C" w:rsidP="004D476C">
            <w:pPr>
              <w:numPr>
                <w:ilvl w:val="0"/>
                <w:numId w:val="8"/>
              </w:numPr>
              <w:spacing w:after="0" w:line="240" w:lineRule="auto"/>
              <w:ind w:left="1080"/>
              <w:jc w:val="both"/>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Поддържане  на общностен център за деца и семейства</w:t>
            </w:r>
          </w:p>
        </w:tc>
        <w:tc>
          <w:tcPr>
            <w:tcW w:w="0" w:type="auto"/>
            <w:shd w:val="clear" w:color="auto" w:fill="auto"/>
          </w:tcPr>
          <w:p w:rsidR="004D476C" w:rsidRPr="004D476C" w:rsidRDefault="004D476C" w:rsidP="004D476C">
            <w:pPr>
              <w:spacing w:after="0" w:line="240" w:lineRule="auto"/>
              <w:jc w:val="center"/>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3</w:t>
            </w:r>
          </w:p>
        </w:tc>
      </w:tr>
      <w:tr w:rsidR="004D476C" w:rsidRPr="004D476C" w:rsidTr="00E32D95">
        <w:tc>
          <w:tcPr>
            <w:tcW w:w="0" w:type="auto"/>
            <w:shd w:val="clear" w:color="auto" w:fill="auto"/>
          </w:tcPr>
          <w:p w:rsidR="004D476C" w:rsidRPr="004D476C" w:rsidRDefault="004D476C" w:rsidP="004D476C">
            <w:pPr>
              <w:spacing w:after="0" w:line="240" w:lineRule="auto"/>
              <w:jc w:val="both"/>
              <w:rPr>
                <w:rFonts w:ascii="Times New Roman" w:eastAsia="Times New Roman" w:hAnsi="Times New Roman" w:cs="Times New Roman"/>
                <w:i/>
                <w:sz w:val="24"/>
                <w:szCs w:val="24"/>
                <w:lang w:eastAsia="bg-BG"/>
              </w:rPr>
            </w:pPr>
            <w:r w:rsidRPr="004D476C">
              <w:rPr>
                <w:rFonts w:ascii="Times New Roman" w:eastAsia="Times New Roman" w:hAnsi="Times New Roman" w:cs="Times New Roman"/>
                <w:i/>
                <w:sz w:val="24"/>
                <w:szCs w:val="24"/>
                <w:lang w:eastAsia="bg-BG"/>
              </w:rPr>
              <w:t>Мярка 2. Интеграция на уязвимите групи</w:t>
            </w:r>
          </w:p>
        </w:tc>
        <w:tc>
          <w:tcPr>
            <w:tcW w:w="0" w:type="auto"/>
            <w:shd w:val="clear" w:color="auto" w:fill="auto"/>
          </w:tcPr>
          <w:p w:rsidR="004D476C" w:rsidRPr="004D476C" w:rsidRDefault="004D476C" w:rsidP="004D476C">
            <w:pPr>
              <w:spacing w:after="0" w:line="240" w:lineRule="auto"/>
              <w:jc w:val="center"/>
              <w:rPr>
                <w:rFonts w:ascii="Times New Roman" w:eastAsia="Times New Roman" w:hAnsi="Times New Roman" w:cs="Times New Roman"/>
                <w:b/>
                <w:i/>
                <w:sz w:val="24"/>
                <w:szCs w:val="24"/>
                <w:lang w:eastAsia="bg-BG"/>
              </w:rPr>
            </w:pPr>
            <w:r w:rsidRPr="004D476C">
              <w:rPr>
                <w:rFonts w:ascii="Times New Roman" w:eastAsia="Times New Roman" w:hAnsi="Times New Roman" w:cs="Times New Roman"/>
                <w:b/>
                <w:i/>
                <w:sz w:val="24"/>
                <w:szCs w:val="24"/>
                <w:lang w:eastAsia="bg-BG"/>
              </w:rPr>
              <w:t>1,67</w:t>
            </w:r>
          </w:p>
        </w:tc>
      </w:tr>
      <w:tr w:rsidR="004D476C" w:rsidRPr="004D476C" w:rsidTr="00E32D95">
        <w:tc>
          <w:tcPr>
            <w:tcW w:w="0" w:type="auto"/>
            <w:shd w:val="clear" w:color="auto" w:fill="auto"/>
          </w:tcPr>
          <w:p w:rsidR="004D476C" w:rsidRPr="004D476C" w:rsidRDefault="004D476C" w:rsidP="004D476C">
            <w:pPr>
              <w:numPr>
                <w:ilvl w:val="0"/>
                <w:numId w:val="8"/>
              </w:numPr>
              <w:spacing w:after="0" w:line="240" w:lineRule="auto"/>
              <w:ind w:left="1080"/>
              <w:jc w:val="both"/>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Насърчаване на достъпа на уязвимите групи до образование, на активно поведение на трудовия пазар и др.</w:t>
            </w:r>
          </w:p>
        </w:tc>
        <w:tc>
          <w:tcPr>
            <w:tcW w:w="0" w:type="auto"/>
            <w:shd w:val="clear" w:color="auto" w:fill="auto"/>
          </w:tcPr>
          <w:p w:rsidR="004D476C" w:rsidRPr="004D476C" w:rsidRDefault="004D476C" w:rsidP="004D476C">
            <w:pPr>
              <w:spacing w:after="0" w:line="240" w:lineRule="auto"/>
              <w:jc w:val="center"/>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2</w:t>
            </w:r>
          </w:p>
        </w:tc>
      </w:tr>
      <w:tr w:rsidR="004D476C" w:rsidRPr="004D476C" w:rsidTr="00E32D95">
        <w:tc>
          <w:tcPr>
            <w:tcW w:w="0" w:type="auto"/>
            <w:shd w:val="clear" w:color="auto" w:fill="auto"/>
          </w:tcPr>
          <w:p w:rsidR="004D476C" w:rsidRPr="004D476C" w:rsidRDefault="004D476C" w:rsidP="004D476C">
            <w:pPr>
              <w:numPr>
                <w:ilvl w:val="0"/>
                <w:numId w:val="8"/>
              </w:numPr>
              <w:spacing w:after="0" w:line="240" w:lineRule="auto"/>
              <w:ind w:left="1080"/>
              <w:jc w:val="both"/>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Подобряване достъпа на хора с увреждания до обществени места, сгради, транспорт, обществена информация и др.</w:t>
            </w:r>
          </w:p>
        </w:tc>
        <w:tc>
          <w:tcPr>
            <w:tcW w:w="0" w:type="auto"/>
            <w:shd w:val="clear" w:color="auto" w:fill="auto"/>
          </w:tcPr>
          <w:p w:rsidR="004D476C" w:rsidRPr="004D476C" w:rsidRDefault="004D476C" w:rsidP="004D476C">
            <w:pPr>
              <w:spacing w:after="0" w:line="240" w:lineRule="auto"/>
              <w:jc w:val="center"/>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1</w:t>
            </w:r>
          </w:p>
        </w:tc>
      </w:tr>
      <w:tr w:rsidR="004D476C" w:rsidRPr="004D476C" w:rsidTr="00E32D95">
        <w:tc>
          <w:tcPr>
            <w:tcW w:w="0" w:type="auto"/>
            <w:shd w:val="clear" w:color="auto" w:fill="auto"/>
          </w:tcPr>
          <w:p w:rsidR="004D476C" w:rsidRPr="004D476C" w:rsidRDefault="004D476C" w:rsidP="004D476C">
            <w:pPr>
              <w:numPr>
                <w:ilvl w:val="0"/>
                <w:numId w:val="8"/>
              </w:numPr>
              <w:spacing w:after="0" w:line="240" w:lineRule="auto"/>
              <w:ind w:left="1080"/>
              <w:jc w:val="both"/>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lastRenderedPageBreak/>
              <w:t>Действия за засилване на социалната интеграция на хората в неравностойно положение, в т.ч. хората, изложени на социално изключване, малцинствата и хората с увреждания</w:t>
            </w:r>
          </w:p>
        </w:tc>
        <w:tc>
          <w:tcPr>
            <w:tcW w:w="0" w:type="auto"/>
            <w:shd w:val="clear" w:color="auto" w:fill="auto"/>
          </w:tcPr>
          <w:p w:rsidR="004D476C" w:rsidRPr="004D476C" w:rsidRDefault="004D476C" w:rsidP="004D476C">
            <w:pPr>
              <w:spacing w:after="0" w:line="240" w:lineRule="auto"/>
              <w:jc w:val="center"/>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2</w:t>
            </w:r>
          </w:p>
        </w:tc>
      </w:tr>
    </w:tbl>
    <w:p w:rsidR="004D476C" w:rsidRPr="004D476C" w:rsidRDefault="004D476C" w:rsidP="004D476C">
      <w:pPr>
        <w:spacing w:after="0" w:line="240" w:lineRule="auto"/>
        <w:contextualSpacing/>
        <w:rPr>
          <w:rFonts w:ascii="Times New Roman" w:eastAsia="Times New Roman" w:hAnsi="Times New Roman" w:cs="Times New Roman"/>
          <w:sz w:val="24"/>
          <w:szCs w:val="24"/>
          <w:lang w:val="ru-RU" w:eastAsia="bg-BG"/>
        </w:rPr>
      </w:pPr>
    </w:p>
    <w:p w:rsidR="004D476C" w:rsidRPr="004D476C" w:rsidRDefault="004D476C" w:rsidP="004D476C">
      <w:pPr>
        <w:spacing w:after="0" w:line="240" w:lineRule="auto"/>
        <w:contextualSpacing/>
        <w:jc w:val="both"/>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Предприетите действия и реализирани проекти от общината са по посока поддържане на текущото състояние по приоритета, с цел неговото запазване и в много малка степен трайно подобряване. Следва да се отбележи факта, че общината полага значителни усилия и се старае да оползотвори възможностите предоставени от Европейските структурни фондове, които се явяват и основен източник на финансов ресурс за изпълнение както на приоритета, така и на ОПР, като цяло.</w:t>
      </w:r>
    </w:p>
    <w:p w:rsidR="004D476C" w:rsidRPr="004D476C" w:rsidRDefault="004D476C" w:rsidP="004D476C">
      <w:pPr>
        <w:spacing w:after="0" w:line="240" w:lineRule="auto"/>
        <w:contextualSpacing/>
        <w:jc w:val="both"/>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Обобщение на постигнатите резултати от изпълнението на</w:t>
      </w:r>
      <w:r w:rsidRPr="004D476C">
        <w:rPr>
          <w:rFonts w:ascii="Times New Roman" w:eastAsia="Times New Roman" w:hAnsi="Times New Roman" w:cs="Times New Roman"/>
          <w:color w:val="993300"/>
          <w:sz w:val="24"/>
          <w:szCs w:val="24"/>
          <w:lang w:eastAsia="bg-BG"/>
        </w:rPr>
        <w:t xml:space="preserve"> </w:t>
      </w:r>
      <w:r w:rsidRPr="004D476C">
        <w:rPr>
          <w:rFonts w:ascii="Times New Roman" w:eastAsia="Times New Roman" w:hAnsi="Times New Roman" w:cs="Times New Roman"/>
          <w:color w:val="008000"/>
          <w:sz w:val="24"/>
          <w:szCs w:val="24"/>
          <w:lang w:eastAsia="bg-BG"/>
        </w:rPr>
        <w:t>Приоритет №2</w:t>
      </w:r>
      <w:r w:rsidRPr="004D476C">
        <w:rPr>
          <w:rFonts w:ascii="Times New Roman" w:eastAsia="Times New Roman" w:hAnsi="Times New Roman" w:cs="Times New Roman"/>
          <w:color w:val="993300"/>
          <w:sz w:val="24"/>
          <w:szCs w:val="24"/>
          <w:lang w:eastAsia="bg-BG"/>
        </w:rPr>
        <w:t xml:space="preserve"> </w:t>
      </w:r>
      <w:r w:rsidRPr="004D476C">
        <w:rPr>
          <w:rFonts w:ascii="Times New Roman" w:eastAsia="Times New Roman" w:hAnsi="Times New Roman" w:cs="Times New Roman"/>
          <w:sz w:val="24"/>
          <w:szCs w:val="24"/>
          <w:lang w:eastAsia="bg-BG"/>
        </w:rPr>
        <w:t>са представени</w:t>
      </w:r>
      <w:r w:rsidRPr="004D476C">
        <w:rPr>
          <w:rFonts w:ascii="Times New Roman" w:eastAsia="Times New Roman" w:hAnsi="Times New Roman" w:cs="Times New Roman"/>
          <w:color w:val="993300"/>
          <w:sz w:val="24"/>
          <w:szCs w:val="24"/>
          <w:lang w:eastAsia="bg-BG"/>
        </w:rPr>
        <w:t xml:space="preserve"> в </w:t>
      </w:r>
      <w:r w:rsidRPr="004D476C">
        <w:rPr>
          <w:rFonts w:ascii="Times New Roman" w:eastAsia="Times New Roman" w:hAnsi="Times New Roman" w:cs="Times New Roman"/>
          <w:color w:val="008000"/>
          <w:sz w:val="24"/>
          <w:szCs w:val="24"/>
          <w:lang w:eastAsia="bg-BG"/>
        </w:rPr>
        <w:t>Таблица №1</w:t>
      </w:r>
      <w:r w:rsidRPr="004D476C">
        <w:rPr>
          <w:rFonts w:ascii="Times New Roman" w:eastAsia="Times New Roman" w:hAnsi="Times New Roman" w:cs="Times New Roman"/>
          <w:color w:val="008000"/>
          <w:sz w:val="24"/>
          <w:szCs w:val="24"/>
          <w:lang w:val="ru-RU" w:eastAsia="bg-BG"/>
        </w:rPr>
        <w:t>1</w:t>
      </w:r>
      <w:r w:rsidRPr="004D476C">
        <w:rPr>
          <w:rFonts w:ascii="Times New Roman" w:eastAsia="Times New Roman" w:hAnsi="Times New Roman" w:cs="Times New Roman"/>
          <w:color w:val="FF0000"/>
          <w:sz w:val="24"/>
          <w:szCs w:val="24"/>
          <w:lang w:eastAsia="bg-BG"/>
        </w:rPr>
        <w:t>,</w:t>
      </w:r>
      <w:r w:rsidRPr="004D476C">
        <w:rPr>
          <w:rFonts w:ascii="Times New Roman" w:eastAsia="Times New Roman" w:hAnsi="Times New Roman" w:cs="Times New Roman"/>
          <w:color w:val="993300"/>
          <w:sz w:val="24"/>
          <w:szCs w:val="24"/>
          <w:lang w:eastAsia="bg-BG"/>
        </w:rPr>
        <w:t xml:space="preserve"> </w:t>
      </w:r>
      <w:r w:rsidRPr="004D476C">
        <w:rPr>
          <w:rFonts w:ascii="Times New Roman" w:eastAsia="Times New Roman" w:hAnsi="Times New Roman" w:cs="Times New Roman"/>
          <w:sz w:val="24"/>
          <w:szCs w:val="24"/>
          <w:lang w:eastAsia="bg-BG"/>
        </w:rPr>
        <w:t xml:space="preserve">както следва. </w:t>
      </w:r>
    </w:p>
    <w:p w:rsidR="004D476C" w:rsidRPr="004D476C" w:rsidRDefault="004D476C" w:rsidP="004D476C">
      <w:pPr>
        <w:tabs>
          <w:tab w:val="left" w:pos="1080"/>
        </w:tabs>
        <w:autoSpaceDE w:val="0"/>
        <w:autoSpaceDN w:val="0"/>
        <w:adjustRightInd w:val="0"/>
        <w:spacing w:after="0" w:line="240" w:lineRule="auto"/>
        <w:jc w:val="right"/>
        <w:rPr>
          <w:rFonts w:ascii="Times New Roman" w:eastAsia="Times New Roman" w:hAnsi="Times New Roman" w:cs="Times New Roman"/>
          <w:b/>
          <w:color w:val="008000"/>
          <w:sz w:val="24"/>
          <w:szCs w:val="24"/>
          <w:lang w:eastAsia="bg-BG"/>
        </w:rPr>
      </w:pPr>
    </w:p>
    <w:p w:rsidR="004D476C" w:rsidRPr="004D476C" w:rsidRDefault="004D476C" w:rsidP="004D476C">
      <w:pPr>
        <w:tabs>
          <w:tab w:val="left" w:pos="1080"/>
        </w:tabs>
        <w:autoSpaceDE w:val="0"/>
        <w:autoSpaceDN w:val="0"/>
        <w:adjustRightInd w:val="0"/>
        <w:spacing w:after="0" w:line="240" w:lineRule="auto"/>
        <w:jc w:val="right"/>
        <w:rPr>
          <w:rFonts w:ascii="Times New Roman" w:eastAsia="Times New Roman" w:hAnsi="Times New Roman" w:cs="Times New Roman"/>
          <w:b/>
          <w:color w:val="008000"/>
          <w:sz w:val="24"/>
          <w:szCs w:val="24"/>
          <w:lang w:val="en-US" w:eastAsia="bg-BG"/>
        </w:rPr>
      </w:pPr>
      <w:r w:rsidRPr="004D476C">
        <w:rPr>
          <w:rFonts w:ascii="Times New Roman" w:eastAsia="Times New Roman" w:hAnsi="Times New Roman" w:cs="Times New Roman"/>
          <w:b/>
          <w:color w:val="008000"/>
          <w:sz w:val="24"/>
          <w:szCs w:val="24"/>
          <w:lang w:eastAsia="bg-BG"/>
        </w:rPr>
        <w:t>Таблица №1</w:t>
      </w:r>
      <w:r w:rsidRPr="004D476C">
        <w:rPr>
          <w:rFonts w:ascii="Times New Roman" w:eastAsia="Times New Roman" w:hAnsi="Times New Roman" w:cs="Times New Roman"/>
          <w:b/>
          <w:color w:val="008000"/>
          <w:sz w:val="24"/>
          <w:szCs w:val="24"/>
          <w:lang w:val="en-US" w:eastAsia="bg-BG"/>
        </w:rPr>
        <w:t>1</w:t>
      </w:r>
    </w:p>
    <w:p w:rsidR="004D476C" w:rsidRPr="004D476C" w:rsidRDefault="004D476C" w:rsidP="004D476C">
      <w:pPr>
        <w:spacing w:after="0" w:line="240" w:lineRule="auto"/>
        <w:contextualSpacing/>
        <w:jc w:val="center"/>
        <w:rPr>
          <w:rFonts w:ascii="Times New Roman" w:eastAsia="Times New Roman" w:hAnsi="Times New Roman" w:cs="Times New Roman"/>
          <w:b/>
          <w:i/>
          <w:sz w:val="24"/>
          <w:szCs w:val="24"/>
          <w:lang w:eastAsia="bg-BG"/>
        </w:rPr>
      </w:pPr>
    </w:p>
    <w:p w:rsidR="004D476C" w:rsidRPr="004D476C" w:rsidRDefault="004D476C" w:rsidP="004D476C">
      <w:pPr>
        <w:spacing w:after="0" w:line="240" w:lineRule="auto"/>
        <w:contextualSpacing/>
        <w:jc w:val="center"/>
        <w:rPr>
          <w:rFonts w:ascii="Times New Roman" w:eastAsia="Times New Roman" w:hAnsi="Times New Roman" w:cs="Times New Roman"/>
          <w:b/>
          <w:i/>
          <w:sz w:val="24"/>
          <w:szCs w:val="24"/>
          <w:lang w:eastAsia="bg-BG"/>
        </w:rPr>
      </w:pPr>
      <w:r w:rsidRPr="004D476C">
        <w:rPr>
          <w:rFonts w:ascii="Times New Roman" w:eastAsia="Times New Roman" w:hAnsi="Times New Roman" w:cs="Times New Roman"/>
          <w:b/>
          <w:i/>
          <w:sz w:val="24"/>
          <w:szCs w:val="24"/>
          <w:lang w:eastAsia="bg-BG"/>
        </w:rPr>
        <w:t>Постигнати преки и косвени индикатори по Приоритет №2</w:t>
      </w:r>
    </w:p>
    <w:tbl>
      <w:tblPr>
        <w:tblW w:w="97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6023"/>
        <w:gridCol w:w="1075"/>
        <w:gridCol w:w="1832"/>
      </w:tblGrid>
      <w:tr w:rsidR="004D476C" w:rsidRPr="004D476C" w:rsidTr="00E32D95">
        <w:trPr>
          <w:tblHeader/>
        </w:trPr>
        <w:tc>
          <w:tcPr>
            <w:tcW w:w="770" w:type="dxa"/>
            <w:shd w:val="clear" w:color="auto" w:fill="FDE9D9"/>
          </w:tcPr>
          <w:p w:rsidR="004D476C" w:rsidRPr="004D476C" w:rsidRDefault="004D476C" w:rsidP="004D476C">
            <w:pPr>
              <w:tabs>
                <w:tab w:val="left" w:pos="709"/>
              </w:tabs>
              <w:spacing w:after="0" w:line="240" w:lineRule="auto"/>
              <w:jc w:val="center"/>
              <w:rPr>
                <w:rFonts w:ascii="Times New Roman" w:eastAsia="Times New Roman" w:hAnsi="Times New Roman" w:cs="Times New Roman"/>
                <w:b/>
                <w:sz w:val="24"/>
                <w:szCs w:val="24"/>
                <w:lang w:eastAsia="bg-BG"/>
              </w:rPr>
            </w:pPr>
            <w:r w:rsidRPr="004D476C">
              <w:rPr>
                <w:rFonts w:ascii="Times New Roman" w:eastAsia="Times New Roman" w:hAnsi="Times New Roman" w:cs="Times New Roman"/>
                <w:b/>
                <w:sz w:val="24"/>
                <w:szCs w:val="24"/>
                <w:lang w:eastAsia="bg-BG"/>
              </w:rPr>
              <w:t>№</w:t>
            </w:r>
            <w:r w:rsidRPr="004D476C">
              <w:rPr>
                <w:rFonts w:ascii="Times New Roman" w:eastAsia="Times New Roman" w:hAnsi="Times New Roman" w:cs="Times New Roman"/>
                <w:b/>
                <w:sz w:val="24"/>
                <w:szCs w:val="24"/>
                <w:vertAlign w:val="superscript"/>
                <w:lang w:eastAsia="bg-BG"/>
              </w:rPr>
              <w:footnoteReference w:id="2"/>
            </w:r>
          </w:p>
        </w:tc>
        <w:tc>
          <w:tcPr>
            <w:tcW w:w="6023" w:type="dxa"/>
            <w:shd w:val="clear" w:color="auto" w:fill="FDE9D9"/>
          </w:tcPr>
          <w:p w:rsidR="004D476C" w:rsidRPr="004D476C" w:rsidRDefault="004D476C" w:rsidP="004D476C">
            <w:pPr>
              <w:tabs>
                <w:tab w:val="left" w:pos="709"/>
              </w:tabs>
              <w:spacing w:after="0" w:line="240" w:lineRule="auto"/>
              <w:jc w:val="center"/>
              <w:rPr>
                <w:rFonts w:ascii="Times New Roman" w:eastAsia="Times New Roman" w:hAnsi="Times New Roman" w:cs="Times New Roman"/>
                <w:b/>
                <w:sz w:val="24"/>
                <w:szCs w:val="24"/>
                <w:lang w:eastAsia="bg-BG"/>
              </w:rPr>
            </w:pPr>
            <w:r w:rsidRPr="004D476C">
              <w:rPr>
                <w:rFonts w:ascii="Times New Roman" w:eastAsia="Times New Roman" w:hAnsi="Times New Roman" w:cs="Times New Roman"/>
                <w:b/>
                <w:sz w:val="24"/>
                <w:szCs w:val="24"/>
                <w:lang w:eastAsia="bg-BG"/>
              </w:rPr>
              <w:t>Индикатор</w:t>
            </w:r>
          </w:p>
        </w:tc>
        <w:tc>
          <w:tcPr>
            <w:tcW w:w="1075" w:type="dxa"/>
            <w:shd w:val="clear" w:color="auto" w:fill="FDE9D9"/>
          </w:tcPr>
          <w:p w:rsidR="004D476C" w:rsidRPr="004D476C" w:rsidRDefault="004D476C" w:rsidP="004D476C">
            <w:pPr>
              <w:tabs>
                <w:tab w:val="left" w:pos="709"/>
              </w:tabs>
              <w:spacing w:after="0" w:line="240" w:lineRule="auto"/>
              <w:jc w:val="center"/>
              <w:rPr>
                <w:rFonts w:ascii="Times New Roman" w:eastAsia="Times New Roman" w:hAnsi="Times New Roman" w:cs="Times New Roman"/>
                <w:b/>
                <w:sz w:val="24"/>
                <w:szCs w:val="24"/>
                <w:lang w:eastAsia="bg-BG"/>
              </w:rPr>
            </w:pPr>
            <w:r w:rsidRPr="004D476C">
              <w:rPr>
                <w:rFonts w:ascii="Times New Roman" w:eastAsia="Times New Roman" w:hAnsi="Times New Roman" w:cs="Times New Roman"/>
                <w:b/>
                <w:sz w:val="24"/>
                <w:szCs w:val="24"/>
                <w:lang w:eastAsia="bg-BG"/>
              </w:rPr>
              <w:t>Мерна единица</w:t>
            </w:r>
          </w:p>
        </w:tc>
        <w:tc>
          <w:tcPr>
            <w:tcW w:w="1832" w:type="dxa"/>
            <w:shd w:val="clear" w:color="auto" w:fill="FDE9D9"/>
          </w:tcPr>
          <w:p w:rsidR="004D476C" w:rsidRPr="004D476C" w:rsidRDefault="004D476C" w:rsidP="004D476C">
            <w:pPr>
              <w:tabs>
                <w:tab w:val="left" w:pos="709"/>
              </w:tabs>
              <w:spacing w:after="0" w:line="240" w:lineRule="auto"/>
              <w:jc w:val="center"/>
              <w:rPr>
                <w:rFonts w:ascii="Times New Roman" w:eastAsia="Times New Roman" w:hAnsi="Times New Roman" w:cs="Times New Roman"/>
                <w:b/>
                <w:sz w:val="24"/>
                <w:szCs w:val="24"/>
                <w:lang w:eastAsia="bg-BG"/>
              </w:rPr>
            </w:pPr>
            <w:r w:rsidRPr="004D476C">
              <w:rPr>
                <w:rFonts w:ascii="Times New Roman" w:eastAsia="Times New Roman" w:hAnsi="Times New Roman" w:cs="Times New Roman"/>
                <w:b/>
                <w:sz w:val="24"/>
                <w:szCs w:val="24"/>
                <w:lang w:eastAsia="bg-BG"/>
              </w:rPr>
              <w:t>Стойност към 31.12.2018 г.</w:t>
            </w:r>
          </w:p>
        </w:tc>
      </w:tr>
      <w:tr w:rsidR="004D476C" w:rsidRPr="004D476C" w:rsidTr="00E32D95">
        <w:tc>
          <w:tcPr>
            <w:tcW w:w="9700" w:type="dxa"/>
            <w:gridSpan w:val="4"/>
          </w:tcPr>
          <w:p w:rsidR="004D476C" w:rsidRPr="004D476C" w:rsidRDefault="004D476C" w:rsidP="004D476C">
            <w:pPr>
              <w:spacing w:after="0" w:line="240" w:lineRule="auto"/>
              <w:jc w:val="center"/>
              <w:rPr>
                <w:rFonts w:ascii="Times New Roman" w:eastAsia="Times New Roman" w:hAnsi="Times New Roman" w:cs="Times New Roman"/>
                <w:b/>
                <w:sz w:val="24"/>
                <w:szCs w:val="24"/>
                <w:lang w:eastAsia="bg-BG"/>
              </w:rPr>
            </w:pPr>
            <w:r w:rsidRPr="004D476C">
              <w:rPr>
                <w:rFonts w:ascii="Times New Roman" w:eastAsia="Times New Roman" w:hAnsi="Times New Roman" w:cs="Times New Roman"/>
                <w:b/>
                <w:sz w:val="24"/>
                <w:szCs w:val="24"/>
                <w:lang w:eastAsia="bg-BG"/>
              </w:rPr>
              <w:t>ПРЕКИ ИНДИКАТОРИ</w:t>
            </w:r>
          </w:p>
        </w:tc>
      </w:tr>
      <w:tr w:rsidR="004D476C" w:rsidRPr="004D476C" w:rsidTr="00E32D95">
        <w:tc>
          <w:tcPr>
            <w:tcW w:w="770" w:type="dxa"/>
          </w:tcPr>
          <w:p w:rsidR="004D476C" w:rsidRPr="004D476C" w:rsidRDefault="004D476C" w:rsidP="004D476C">
            <w:pPr>
              <w:tabs>
                <w:tab w:val="left" w:pos="709"/>
              </w:tabs>
              <w:spacing w:after="0" w:line="240" w:lineRule="auto"/>
              <w:jc w:val="both"/>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19.</w:t>
            </w:r>
          </w:p>
        </w:tc>
        <w:tc>
          <w:tcPr>
            <w:tcW w:w="6023" w:type="dxa"/>
            <w:shd w:val="clear" w:color="auto" w:fill="auto"/>
          </w:tcPr>
          <w:p w:rsidR="004D476C" w:rsidRPr="004D476C" w:rsidRDefault="004D476C" w:rsidP="004D476C">
            <w:pPr>
              <w:spacing w:after="0" w:line="240" w:lineRule="auto"/>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Реализирани проекти за подобряване техническата и инженерна инфраструктура за предоставяне на социални услуги</w:t>
            </w:r>
          </w:p>
        </w:tc>
        <w:tc>
          <w:tcPr>
            <w:tcW w:w="1075" w:type="dxa"/>
            <w:shd w:val="clear" w:color="auto" w:fill="auto"/>
          </w:tcPr>
          <w:p w:rsidR="004D476C" w:rsidRPr="004D476C" w:rsidRDefault="004D476C" w:rsidP="004D476C">
            <w:pPr>
              <w:spacing w:after="0" w:line="240" w:lineRule="auto"/>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бр.</w:t>
            </w:r>
          </w:p>
        </w:tc>
        <w:tc>
          <w:tcPr>
            <w:tcW w:w="1832" w:type="dxa"/>
          </w:tcPr>
          <w:p w:rsidR="004D476C" w:rsidRPr="004D476C" w:rsidRDefault="004D476C" w:rsidP="004D476C">
            <w:pPr>
              <w:spacing w:after="0" w:line="240" w:lineRule="auto"/>
              <w:jc w:val="center"/>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0</w:t>
            </w:r>
          </w:p>
        </w:tc>
      </w:tr>
      <w:tr w:rsidR="004D476C" w:rsidRPr="004D476C" w:rsidTr="00E32D95">
        <w:tc>
          <w:tcPr>
            <w:tcW w:w="770" w:type="dxa"/>
          </w:tcPr>
          <w:p w:rsidR="004D476C" w:rsidRPr="004D476C" w:rsidRDefault="004D476C" w:rsidP="004D476C">
            <w:pPr>
              <w:spacing w:after="0" w:line="240" w:lineRule="auto"/>
              <w:jc w:val="both"/>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20.</w:t>
            </w:r>
          </w:p>
        </w:tc>
        <w:tc>
          <w:tcPr>
            <w:tcW w:w="6023" w:type="dxa"/>
            <w:shd w:val="clear" w:color="auto" w:fill="auto"/>
          </w:tcPr>
          <w:p w:rsidR="004D476C" w:rsidRPr="004D476C" w:rsidRDefault="004D476C" w:rsidP="004D476C">
            <w:pPr>
              <w:spacing w:after="0" w:line="240" w:lineRule="auto"/>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 xml:space="preserve">Реализирани проекти за подобряване и диверсификация на институционална среда за предоставяне на социални услуги </w:t>
            </w:r>
          </w:p>
        </w:tc>
        <w:tc>
          <w:tcPr>
            <w:tcW w:w="1075" w:type="dxa"/>
            <w:shd w:val="clear" w:color="auto" w:fill="auto"/>
          </w:tcPr>
          <w:p w:rsidR="004D476C" w:rsidRPr="004D476C" w:rsidRDefault="004D476C" w:rsidP="004D476C">
            <w:pPr>
              <w:spacing w:after="0" w:line="240" w:lineRule="auto"/>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бр.</w:t>
            </w:r>
          </w:p>
        </w:tc>
        <w:tc>
          <w:tcPr>
            <w:tcW w:w="1832" w:type="dxa"/>
          </w:tcPr>
          <w:p w:rsidR="004D476C" w:rsidRPr="004D476C" w:rsidRDefault="004D476C" w:rsidP="004D476C">
            <w:pPr>
              <w:spacing w:after="0" w:line="240" w:lineRule="auto"/>
              <w:jc w:val="center"/>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0</w:t>
            </w:r>
          </w:p>
        </w:tc>
      </w:tr>
      <w:tr w:rsidR="004D476C" w:rsidRPr="004D476C" w:rsidTr="00E32D95">
        <w:tc>
          <w:tcPr>
            <w:tcW w:w="770" w:type="dxa"/>
          </w:tcPr>
          <w:p w:rsidR="004D476C" w:rsidRPr="004D476C" w:rsidRDefault="004D476C" w:rsidP="004D476C">
            <w:pPr>
              <w:spacing w:after="0" w:line="240" w:lineRule="auto"/>
              <w:jc w:val="both"/>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21.</w:t>
            </w:r>
          </w:p>
        </w:tc>
        <w:tc>
          <w:tcPr>
            <w:tcW w:w="6023" w:type="dxa"/>
            <w:shd w:val="clear" w:color="auto" w:fill="auto"/>
          </w:tcPr>
          <w:p w:rsidR="004D476C" w:rsidRPr="004D476C" w:rsidRDefault="004D476C" w:rsidP="004D476C">
            <w:pPr>
              <w:spacing w:after="0" w:line="240" w:lineRule="auto"/>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 xml:space="preserve">Реализирани проекти за повишаване капацитета на социални заведения в общината </w:t>
            </w:r>
          </w:p>
        </w:tc>
        <w:tc>
          <w:tcPr>
            <w:tcW w:w="1075" w:type="dxa"/>
            <w:shd w:val="clear" w:color="auto" w:fill="auto"/>
          </w:tcPr>
          <w:p w:rsidR="004D476C" w:rsidRPr="004D476C" w:rsidRDefault="004D476C" w:rsidP="004D476C">
            <w:pPr>
              <w:spacing w:after="0" w:line="240" w:lineRule="auto"/>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бр.</w:t>
            </w:r>
          </w:p>
        </w:tc>
        <w:tc>
          <w:tcPr>
            <w:tcW w:w="1832" w:type="dxa"/>
          </w:tcPr>
          <w:p w:rsidR="004D476C" w:rsidRPr="004D476C" w:rsidRDefault="004D476C" w:rsidP="004D476C">
            <w:pPr>
              <w:spacing w:after="0" w:line="240" w:lineRule="auto"/>
              <w:jc w:val="center"/>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0</w:t>
            </w:r>
          </w:p>
        </w:tc>
      </w:tr>
      <w:tr w:rsidR="004D476C" w:rsidRPr="004D476C" w:rsidTr="00E32D95">
        <w:tc>
          <w:tcPr>
            <w:tcW w:w="770" w:type="dxa"/>
          </w:tcPr>
          <w:p w:rsidR="004D476C" w:rsidRPr="004D476C" w:rsidRDefault="004D476C" w:rsidP="004D476C">
            <w:pPr>
              <w:spacing w:after="0" w:line="240" w:lineRule="auto"/>
              <w:jc w:val="both"/>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22.</w:t>
            </w:r>
          </w:p>
        </w:tc>
        <w:tc>
          <w:tcPr>
            <w:tcW w:w="6023" w:type="dxa"/>
            <w:shd w:val="clear" w:color="auto" w:fill="auto"/>
          </w:tcPr>
          <w:p w:rsidR="004D476C" w:rsidRPr="004D476C" w:rsidRDefault="004D476C" w:rsidP="004D476C">
            <w:pPr>
              <w:spacing w:after="0" w:line="240" w:lineRule="auto"/>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 xml:space="preserve">Реализирани проекти за участие в образователни и обучителни схеми </w:t>
            </w:r>
          </w:p>
        </w:tc>
        <w:tc>
          <w:tcPr>
            <w:tcW w:w="1075" w:type="dxa"/>
            <w:shd w:val="clear" w:color="auto" w:fill="auto"/>
          </w:tcPr>
          <w:p w:rsidR="004D476C" w:rsidRPr="004D476C" w:rsidRDefault="004D476C" w:rsidP="004D476C">
            <w:pPr>
              <w:spacing w:after="0" w:line="240" w:lineRule="auto"/>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бр.</w:t>
            </w:r>
          </w:p>
        </w:tc>
        <w:tc>
          <w:tcPr>
            <w:tcW w:w="1832" w:type="dxa"/>
          </w:tcPr>
          <w:p w:rsidR="004D476C" w:rsidRPr="004D476C" w:rsidRDefault="004D476C" w:rsidP="004D476C">
            <w:pPr>
              <w:spacing w:after="0" w:line="240" w:lineRule="auto"/>
              <w:jc w:val="center"/>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1</w:t>
            </w:r>
          </w:p>
        </w:tc>
      </w:tr>
      <w:tr w:rsidR="004D476C" w:rsidRPr="004D476C" w:rsidTr="00E32D95">
        <w:tc>
          <w:tcPr>
            <w:tcW w:w="770" w:type="dxa"/>
          </w:tcPr>
          <w:p w:rsidR="004D476C" w:rsidRPr="004D476C" w:rsidRDefault="004D476C" w:rsidP="004D476C">
            <w:pPr>
              <w:spacing w:after="0" w:line="240" w:lineRule="auto"/>
              <w:jc w:val="both"/>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23.</w:t>
            </w:r>
          </w:p>
        </w:tc>
        <w:tc>
          <w:tcPr>
            <w:tcW w:w="6023" w:type="dxa"/>
            <w:shd w:val="clear" w:color="auto" w:fill="auto"/>
          </w:tcPr>
          <w:p w:rsidR="004D476C" w:rsidRPr="004D476C" w:rsidRDefault="004D476C" w:rsidP="004D476C">
            <w:pPr>
              <w:spacing w:after="0" w:line="240" w:lineRule="auto"/>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Осигурени компютърни конфигурации в училищата</w:t>
            </w:r>
          </w:p>
        </w:tc>
        <w:tc>
          <w:tcPr>
            <w:tcW w:w="1075" w:type="dxa"/>
            <w:shd w:val="clear" w:color="auto" w:fill="auto"/>
          </w:tcPr>
          <w:p w:rsidR="004D476C" w:rsidRPr="004D476C" w:rsidRDefault="004D476C" w:rsidP="004D476C">
            <w:pPr>
              <w:spacing w:after="0" w:line="240" w:lineRule="auto"/>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бр.</w:t>
            </w:r>
          </w:p>
        </w:tc>
        <w:tc>
          <w:tcPr>
            <w:tcW w:w="1832" w:type="dxa"/>
          </w:tcPr>
          <w:p w:rsidR="004D476C" w:rsidRPr="004D476C" w:rsidRDefault="004D476C" w:rsidP="004D476C">
            <w:pPr>
              <w:spacing w:after="0" w:line="240" w:lineRule="auto"/>
              <w:jc w:val="center"/>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1</w:t>
            </w:r>
          </w:p>
        </w:tc>
      </w:tr>
      <w:tr w:rsidR="004D476C" w:rsidRPr="004D476C" w:rsidTr="00E32D95">
        <w:tc>
          <w:tcPr>
            <w:tcW w:w="770" w:type="dxa"/>
          </w:tcPr>
          <w:p w:rsidR="004D476C" w:rsidRPr="004D476C" w:rsidRDefault="004D476C" w:rsidP="004D476C">
            <w:pPr>
              <w:spacing w:after="0" w:line="240" w:lineRule="auto"/>
              <w:jc w:val="both"/>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 xml:space="preserve">24. </w:t>
            </w:r>
          </w:p>
        </w:tc>
        <w:tc>
          <w:tcPr>
            <w:tcW w:w="6023" w:type="dxa"/>
            <w:shd w:val="clear" w:color="auto" w:fill="auto"/>
          </w:tcPr>
          <w:p w:rsidR="004D476C" w:rsidRPr="004D476C" w:rsidRDefault="004D476C" w:rsidP="004D476C">
            <w:pPr>
              <w:spacing w:after="0" w:line="240" w:lineRule="auto"/>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Новоизградени детски и спортни площадки и др.</w:t>
            </w:r>
          </w:p>
        </w:tc>
        <w:tc>
          <w:tcPr>
            <w:tcW w:w="1075" w:type="dxa"/>
            <w:shd w:val="clear" w:color="auto" w:fill="auto"/>
          </w:tcPr>
          <w:p w:rsidR="004D476C" w:rsidRPr="004D476C" w:rsidRDefault="004D476C" w:rsidP="004D476C">
            <w:pPr>
              <w:spacing w:after="0" w:line="240" w:lineRule="auto"/>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бр.</w:t>
            </w:r>
          </w:p>
        </w:tc>
        <w:tc>
          <w:tcPr>
            <w:tcW w:w="1832" w:type="dxa"/>
          </w:tcPr>
          <w:p w:rsidR="004D476C" w:rsidRPr="004D476C" w:rsidRDefault="004D476C" w:rsidP="004D476C">
            <w:pPr>
              <w:spacing w:after="0" w:line="240" w:lineRule="auto"/>
              <w:jc w:val="center"/>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0</w:t>
            </w:r>
          </w:p>
        </w:tc>
      </w:tr>
      <w:tr w:rsidR="004D476C" w:rsidRPr="004D476C" w:rsidTr="00E32D95">
        <w:tc>
          <w:tcPr>
            <w:tcW w:w="9700" w:type="dxa"/>
            <w:gridSpan w:val="4"/>
          </w:tcPr>
          <w:p w:rsidR="004D476C" w:rsidRPr="004D476C" w:rsidRDefault="004D476C" w:rsidP="004D476C">
            <w:pPr>
              <w:spacing w:after="0" w:line="240" w:lineRule="auto"/>
              <w:jc w:val="center"/>
              <w:rPr>
                <w:rFonts w:ascii="Times New Roman" w:eastAsia="Times New Roman" w:hAnsi="Times New Roman" w:cs="Times New Roman"/>
                <w:b/>
                <w:sz w:val="24"/>
                <w:szCs w:val="24"/>
                <w:lang w:eastAsia="bg-BG"/>
              </w:rPr>
            </w:pPr>
            <w:r w:rsidRPr="004D476C">
              <w:rPr>
                <w:rFonts w:ascii="Times New Roman" w:eastAsia="Times New Roman" w:hAnsi="Times New Roman" w:cs="Times New Roman"/>
                <w:b/>
                <w:sz w:val="24"/>
                <w:szCs w:val="24"/>
                <w:lang w:eastAsia="bg-BG"/>
              </w:rPr>
              <w:t>КОСВЕНИ ИНДИКАТОРИ</w:t>
            </w:r>
          </w:p>
        </w:tc>
      </w:tr>
      <w:tr w:rsidR="004D476C" w:rsidRPr="004D476C" w:rsidTr="00E32D95">
        <w:tc>
          <w:tcPr>
            <w:tcW w:w="770" w:type="dxa"/>
          </w:tcPr>
          <w:p w:rsidR="004D476C" w:rsidRPr="004D476C" w:rsidRDefault="004D476C" w:rsidP="004D476C">
            <w:pPr>
              <w:spacing w:after="0" w:line="240" w:lineRule="auto"/>
              <w:jc w:val="both"/>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1.</w:t>
            </w:r>
          </w:p>
        </w:tc>
        <w:tc>
          <w:tcPr>
            <w:tcW w:w="6023" w:type="dxa"/>
            <w:shd w:val="clear" w:color="auto" w:fill="auto"/>
          </w:tcPr>
          <w:p w:rsidR="004D476C" w:rsidRPr="004D476C" w:rsidRDefault="004D476C" w:rsidP="004D476C">
            <w:pPr>
              <w:spacing w:after="0" w:line="240" w:lineRule="auto"/>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Равнище на безработицата</w:t>
            </w:r>
          </w:p>
        </w:tc>
        <w:tc>
          <w:tcPr>
            <w:tcW w:w="1075" w:type="dxa"/>
            <w:shd w:val="clear" w:color="auto" w:fill="auto"/>
          </w:tcPr>
          <w:p w:rsidR="004D476C" w:rsidRPr="004D476C" w:rsidRDefault="004D476C" w:rsidP="004D476C">
            <w:pPr>
              <w:spacing w:after="0" w:line="240" w:lineRule="auto"/>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w:t>
            </w:r>
          </w:p>
        </w:tc>
        <w:tc>
          <w:tcPr>
            <w:tcW w:w="1832" w:type="dxa"/>
          </w:tcPr>
          <w:p w:rsidR="004D476C" w:rsidRPr="004D476C" w:rsidRDefault="004D476C" w:rsidP="004D476C">
            <w:pPr>
              <w:spacing w:after="0" w:line="240" w:lineRule="auto"/>
              <w:jc w:val="center"/>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27,1</w:t>
            </w:r>
          </w:p>
        </w:tc>
      </w:tr>
      <w:tr w:rsidR="004D476C" w:rsidRPr="004D476C" w:rsidTr="00E32D95">
        <w:tc>
          <w:tcPr>
            <w:tcW w:w="770" w:type="dxa"/>
          </w:tcPr>
          <w:p w:rsidR="004D476C" w:rsidRPr="004D476C" w:rsidRDefault="004D476C" w:rsidP="004D476C">
            <w:pPr>
              <w:spacing w:after="0" w:line="240" w:lineRule="auto"/>
              <w:jc w:val="both"/>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2.</w:t>
            </w:r>
          </w:p>
        </w:tc>
        <w:tc>
          <w:tcPr>
            <w:tcW w:w="6023" w:type="dxa"/>
            <w:shd w:val="clear" w:color="auto" w:fill="auto"/>
          </w:tcPr>
          <w:p w:rsidR="004D476C" w:rsidRPr="004D476C" w:rsidRDefault="004D476C" w:rsidP="004D476C">
            <w:pPr>
              <w:spacing w:after="0" w:line="240" w:lineRule="auto"/>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Равнище на средната работна заплата*</w:t>
            </w:r>
          </w:p>
        </w:tc>
        <w:tc>
          <w:tcPr>
            <w:tcW w:w="1075" w:type="dxa"/>
            <w:shd w:val="clear" w:color="auto" w:fill="auto"/>
          </w:tcPr>
          <w:p w:rsidR="004D476C" w:rsidRPr="004D476C" w:rsidRDefault="004D476C" w:rsidP="004D476C">
            <w:pPr>
              <w:spacing w:after="0" w:line="240" w:lineRule="auto"/>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w:t>
            </w:r>
          </w:p>
        </w:tc>
        <w:tc>
          <w:tcPr>
            <w:tcW w:w="1832" w:type="dxa"/>
          </w:tcPr>
          <w:p w:rsidR="004D476C" w:rsidRPr="004D476C" w:rsidRDefault="004D476C" w:rsidP="004D476C">
            <w:pPr>
              <w:spacing w:after="0" w:line="240" w:lineRule="auto"/>
              <w:jc w:val="center"/>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w:t>
            </w:r>
          </w:p>
        </w:tc>
      </w:tr>
      <w:tr w:rsidR="004D476C" w:rsidRPr="004D476C" w:rsidTr="00E32D95">
        <w:tc>
          <w:tcPr>
            <w:tcW w:w="770" w:type="dxa"/>
          </w:tcPr>
          <w:p w:rsidR="004D476C" w:rsidRPr="004D476C" w:rsidRDefault="004D476C" w:rsidP="004D476C">
            <w:pPr>
              <w:spacing w:after="0" w:line="240" w:lineRule="auto"/>
              <w:jc w:val="both"/>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4.</w:t>
            </w:r>
          </w:p>
        </w:tc>
        <w:tc>
          <w:tcPr>
            <w:tcW w:w="6023" w:type="dxa"/>
            <w:shd w:val="clear" w:color="auto" w:fill="auto"/>
          </w:tcPr>
          <w:p w:rsidR="004D476C" w:rsidRPr="004D476C" w:rsidRDefault="004D476C" w:rsidP="004D476C">
            <w:pPr>
              <w:spacing w:after="0" w:line="240" w:lineRule="auto"/>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Сключени договори с работодатели по мерките за насърчаване на заетостта</w:t>
            </w:r>
          </w:p>
        </w:tc>
        <w:tc>
          <w:tcPr>
            <w:tcW w:w="1075" w:type="dxa"/>
            <w:shd w:val="clear" w:color="auto" w:fill="auto"/>
          </w:tcPr>
          <w:p w:rsidR="004D476C" w:rsidRPr="004D476C" w:rsidRDefault="004D476C" w:rsidP="004D476C">
            <w:pPr>
              <w:spacing w:after="0" w:line="240" w:lineRule="auto"/>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бр.</w:t>
            </w:r>
          </w:p>
        </w:tc>
        <w:tc>
          <w:tcPr>
            <w:tcW w:w="1832" w:type="dxa"/>
          </w:tcPr>
          <w:p w:rsidR="004D476C" w:rsidRPr="004D476C" w:rsidRDefault="004D476C" w:rsidP="004D476C">
            <w:pPr>
              <w:spacing w:after="0" w:line="240" w:lineRule="auto"/>
              <w:jc w:val="center"/>
              <w:rPr>
                <w:rFonts w:ascii="Times New Roman" w:eastAsia="Times New Roman" w:hAnsi="Times New Roman" w:cs="Times New Roman"/>
                <w:sz w:val="24"/>
                <w:szCs w:val="24"/>
                <w:lang w:val="en-US" w:eastAsia="bg-BG"/>
              </w:rPr>
            </w:pPr>
            <w:r w:rsidRPr="004D476C">
              <w:rPr>
                <w:rFonts w:ascii="Times New Roman" w:eastAsia="Times New Roman" w:hAnsi="Times New Roman" w:cs="Times New Roman"/>
                <w:sz w:val="24"/>
                <w:szCs w:val="24"/>
                <w:lang w:val="en-US" w:eastAsia="bg-BG"/>
              </w:rPr>
              <w:t>43</w:t>
            </w:r>
          </w:p>
        </w:tc>
      </w:tr>
      <w:tr w:rsidR="004D476C" w:rsidRPr="004D476C" w:rsidTr="00E32D95">
        <w:tc>
          <w:tcPr>
            <w:tcW w:w="770" w:type="dxa"/>
          </w:tcPr>
          <w:p w:rsidR="004D476C" w:rsidRPr="004D476C" w:rsidRDefault="004D476C" w:rsidP="004D476C">
            <w:pPr>
              <w:spacing w:after="0" w:line="240" w:lineRule="auto"/>
              <w:jc w:val="both"/>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5.</w:t>
            </w:r>
          </w:p>
        </w:tc>
        <w:tc>
          <w:tcPr>
            <w:tcW w:w="6023" w:type="dxa"/>
            <w:shd w:val="clear" w:color="auto" w:fill="auto"/>
          </w:tcPr>
          <w:p w:rsidR="004D476C" w:rsidRPr="004D476C" w:rsidRDefault="004D476C" w:rsidP="004D476C">
            <w:pPr>
              <w:spacing w:after="0" w:line="240" w:lineRule="auto"/>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Безработни лица, включени в мерките за насърчаване на заетостта.</w:t>
            </w:r>
          </w:p>
        </w:tc>
        <w:tc>
          <w:tcPr>
            <w:tcW w:w="1075" w:type="dxa"/>
            <w:shd w:val="clear" w:color="auto" w:fill="auto"/>
          </w:tcPr>
          <w:p w:rsidR="004D476C" w:rsidRPr="004D476C" w:rsidRDefault="004D476C" w:rsidP="004D476C">
            <w:pPr>
              <w:spacing w:after="0" w:line="240" w:lineRule="auto"/>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бр.</w:t>
            </w:r>
          </w:p>
        </w:tc>
        <w:tc>
          <w:tcPr>
            <w:tcW w:w="1832" w:type="dxa"/>
          </w:tcPr>
          <w:p w:rsidR="004D476C" w:rsidRPr="004D476C" w:rsidRDefault="004D476C" w:rsidP="004D476C">
            <w:pPr>
              <w:spacing w:after="0" w:line="240" w:lineRule="auto"/>
              <w:jc w:val="center"/>
              <w:rPr>
                <w:rFonts w:ascii="Times New Roman" w:eastAsia="Times New Roman" w:hAnsi="Times New Roman" w:cs="Times New Roman"/>
                <w:sz w:val="24"/>
                <w:szCs w:val="24"/>
                <w:lang w:val="en-US" w:eastAsia="bg-BG"/>
              </w:rPr>
            </w:pPr>
            <w:r w:rsidRPr="004D476C">
              <w:rPr>
                <w:rFonts w:ascii="Times New Roman" w:eastAsia="Times New Roman" w:hAnsi="Times New Roman" w:cs="Times New Roman"/>
                <w:sz w:val="24"/>
                <w:szCs w:val="24"/>
                <w:lang w:val="en-US" w:eastAsia="bg-BG"/>
              </w:rPr>
              <w:t>145</w:t>
            </w:r>
          </w:p>
        </w:tc>
      </w:tr>
      <w:tr w:rsidR="004D476C" w:rsidRPr="004D476C" w:rsidTr="00E32D95">
        <w:tc>
          <w:tcPr>
            <w:tcW w:w="770" w:type="dxa"/>
          </w:tcPr>
          <w:p w:rsidR="004D476C" w:rsidRPr="004D476C" w:rsidRDefault="004D476C" w:rsidP="004D476C">
            <w:pPr>
              <w:spacing w:after="0" w:line="240" w:lineRule="auto"/>
              <w:jc w:val="both"/>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6.</w:t>
            </w:r>
          </w:p>
        </w:tc>
        <w:tc>
          <w:tcPr>
            <w:tcW w:w="6023" w:type="dxa"/>
            <w:shd w:val="clear" w:color="auto" w:fill="auto"/>
          </w:tcPr>
          <w:p w:rsidR="004D476C" w:rsidRPr="004D476C" w:rsidRDefault="004D476C" w:rsidP="004D476C">
            <w:pPr>
              <w:spacing w:after="0" w:line="240" w:lineRule="auto"/>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Включени безработни лица в квалификационни курсове.</w:t>
            </w:r>
          </w:p>
        </w:tc>
        <w:tc>
          <w:tcPr>
            <w:tcW w:w="1075" w:type="dxa"/>
            <w:shd w:val="clear" w:color="auto" w:fill="auto"/>
          </w:tcPr>
          <w:p w:rsidR="004D476C" w:rsidRPr="004D476C" w:rsidRDefault="004D476C" w:rsidP="004D476C">
            <w:pPr>
              <w:spacing w:after="0" w:line="240" w:lineRule="auto"/>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бр.</w:t>
            </w:r>
          </w:p>
        </w:tc>
        <w:tc>
          <w:tcPr>
            <w:tcW w:w="1832" w:type="dxa"/>
          </w:tcPr>
          <w:p w:rsidR="004D476C" w:rsidRPr="004D476C" w:rsidRDefault="004D476C" w:rsidP="004D476C">
            <w:pPr>
              <w:spacing w:after="0" w:line="240" w:lineRule="auto"/>
              <w:jc w:val="center"/>
              <w:rPr>
                <w:rFonts w:ascii="Times New Roman" w:eastAsia="Times New Roman" w:hAnsi="Times New Roman" w:cs="Times New Roman"/>
                <w:sz w:val="24"/>
                <w:szCs w:val="24"/>
                <w:lang w:val="en-US" w:eastAsia="bg-BG"/>
              </w:rPr>
            </w:pPr>
            <w:r w:rsidRPr="004D476C">
              <w:rPr>
                <w:rFonts w:ascii="Times New Roman" w:eastAsia="Times New Roman" w:hAnsi="Times New Roman" w:cs="Times New Roman"/>
                <w:sz w:val="24"/>
                <w:szCs w:val="24"/>
                <w:lang w:val="en-US" w:eastAsia="bg-BG"/>
              </w:rPr>
              <w:t>5</w:t>
            </w:r>
          </w:p>
        </w:tc>
      </w:tr>
      <w:tr w:rsidR="004D476C" w:rsidRPr="004D476C" w:rsidTr="00E32D95">
        <w:tc>
          <w:tcPr>
            <w:tcW w:w="770" w:type="dxa"/>
          </w:tcPr>
          <w:p w:rsidR="004D476C" w:rsidRPr="004D476C" w:rsidRDefault="004D476C" w:rsidP="004D476C">
            <w:pPr>
              <w:spacing w:after="0" w:line="240" w:lineRule="auto"/>
              <w:jc w:val="both"/>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7.</w:t>
            </w:r>
          </w:p>
        </w:tc>
        <w:tc>
          <w:tcPr>
            <w:tcW w:w="6023" w:type="dxa"/>
            <w:shd w:val="clear" w:color="auto" w:fill="auto"/>
          </w:tcPr>
          <w:p w:rsidR="004D476C" w:rsidRPr="004D476C" w:rsidRDefault="004D476C" w:rsidP="004D476C">
            <w:pPr>
              <w:spacing w:after="0" w:line="240" w:lineRule="auto"/>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Брой наети в предприятия</w:t>
            </w:r>
          </w:p>
        </w:tc>
        <w:tc>
          <w:tcPr>
            <w:tcW w:w="1075" w:type="dxa"/>
            <w:shd w:val="clear" w:color="auto" w:fill="auto"/>
          </w:tcPr>
          <w:p w:rsidR="004D476C" w:rsidRPr="004D476C" w:rsidRDefault="004D476C" w:rsidP="004D476C">
            <w:pPr>
              <w:spacing w:after="0" w:line="240" w:lineRule="auto"/>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бр.</w:t>
            </w:r>
          </w:p>
        </w:tc>
        <w:tc>
          <w:tcPr>
            <w:tcW w:w="1832" w:type="dxa"/>
          </w:tcPr>
          <w:p w:rsidR="004D476C" w:rsidRPr="004D476C" w:rsidRDefault="004D476C" w:rsidP="004D476C">
            <w:pPr>
              <w:spacing w:after="0" w:line="240" w:lineRule="auto"/>
              <w:jc w:val="center"/>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182</w:t>
            </w:r>
          </w:p>
        </w:tc>
      </w:tr>
    </w:tbl>
    <w:p w:rsidR="004D476C" w:rsidRPr="004D476C" w:rsidRDefault="004D476C" w:rsidP="004D476C">
      <w:pPr>
        <w:spacing w:after="0" w:line="240" w:lineRule="auto"/>
        <w:contextualSpacing/>
        <w:jc w:val="center"/>
        <w:rPr>
          <w:rFonts w:ascii="Times New Roman" w:eastAsia="Times New Roman" w:hAnsi="Times New Roman" w:cs="Times New Roman"/>
          <w:b/>
          <w:i/>
          <w:sz w:val="24"/>
          <w:szCs w:val="24"/>
          <w:lang w:eastAsia="bg-BG"/>
        </w:rPr>
      </w:pPr>
    </w:p>
    <w:p w:rsidR="004D476C" w:rsidRPr="004D476C" w:rsidRDefault="004D476C" w:rsidP="004D476C">
      <w:pPr>
        <w:spacing w:after="0" w:line="360" w:lineRule="auto"/>
        <w:contextualSpacing/>
        <w:jc w:val="both"/>
        <w:rPr>
          <w:rFonts w:ascii="Times New Roman" w:eastAsia="Times New Roman" w:hAnsi="Times New Roman" w:cs="Times New Roman"/>
          <w:color w:val="FF0000"/>
          <w:sz w:val="20"/>
          <w:szCs w:val="20"/>
          <w:lang w:eastAsia="bg-BG"/>
        </w:rPr>
      </w:pPr>
    </w:p>
    <w:p w:rsidR="004D476C" w:rsidRPr="004D476C" w:rsidRDefault="004D476C" w:rsidP="004D476C">
      <w:pPr>
        <w:spacing w:after="0" w:line="240" w:lineRule="auto"/>
        <w:contextualSpacing/>
        <w:jc w:val="both"/>
        <w:rPr>
          <w:rFonts w:ascii="Times New Roman" w:eastAsia="Times New Roman" w:hAnsi="Times New Roman" w:cs="Times New Roman"/>
          <w:b/>
          <w:i/>
          <w:sz w:val="24"/>
          <w:szCs w:val="24"/>
          <w:lang w:eastAsia="bg-BG"/>
        </w:rPr>
      </w:pPr>
      <w:r w:rsidRPr="004D476C">
        <w:rPr>
          <w:rFonts w:ascii="Times New Roman" w:eastAsia="Times New Roman" w:hAnsi="Times New Roman" w:cs="Times New Roman"/>
          <w:b/>
          <w:i/>
          <w:sz w:val="24"/>
          <w:szCs w:val="24"/>
          <w:lang w:eastAsia="bg-BG"/>
        </w:rPr>
        <w:t>Приоритет № 3. Техническа и инженерна инфраструктура</w:t>
      </w:r>
    </w:p>
    <w:p w:rsidR="004D476C" w:rsidRPr="004D476C" w:rsidRDefault="004D476C" w:rsidP="004D476C">
      <w:pPr>
        <w:spacing w:after="0" w:line="240" w:lineRule="auto"/>
        <w:contextualSpacing/>
        <w:jc w:val="both"/>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 xml:space="preserve">В рамките на приоритета са дефинирани 2 (две) специфични цели, 4 (четири) мерки и общо 17 подмерки. Постигнати преки и косвени индикатори по Приоритет №3 (представени по-долу в </w:t>
      </w:r>
      <w:r w:rsidRPr="004D476C">
        <w:rPr>
          <w:rFonts w:ascii="Times New Roman" w:eastAsia="Times New Roman" w:hAnsi="Times New Roman" w:cs="Times New Roman"/>
          <w:sz w:val="24"/>
          <w:szCs w:val="24"/>
          <w:lang w:eastAsia="bg-BG"/>
        </w:rPr>
        <w:lastRenderedPageBreak/>
        <w:t>текста). Към изпълнението на Приоритет №3 отнасяме следните реализирани проекти, обособени по специфични цели на ОПР:</w:t>
      </w:r>
    </w:p>
    <w:p w:rsidR="004D476C" w:rsidRPr="004D476C" w:rsidRDefault="004D476C" w:rsidP="004D476C">
      <w:pPr>
        <w:spacing w:after="0" w:line="360" w:lineRule="auto"/>
        <w:contextualSpacing/>
        <w:jc w:val="both"/>
        <w:rPr>
          <w:rFonts w:ascii="Times New Roman" w:eastAsia="Times New Roman" w:hAnsi="Times New Roman" w:cs="Times New Roman"/>
          <w:b/>
          <w:sz w:val="24"/>
          <w:szCs w:val="24"/>
          <w:lang w:eastAsia="bg-BG"/>
        </w:rPr>
      </w:pPr>
    </w:p>
    <w:p w:rsidR="004D476C" w:rsidRPr="004D476C" w:rsidRDefault="004D476C" w:rsidP="004D476C">
      <w:pPr>
        <w:spacing w:after="0" w:line="240" w:lineRule="auto"/>
        <w:contextualSpacing/>
        <w:jc w:val="both"/>
        <w:rPr>
          <w:rFonts w:ascii="Times New Roman" w:eastAsia="Times New Roman" w:hAnsi="Times New Roman" w:cs="Times New Roman"/>
          <w:b/>
          <w:sz w:val="24"/>
          <w:szCs w:val="24"/>
          <w:lang w:eastAsia="bg-BG"/>
        </w:rPr>
      </w:pPr>
      <w:r w:rsidRPr="004D476C">
        <w:rPr>
          <w:rFonts w:ascii="Times New Roman" w:eastAsia="Times New Roman" w:hAnsi="Times New Roman" w:cs="Times New Roman"/>
          <w:b/>
          <w:sz w:val="24"/>
          <w:szCs w:val="24"/>
          <w:lang w:eastAsia="bg-BG"/>
        </w:rPr>
        <w:t>Специфична цел 1: Обновяване и доизграждане на техническата инфраструктура, стимулираща развитието на конкурентноспособна общинска икономика, респективно доходите на населението</w:t>
      </w:r>
    </w:p>
    <w:p w:rsidR="004D476C" w:rsidRPr="004D476C" w:rsidRDefault="004D476C" w:rsidP="004D476C">
      <w:pPr>
        <w:spacing w:after="0" w:line="240" w:lineRule="auto"/>
        <w:contextualSpacing/>
        <w:jc w:val="both"/>
        <w:rPr>
          <w:rFonts w:ascii="Times New Roman" w:eastAsia="Times New Roman" w:hAnsi="Times New Roman" w:cs="Times New Roman"/>
          <w:i/>
          <w:sz w:val="24"/>
          <w:szCs w:val="24"/>
          <w:lang w:eastAsia="bg-BG"/>
        </w:rPr>
      </w:pPr>
      <w:r w:rsidRPr="004D476C">
        <w:rPr>
          <w:rFonts w:ascii="Times New Roman" w:eastAsia="Times New Roman" w:hAnsi="Times New Roman" w:cs="Times New Roman"/>
          <w:i/>
          <w:sz w:val="24"/>
          <w:szCs w:val="24"/>
          <w:lang w:eastAsia="bg-BG"/>
        </w:rPr>
        <w:t>Мярка 1. Подобряване параметрите и състоянието на транспортната инфраструктура с регионална значимост</w:t>
      </w:r>
    </w:p>
    <w:p w:rsidR="004D476C" w:rsidRPr="004D476C" w:rsidRDefault="004D476C" w:rsidP="004D476C">
      <w:pPr>
        <w:spacing w:after="0" w:line="240" w:lineRule="auto"/>
        <w:contextualSpacing/>
        <w:jc w:val="both"/>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В процес на изпълнение е  проект „</w:t>
      </w:r>
      <w:r w:rsidRPr="004D476C">
        <w:rPr>
          <w:rFonts w:ascii="Times New Roman" w:eastAsia="Times New Roman" w:hAnsi="Times New Roman" w:cs="Times New Roman"/>
          <w:sz w:val="24"/>
          <w:szCs w:val="24"/>
          <w:lang w:val="en-US" w:eastAsia="bg-BG"/>
        </w:rPr>
        <w:t>I</w:t>
      </w:r>
      <w:r w:rsidRPr="004D476C">
        <w:rPr>
          <w:rFonts w:ascii="Times New Roman" w:eastAsia="Times New Roman" w:hAnsi="Times New Roman" w:cs="Times New Roman"/>
          <w:sz w:val="24"/>
          <w:szCs w:val="24"/>
          <w:lang w:val="ru-RU" w:eastAsia="bg-BG"/>
        </w:rPr>
        <w:t>-</w:t>
      </w:r>
      <w:r w:rsidRPr="004D476C">
        <w:rPr>
          <w:rFonts w:ascii="Times New Roman" w:eastAsia="Times New Roman" w:hAnsi="Times New Roman" w:cs="Times New Roman"/>
          <w:sz w:val="24"/>
          <w:szCs w:val="24"/>
          <w:lang w:val="en-US" w:eastAsia="bg-BG"/>
        </w:rPr>
        <w:t>TEN</w:t>
      </w:r>
      <w:r w:rsidRPr="004D476C">
        <w:rPr>
          <w:rFonts w:ascii="Times New Roman" w:eastAsia="Times New Roman" w:hAnsi="Times New Roman" w:cs="Times New Roman"/>
          <w:sz w:val="24"/>
          <w:szCs w:val="24"/>
          <w:lang w:val="ru-RU" w:eastAsia="bg-BG"/>
        </w:rPr>
        <w:t xml:space="preserve"> </w:t>
      </w:r>
      <w:r w:rsidRPr="004D476C">
        <w:rPr>
          <w:rFonts w:ascii="Times New Roman" w:eastAsia="Times New Roman" w:hAnsi="Times New Roman" w:cs="Times New Roman"/>
          <w:sz w:val="24"/>
          <w:szCs w:val="24"/>
          <w:lang w:eastAsia="bg-BG"/>
        </w:rPr>
        <w:t xml:space="preserve">Подобрени третостепенни възли Турну Мъгуреле-Никопол за устойчиво развитие на района, за по-добра връзка с </w:t>
      </w:r>
      <w:r w:rsidRPr="004D476C">
        <w:rPr>
          <w:rFonts w:ascii="Times New Roman" w:eastAsia="Times New Roman" w:hAnsi="Times New Roman" w:cs="Times New Roman"/>
          <w:sz w:val="24"/>
          <w:szCs w:val="24"/>
          <w:lang w:val="en-US" w:eastAsia="bg-BG"/>
        </w:rPr>
        <w:t>TEN</w:t>
      </w:r>
      <w:r w:rsidRPr="004D476C">
        <w:rPr>
          <w:rFonts w:ascii="Times New Roman" w:eastAsia="Times New Roman" w:hAnsi="Times New Roman" w:cs="Times New Roman"/>
          <w:sz w:val="24"/>
          <w:szCs w:val="24"/>
          <w:lang w:val="ru-RU" w:eastAsia="bg-BG"/>
        </w:rPr>
        <w:t>-</w:t>
      </w:r>
      <w:r w:rsidRPr="004D476C">
        <w:rPr>
          <w:rFonts w:ascii="Times New Roman" w:eastAsia="Times New Roman" w:hAnsi="Times New Roman" w:cs="Times New Roman"/>
          <w:sz w:val="24"/>
          <w:szCs w:val="24"/>
          <w:lang w:val="en-US" w:eastAsia="bg-BG"/>
        </w:rPr>
        <w:t>T</w:t>
      </w:r>
      <w:r w:rsidRPr="004D476C">
        <w:rPr>
          <w:rFonts w:ascii="Times New Roman" w:eastAsia="Times New Roman" w:hAnsi="Times New Roman" w:cs="Times New Roman"/>
          <w:sz w:val="24"/>
          <w:szCs w:val="24"/>
          <w:lang w:val="ru-RU" w:eastAsia="bg-BG"/>
        </w:rPr>
        <w:t xml:space="preserve"> </w:t>
      </w:r>
      <w:r w:rsidRPr="004D476C">
        <w:rPr>
          <w:rFonts w:ascii="Times New Roman" w:eastAsia="Times New Roman" w:hAnsi="Times New Roman" w:cs="Times New Roman"/>
          <w:sz w:val="24"/>
          <w:szCs w:val="24"/>
          <w:lang w:eastAsia="bg-BG"/>
        </w:rPr>
        <w:t xml:space="preserve">инфраструктурата”( Реконструкция и рехабилитация на общински път </w:t>
      </w:r>
      <w:r w:rsidRPr="004D476C">
        <w:rPr>
          <w:rFonts w:ascii="Times New Roman" w:eastAsia="Times New Roman" w:hAnsi="Times New Roman" w:cs="Times New Roman"/>
          <w:sz w:val="24"/>
          <w:szCs w:val="24"/>
          <w:lang w:val="en-US" w:eastAsia="bg-BG"/>
        </w:rPr>
        <w:t>PVN</w:t>
      </w:r>
      <w:r w:rsidRPr="004D476C">
        <w:rPr>
          <w:rFonts w:ascii="Times New Roman" w:eastAsia="Times New Roman" w:hAnsi="Times New Roman" w:cs="Times New Roman"/>
          <w:sz w:val="24"/>
          <w:szCs w:val="24"/>
          <w:lang w:val="ru-RU" w:eastAsia="bg-BG"/>
        </w:rPr>
        <w:t>3123/</w:t>
      </w:r>
      <w:r w:rsidRPr="004D476C">
        <w:rPr>
          <w:rFonts w:ascii="Times New Roman" w:eastAsia="Times New Roman" w:hAnsi="Times New Roman" w:cs="Times New Roman"/>
          <w:sz w:val="24"/>
          <w:szCs w:val="24"/>
          <w:lang w:val="en-US" w:eastAsia="bg-BG"/>
        </w:rPr>
        <w:t>III</w:t>
      </w:r>
      <w:r w:rsidRPr="004D476C">
        <w:rPr>
          <w:rFonts w:ascii="Times New Roman" w:eastAsia="Times New Roman" w:hAnsi="Times New Roman" w:cs="Times New Roman"/>
          <w:sz w:val="24"/>
          <w:szCs w:val="24"/>
          <w:lang w:val="ru-RU" w:eastAsia="bg-BG"/>
        </w:rPr>
        <w:t xml:space="preserve">-304, </w:t>
      </w:r>
      <w:r w:rsidRPr="004D476C">
        <w:rPr>
          <w:rFonts w:ascii="Times New Roman" w:eastAsia="Times New Roman" w:hAnsi="Times New Roman" w:cs="Times New Roman"/>
          <w:sz w:val="24"/>
          <w:szCs w:val="24"/>
          <w:lang w:eastAsia="bg-BG"/>
        </w:rPr>
        <w:t>Трънчовица-Новачене/Бацова махала-граница общ. (Никопол-Плевен)-Славяново/</w:t>
      </w:r>
      <w:r w:rsidRPr="004D476C">
        <w:rPr>
          <w:rFonts w:ascii="Times New Roman" w:eastAsia="Times New Roman" w:hAnsi="Times New Roman" w:cs="Times New Roman"/>
          <w:sz w:val="24"/>
          <w:szCs w:val="24"/>
          <w:lang w:val="en-US" w:eastAsia="bg-BG"/>
        </w:rPr>
        <w:t>PVN</w:t>
      </w:r>
      <w:r w:rsidRPr="004D476C">
        <w:rPr>
          <w:rFonts w:ascii="Times New Roman" w:eastAsia="Times New Roman" w:hAnsi="Times New Roman" w:cs="Times New Roman"/>
          <w:sz w:val="24"/>
          <w:szCs w:val="24"/>
          <w:lang w:eastAsia="bg-BG"/>
        </w:rPr>
        <w:t>2145/).</w:t>
      </w:r>
    </w:p>
    <w:p w:rsidR="004D476C" w:rsidRPr="004D476C" w:rsidRDefault="004D476C" w:rsidP="004D476C">
      <w:pPr>
        <w:spacing w:after="0" w:line="240" w:lineRule="auto"/>
        <w:contextualSpacing/>
        <w:jc w:val="both"/>
        <w:rPr>
          <w:rFonts w:ascii="Times New Roman" w:eastAsia="Times New Roman" w:hAnsi="Times New Roman" w:cs="Times New Roman"/>
          <w:i/>
          <w:sz w:val="24"/>
          <w:szCs w:val="24"/>
          <w:lang w:eastAsia="bg-BG"/>
        </w:rPr>
      </w:pPr>
    </w:p>
    <w:p w:rsidR="004D476C" w:rsidRPr="004D476C" w:rsidRDefault="004D476C" w:rsidP="004D476C">
      <w:pPr>
        <w:spacing w:after="0" w:line="240" w:lineRule="auto"/>
        <w:contextualSpacing/>
        <w:jc w:val="both"/>
        <w:rPr>
          <w:rFonts w:ascii="Times New Roman" w:eastAsia="Times New Roman" w:hAnsi="Times New Roman" w:cs="Times New Roman"/>
          <w:i/>
          <w:sz w:val="24"/>
          <w:szCs w:val="24"/>
          <w:lang w:eastAsia="bg-BG"/>
        </w:rPr>
      </w:pPr>
      <w:r w:rsidRPr="004D476C">
        <w:rPr>
          <w:rFonts w:ascii="Times New Roman" w:eastAsia="Times New Roman" w:hAnsi="Times New Roman" w:cs="Times New Roman"/>
          <w:i/>
          <w:sz w:val="24"/>
          <w:szCs w:val="24"/>
          <w:lang w:eastAsia="bg-BG"/>
        </w:rPr>
        <w:t>Мярка 2.Енергийна ефективност</w:t>
      </w:r>
    </w:p>
    <w:p w:rsidR="004D476C" w:rsidRPr="004D476C" w:rsidRDefault="004D476C" w:rsidP="004D476C">
      <w:pPr>
        <w:spacing w:after="0" w:line="240" w:lineRule="auto"/>
        <w:contextualSpacing/>
        <w:jc w:val="both"/>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В периода на оценка действия са предприети и/или продължават действието от предходен период работата по една от подмерките/проекти, а именно:</w:t>
      </w:r>
    </w:p>
    <w:p w:rsidR="004D476C" w:rsidRPr="004D476C" w:rsidRDefault="004D476C" w:rsidP="004D476C">
      <w:pPr>
        <w:numPr>
          <w:ilvl w:val="0"/>
          <w:numId w:val="16"/>
        </w:numPr>
        <w:spacing w:after="0" w:line="240" w:lineRule="auto"/>
        <w:jc w:val="both"/>
        <w:rPr>
          <w:rFonts w:ascii="Times New Roman" w:eastAsia="Calibri" w:hAnsi="Times New Roman" w:cs="Times New Roman"/>
          <w:sz w:val="24"/>
          <w:szCs w:val="24"/>
        </w:rPr>
      </w:pPr>
      <w:r w:rsidRPr="004D476C">
        <w:rPr>
          <w:rFonts w:ascii="Times New Roman" w:eastAsia="Calibri" w:hAnsi="Times New Roman" w:cs="Times New Roman"/>
          <w:sz w:val="24"/>
          <w:szCs w:val="24"/>
        </w:rPr>
        <w:t>Топлинно саниране на големите обществени сгради (задължително по Закона за енергийната ефективност);</w:t>
      </w:r>
    </w:p>
    <w:p w:rsidR="004D476C" w:rsidRPr="004D476C" w:rsidRDefault="004D476C" w:rsidP="004D476C">
      <w:pPr>
        <w:spacing w:after="0" w:line="240" w:lineRule="auto"/>
        <w:contextualSpacing/>
        <w:jc w:val="both"/>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Резултатите постигнати по мярката са</w:t>
      </w:r>
    </w:p>
    <w:p w:rsidR="004D476C" w:rsidRPr="004D476C" w:rsidRDefault="004D476C" w:rsidP="004D476C">
      <w:pPr>
        <w:numPr>
          <w:ilvl w:val="0"/>
          <w:numId w:val="17"/>
        </w:numPr>
        <w:spacing w:after="0" w:line="240" w:lineRule="auto"/>
        <w:contextualSpacing/>
        <w:jc w:val="both"/>
        <w:rPr>
          <w:rFonts w:ascii="Times New Roman" w:eastAsia="Calibri" w:hAnsi="Times New Roman" w:cs="Times New Roman"/>
          <w:sz w:val="24"/>
          <w:szCs w:val="24"/>
        </w:rPr>
      </w:pPr>
      <w:r w:rsidRPr="004D476C">
        <w:rPr>
          <w:rFonts w:ascii="Times New Roman" w:eastAsia="Calibri" w:hAnsi="Times New Roman" w:cs="Times New Roman"/>
          <w:sz w:val="24"/>
          <w:szCs w:val="24"/>
        </w:rPr>
        <w:t xml:space="preserve">Приключи изпълнението на  договори за БФП по 5 (пет) проекта по ОП „Региони в растеж“, а именно: </w:t>
      </w:r>
      <w:r w:rsidRPr="004D476C">
        <w:rPr>
          <w:rFonts w:ascii="Times New Roman" w:eastAsia="Calibri" w:hAnsi="Times New Roman" w:cs="Times New Roman"/>
          <w:bCs/>
          <w:sz w:val="24"/>
          <w:szCs w:val="24"/>
          <w:shd w:val="clear" w:color="auto" w:fill="FFFFFF"/>
        </w:rPr>
        <w:t>"Региони в растеж обновява домовете в град Никопол“; "Региони в растеж обновява жилищата в град Никопол“; "Региони в растеж обновява Читалището в град Никопол; "Региони в растеж обновява Полицията в град Никопол "; "Региони в растеж обновява Общинска администрация Никопол“.</w:t>
      </w:r>
    </w:p>
    <w:p w:rsidR="004D476C" w:rsidRPr="004D476C" w:rsidRDefault="004D476C" w:rsidP="004D476C">
      <w:pPr>
        <w:spacing w:after="0" w:line="240" w:lineRule="auto"/>
        <w:contextualSpacing/>
        <w:jc w:val="both"/>
        <w:rPr>
          <w:rFonts w:ascii="Times New Roman" w:eastAsia="Times New Roman" w:hAnsi="Times New Roman" w:cs="Times New Roman"/>
          <w:sz w:val="24"/>
          <w:szCs w:val="24"/>
          <w:lang w:eastAsia="bg-BG"/>
        </w:rPr>
      </w:pPr>
    </w:p>
    <w:p w:rsidR="004D476C" w:rsidRPr="004D476C" w:rsidRDefault="004D476C" w:rsidP="004D476C">
      <w:pPr>
        <w:spacing w:after="0" w:line="240" w:lineRule="auto"/>
        <w:contextualSpacing/>
        <w:jc w:val="both"/>
        <w:rPr>
          <w:rFonts w:ascii="Times New Roman" w:eastAsia="Times New Roman" w:hAnsi="Times New Roman" w:cs="Times New Roman"/>
          <w:b/>
          <w:sz w:val="24"/>
          <w:szCs w:val="24"/>
          <w:lang w:eastAsia="bg-BG"/>
        </w:rPr>
      </w:pPr>
      <w:r w:rsidRPr="004D476C">
        <w:rPr>
          <w:rFonts w:ascii="Times New Roman" w:eastAsia="Times New Roman" w:hAnsi="Times New Roman" w:cs="Times New Roman"/>
          <w:b/>
          <w:sz w:val="24"/>
          <w:szCs w:val="24"/>
          <w:lang w:eastAsia="bg-BG"/>
        </w:rPr>
        <w:t>Специфична цел 2: Обновяване и доизграждане на техническата инфраструктура, подобряваща жизнената среда</w:t>
      </w:r>
    </w:p>
    <w:p w:rsidR="004D476C" w:rsidRPr="004D476C" w:rsidRDefault="004D476C" w:rsidP="004D476C">
      <w:pPr>
        <w:spacing w:after="0" w:line="240" w:lineRule="auto"/>
        <w:contextualSpacing/>
        <w:jc w:val="both"/>
        <w:rPr>
          <w:rFonts w:ascii="Times New Roman" w:eastAsia="Times New Roman" w:hAnsi="Times New Roman" w:cs="Times New Roman"/>
          <w:i/>
          <w:sz w:val="24"/>
          <w:szCs w:val="24"/>
          <w:lang w:eastAsia="bg-BG"/>
        </w:rPr>
      </w:pPr>
      <w:r w:rsidRPr="004D476C">
        <w:rPr>
          <w:rFonts w:ascii="Times New Roman" w:eastAsia="Times New Roman" w:hAnsi="Times New Roman" w:cs="Times New Roman"/>
          <w:i/>
          <w:sz w:val="24"/>
          <w:szCs w:val="24"/>
          <w:lang w:eastAsia="bg-BG"/>
        </w:rPr>
        <w:t>Мярка 1. Създаване и прилагане на стратегически подход при управлението на техническата инфраструктура в общината</w:t>
      </w:r>
    </w:p>
    <w:p w:rsidR="004D476C" w:rsidRPr="004D476C" w:rsidRDefault="004D476C" w:rsidP="004D476C">
      <w:pPr>
        <w:spacing w:after="0" w:line="240" w:lineRule="auto"/>
        <w:jc w:val="both"/>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Резултатите постигнати по мярката са:</w:t>
      </w:r>
    </w:p>
    <w:p w:rsidR="004D476C" w:rsidRPr="004D476C" w:rsidRDefault="004D476C" w:rsidP="004D476C">
      <w:pPr>
        <w:spacing w:after="0" w:line="240" w:lineRule="auto"/>
        <w:jc w:val="both"/>
        <w:rPr>
          <w:rFonts w:ascii="Times New Roman" w:eastAsia="Times New Roman" w:hAnsi="Times New Roman" w:cs="Times New Roman"/>
          <w:sz w:val="24"/>
          <w:szCs w:val="24"/>
          <w:lang w:eastAsia="bg-BG"/>
        </w:rPr>
      </w:pPr>
    </w:p>
    <w:p w:rsidR="004D476C" w:rsidRPr="004D476C" w:rsidRDefault="004D476C" w:rsidP="004D476C">
      <w:pPr>
        <w:spacing w:after="0" w:line="240" w:lineRule="auto"/>
        <w:jc w:val="both"/>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Общата дължина на реконструираните и ремонтирани улици е 9972 м.</w:t>
      </w:r>
    </w:p>
    <w:p w:rsidR="004D476C" w:rsidRPr="004D476C" w:rsidRDefault="004D476C" w:rsidP="004D476C">
      <w:pPr>
        <w:spacing w:after="0" w:line="240" w:lineRule="auto"/>
        <w:jc w:val="both"/>
        <w:rPr>
          <w:rFonts w:ascii="Times New Roman" w:eastAsia="Times New Roman" w:hAnsi="Times New Roman" w:cs="Times New Roman"/>
          <w:sz w:val="24"/>
          <w:szCs w:val="24"/>
          <w:lang w:eastAsia="bg-BG"/>
        </w:rPr>
      </w:pPr>
    </w:p>
    <w:p w:rsidR="004D476C" w:rsidRPr="004D476C" w:rsidRDefault="004D476C" w:rsidP="004D476C">
      <w:pPr>
        <w:numPr>
          <w:ilvl w:val="0"/>
          <w:numId w:val="12"/>
        </w:numPr>
        <w:spacing w:after="0" w:line="240" w:lineRule="auto"/>
        <w:contextualSpacing/>
        <w:jc w:val="both"/>
        <w:rPr>
          <w:rFonts w:ascii="Times New Roman" w:eastAsia="Calibri" w:hAnsi="Times New Roman" w:cs="Times New Roman"/>
          <w:sz w:val="24"/>
          <w:szCs w:val="24"/>
        </w:rPr>
      </w:pPr>
      <w:r w:rsidRPr="004D476C">
        <w:rPr>
          <w:rFonts w:ascii="Times New Roman" w:eastAsia="Calibri" w:hAnsi="Times New Roman" w:cs="Times New Roman"/>
          <w:sz w:val="24"/>
          <w:szCs w:val="24"/>
        </w:rPr>
        <w:t>Рехабилитация на улици</w:t>
      </w:r>
    </w:p>
    <w:p w:rsidR="004D476C" w:rsidRPr="004D476C" w:rsidRDefault="004D476C" w:rsidP="004D476C">
      <w:pPr>
        <w:spacing w:after="0" w:line="240" w:lineRule="auto"/>
        <w:contextualSpacing/>
        <w:jc w:val="both"/>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Изпълнени обекти по населени места:</w:t>
      </w:r>
    </w:p>
    <w:p w:rsidR="004D476C" w:rsidRPr="004D476C" w:rsidRDefault="004D476C" w:rsidP="004D476C">
      <w:pPr>
        <w:spacing w:after="0" w:line="240" w:lineRule="auto"/>
        <w:contextualSpacing/>
        <w:jc w:val="both"/>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1.Основен ремонт на ул. „Чавдарци”, с.Новачене</w:t>
      </w:r>
    </w:p>
    <w:p w:rsidR="004D476C" w:rsidRPr="004D476C" w:rsidRDefault="004D476C" w:rsidP="004D476C">
      <w:pPr>
        <w:spacing w:after="0" w:line="240" w:lineRule="auto"/>
        <w:contextualSpacing/>
        <w:jc w:val="both"/>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2.Изкърпване на улична настилка по ул.”Спартак”, ул.”Асен Златаров”, с.Новачене</w:t>
      </w:r>
    </w:p>
    <w:p w:rsidR="004D476C" w:rsidRPr="004D476C" w:rsidRDefault="004D476C" w:rsidP="004D476C">
      <w:pPr>
        <w:spacing w:after="0" w:line="240" w:lineRule="auto"/>
        <w:contextualSpacing/>
        <w:jc w:val="both"/>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3.Направа на тротоарна настилка по ул.”Г.Димитров”, с.Жернов</w:t>
      </w:r>
    </w:p>
    <w:p w:rsidR="004D476C" w:rsidRPr="004D476C" w:rsidRDefault="004D476C" w:rsidP="004D476C">
      <w:pPr>
        <w:spacing w:after="0" w:line="240" w:lineRule="auto"/>
        <w:contextualSpacing/>
        <w:jc w:val="both"/>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4.Ремонт на настилка по ул.”Иван Вазов”, с.Жернов</w:t>
      </w:r>
    </w:p>
    <w:p w:rsidR="004D476C" w:rsidRPr="004D476C" w:rsidRDefault="004D476C" w:rsidP="004D476C">
      <w:pPr>
        <w:spacing w:after="0" w:line="240" w:lineRule="auto"/>
        <w:contextualSpacing/>
        <w:jc w:val="both"/>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5.Настилка по път за християнски гробища в гр.Никопол</w:t>
      </w:r>
    </w:p>
    <w:p w:rsidR="004D476C" w:rsidRPr="004D476C" w:rsidRDefault="004D476C" w:rsidP="004D476C">
      <w:pPr>
        <w:spacing w:after="0" w:line="240" w:lineRule="auto"/>
        <w:contextualSpacing/>
        <w:jc w:val="both"/>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6.Ремонт на настилка по ул.”Рила”, гр.Никопол</w:t>
      </w:r>
    </w:p>
    <w:p w:rsidR="004D476C" w:rsidRPr="004D476C" w:rsidRDefault="004D476C" w:rsidP="004D476C">
      <w:pPr>
        <w:spacing w:after="0" w:line="240" w:lineRule="auto"/>
        <w:contextualSpacing/>
        <w:jc w:val="both"/>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7.Ремонт на улична настилка в имот с идентификатор №51723,500.1225.2</w:t>
      </w:r>
    </w:p>
    <w:p w:rsidR="004D476C" w:rsidRPr="004D476C" w:rsidRDefault="004D476C" w:rsidP="004D476C">
      <w:pPr>
        <w:spacing w:after="0" w:line="240" w:lineRule="auto"/>
        <w:contextualSpacing/>
        <w:jc w:val="both"/>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8.Полагане на асфалтова настилка по ул.”Роден край”, с.Драгаш войвода</w:t>
      </w:r>
    </w:p>
    <w:p w:rsidR="004D476C" w:rsidRPr="004D476C" w:rsidRDefault="004D476C" w:rsidP="004D476C">
      <w:pPr>
        <w:spacing w:after="0" w:line="240" w:lineRule="auto"/>
        <w:contextualSpacing/>
        <w:jc w:val="both"/>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9.Полагане на трошеннокамъчна настилка по улици в с.Санадиново</w:t>
      </w:r>
    </w:p>
    <w:p w:rsidR="004D476C" w:rsidRPr="004D476C" w:rsidRDefault="004D476C" w:rsidP="004D476C">
      <w:pPr>
        <w:spacing w:after="0" w:line="240" w:lineRule="auto"/>
        <w:contextualSpacing/>
        <w:jc w:val="both"/>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10.Ремонт на ул.”Страхил войвода”, с.Драгаш войвода</w:t>
      </w:r>
    </w:p>
    <w:p w:rsidR="004D476C" w:rsidRPr="004D476C" w:rsidRDefault="004D476C" w:rsidP="004D476C">
      <w:pPr>
        <w:spacing w:after="0" w:line="240" w:lineRule="auto"/>
        <w:contextualSpacing/>
        <w:jc w:val="both"/>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11.Ремонт на ул.”Тунджа”, гр.Никопол</w:t>
      </w:r>
    </w:p>
    <w:p w:rsidR="004D476C" w:rsidRPr="004D476C" w:rsidRDefault="004D476C" w:rsidP="004D476C">
      <w:pPr>
        <w:spacing w:after="0" w:line="240" w:lineRule="auto"/>
        <w:contextualSpacing/>
        <w:jc w:val="both"/>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12.Ремонт на ул.”Шипка”, гр.Никопол</w:t>
      </w:r>
    </w:p>
    <w:p w:rsidR="004D476C" w:rsidRPr="004D476C" w:rsidRDefault="004D476C" w:rsidP="004D476C">
      <w:pPr>
        <w:spacing w:after="0" w:line="240" w:lineRule="auto"/>
        <w:contextualSpacing/>
        <w:jc w:val="both"/>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13.Настилка от трошен камък по улици в с.Асеново</w:t>
      </w:r>
    </w:p>
    <w:p w:rsidR="004D476C" w:rsidRPr="004D476C" w:rsidRDefault="004D476C" w:rsidP="004D476C">
      <w:pPr>
        <w:spacing w:after="0" w:line="240" w:lineRule="auto"/>
        <w:contextualSpacing/>
        <w:jc w:val="both"/>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14.Настилка от трошен камък по ул.”Юрий Гагарин”, с.Драгаш войвода</w:t>
      </w:r>
    </w:p>
    <w:p w:rsidR="004D476C" w:rsidRPr="004D476C" w:rsidRDefault="004D476C" w:rsidP="004D476C">
      <w:pPr>
        <w:spacing w:after="0" w:line="240" w:lineRule="auto"/>
        <w:contextualSpacing/>
        <w:jc w:val="both"/>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Забележка:</w:t>
      </w:r>
    </w:p>
    <w:p w:rsidR="004D476C" w:rsidRPr="004D476C" w:rsidRDefault="004D476C" w:rsidP="004D476C">
      <w:pPr>
        <w:spacing w:after="0" w:line="240" w:lineRule="auto"/>
        <w:contextualSpacing/>
        <w:jc w:val="both"/>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lastRenderedPageBreak/>
        <w:t>Аварийно възстановяване на ул.”Н.Й.Вапцаров”-с.Черковица-улицата е възстановена през 2017 г., като средствата за възстановяване са постъпили в общината през 2018 г.</w:t>
      </w:r>
    </w:p>
    <w:p w:rsidR="004D476C" w:rsidRPr="004D476C" w:rsidRDefault="004D476C" w:rsidP="004D476C">
      <w:pPr>
        <w:spacing w:after="0" w:line="240" w:lineRule="auto"/>
        <w:contextualSpacing/>
        <w:jc w:val="both"/>
        <w:rPr>
          <w:rFonts w:ascii="Times New Roman" w:eastAsia="Times New Roman" w:hAnsi="Times New Roman" w:cs="Times New Roman"/>
          <w:sz w:val="24"/>
          <w:szCs w:val="24"/>
          <w:lang w:eastAsia="bg-BG"/>
        </w:rPr>
      </w:pPr>
    </w:p>
    <w:p w:rsidR="004D476C" w:rsidRPr="004D476C" w:rsidRDefault="004D476C" w:rsidP="004D476C">
      <w:pPr>
        <w:spacing w:after="0" w:line="240" w:lineRule="auto"/>
        <w:contextualSpacing/>
        <w:jc w:val="both"/>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В резултат от представената информация за реализирани проекти и предприети действия по Приоритет №3 на Общинския план за развитие на Община Никопол за оценявания период, може да бъде направена оценка на първоначалните резултати, която е представена</w:t>
      </w:r>
      <w:r w:rsidRPr="004D476C">
        <w:rPr>
          <w:rFonts w:ascii="Times New Roman" w:eastAsia="Times New Roman" w:hAnsi="Times New Roman" w:cs="Times New Roman"/>
          <w:color w:val="FF0000"/>
          <w:sz w:val="24"/>
          <w:szCs w:val="24"/>
          <w:lang w:eastAsia="bg-BG"/>
        </w:rPr>
        <w:t xml:space="preserve"> </w:t>
      </w:r>
      <w:r w:rsidRPr="004D476C">
        <w:rPr>
          <w:rFonts w:ascii="Times New Roman" w:eastAsia="Times New Roman" w:hAnsi="Times New Roman" w:cs="Times New Roman"/>
          <w:sz w:val="24"/>
          <w:szCs w:val="24"/>
          <w:lang w:eastAsia="bg-BG"/>
        </w:rPr>
        <w:t>в</w:t>
      </w:r>
      <w:r w:rsidRPr="004D476C">
        <w:rPr>
          <w:rFonts w:ascii="Times New Roman" w:eastAsia="Times New Roman" w:hAnsi="Times New Roman" w:cs="Times New Roman"/>
          <w:color w:val="FF0000"/>
          <w:sz w:val="24"/>
          <w:szCs w:val="24"/>
          <w:lang w:eastAsia="bg-BG"/>
        </w:rPr>
        <w:t xml:space="preserve"> </w:t>
      </w:r>
      <w:r w:rsidRPr="004D476C">
        <w:rPr>
          <w:rFonts w:ascii="Times New Roman" w:eastAsia="Times New Roman" w:hAnsi="Times New Roman" w:cs="Times New Roman"/>
          <w:color w:val="008000"/>
          <w:sz w:val="24"/>
          <w:szCs w:val="24"/>
          <w:lang w:eastAsia="bg-BG"/>
        </w:rPr>
        <w:t>Таблица №1</w:t>
      </w:r>
      <w:r w:rsidRPr="004D476C">
        <w:rPr>
          <w:rFonts w:ascii="Times New Roman" w:eastAsia="Times New Roman" w:hAnsi="Times New Roman" w:cs="Times New Roman"/>
          <w:color w:val="008000"/>
          <w:sz w:val="24"/>
          <w:szCs w:val="24"/>
          <w:lang w:val="ru-RU" w:eastAsia="bg-BG"/>
        </w:rPr>
        <w:t>2</w:t>
      </w:r>
      <w:r w:rsidRPr="004D476C">
        <w:rPr>
          <w:rFonts w:ascii="Times New Roman" w:eastAsia="Times New Roman" w:hAnsi="Times New Roman" w:cs="Times New Roman"/>
          <w:color w:val="FF0000"/>
          <w:sz w:val="24"/>
          <w:szCs w:val="24"/>
          <w:lang w:eastAsia="bg-BG"/>
        </w:rPr>
        <w:t xml:space="preserve">, </w:t>
      </w:r>
      <w:r w:rsidRPr="004D476C">
        <w:rPr>
          <w:rFonts w:ascii="Times New Roman" w:eastAsia="Times New Roman" w:hAnsi="Times New Roman" w:cs="Times New Roman"/>
          <w:sz w:val="24"/>
          <w:szCs w:val="24"/>
          <w:lang w:eastAsia="bg-BG"/>
        </w:rPr>
        <w:t>както следва:</w:t>
      </w:r>
    </w:p>
    <w:p w:rsidR="004D476C" w:rsidRPr="004D476C" w:rsidRDefault="004D476C" w:rsidP="004D476C">
      <w:pPr>
        <w:tabs>
          <w:tab w:val="left" w:pos="1080"/>
        </w:tabs>
        <w:autoSpaceDE w:val="0"/>
        <w:autoSpaceDN w:val="0"/>
        <w:adjustRightInd w:val="0"/>
        <w:spacing w:after="0" w:line="240" w:lineRule="auto"/>
        <w:rPr>
          <w:rFonts w:ascii="Times New Roman" w:eastAsia="Times New Roman" w:hAnsi="Times New Roman" w:cs="Times New Roman"/>
          <w:b/>
          <w:color w:val="008000"/>
          <w:sz w:val="24"/>
          <w:szCs w:val="24"/>
          <w:lang w:val="ru-RU" w:eastAsia="bg-BG"/>
        </w:rPr>
      </w:pPr>
    </w:p>
    <w:p w:rsidR="004D476C" w:rsidRPr="004D476C" w:rsidRDefault="004D476C" w:rsidP="004D476C">
      <w:pPr>
        <w:tabs>
          <w:tab w:val="left" w:pos="1080"/>
        </w:tabs>
        <w:autoSpaceDE w:val="0"/>
        <w:autoSpaceDN w:val="0"/>
        <w:adjustRightInd w:val="0"/>
        <w:spacing w:after="0" w:line="240" w:lineRule="auto"/>
        <w:jc w:val="right"/>
        <w:rPr>
          <w:rFonts w:ascii="Times New Roman" w:eastAsia="Times New Roman" w:hAnsi="Times New Roman" w:cs="Times New Roman"/>
          <w:b/>
          <w:color w:val="008000"/>
          <w:sz w:val="24"/>
          <w:szCs w:val="24"/>
          <w:lang w:val="en-US" w:eastAsia="bg-BG"/>
        </w:rPr>
      </w:pPr>
      <w:r w:rsidRPr="004D476C">
        <w:rPr>
          <w:rFonts w:ascii="Times New Roman" w:eastAsia="Times New Roman" w:hAnsi="Times New Roman" w:cs="Times New Roman"/>
          <w:b/>
          <w:color w:val="008000"/>
          <w:sz w:val="24"/>
          <w:szCs w:val="24"/>
          <w:lang w:eastAsia="bg-BG"/>
        </w:rPr>
        <w:t>Таблица №1</w:t>
      </w:r>
      <w:r w:rsidRPr="004D476C">
        <w:rPr>
          <w:rFonts w:ascii="Times New Roman" w:eastAsia="Times New Roman" w:hAnsi="Times New Roman" w:cs="Times New Roman"/>
          <w:b/>
          <w:color w:val="008000"/>
          <w:sz w:val="24"/>
          <w:szCs w:val="24"/>
          <w:lang w:val="en-US" w:eastAsia="bg-BG"/>
        </w:rPr>
        <w:t>2</w:t>
      </w:r>
    </w:p>
    <w:p w:rsidR="004D476C" w:rsidRPr="004D476C" w:rsidRDefault="004D476C" w:rsidP="004D476C">
      <w:pPr>
        <w:spacing w:after="0" w:line="360" w:lineRule="auto"/>
        <w:contextualSpacing/>
        <w:jc w:val="both"/>
        <w:rPr>
          <w:rFonts w:ascii="Times New Roman" w:eastAsia="Times New Roman" w:hAnsi="Times New Roman" w:cs="Times New Roman"/>
          <w:color w:val="FF0000"/>
          <w:sz w:val="20"/>
          <w:szCs w:val="20"/>
          <w:lang w:eastAsia="bg-BG"/>
        </w:rPr>
      </w:pPr>
    </w:p>
    <w:p w:rsidR="004D476C" w:rsidRPr="004D476C" w:rsidRDefault="004D476C" w:rsidP="004D476C">
      <w:pPr>
        <w:spacing w:after="0" w:line="240" w:lineRule="auto"/>
        <w:contextualSpacing/>
        <w:jc w:val="center"/>
        <w:rPr>
          <w:rFonts w:ascii="Times New Roman" w:eastAsia="Times New Roman" w:hAnsi="Times New Roman" w:cs="Times New Roman"/>
          <w:b/>
          <w:i/>
          <w:sz w:val="24"/>
          <w:szCs w:val="24"/>
          <w:lang w:eastAsia="bg-BG"/>
        </w:rPr>
      </w:pPr>
      <w:r w:rsidRPr="004D476C">
        <w:rPr>
          <w:rFonts w:ascii="Times New Roman" w:eastAsia="Times New Roman" w:hAnsi="Times New Roman" w:cs="Times New Roman"/>
          <w:b/>
          <w:i/>
          <w:sz w:val="24"/>
          <w:szCs w:val="24"/>
          <w:lang w:eastAsia="bg-BG"/>
        </w:rPr>
        <w:t>Обобщена оценка на първоначалните резултати от изпълнението на Приоритет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0"/>
        <w:gridCol w:w="1072"/>
      </w:tblGrid>
      <w:tr w:rsidR="004D476C" w:rsidRPr="004D476C" w:rsidTr="00E32D95">
        <w:trPr>
          <w:tblHeader/>
        </w:trPr>
        <w:tc>
          <w:tcPr>
            <w:tcW w:w="0" w:type="auto"/>
            <w:shd w:val="clear" w:color="auto" w:fill="FDE9D9"/>
          </w:tcPr>
          <w:p w:rsidR="004D476C" w:rsidRPr="004D476C" w:rsidRDefault="004D476C" w:rsidP="004D476C">
            <w:pPr>
              <w:spacing w:after="0" w:line="240" w:lineRule="auto"/>
              <w:jc w:val="center"/>
              <w:rPr>
                <w:rFonts w:ascii="Times New Roman" w:eastAsia="Times New Roman" w:hAnsi="Times New Roman" w:cs="Times New Roman"/>
                <w:b/>
                <w:sz w:val="24"/>
                <w:szCs w:val="24"/>
                <w:lang w:eastAsia="bg-BG"/>
              </w:rPr>
            </w:pPr>
            <w:r w:rsidRPr="004D476C">
              <w:rPr>
                <w:rFonts w:ascii="Times New Roman" w:eastAsia="Times New Roman" w:hAnsi="Times New Roman" w:cs="Times New Roman"/>
                <w:b/>
                <w:i/>
                <w:sz w:val="24"/>
                <w:szCs w:val="24"/>
                <w:lang w:eastAsia="bg-BG"/>
              </w:rPr>
              <w:br w:type="page"/>
            </w:r>
            <w:r w:rsidRPr="004D476C">
              <w:rPr>
                <w:rFonts w:ascii="Times New Roman" w:eastAsia="Times New Roman" w:hAnsi="Times New Roman" w:cs="Times New Roman"/>
                <w:b/>
                <w:sz w:val="24"/>
                <w:szCs w:val="24"/>
                <w:lang w:eastAsia="bg-BG"/>
              </w:rPr>
              <w:t>Мярка/Подмярка/Проект</w:t>
            </w:r>
          </w:p>
        </w:tc>
        <w:tc>
          <w:tcPr>
            <w:tcW w:w="0" w:type="auto"/>
            <w:shd w:val="clear" w:color="auto" w:fill="FDE9D9"/>
          </w:tcPr>
          <w:p w:rsidR="004D476C" w:rsidRPr="004D476C" w:rsidRDefault="004D476C" w:rsidP="004D476C">
            <w:pPr>
              <w:spacing w:after="0" w:line="240" w:lineRule="auto"/>
              <w:jc w:val="center"/>
              <w:rPr>
                <w:rFonts w:ascii="Times New Roman" w:eastAsia="Times New Roman" w:hAnsi="Times New Roman" w:cs="Times New Roman"/>
                <w:b/>
                <w:sz w:val="24"/>
                <w:szCs w:val="24"/>
                <w:lang w:eastAsia="bg-BG"/>
              </w:rPr>
            </w:pPr>
            <w:r w:rsidRPr="004D476C">
              <w:rPr>
                <w:rFonts w:ascii="Times New Roman" w:eastAsia="Times New Roman" w:hAnsi="Times New Roman" w:cs="Times New Roman"/>
                <w:b/>
                <w:sz w:val="24"/>
                <w:szCs w:val="24"/>
                <w:lang w:eastAsia="bg-BG"/>
              </w:rPr>
              <w:t>Оценка</w:t>
            </w:r>
          </w:p>
        </w:tc>
      </w:tr>
      <w:tr w:rsidR="004D476C" w:rsidRPr="004D476C" w:rsidTr="00E32D95">
        <w:tc>
          <w:tcPr>
            <w:tcW w:w="0" w:type="auto"/>
            <w:gridSpan w:val="2"/>
            <w:shd w:val="clear" w:color="auto" w:fill="auto"/>
          </w:tcPr>
          <w:p w:rsidR="004D476C" w:rsidRPr="004D476C" w:rsidRDefault="004D476C" w:rsidP="004D476C">
            <w:pPr>
              <w:spacing w:after="0" w:line="240" w:lineRule="auto"/>
              <w:jc w:val="both"/>
              <w:rPr>
                <w:rFonts w:ascii="Times New Roman" w:eastAsia="Times New Roman" w:hAnsi="Times New Roman" w:cs="Times New Roman"/>
                <w:sz w:val="24"/>
                <w:szCs w:val="24"/>
                <w:lang w:eastAsia="bg-BG"/>
              </w:rPr>
            </w:pPr>
            <w:r w:rsidRPr="004D476C">
              <w:rPr>
                <w:rFonts w:ascii="Times New Roman" w:eastAsia="Times New Roman" w:hAnsi="Times New Roman" w:cs="Times New Roman"/>
                <w:b/>
                <w:sz w:val="24"/>
                <w:szCs w:val="24"/>
                <w:lang w:eastAsia="bg-BG"/>
              </w:rPr>
              <w:t>Специфична цел 1: Обновяване и доизграждане на техническата инфраструктура, стимулираща развитието на конкурентоспособна общинска икономика, респективно доходите на населението</w:t>
            </w:r>
          </w:p>
        </w:tc>
      </w:tr>
      <w:tr w:rsidR="004D476C" w:rsidRPr="004D476C" w:rsidTr="00E32D95">
        <w:tc>
          <w:tcPr>
            <w:tcW w:w="0" w:type="auto"/>
            <w:shd w:val="clear" w:color="auto" w:fill="auto"/>
          </w:tcPr>
          <w:p w:rsidR="004D476C" w:rsidRPr="004D476C" w:rsidRDefault="004D476C" w:rsidP="004D476C">
            <w:pPr>
              <w:spacing w:after="0" w:line="240" w:lineRule="auto"/>
              <w:jc w:val="both"/>
              <w:rPr>
                <w:rFonts w:ascii="Times New Roman" w:eastAsia="Times New Roman" w:hAnsi="Times New Roman" w:cs="Times New Roman"/>
                <w:i/>
                <w:sz w:val="24"/>
                <w:szCs w:val="24"/>
                <w:lang w:eastAsia="bg-BG"/>
              </w:rPr>
            </w:pPr>
            <w:r w:rsidRPr="004D476C">
              <w:rPr>
                <w:rFonts w:ascii="Times New Roman" w:eastAsia="Times New Roman" w:hAnsi="Times New Roman" w:cs="Times New Roman"/>
                <w:i/>
                <w:sz w:val="24"/>
                <w:szCs w:val="24"/>
                <w:lang w:eastAsia="bg-BG"/>
              </w:rPr>
              <w:t>Мярка 1. Подобряване параметрите и състоянието на транспортната инфраструктура с регионална значимост</w:t>
            </w:r>
          </w:p>
        </w:tc>
        <w:tc>
          <w:tcPr>
            <w:tcW w:w="0" w:type="auto"/>
            <w:shd w:val="clear" w:color="auto" w:fill="auto"/>
          </w:tcPr>
          <w:p w:rsidR="004D476C" w:rsidRPr="004D476C" w:rsidRDefault="004D476C" w:rsidP="004D476C">
            <w:pPr>
              <w:spacing w:after="0" w:line="240" w:lineRule="auto"/>
              <w:jc w:val="center"/>
              <w:rPr>
                <w:rFonts w:ascii="Times New Roman" w:eastAsia="Times New Roman" w:hAnsi="Times New Roman" w:cs="Times New Roman"/>
                <w:b/>
                <w:i/>
                <w:sz w:val="24"/>
                <w:szCs w:val="24"/>
                <w:lang w:eastAsia="bg-BG"/>
              </w:rPr>
            </w:pPr>
            <w:r w:rsidRPr="004D476C">
              <w:rPr>
                <w:rFonts w:ascii="Times New Roman" w:eastAsia="Times New Roman" w:hAnsi="Times New Roman" w:cs="Times New Roman"/>
                <w:b/>
                <w:i/>
                <w:sz w:val="24"/>
                <w:szCs w:val="24"/>
                <w:lang w:eastAsia="bg-BG"/>
              </w:rPr>
              <w:t>2,86</w:t>
            </w:r>
          </w:p>
        </w:tc>
      </w:tr>
      <w:tr w:rsidR="004D476C" w:rsidRPr="004D476C" w:rsidTr="00E32D95">
        <w:tc>
          <w:tcPr>
            <w:tcW w:w="0" w:type="auto"/>
            <w:shd w:val="clear" w:color="auto" w:fill="auto"/>
          </w:tcPr>
          <w:p w:rsidR="004D476C" w:rsidRPr="004D476C" w:rsidRDefault="004D476C" w:rsidP="004D476C">
            <w:pPr>
              <w:numPr>
                <w:ilvl w:val="0"/>
                <w:numId w:val="8"/>
              </w:numPr>
              <w:spacing w:before="60" w:after="0" w:line="240" w:lineRule="auto"/>
              <w:ind w:hanging="357"/>
              <w:jc w:val="both"/>
              <w:rPr>
                <w:rFonts w:ascii="Times New Roman" w:eastAsia="Times New Roman" w:hAnsi="Times New Roman" w:cs="Times New Roman"/>
                <w:bCs/>
                <w:sz w:val="24"/>
                <w:szCs w:val="24"/>
                <w:lang w:eastAsia="bg-BG"/>
              </w:rPr>
            </w:pPr>
            <w:r w:rsidRPr="004D476C">
              <w:rPr>
                <w:rFonts w:ascii="Times New Roman" w:eastAsia="Times New Roman" w:hAnsi="Times New Roman" w:cs="Times New Roman"/>
                <w:bCs/>
                <w:sz w:val="24"/>
                <w:szCs w:val="24"/>
                <w:lang w:eastAsia="bg-BG"/>
              </w:rPr>
              <w:t>Доизграждането и модернизацията на крайдунавския крайбрежен път от Видин до Силистра, включително и изграждане на велосипедна алея</w:t>
            </w:r>
          </w:p>
        </w:tc>
        <w:tc>
          <w:tcPr>
            <w:tcW w:w="0" w:type="auto"/>
            <w:shd w:val="clear" w:color="auto" w:fill="auto"/>
          </w:tcPr>
          <w:p w:rsidR="004D476C" w:rsidRPr="004D476C" w:rsidRDefault="004D476C" w:rsidP="004D476C">
            <w:pPr>
              <w:spacing w:after="0" w:line="240" w:lineRule="auto"/>
              <w:jc w:val="center"/>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3</w:t>
            </w:r>
          </w:p>
        </w:tc>
      </w:tr>
      <w:tr w:rsidR="004D476C" w:rsidRPr="004D476C" w:rsidTr="00E32D95">
        <w:tc>
          <w:tcPr>
            <w:tcW w:w="0" w:type="auto"/>
            <w:shd w:val="clear" w:color="auto" w:fill="auto"/>
          </w:tcPr>
          <w:p w:rsidR="004D476C" w:rsidRPr="004D476C" w:rsidRDefault="004D476C" w:rsidP="004D476C">
            <w:pPr>
              <w:numPr>
                <w:ilvl w:val="1"/>
                <w:numId w:val="8"/>
              </w:numPr>
              <w:spacing w:before="60" w:after="0" w:line="240" w:lineRule="auto"/>
              <w:ind w:hanging="357"/>
              <w:jc w:val="both"/>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 xml:space="preserve">Рехабилитация на път ІІ-11, Оряхово-Гиген-Брест-Гулянци-(Дебово-Никопол), км 154+100 - км 172+156 и км 196+147 - км 213+647 </w:t>
            </w:r>
          </w:p>
        </w:tc>
        <w:tc>
          <w:tcPr>
            <w:tcW w:w="0" w:type="auto"/>
            <w:shd w:val="clear" w:color="auto" w:fill="auto"/>
          </w:tcPr>
          <w:p w:rsidR="004D476C" w:rsidRPr="004D476C" w:rsidRDefault="004D476C" w:rsidP="004D476C">
            <w:pPr>
              <w:spacing w:after="0" w:line="240" w:lineRule="auto"/>
              <w:jc w:val="center"/>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3</w:t>
            </w:r>
          </w:p>
        </w:tc>
      </w:tr>
      <w:tr w:rsidR="004D476C" w:rsidRPr="004D476C" w:rsidTr="00E32D95">
        <w:tc>
          <w:tcPr>
            <w:tcW w:w="0" w:type="auto"/>
            <w:shd w:val="clear" w:color="auto" w:fill="auto"/>
          </w:tcPr>
          <w:p w:rsidR="004D476C" w:rsidRPr="004D476C" w:rsidRDefault="004D476C" w:rsidP="004D476C">
            <w:pPr>
              <w:numPr>
                <w:ilvl w:val="1"/>
                <w:numId w:val="8"/>
              </w:numPr>
              <w:spacing w:before="60" w:after="0" w:line="240" w:lineRule="auto"/>
              <w:ind w:hanging="357"/>
              <w:jc w:val="both"/>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 xml:space="preserve">Рехабилитация на РП </w:t>
            </w:r>
            <w:r w:rsidRPr="004D476C">
              <w:rPr>
                <w:rFonts w:ascii="Times New Roman" w:eastAsia="Times New Roman" w:hAnsi="Times New Roman" w:cs="Times New Roman"/>
                <w:sz w:val="24"/>
                <w:szCs w:val="24"/>
                <w:lang w:val="en-US" w:eastAsia="bg-BG"/>
              </w:rPr>
              <w:t>III</w:t>
            </w:r>
            <w:r w:rsidRPr="004D476C">
              <w:rPr>
                <w:rFonts w:ascii="Times New Roman" w:eastAsia="Times New Roman" w:hAnsi="Times New Roman" w:cs="Times New Roman"/>
                <w:sz w:val="24"/>
                <w:szCs w:val="24"/>
                <w:lang w:val="ru-RU" w:eastAsia="bg-BG"/>
              </w:rPr>
              <w:t>-3404</w:t>
            </w:r>
            <w:r w:rsidRPr="004D476C">
              <w:rPr>
                <w:rFonts w:ascii="Times New Roman" w:eastAsia="Times New Roman" w:hAnsi="Times New Roman" w:cs="Times New Roman"/>
                <w:sz w:val="24"/>
                <w:szCs w:val="24"/>
                <w:lang w:eastAsia="bg-BG"/>
              </w:rPr>
              <w:t xml:space="preserve"> Дебово – Българене</w:t>
            </w:r>
          </w:p>
        </w:tc>
        <w:tc>
          <w:tcPr>
            <w:tcW w:w="0" w:type="auto"/>
            <w:shd w:val="clear" w:color="auto" w:fill="auto"/>
          </w:tcPr>
          <w:p w:rsidR="004D476C" w:rsidRPr="004D476C" w:rsidRDefault="004D476C" w:rsidP="004D476C">
            <w:pPr>
              <w:spacing w:after="0" w:line="240" w:lineRule="auto"/>
              <w:jc w:val="center"/>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3</w:t>
            </w:r>
          </w:p>
        </w:tc>
      </w:tr>
      <w:tr w:rsidR="004D476C" w:rsidRPr="004D476C" w:rsidTr="00E32D95">
        <w:tc>
          <w:tcPr>
            <w:tcW w:w="0" w:type="auto"/>
            <w:shd w:val="clear" w:color="auto" w:fill="auto"/>
          </w:tcPr>
          <w:p w:rsidR="004D476C" w:rsidRPr="004D476C" w:rsidRDefault="004D476C" w:rsidP="004D476C">
            <w:pPr>
              <w:numPr>
                <w:ilvl w:val="1"/>
                <w:numId w:val="8"/>
              </w:numPr>
              <w:spacing w:before="60" w:after="0" w:line="240" w:lineRule="auto"/>
              <w:ind w:hanging="357"/>
              <w:jc w:val="both"/>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 xml:space="preserve">Рехабилитация на РП </w:t>
            </w:r>
            <w:r w:rsidRPr="004D476C">
              <w:rPr>
                <w:rFonts w:ascii="Times New Roman" w:eastAsia="Times New Roman" w:hAnsi="Times New Roman" w:cs="Times New Roman"/>
                <w:sz w:val="24"/>
                <w:szCs w:val="24"/>
                <w:lang w:val="en-US" w:eastAsia="bg-BG"/>
              </w:rPr>
              <w:t>III</w:t>
            </w:r>
            <w:r w:rsidRPr="004D476C">
              <w:rPr>
                <w:rFonts w:ascii="Times New Roman" w:eastAsia="Times New Roman" w:hAnsi="Times New Roman" w:cs="Times New Roman"/>
                <w:sz w:val="24"/>
                <w:szCs w:val="24"/>
                <w:lang w:val="ru-RU" w:eastAsia="bg-BG"/>
              </w:rPr>
              <w:t>-3404</w:t>
            </w:r>
            <w:r w:rsidRPr="004D476C">
              <w:rPr>
                <w:rFonts w:ascii="Times New Roman" w:eastAsia="Times New Roman" w:hAnsi="Times New Roman" w:cs="Times New Roman"/>
                <w:sz w:val="24"/>
                <w:szCs w:val="24"/>
                <w:lang w:eastAsia="bg-BG"/>
              </w:rPr>
              <w:t xml:space="preserve"> Дебово – Любеново</w:t>
            </w:r>
          </w:p>
        </w:tc>
        <w:tc>
          <w:tcPr>
            <w:tcW w:w="0" w:type="auto"/>
            <w:shd w:val="clear" w:color="auto" w:fill="auto"/>
          </w:tcPr>
          <w:p w:rsidR="004D476C" w:rsidRPr="004D476C" w:rsidRDefault="004D476C" w:rsidP="004D476C">
            <w:pPr>
              <w:spacing w:after="0" w:line="240" w:lineRule="auto"/>
              <w:jc w:val="center"/>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3</w:t>
            </w:r>
          </w:p>
        </w:tc>
      </w:tr>
      <w:tr w:rsidR="004D476C" w:rsidRPr="004D476C" w:rsidTr="00E32D95">
        <w:tc>
          <w:tcPr>
            <w:tcW w:w="0" w:type="auto"/>
            <w:shd w:val="clear" w:color="auto" w:fill="auto"/>
          </w:tcPr>
          <w:p w:rsidR="004D476C" w:rsidRPr="004D476C" w:rsidRDefault="004D476C" w:rsidP="004D476C">
            <w:pPr>
              <w:numPr>
                <w:ilvl w:val="1"/>
                <w:numId w:val="8"/>
              </w:numPr>
              <w:spacing w:before="60" w:after="0" w:line="240" w:lineRule="auto"/>
              <w:ind w:hanging="357"/>
              <w:jc w:val="both"/>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Рехабилитация на път ІІ-52, Свищов - Деков - Бяла вода - Никопол, км 64+500 - км 102+724</w:t>
            </w:r>
          </w:p>
        </w:tc>
        <w:tc>
          <w:tcPr>
            <w:tcW w:w="0" w:type="auto"/>
            <w:shd w:val="clear" w:color="auto" w:fill="auto"/>
          </w:tcPr>
          <w:p w:rsidR="004D476C" w:rsidRPr="004D476C" w:rsidRDefault="004D476C" w:rsidP="004D476C">
            <w:pPr>
              <w:spacing w:after="0" w:line="240" w:lineRule="auto"/>
              <w:jc w:val="center"/>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3</w:t>
            </w:r>
          </w:p>
        </w:tc>
      </w:tr>
      <w:tr w:rsidR="004D476C" w:rsidRPr="004D476C" w:rsidTr="00E32D95">
        <w:tc>
          <w:tcPr>
            <w:tcW w:w="0" w:type="auto"/>
            <w:shd w:val="clear" w:color="auto" w:fill="auto"/>
          </w:tcPr>
          <w:p w:rsidR="004D476C" w:rsidRPr="004D476C" w:rsidRDefault="004D476C" w:rsidP="004D476C">
            <w:pPr>
              <w:numPr>
                <w:ilvl w:val="0"/>
                <w:numId w:val="8"/>
              </w:numPr>
              <w:spacing w:after="0" w:line="240" w:lineRule="auto"/>
              <w:ind w:left="1080"/>
              <w:jc w:val="both"/>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Ремонт и реконструкция на участъци от третокласната пътна мрежа</w:t>
            </w:r>
          </w:p>
        </w:tc>
        <w:tc>
          <w:tcPr>
            <w:tcW w:w="0" w:type="auto"/>
            <w:shd w:val="clear" w:color="auto" w:fill="auto"/>
          </w:tcPr>
          <w:p w:rsidR="004D476C" w:rsidRPr="004D476C" w:rsidRDefault="004D476C" w:rsidP="004D476C">
            <w:pPr>
              <w:spacing w:after="0" w:line="240" w:lineRule="auto"/>
              <w:jc w:val="center"/>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2</w:t>
            </w:r>
          </w:p>
        </w:tc>
      </w:tr>
      <w:tr w:rsidR="004D476C" w:rsidRPr="004D476C" w:rsidTr="00E32D95">
        <w:tc>
          <w:tcPr>
            <w:tcW w:w="0" w:type="auto"/>
            <w:shd w:val="clear" w:color="auto" w:fill="auto"/>
          </w:tcPr>
          <w:p w:rsidR="004D476C" w:rsidRPr="004D476C" w:rsidRDefault="004D476C" w:rsidP="004D476C">
            <w:pPr>
              <w:numPr>
                <w:ilvl w:val="0"/>
                <w:numId w:val="8"/>
              </w:numPr>
              <w:spacing w:after="0" w:line="240" w:lineRule="auto"/>
              <w:ind w:left="1080"/>
              <w:jc w:val="both"/>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Разширяване и модернизиране на пристанището</w:t>
            </w:r>
          </w:p>
        </w:tc>
        <w:tc>
          <w:tcPr>
            <w:tcW w:w="0" w:type="auto"/>
            <w:shd w:val="clear" w:color="auto" w:fill="auto"/>
          </w:tcPr>
          <w:p w:rsidR="004D476C" w:rsidRPr="004D476C" w:rsidRDefault="004D476C" w:rsidP="004D476C">
            <w:pPr>
              <w:spacing w:after="0" w:line="240" w:lineRule="auto"/>
              <w:jc w:val="center"/>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3</w:t>
            </w:r>
          </w:p>
        </w:tc>
      </w:tr>
      <w:tr w:rsidR="004D476C" w:rsidRPr="004D476C" w:rsidTr="00E32D95">
        <w:tc>
          <w:tcPr>
            <w:tcW w:w="0" w:type="auto"/>
            <w:shd w:val="clear" w:color="auto" w:fill="auto"/>
          </w:tcPr>
          <w:p w:rsidR="004D476C" w:rsidRPr="004D476C" w:rsidRDefault="004D476C" w:rsidP="004D476C">
            <w:pPr>
              <w:numPr>
                <w:ilvl w:val="0"/>
                <w:numId w:val="8"/>
              </w:numPr>
              <w:spacing w:after="0" w:line="240" w:lineRule="auto"/>
              <w:ind w:left="1080"/>
              <w:jc w:val="both"/>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 xml:space="preserve">Развитие на фериботния комплекс </w:t>
            </w:r>
          </w:p>
        </w:tc>
        <w:tc>
          <w:tcPr>
            <w:tcW w:w="0" w:type="auto"/>
            <w:shd w:val="clear" w:color="auto" w:fill="auto"/>
          </w:tcPr>
          <w:p w:rsidR="004D476C" w:rsidRPr="004D476C" w:rsidRDefault="004D476C" w:rsidP="004D476C">
            <w:pPr>
              <w:spacing w:after="0" w:line="240" w:lineRule="auto"/>
              <w:jc w:val="center"/>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3</w:t>
            </w:r>
          </w:p>
        </w:tc>
      </w:tr>
      <w:tr w:rsidR="004D476C" w:rsidRPr="004D476C" w:rsidTr="00E32D95">
        <w:tc>
          <w:tcPr>
            <w:tcW w:w="0" w:type="auto"/>
            <w:shd w:val="clear" w:color="auto" w:fill="auto"/>
          </w:tcPr>
          <w:p w:rsidR="004D476C" w:rsidRPr="004D476C" w:rsidRDefault="004D476C" w:rsidP="004D476C">
            <w:pPr>
              <w:spacing w:after="0" w:line="240" w:lineRule="auto"/>
              <w:jc w:val="both"/>
              <w:rPr>
                <w:rFonts w:ascii="Times New Roman" w:eastAsia="Times New Roman" w:hAnsi="Times New Roman" w:cs="Times New Roman"/>
                <w:i/>
                <w:sz w:val="24"/>
                <w:szCs w:val="24"/>
                <w:lang w:eastAsia="bg-BG"/>
              </w:rPr>
            </w:pPr>
            <w:r w:rsidRPr="004D476C">
              <w:rPr>
                <w:rFonts w:ascii="Times New Roman" w:eastAsia="Times New Roman" w:hAnsi="Times New Roman" w:cs="Times New Roman"/>
                <w:i/>
                <w:sz w:val="24"/>
                <w:szCs w:val="24"/>
                <w:lang w:eastAsia="bg-BG"/>
              </w:rPr>
              <w:t>Мярка 2. Енергийна ефективност</w:t>
            </w:r>
          </w:p>
        </w:tc>
        <w:tc>
          <w:tcPr>
            <w:tcW w:w="0" w:type="auto"/>
            <w:shd w:val="clear" w:color="auto" w:fill="auto"/>
          </w:tcPr>
          <w:p w:rsidR="004D476C" w:rsidRPr="004D476C" w:rsidRDefault="004D476C" w:rsidP="004D476C">
            <w:pPr>
              <w:spacing w:after="0" w:line="240" w:lineRule="auto"/>
              <w:jc w:val="center"/>
              <w:rPr>
                <w:rFonts w:ascii="Times New Roman" w:eastAsia="Times New Roman" w:hAnsi="Times New Roman" w:cs="Times New Roman"/>
                <w:b/>
                <w:i/>
                <w:sz w:val="24"/>
                <w:szCs w:val="24"/>
                <w:lang w:eastAsia="bg-BG"/>
              </w:rPr>
            </w:pPr>
            <w:r w:rsidRPr="004D476C">
              <w:rPr>
                <w:rFonts w:ascii="Times New Roman" w:eastAsia="Times New Roman" w:hAnsi="Times New Roman" w:cs="Times New Roman"/>
                <w:b/>
                <w:i/>
                <w:sz w:val="24"/>
                <w:szCs w:val="24"/>
                <w:lang w:eastAsia="bg-BG"/>
              </w:rPr>
              <w:t>2,29</w:t>
            </w:r>
          </w:p>
        </w:tc>
      </w:tr>
      <w:tr w:rsidR="004D476C" w:rsidRPr="004D476C" w:rsidTr="00E32D95">
        <w:tc>
          <w:tcPr>
            <w:tcW w:w="0" w:type="auto"/>
            <w:shd w:val="clear" w:color="auto" w:fill="auto"/>
          </w:tcPr>
          <w:p w:rsidR="004D476C" w:rsidRPr="004D476C" w:rsidRDefault="004D476C" w:rsidP="004D476C">
            <w:pPr>
              <w:numPr>
                <w:ilvl w:val="0"/>
                <w:numId w:val="8"/>
              </w:numPr>
              <w:spacing w:after="0" w:line="240" w:lineRule="auto"/>
              <w:ind w:left="1080"/>
              <w:jc w:val="both"/>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Разработване на програма за енергийна ефективност и възобновяеми енергийни източници</w:t>
            </w:r>
          </w:p>
        </w:tc>
        <w:tc>
          <w:tcPr>
            <w:tcW w:w="0" w:type="auto"/>
            <w:shd w:val="clear" w:color="auto" w:fill="auto"/>
          </w:tcPr>
          <w:p w:rsidR="004D476C" w:rsidRPr="004D476C" w:rsidRDefault="004D476C" w:rsidP="004D476C">
            <w:pPr>
              <w:spacing w:after="0" w:line="240" w:lineRule="auto"/>
              <w:jc w:val="center"/>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1</w:t>
            </w:r>
          </w:p>
        </w:tc>
      </w:tr>
      <w:tr w:rsidR="004D476C" w:rsidRPr="004D476C" w:rsidTr="00E32D95">
        <w:tc>
          <w:tcPr>
            <w:tcW w:w="0" w:type="auto"/>
            <w:shd w:val="clear" w:color="auto" w:fill="auto"/>
          </w:tcPr>
          <w:p w:rsidR="004D476C" w:rsidRPr="004D476C" w:rsidRDefault="004D476C" w:rsidP="004D476C">
            <w:pPr>
              <w:numPr>
                <w:ilvl w:val="0"/>
                <w:numId w:val="8"/>
              </w:numPr>
              <w:spacing w:after="0" w:line="240" w:lineRule="auto"/>
              <w:ind w:left="1080"/>
              <w:jc w:val="both"/>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Реализиране на програма за газификация на общински обекти</w:t>
            </w:r>
          </w:p>
        </w:tc>
        <w:tc>
          <w:tcPr>
            <w:tcW w:w="0" w:type="auto"/>
            <w:shd w:val="clear" w:color="auto" w:fill="auto"/>
          </w:tcPr>
          <w:p w:rsidR="004D476C" w:rsidRPr="004D476C" w:rsidRDefault="004D476C" w:rsidP="004D476C">
            <w:pPr>
              <w:spacing w:after="0" w:line="240" w:lineRule="auto"/>
              <w:jc w:val="center"/>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3</w:t>
            </w:r>
          </w:p>
        </w:tc>
      </w:tr>
      <w:tr w:rsidR="004D476C" w:rsidRPr="004D476C" w:rsidTr="00E32D95">
        <w:tc>
          <w:tcPr>
            <w:tcW w:w="0" w:type="auto"/>
            <w:shd w:val="clear" w:color="auto" w:fill="auto"/>
          </w:tcPr>
          <w:p w:rsidR="004D476C" w:rsidRPr="004D476C" w:rsidRDefault="004D476C" w:rsidP="004D476C">
            <w:pPr>
              <w:numPr>
                <w:ilvl w:val="0"/>
                <w:numId w:val="8"/>
              </w:numPr>
              <w:spacing w:after="0" w:line="240" w:lineRule="auto"/>
              <w:ind w:left="1080"/>
              <w:jc w:val="both"/>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Топлинно саниране на големите обществени сгради (задължително по Закона за енергийната ефективност)</w:t>
            </w:r>
          </w:p>
        </w:tc>
        <w:tc>
          <w:tcPr>
            <w:tcW w:w="0" w:type="auto"/>
            <w:shd w:val="clear" w:color="auto" w:fill="auto"/>
          </w:tcPr>
          <w:p w:rsidR="004D476C" w:rsidRPr="004D476C" w:rsidRDefault="004D476C" w:rsidP="004D476C">
            <w:pPr>
              <w:spacing w:after="0" w:line="240" w:lineRule="auto"/>
              <w:jc w:val="center"/>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1</w:t>
            </w:r>
          </w:p>
        </w:tc>
      </w:tr>
      <w:tr w:rsidR="004D476C" w:rsidRPr="004D476C" w:rsidTr="00E32D95">
        <w:tc>
          <w:tcPr>
            <w:tcW w:w="0" w:type="auto"/>
            <w:shd w:val="clear" w:color="auto" w:fill="auto"/>
          </w:tcPr>
          <w:p w:rsidR="004D476C" w:rsidRPr="004D476C" w:rsidRDefault="004D476C" w:rsidP="004D476C">
            <w:pPr>
              <w:numPr>
                <w:ilvl w:val="0"/>
                <w:numId w:val="8"/>
              </w:numPr>
              <w:spacing w:after="0" w:line="240" w:lineRule="auto"/>
              <w:ind w:left="1080"/>
              <w:jc w:val="both"/>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Изработване и приемане на общинска програма за обновяване на жилищата</w:t>
            </w:r>
          </w:p>
        </w:tc>
        <w:tc>
          <w:tcPr>
            <w:tcW w:w="0" w:type="auto"/>
            <w:shd w:val="clear" w:color="auto" w:fill="auto"/>
          </w:tcPr>
          <w:p w:rsidR="004D476C" w:rsidRPr="004D476C" w:rsidRDefault="004D476C" w:rsidP="004D476C">
            <w:pPr>
              <w:spacing w:after="0" w:line="240" w:lineRule="auto"/>
              <w:jc w:val="center"/>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3</w:t>
            </w:r>
          </w:p>
        </w:tc>
      </w:tr>
      <w:tr w:rsidR="004D476C" w:rsidRPr="004D476C" w:rsidTr="00E32D95">
        <w:tc>
          <w:tcPr>
            <w:tcW w:w="0" w:type="auto"/>
            <w:shd w:val="clear" w:color="auto" w:fill="auto"/>
          </w:tcPr>
          <w:p w:rsidR="004D476C" w:rsidRPr="004D476C" w:rsidRDefault="004D476C" w:rsidP="004D476C">
            <w:pPr>
              <w:numPr>
                <w:ilvl w:val="0"/>
                <w:numId w:val="8"/>
              </w:numPr>
              <w:spacing w:after="0" w:line="240" w:lineRule="auto"/>
              <w:ind w:left="1080"/>
              <w:jc w:val="both"/>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Подмяна на уличното осветление с енергоефективно – (сменени на 95% лампи)</w:t>
            </w:r>
          </w:p>
        </w:tc>
        <w:tc>
          <w:tcPr>
            <w:tcW w:w="0" w:type="auto"/>
            <w:shd w:val="clear" w:color="auto" w:fill="auto"/>
          </w:tcPr>
          <w:p w:rsidR="004D476C" w:rsidRPr="004D476C" w:rsidRDefault="004D476C" w:rsidP="004D476C">
            <w:pPr>
              <w:spacing w:after="0" w:line="240" w:lineRule="auto"/>
              <w:jc w:val="center"/>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2</w:t>
            </w:r>
          </w:p>
        </w:tc>
      </w:tr>
      <w:tr w:rsidR="004D476C" w:rsidRPr="004D476C" w:rsidTr="00E32D95">
        <w:tc>
          <w:tcPr>
            <w:tcW w:w="0" w:type="auto"/>
            <w:shd w:val="clear" w:color="auto" w:fill="auto"/>
          </w:tcPr>
          <w:p w:rsidR="004D476C" w:rsidRPr="004D476C" w:rsidRDefault="004D476C" w:rsidP="004D476C">
            <w:pPr>
              <w:numPr>
                <w:ilvl w:val="0"/>
                <w:numId w:val="8"/>
              </w:numPr>
              <w:spacing w:after="0" w:line="240" w:lineRule="auto"/>
              <w:ind w:left="1080"/>
              <w:jc w:val="both"/>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Стимулиране ползването на алтернативни/възобновяеми енергийни източници (масово информиране за предимствата и възможностите)</w:t>
            </w:r>
          </w:p>
        </w:tc>
        <w:tc>
          <w:tcPr>
            <w:tcW w:w="0" w:type="auto"/>
            <w:shd w:val="clear" w:color="auto" w:fill="auto"/>
          </w:tcPr>
          <w:p w:rsidR="004D476C" w:rsidRPr="004D476C" w:rsidRDefault="004D476C" w:rsidP="004D476C">
            <w:pPr>
              <w:spacing w:after="0" w:line="240" w:lineRule="auto"/>
              <w:jc w:val="center"/>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3</w:t>
            </w:r>
          </w:p>
        </w:tc>
      </w:tr>
      <w:tr w:rsidR="004D476C" w:rsidRPr="004D476C" w:rsidTr="00E32D95">
        <w:tc>
          <w:tcPr>
            <w:tcW w:w="0" w:type="auto"/>
            <w:shd w:val="clear" w:color="auto" w:fill="auto"/>
          </w:tcPr>
          <w:p w:rsidR="004D476C" w:rsidRPr="004D476C" w:rsidRDefault="004D476C" w:rsidP="004D476C">
            <w:pPr>
              <w:numPr>
                <w:ilvl w:val="0"/>
                <w:numId w:val="8"/>
              </w:numPr>
              <w:spacing w:after="0" w:line="240" w:lineRule="auto"/>
              <w:ind w:left="1080"/>
              <w:jc w:val="both"/>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Битова газификация</w:t>
            </w:r>
          </w:p>
        </w:tc>
        <w:tc>
          <w:tcPr>
            <w:tcW w:w="0" w:type="auto"/>
            <w:shd w:val="clear" w:color="auto" w:fill="auto"/>
          </w:tcPr>
          <w:p w:rsidR="004D476C" w:rsidRPr="004D476C" w:rsidRDefault="004D476C" w:rsidP="004D476C">
            <w:pPr>
              <w:spacing w:after="0" w:line="240" w:lineRule="auto"/>
              <w:jc w:val="center"/>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3</w:t>
            </w:r>
          </w:p>
        </w:tc>
      </w:tr>
      <w:tr w:rsidR="004D476C" w:rsidRPr="004D476C" w:rsidTr="00E32D95">
        <w:tc>
          <w:tcPr>
            <w:tcW w:w="0" w:type="auto"/>
            <w:gridSpan w:val="2"/>
            <w:shd w:val="clear" w:color="auto" w:fill="auto"/>
          </w:tcPr>
          <w:p w:rsidR="004D476C" w:rsidRPr="004D476C" w:rsidRDefault="004D476C" w:rsidP="004D476C">
            <w:pPr>
              <w:spacing w:after="0" w:line="240" w:lineRule="auto"/>
              <w:jc w:val="both"/>
              <w:rPr>
                <w:rFonts w:ascii="Times New Roman" w:eastAsia="Times New Roman" w:hAnsi="Times New Roman" w:cs="Times New Roman"/>
                <w:sz w:val="24"/>
                <w:szCs w:val="24"/>
                <w:lang w:eastAsia="bg-BG"/>
              </w:rPr>
            </w:pPr>
            <w:r w:rsidRPr="004D476C">
              <w:rPr>
                <w:rFonts w:ascii="Times New Roman" w:eastAsia="Times New Roman" w:hAnsi="Times New Roman" w:cs="Times New Roman"/>
                <w:b/>
                <w:sz w:val="24"/>
                <w:szCs w:val="24"/>
                <w:lang w:eastAsia="bg-BG"/>
              </w:rPr>
              <w:t>Специфична цел 2: Изграждане, разширяване и поддържане на техническата инфраструктура, подобряваща жизнената среда</w:t>
            </w:r>
          </w:p>
        </w:tc>
      </w:tr>
      <w:tr w:rsidR="004D476C" w:rsidRPr="004D476C" w:rsidTr="00E32D95">
        <w:tc>
          <w:tcPr>
            <w:tcW w:w="0" w:type="auto"/>
            <w:shd w:val="clear" w:color="auto" w:fill="auto"/>
          </w:tcPr>
          <w:p w:rsidR="004D476C" w:rsidRPr="004D476C" w:rsidRDefault="004D476C" w:rsidP="004D476C">
            <w:pPr>
              <w:spacing w:after="0" w:line="240" w:lineRule="auto"/>
              <w:jc w:val="both"/>
              <w:rPr>
                <w:rFonts w:ascii="Times New Roman" w:eastAsia="Times New Roman" w:hAnsi="Times New Roman" w:cs="Times New Roman"/>
                <w:i/>
                <w:sz w:val="24"/>
                <w:szCs w:val="24"/>
                <w:lang w:eastAsia="bg-BG"/>
              </w:rPr>
            </w:pPr>
            <w:r w:rsidRPr="004D476C">
              <w:rPr>
                <w:rFonts w:ascii="Times New Roman" w:eastAsia="Times New Roman" w:hAnsi="Times New Roman" w:cs="Times New Roman"/>
                <w:i/>
                <w:sz w:val="24"/>
                <w:szCs w:val="24"/>
                <w:lang w:eastAsia="bg-BG"/>
              </w:rPr>
              <w:t>Мярка 1. Създаване и прилагане на стратегически подход при управлението на техническата инфраструктура в общината</w:t>
            </w:r>
          </w:p>
        </w:tc>
        <w:tc>
          <w:tcPr>
            <w:tcW w:w="0" w:type="auto"/>
            <w:shd w:val="clear" w:color="auto" w:fill="auto"/>
          </w:tcPr>
          <w:p w:rsidR="004D476C" w:rsidRPr="004D476C" w:rsidRDefault="004D476C" w:rsidP="004D476C">
            <w:pPr>
              <w:spacing w:after="0" w:line="240" w:lineRule="auto"/>
              <w:jc w:val="center"/>
              <w:rPr>
                <w:rFonts w:ascii="Times New Roman" w:eastAsia="Times New Roman" w:hAnsi="Times New Roman" w:cs="Times New Roman"/>
                <w:b/>
                <w:i/>
                <w:sz w:val="24"/>
                <w:szCs w:val="24"/>
                <w:lang w:eastAsia="bg-BG"/>
              </w:rPr>
            </w:pPr>
            <w:r w:rsidRPr="004D476C">
              <w:rPr>
                <w:rFonts w:ascii="Times New Roman" w:eastAsia="Times New Roman" w:hAnsi="Times New Roman" w:cs="Times New Roman"/>
                <w:b/>
                <w:i/>
                <w:sz w:val="24"/>
                <w:szCs w:val="24"/>
                <w:lang w:eastAsia="bg-BG"/>
              </w:rPr>
              <w:t>2,33</w:t>
            </w:r>
          </w:p>
        </w:tc>
      </w:tr>
      <w:tr w:rsidR="004D476C" w:rsidRPr="004D476C" w:rsidTr="00E32D95">
        <w:tc>
          <w:tcPr>
            <w:tcW w:w="0" w:type="auto"/>
            <w:shd w:val="clear" w:color="auto" w:fill="auto"/>
          </w:tcPr>
          <w:p w:rsidR="004D476C" w:rsidRPr="004D476C" w:rsidRDefault="004D476C" w:rsidP="004D476C">
            <w:pPr>
              <w:numPr>
                <w:ilvl w:val="0"/>
                <w:numId w:val="8"/>
              </w:numPr>
              <w:spacing w:after="0" w:line="240" w:lineRule="auto"/>
              <w:ind w:left="1080"/>
              <w:jc w:val="both"/>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Изграждане и поддържане на водоснабдителната мрежа и осигуряване на постоянно подаване на питейна вода</w:t>
            </w:r>
          </w:p>
        </w:tc>
        <w:tc>
          <w:tcPr>
            <w:tcW w:w="0" w:type="auto"/>
            <w:shd w:val="clear" w:color="auto" w:fill="auto"/>
          </w:tcPr>
          <w:p w:rsidR="004D476C" w:rsidRPr="004D476C" w:rsidRDefault="004D476C" w:rsidP="004D476C">
            <w:pPr>
              <w:spacing w:after="0" w:line="240" w:lineRule="auto"/>
              <w:jc w:val="center"/>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2</w:t>
            </w:r>
          </w:p>
        </w:tc>
      </w:tr>
      <w:tr w:rsidR="004D476C" w:rsidRPr="004D476C" w:rsidTr="00E32D95">
        <w:tc>
          <w:tcPr>
            <w:tcW w:w="0" w:type="auto"/>
            <w:shd w:val="clear" w:color="auto" w:fill="auto"/>
          </w:tcPr>
          <w:p w:rsidR="004D476C" w:rsidRPr="004D476C" w:rsidRDefault="004D476C" w:rsidP="004D476C">
            <w:pPr>
              <w:numPr>
                <w:ilvl w:val="0"/>
                <w:numId w:val="8"/>
              </w:numPr>
              <w:spacing w:after="0" w:line="240" w:lineRule="auto"/>
              <w:ind w:left="1080"/>
              <w:jc w:val="both"/>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Изграждане на съоръжения за предотвратяване на свлачищата в общината</w:t>
            </w:r>
          </w:p>
        </w:tc>
        <w:tc>
          <w:tcPr>
            <w:tcW w:w="0" w:type="auto"/>
            <w:shd w:val="clear" w:color="auto" w:fill="auto"/>
          </w:tcPr>
          <w:p w:rsidR="004D476C" w:rsidRPr="004D476C" w:rsidRDefault="004D476C" w:rsidP="004D476C">
            <w:pPr>
              <w:spacing w:after="0" w:line="240" w:lineRule="auto"/>
              <w:jc w:val="center"/>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3</w:t>
            </w:r>
          </w:p>
        </w:tc>
      </w:tr>
      <w:tr w:rsidR="004D476C" w:rsidRPr="004D476C" w:rsidTr="00E32D95">
        <w:tc>
          <w:tcPr>
            <w:tcW w:w="0" w:type="auto"/>
            <w:shd w:val="clear" w:color="auto" w:fill="auto"/>
          </w:tcPr>
          <w:p w:rsidR="004D476C" w:rsidRPr="004D476C" w:rsidRDefault="004D476C" w:rsidP="004D476C">
            <w:pPr>
              <w:numPr>
                <w:ilvl w:val="0"/>
                <w:numId w:val="8"/>
              </w:numPr>
              <w:spacing w:after="0" w:line="240" w:lineRule="auto"/>
              <w:ind w:left="1080"/>
              <w:jc w:val="both"/>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Рехабилитация на общинската пътна мрежа</w:t>
            </w:r>
          </w:p>
        </w:tc>
        <w:tc>
          <w:tcPr>
            <w:tcW w:w="0" w:type="auto"/>
            <w:shd w:val="clear" w:color="auto" w:fill="auto"/>
          </w:tcPr>
          <w:p w:rsidR="004D476C" w:rsidRPr="004D476C" w:rsidRDefault="004D476C" w:rsidP="004D476C">
            <w:pPr>
              <w:spacing w:after="0" w:line="240" w:lineRule="auto"/>
              <w:jc w:val="center"/>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2</w:t>
            </w:r>
          </w:p>
        </w:tc>
      </w:tr>
      <w:tr w:rsidR="004D476C" w:rsidRPr="004D476C" w:rsidTr="00E32D95">
        <w:tc>
          <w:tcPr>
            <w:tcW w:w="0" w:type="auto"/>
            <w:shd w:val="clear" w:color="auto" w:fill="auto"/>
          </w:tcPr>
          <w:p w:rsidR="004D476C" w:rsidRPr="004D476C" w:rsidRDefault="004D476C" w:rsidP="004D476C">
            <w:pPr>
              <w:numPr>
                <w:ilvl w:val="0"/>
                <w:numId w:val="8"/>
              </w:numPr>
              <w:spacing w:after="0" w:line="240" w:lineRule="auto"/>
              <w:ind w:left="1080"/>
              <w:jc w:val="both"/>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Рехабилитация на улици</w:t>
            </w:r>
          </w:p>
        </w:tc>
        <w:tc>
          <w:tcPr>
            <w:tcW w:w="0" w:type="auto"/>
            <w:shd w:val="clear" w:color="auto" w:fill="auto"/>
          </w:tcPr>
          <w:p w:rsidR="004D476C" w:rsidRPr="004D476C" w:rsidRDefault="004D476C" w:rsidP="004D476C">
            <w:pPr>
              <w:spacing w:after="0" w:line="240" w:lineRule="auto"/>
              <w:jc w:val="center"/>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2</w:t>
            </w:r>
          </w:p>
        </w:tc>
      </w:tr>
      <w:tr w:rsidR="004D476C" w:rsidRPr="004D476C" w:rsidTr="00E32D95">
        <w:tc>
          <w:tcPr>
            <w:tcW w:w="0" w:type="auto"/>
            <w:shd w:val="clear" w:color="auto" w:fill="auto"/>
          </w:tcPr>
          <w:p w:rsidR="004D476C" w:rsidRPr="004D476C" w:rsidRDefault="004D476C" w:rsidP="004D476C">
            <w:pPr>
              <w:numPr>
                <w:ilvl w:val="0"/>
                <w:numId w:val="8"/>
              </w:numPr>
              <w:spacing w:after="0" w:line="240" w:lineRule="auto"/>
              <w:ind w:left="1080"/>
              <w:jc w:val="both"/>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lastRenderedPageBreak/>
              <w:t>Изграждане и/или обновяване на площи за широко обществено ползване, предназначени за трайно задоволяване на обществените потребности от общинско значение</w:t>
            </w:r>
          </w:p>
        </w:tc>
        <w:tc>
          <w:tcPr>
            <w:tcW w:w="0" w:type="auto"/>
            <w:shd w:val="clear" w:color="auto" w:fill="auto"/>
          </w:tcPr>
          <w:p w:rsidR="004D476C" w:rsidRPr="004D476C" w:rsidRDefault="004D476C" w:rsidP="004D476C">
            <w:pPr>
              <w:spacing w:after="0" w:line="240" w:lineRule="auto"/>
              <w:jc w:val="center"/>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2</w:t>
            </w:r>
          </w:p>
        </w:tc>
      </w:tr>
      <w:tr w:rsidR="004D476C" w:rsidRPr="004D476C" w:rsidTr="00E32D95">
        <w:tc>
          <w:tcPr>
            <w:tcW w:w="0" w:type="auto"/>
            <w:shd w:val="clear" w:color="auto" w:fill="auto"/>
          </w:tcPr>
          <w:p w:rsidR="004D476C" w:rsidRPr="004D476C" w:rsidRDefault="004D476C" w:rsidP="004D476C">
            <w:pPr>
              <w:numPr>
                <w:ilvl w:val="0"/>
                <w:numId w:val="8"/>
              </w:numPr>
              <w:spacing w:after="0" w:line="240" w:lineRule="auto"/>
              <w:ind w:left="1080"/>
              <w:jc w:val="both"/>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Изграждане, отводняване и стабилизиране на селскостопанските пътища</w:t>
            </w:r>
          </w:p>
        </w:tc>
        <w:tc>
          <w:tcPr>
            <w:tcW w:w="0" w:type="auto"/>
            <w:shd w:val="clear" w:color="auto" w:fill="auto"/>
          </w:tcPr>
          <w:p w:rsidR="004D476C" w:rsidRPr="004D476C" w:rsidRDefault="004D476C" w:rsidP="004D476C">
            <w:pPr>
              <w:spacing w:after="0" w:line="240" w:lineRule="auto"/>
              <w:jc w:val="center"/>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3</w:t>
            </w:r>
          </w:p>
        </w:tc>
      </w:tr>
      <w:tr w:rsidR="004D476C" w:rsidRPr="004D476C" w:rsidTr="00E32D95">
        <w:tc>
          <w:tcPr>
            <w:tcW w:w="0" w:type="auto"/>
            <w:shd w:val="clear" w:color="auto" w:fill="auto"/>
          </w:tcPr>
          <w:p w:rsidR="004D476C" w:rsidRPr="004D476C" w:rsidRDefault="004D476C" w:rsidP="004D476C">
            <w:pPr>
              <w:spacing w:after="0" w:line="240" w:lineRule="auto"/>
              <w:jc w:val="both"/>
              <w:rPr>
                <w:rFonts w:ascii="Times New Roman" w:eastAsia="Times New Roman" w:hAnsi="Times New Roman" w:cs="Times New Roman"/>
                <w:i/>
                <w:sz w:val="24"/>
                <w:szCs w:val="24"/>
                <w:lang w:eastAsia="bg-BG"/>
              </w:rPr>
            </w:pPr>
            <w:r w:rsidRPr="004D476C">
              <w:rPr>
                <w:rFonts w:ascii="Times New Roman" w:eastAsia="Times New Roman" w:hAnsi="Times New Roman" w:cs="Times New Roman"/>
                <w:i/>
                <w:sz w:val="24"/>
                <w:szCs w:val="24"/>
                <w:lang w:eastAsia="bg-BG"/>
              </w:rPr>
              <w:t>Мярка 2. Изграждане на канализационната мрежа и осигуряване пречистването на отпадъчните води чрез изграждане на ПСОВ и довеждаща инфраструктура</w:t>
            </w:r>
          </w:p>
        </w:tc>
        <w:tc>
          <w:tcPr>
            <w:tcW w:w="0" w:type="auto"/>
            <w:shd w:val="clear" w:color="auto" w:fill="auto"/>
            <w:vAlign w:val="center"/>
          </w:tcPr>
          <w:p w:rsidR="004D476C" w:rsidRPr="004D476C" w:rsidRDefault="004D476C" w:rsidP="004D476C">
            <w:pPr>
              <w:spacing w:after="0" w:line="240" w:lineRule="auto"/>
              <w:jc w:val="center"/>
              <w:rPr>
                <w:rFonts w:ascii="Times New Roman" w:eastAsia="Times New Roman" w:hAnsi="Times New Roman" w:cs="Times New Roman"/>
                <w:b/>
                <w:i/>
                <w:sz w:val="24"/>
                <w:szCs w:val="24"/>
                <w:lang w:eastAsia="bg-BG"/>
              </w:rPr>
            </w:pPr>
            <w:r w:rsidRPr="004D476C">
              <w:rPr>
                <w:rFonts w:ascii="Times New Roman" w:eastAsia="Times New Roman" w:hAnsi="Times New Roman" w:cs="Times New Roman"/>
                <w:b/>
                <w:i/>
                <w:sz w:val="24"/>
                <w:szCs w:val="24"/>
                <w:lang w:eastAsia="bg-BG"/>
              </w:rPr>
              <w:t>3</w:t>
            </w:r>
          </w:p>
        </w:tc>
      </w:tr>
    </w:tbl>
    <w:p w:rsidR="004D476C" w:rsidRPr="004D476C" w:rsidRDefault="004D476C" w:rsidP="004D476C">
      <w:pPr>
        <w:spacing w:after="0" w:line="360" w:lineRule="auto"/>
        <w:jc w:val="both"/>
        <w:rPr>
          <w:rFonts w:ascii="Times New Roman" w:eastAsia="Times New Roman" w:hAnsi="Times New Roman" w:cs="Times New Roman"/>
          <w:color w:val="993300"/>
          <w:sz w:val="24"/>
          <w:szCs w:val="24"/>
          <w:lang w:eastAsia="bg-BG"/>
        </w:rPr>
      </w:pPr>
    </w:p>
    <w:p w:rsidR="004D476C" w:rsidRPr="004D476C" w:rsidRDefault="004D476C" w:rsidP="004D476C">
      <w:pPr>
        <w:spacing w:after="0" w:line="240" w:lineRule="auto"/>
        <w:jc w:val="both"/>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 xml:space="preserve">Изпълнените дейности и реализирани проекти частично и косвено се отнасят до изпълнението на ОПР 2014-2020, но постигнатите резултати обслужват целите поставени в стратегическия документ. </w:t>
      </w:r>
    </w:p>
    <w:p w:rsidR="004D476C" w:rsidRPr="004D476C" w:rsidRDefault="004D476C" w:rsidP="004D476C">
      <w:pPr>
        <w:spacing w:after="0" w:line="240" w:lineRule="auto"/>
        <w:jc w:val="both"/>
        <w:rPr>
          <w:rFonts w:ascii="Times New Roman" w:eastAsia="Times New Roman" w:hAnsi="Times New Roman" w:cs="Times New Roman"/>
          <w:sz w:val="24"/>
          <w:szCs w:val="24"/>
          <w:lang w:eastAsia="bg-BG"/>
        </w:rPr>
      </w:pPr>
    </w:p>
    <w:p w:rsidR="004D476C" w:rsidRPr="004D476C" w:rsidRDefault="004D476C" w:rsidP="004D476C">
      <w:pPr>
        <w:spacing w:after="0" w:line="240" w:lineRule="auto"/>
        <w:jc w:val="both"/>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Независимо от  това общината полага значителни усилия, като успява до голяма степен със собствени средства да поддържа в добро състояние и създава подходящи условия за живот и развитие на икономиката, инженерната и техническа инфраструктура на територията на Общината.</w:t>
      </w:r>
    </w:p>
    <w:p w:rsidR="004D476C" w:rsidRPr="004D476C" w:rsidRDefault="004D476C" w:rsidP="004D476C">
      <w:pPr>
        <w:spacing w:after="0" w:line="240" w:lineRule="auto"/>
        <w:contextualSpacing/>
        <w:jc w:val="both"/>
        <w:rPr>
          <w:rFonts w:ascii="Times New Roman" w:eastAsia="Times New Roman" w:hAnsi="Times New Roman" w:cs="Times New Roman"/>
          <w:b/>
          <w:sz w:val="24"/>
          <w:szCs w:val="24"/>
          <w:lang w:eastAsia="bg-BG"/>
        </w:rPr>
      </w:pPr>
      <w:r w:rsidRPr="004D476C">
        <w:rPr>
          <w:rFonts w:ascii="Times New Roman" w:eastAsia="Times New Roman" w:hAnsi="Times New Roman" w:cs="Times New Roman"/>
          <w:sz w:val="24"/>
          <w:szCs w:val="24"/>
          <w:lang w:eastAsia="bg-BG"/>
        </w:rPr>
        <w:t xml:space="preserve">Обобщение на постигнатите резултати от изпълнението на Приоритет №3 са представени в </w:t>
      </w:r>
      <w:r w:rsidRPr="004D476C">
        <w:rPr>
          <w:rFonts w:ascii="Times New Roman" w:eastAsia="Times New Roman" w:hAnsi="Times New Roman" w:cs="Times New Roman"/>
          <w:color w:val="008000"/>
          <w:sz w:val="24"/>
          <w:szCs w:val="24"/>
          <w:lang w:eastAsia="bg-BG"/>
        </w:rPr>
        <w:t>Таблица №1</w:t>
      </w:r>
      <w:r w:rsidRPr="004D476C">
        <w:rPr>
          <w:rFonts w:ascii="Times New Roman" w:eastAsia="Times New Roman" w:hAnsi="Times New Roman" w:cs="Times New Roman"/>
          <w:color w:val="008000"/>
          <w:sz w:val="24"/>
          <w:szCs w:val="24"/>
          <w:lang w:val="ru-RU" w:eastAsia="bg-BG"/>
        </w:rPr>
        <w:t>3</w:t>
      </w:r>
      <w:r w:rsidRPr="004D476C">
        <w:rPr>
          <w:rFonts w:ascii="Times New Roman" w:eastAsia="Times New Roman" w:hAnsi="Times New Roman" w:cs="Times New Roman"/>
          <w:color w:val="008000"/>
          <w:sz w:val="24"/>
          <w:szCs w:val="24"/>
          <w:lang w:eastAsia="bg-BG"/>
        </w:rPr>
        <w:t>,</w:t>
      </w:r>
      <w:r w:rsidRPr="004D476C">
        <w:rPr>
          <w:rFonts w:ascii="Times New Roman" w:eastAsia="Times New Roman" w:hAnsi="Times New Roman" w:cs="Times New Roman"/>
          <w:sz w:val="24"/>
          <w:szCs w:val="24"/>
          <w:lang w:eastAsia="bg-BG"/>
        </w:rPr>
        <w:t xml:space="preserve"> както следва. </w:t>
      </w:r>
    </w:p>
    <w:p w:rsidR="004D476C" w:rsidRPr="004D476C" w:rsidRDefault="004D476C" w:rsidP="004D476C">
      <w:pPr>
        <w:tabs>
          <w:tab w:val="left" w:pos="1080"/>
        </w:tabs>
        <w:autoSpaceDE w:val="0"/>
        <w:autoSpaceDN w:val="0"/>
        <w:adjustRightInd w:val="0"/>
        <w:spacing w:after="0" w:line="240" w:lineRule="auto"/>
        <w:jc w:val="right"/>
        <w:rPr>
          <w:rFonts w:ascii="Times New Roman" w:eastAsia="Times New Roman" w:hAnsi="Times New Roman" w:cs="Times New Roman"/>
          <w:b/>
          <w:color w:val="008000"/>
          <w:sz w:val="24"/>
          <w:szCs w:val="24"/>
          <w:lang w:eastAsia="bg-BG"/>
        </w:rPr>
      </w:pPr>
      <w:r w:rsidRPr="004D476C">
        <w:rPr>
          <w:rFonts w:ascii="Times New Roman" w:eastAsia="Times New Roman" w:hAnsi="Times New Roman" w:cs="Times New Roman"/>
          <w:b/>
          <w:color w:val="008000"/>
          <w:sz w:val="24"/>
          <w:szCs w:val="24"/>
          <w:lang w:eastAsia="bg-BG"/>
        </w:rPr>
        <w:t>Таблица №1</w:t>
      </w:r>
      <w:r w:rsidRPr="004D476C">
        <w:rPr>
          <w:rFonts w:ascii="Times New Roman" w:eastAsia="Times New Roman" w:hAnsi="Times New Roman" w:cs="Times New Roman"/>
          <w:b/>
          <w:color w:val="008000"/>
          <w:sz w:val="24"/>
          <w:szCs w:val="24"/>
          <w:lang w:val="en-US" w:eastAsia="bg-BG"/>
        </w:rPr>
        <w:t>3</w:t>
      </w:r>
      <w:r w:rsidRPr="004D476C">
        <w:rPr>
          <w:rFonts w:ascii="Times New Roman" w:eastAsia="Times New Roman" w:hAnsi="Times New Roman" w:cs="Times New Roman"/>
          <w:b/>
          <w:color w:val="008000"/>
          <w:sz w:val="24"/>
          <w:szCs w:val="24"/>
          <w:lang w:eastAsia="bg-BG"/>
        </w:rPr>
        <w:t>.</w:t>
      </w:r>
    </w:p>
    <w:p w:rsidR="004D476C" w:rsidRPr="004D476C" w:rsidRDefault="004D476C" w:rsidP="004D476C">
      <w:pPr>
        <w:spacing w:after="0" w:line="240" w:lineRule="auto"/>
        <w:rPr>
          <w:rFonts w:ascii="Times New Roman" w:eastAsia="Times New Roman" w:hAnsi="Times New Roman" w:cs="Times New Roman"/>
          <w:b/>
          <w:i/>
          <w:sz w:val="24"/>
          <w:szCs w:val="24"/>
          <w:lang w:eastAsia="bg-BG"/>
        </w:rPr>
      </w:pPr>
    </w:p>
    <w:p w:rsidR="004D476C" w:rsidRPr="004D476C" w:rsidRDefault="004D476C" w:rsidP="004D476C">
      <w:pPr>
        <w:spacing w:after="0" w:line="240" w:lineRule="auto"/>
        <w:jc w:val="center"/>
        <w:rPr>
          <w:rFonts w:ascii="Times New Roman" w:eastAsia="Times New Roman" w:hAnsi="Times New Roman" w:cs="Times New Roman"/>
          <w:b/>
          <w:i/>
          <w:sz w:val="24"/>
          <w:szCs w:val="24"/>
          <w:lang w:eastAsia="bg-BG"/>
        </w:rPr>
      </w:pPr>
      <w:r w:rsidRPr="004D476C">
        <w:rPr>
          <w:rFonts w:ascii="Times New Roman" w:eastAsia="Times New Roman" w:hAnsi="Times New Roman" w:cs="Times New Roman"/>
          <w:b/>
          <w:i/>
          <w:sz w:val="24"/>
          <w:szCs w:val="24"/>
          <w:lang w:eastAsia="bg-BG"/>
        </w:rPr>
        <w:t>Постигнати преки индикатори по Приоритет №3</w:t>
      </w:r>
    </w:p>
    <w:tbl>
      <w:tblPr>
        <w:tblW w:w="99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5954"/>
        <w:gridCol w:w="1228"/>
        <w:gridCol w:w="2115"/>
        <w:gridCol w:w="11"/>
      </w:tblGrid>
      <w:tr w:rsidR="004D476C" w:rsidRPr="004D476C" w:rsidTr="00E32D95">
        <w:trPr>
          <w:gridAfter w:val="1"/>
          <w:wAfter w:w="11" w:type="dxa"/>
          <w:tblHeader/>
        </w:trPr>
        <w:tc>
          <w:tcPr>
            <w:tcW w:w="675" w:type="dxa"/>
            <w:shd w:val="clear" w:color="auto" w:fill="FDE9D9"/>
          </w:tcPr>
          <w:p w:rsidR="004D476C" w:rsidRPr="004D476C" w:rsidRDefault="004D476C" w:rsidP="004D476C">
            <w:pPr>
              <w:tabs>
                <w:tab w:val="left" w:pos="709"/>
              </w:tabs>
              <w:spacing w:after="0" w:line="240" w:lineRule="auto"/>
              <w:jc w:val="center"/>
              <w:rPr>
                <w:rFonts w:ascii="Times New Roman" w:eastAsia="Times New Roman" w:hAnsi="Times New Roman" w:cs="Times New Roman"/>
                <w:b/>
                <w:sz w:val="24"/>
                <w:szCs w:val="24"/>
                <w:lang w:eastAsia="bg-BG"/>
              </w:rPr>
            </w:pPr>
            <w:r w:rsidRPr="004D476C">
              <w:rPr>
                <w:rFonts w:ascii="Times New Roman" w:eastAsia="Times New Roman" w:hAnsi="Times New Roman" w:cs="Times New Roman"/>
                <w:b/>
                <w:sz w:val="24"/>
                <w:szCs w:val="24"/>
                <w:lang w:eastAsia="bg-BG"/>
              </w:rPr>
              <w:t>№</w:t>
            </w:r>
            <w:r w:rsidRPr="004D476C">
              <w:rPr>
                <w:rFonts w:ascii="Times New Roman" w:eastAsia="Times New Roman" w:hAnsi="Times New Roman" w:cs="Times New Roman"/>
                <w:b/>
                <w:sz w:val="24"/>
                <w:szCs w:val="24"/>
                <w:vertAlign w:val="superscript"/>
                <w:lang w:eastAsia="bg-BG"/>
              </w:rPr>
              <w:footnoteReference w:id="3"/>
            </w:r>
          </w:p>
        </w:tc>
        <w:tc>
          <w:tcPr>
            <w:tcW w:w="5954" w:type="dxa"/>
            <w:shd w:val="clear" w:color="auto" w:fill="FDE9D9"/>
          </w:tcPr>
          <w:p w:rsidR="004D476C" w:rsidRPr="004D476C" w:rsidRDefault="004D476C" w:rsidP="004D476C">
            <w:pPr>
              <w:tabs>
                <w:tab w:val="left" w:pos="709"/>
              </w:tabs>
              <w:spacing w:after="0" w:line="240" w:lineRule="auto"/>
              <w:jc w:val="center"/>
              <w:rPr>
                <w:rFonts w:ascii="Times New Roman" w:eastAsia="Times New Roman" w:hAnsi="Times New Roman" w:cs="Times New Roman"/>
                <w:b/>
                <w:sz w:val="24"/>
                <w:szCs w:val="24"/>
                <w:lang w:eastAsia="bg-BG"/>
              </w:rPr>
            </w:pPr>
            <w:r w:rsidRPr="004D476C">
              <w:rPr>
                <w:rFonts w:ascii="Times New Roman" w:eastAsia="Times New Roman" w:hAnsi="Times New Roman" w:cs="Times New Roman"/>
                <w:b/>
                <w:sz w:val="24"/>
                <w:szCs w:val="24"/>
                <w:lang w:eastAsia="bg-BG"/>
              </w:rPr>
              <w:t>Индикатор</w:t>
            </w:r>
          </w:p>
        </w:tc>
        <w:tc>
          <w:tcPr>
            <w:tcW w:w="1228" w:type="dxa"/>
            <w:shd w:val="clear" w:color="auto" w:fill="FDE9D9"/>
          </w:tcPr>
          <w:p w:rsidR="004D476C" w:rsidRPr="004D476C" w:rsidRDefault="004D476C" w:rsidP="004D476C">
            <w:pPr>
              <w:tabs>
                <w:tab w:val="left" w:pos="709"/>
              </w:tabs>
              <w:spacing w:after="0" w:line="240" w:lineRule="auto"/>
              <w:jc w:val="center"/>
              <w:rPr>
                <w:rFonts w:ascii="Times New Roman" w:eastAsia="Times New Roman" w:hAnsi="Times New Roman" w:cs="Times New Roman"/>
                <w:b/>
                <w:sz w:val="24"/>
                <w:szCs w:val="24"/>
                <w:lang w:eastAsia="bg-BG"/>
              </w:rPr>
            </w:pPr>
            <w:r w:rsidRPr="004D476C">
              <w:rPr>
                <w:rFonts w:ascii="Times New Roman" w:eastAsia="Times New Roman" w:hAnsi="Times New Roman" w:cs="Times New Roman"/>
                <w:b/>
                <w:sz w:val="24"/>
                <w:szCs w:val="24"/>
                <w:lang w:eastAsia="bg-BG"/>
              </w:rPr>
              <w:t>Мерна единица</w:t>
            </w:r>
          </w:p>
        </w:tc>
        <w:tc>
          <w:tcPr>
            <w:tcW w:w="2115" w:type="dxa"/>
            <w:shd w:val="clear" w:color="auto" w:fill="FDE9D9"/>
          </w:tcPr>
          <w:p w:rsidR="004D476C" w:rsidRPr="004D476C" w:rsidRDefault="004D476C" w:rsidP="004D476C">
            <w:pPr>
              <w:tabs>
                <w:tab w:val="left" w:pos="709"/>
              </w:tabs>
              <w:spacing w:after="0" w:line="240" w:lineRule="auto"/>
              <w:jc w:val="center"/>
              <w:rPr>
                <w:rFonts w:ascii="Times New Roman" w:eastAsia="Times New Roman" w:hAnsi="Times New Roman" w:cs="Times New Roman"/>
                <w:b/>
                <w:sz w:val="24"/>
                <w:szCs w:val="24"/>
                <w:lang w:eastAsia="bg-BG"/>
              </w:rPr>
            </w:pPr>
            <w:r w:rsidRPr="004D476C">
              <w:rPr>
                <w:rFonts w:ascii="Times New Roman" w:eastAsia="Times New Roman" w:hAnsi="Times New Roman" w:cs="Times New Roman"/>
                <w:b/>
                <w:sz w:val="24"/>
                <w:szCs w:val="24"/>
                <w:lang w:eastAsia="bg-BG"/>
              </w:rPr>
              <w:t>Стойност към 31.12.2018 г.</w:t>
            </w:r>
          </w:p>
        </w:tc>
      </w:tr>
      <w:tr w:rsidR="004D476C" w:rsidRPr="004D476C" w:rsidTr="00E32D95">
        <w:trPr>
          <w:gridAfter w:val="1"/>
          <w:wAfter w:w="11" w:type="dxa"/>
        </w:trPr>
        <w:tc>
          <w:tcPr>
            <w:tcW w:w="675" w:type="dxa"/>
          </w:tcPr>
          <w:p w:rsidR="004D476C" w:rsidRPr="004D476C" w:rsidRDefault="004D476C" w:rsidP="004D476C">
            <w:pPr>
              <w:tabs>
                <w:tab w:val="left" w:pos="709"/>
              </w:tabs>
              <w:spacing w:after="0" w:line="240" w:lineRule="auto"/>
              <w:jc w:val="both"/>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25.</w:t>
            </w:r>
          </w:p>
        </w:tc>
        <w:tc>
          <w:tcPr>
            <w:tcW w:w="5954" w:type="dxa"/>
            <w:shd w:val="clear" w:color="auto" w:fill="auto"/>
          </w:tcPr>
          <w:p w:rsidR="004D476C" w:rsidRPr="004D476C" w:rsidRDefault="004D476C" w:rsidP="004D476C">
            <w:pPr>
              <w:tabs>
                <w:tab w:val="left" w:pos="709"/>
              </w:tabs>
              <w:spacing w:after="0" w:line="240" w:lineRule="auto"/>
              <w:rPr>
                <w:rFonts w:ascii="Times New Roman" w:eastAsia="Times New Roman" w:hAnsi="Times New Roman" w:cs="Times New Roman"/>
                <w:sz w:val="24"/>
                <w:szCs w:val="24"/>
                <w:highlight w:val="yellow"/>
                <w:lang w:eastAsia="bg-BG"/>
              </w:rPr>
            </w:pPr>
            <w:r w:rsidRPr="004D476C">
              <w:rPr>
                <w:rFonts w:ascii="Times New Roman" w:eastAsia="Times New Roman" w:hAnsi="Times New Roman" w:cs="Times New Roman"/>
                <w:sz w:val="24"/>
                <w:szCs w:val="24"/>
                <w:lang w:eastAsia="bg-BG"/>
              </w:rPr>
              <w:t>Реализирани проекти в областта на ВЕИ и енергийната ефективност в публични сгради</w:t>
            </w:r>
          </w:p>
        </w:tc>
        <w:tc>
          <w:tcPr>
            <w:tcW w:w="1228" w:type="dxa"/>
            <w:shd w:val="clear" w:color="auto" w:fill="auto"/>
            <w:vAlign w:val="center"/>
          </w:tcPr>
          <w:p w:rsidR="004D476C" w:rsidRPr="004D476C" w:rsidRDefault="004D476C" w:rsidP="004D476C">
            <w:pPr>
              <w:tabs>
                <w:tab w:val="left" w:pos="709"/>
              </w:tabs>
              <w:spacing w:after="0" w:line="240" w:lineRule="auto"/>
              <w:jc w:val="center"/>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бр.</w:t>
            </w:r>
          </w:p>
        </w:tc>
        <w:tc>
          <w:tcPr>
            <w:tcW w:w="2115" w:type="dxa"/>
            <w:vAlign w:val="center"/>
          </w:tcPr>
          <w:p w:rsidR="004D476C" w:rsidRPr="004D476C" w:rsidRDefault="004D476C" w:rsidP="004D476C">
            <w:pPr>
              <w:tabs>
                <w:tab w:val="left" w:pos="709"/>
              </w:tabs>
              <w:spacing w:after="0" w:line="240" w:lineRule="auto"/>
              <w:jc w:val="center"/>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0</w:t>
            </w:r>
          </w:p>
        </w:tc>
      </w:tr>
      <w:tr w:rsidR="004D476C" w:rsidRPr="004D476C" w:rsidTr="00E32D95">
        <w:trPr>
          <w:gridAfter w:val="1"/>
          <w:wAfter w:w="11" w:type="dxa"/>
        </w:trPr>
        <w:tc>
          <w:tcPr>
            <w:tcW w:w="675" w:type="dxa"/>
          </w:tcPr>
          <w:p w:rsidR="004D476C" w:rsidRPr="004D476C" w:rsidRDefault="004D476C" w:rsidP="004D476C">
            <w:pPr>
              <w:tabs>
                <w:tab w:val="left" w:pos="709"/>
              </w:tabs>
              <w:spacing w:after="0" w:line="240" w:lineRule="auto"/>
              <w:jc w:val="both"/>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26.</w:t>
            </w:r>
          </w:p>
        </w:tc>
        <w:tc>
          <w:tcPr>
            <w:tcW w:w="5954" w:type="dxa"/>
            <w:shd w:val="clear" w:color="auto" w:fill="auto"/>
          </w:tcPr>
          <w:p w:rsidR="004D476C" w:rsidRPr="004D476C" w:rsidRDefault="004D476C" w:rsidP="004D476C">
            <w:pPr>
              <w:tabs>
                <w:tab w:val="left" w:pos="709"/>
              </w:tabs>
              <w:spacing w:after="0" w:line="240" w:lineRule="auto"/>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Изградени ПСОВ</w:t>
            </w:r>
          </w:p>
        </w:tc>
        <w:tc>
          <w:tcPr>
            <w:tcW w:w="1228" w:type="dxa"/>
            <w:shd w:val="clear" w:color="auto" w:fill="auto"/>
            <w:vAlign w:val="center"/>
          </w:tcPr>
          <w:p w:rsidR="004D476C" w:rsidRPr="004D476C" w:rsidRDefault="004D476C" w:rsidP="004D476C">
            <w:pPr>
              <w:tabs>
                <w:tab w:val="left" w:pos="709"/>
              </w:tabs>
              <w:spacing w:after="0" w:line="240" w:lineRule="auto"/>
              <w:jc w:val="center"/>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бр.</w:t>
            </w:r>
          </w:p>
        </w:tc>
        <w:tc>
          <w:tcPr>
            <w:tcW w:w="2115" w:type="dxa"/>
            <w:vAlign w:val="center"/>
          </w:tcPr>
          <w:p w:rsidR="004D476C" w:rsidRPr="004D476C" w:rsidRDefault="004D476C" w:rsidP="004D476C">
            <w:pPr>
              <w:tabs>
                <w:tab w:val="left" w:pos="709"/>
              </w:tabs>
              <w:spacing w:after="0" w:line="240" w:lineRule="auto"/>
              <w:jc w:val="center"/>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0</w:t>
            </w:r>
          </w:p>
        </w:tc>
      </w:tr>
      <w:tr w:rsidR="004D476C" w:rsidRPr="004D476C" w:rsidTr="00E32D95">
        <w:trPr>
          <w:gridAfter w:val="1"/>
          <w:wAfter w:w="11" w:type="dxa"/>
        </w:trPr>
        <w:tc>
          <w:tcPr>
            <w:tcW w:w="675" w:type="dxa"/>
          </w:tcPr>
          <w:p w:rsidR="004D476C" w:rsidRPr="004D476C" w:rsidRDefault="004D476C" w:rsidP="004D476C">
            <w:pPr>
              <w:spacing w:after="0" w:line="240" w:lineRule="auto"/>
              <w:jc w:val="both"/>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28.</w:t>
            </w:r>
          </w:p>
        </w:tc>
        <w:tc>
          <w:tcPr>
            <w:tcW w:w="5954" w:type="dxa"/>
            <w:shd w:val="clear" w:color="auto" w:fill="auto"/>
          </w:tcPr>
          <w:p w:rsidR="004D476C" w:rsidRPr="004D476C" w:rsidRDefault="004D476C" w:rsidP="004D476C">
            <w:pPr>
              <w:spacing w:after="0" w:line="240" w:lineRule="auto"/>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Намаление на загубите на вода във водоснабдителната мрежа</w:t>
            </w:r>
          </w:p>
        </w:tc>
        <w:tc>
          <w:tcPr>
            <w:tcW w:w="1228" w:type="dxa"/>
            <w:shd w:val="clear" w:color="auto" w:fill="auto"/>
            <w:vAlign w:val="center"/>
          </w:tcPr>
          <w:p w:rsidR="004D476C" w:rsidRPr="004D476C" w:rsidRDefault="004D476C" w:rsidP="004D476C">
            <w:pPr>
              <w:spacing w:after="0" w:line="240" w:lineRule="auto"/>
              <w:jc w:val="center"/>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w:t>
            </w:r>
          </w:p>
        </w:tc>
        <w:tc>
          <w:tcPr>
            <w:tcW w:w="2115" w:type="dxa"/>
            <w:vAlign w:val="center"/>
          </w:tcPr>
          <w:p w:rsidR="004D476C" w:rsidRPr="004D476C" w:rsidRDefault="004D476C" w:rsidP="004D476C">
            <w:pPr>
              <w:spacing w:after="0" w:line="240" w:lineRule="auto"/>
              <w:jc w:val="center"/>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60</w:t>
            </w:r>
          </w:p>
        </w:tc>
      </w:tr>
      <w:tr w:rsidR="004D476C" w:rsidRPr="004D476C" w:rsidTr="00E32D95">
        <w:trPr>
          <w:gridAfter w:val="1"/>
          <w:wAfter w:w="11" w:type="dxa"/>
        </w:trPr>
        <w:tc>
          <w:tcPr>
            <w:tcW w:w="675" w:type="dxa"/>
          </w:tcPr>
          <w:p w:rsidR="004D476C" w:rsidRPr="004D476C" w:rsidRDefault="004D476C" w:rsidP="004D476C">
            <w:pPr>
              <w:tabs>
                <w:tab w:val="left" w:pos="709"/>
              </w:tabs>
              <w:spacing w:after="0" w:line="240" w:lineRule="auto"/>
              <w:jc w:val="both"/>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30.</w:t>
            </w:r>
          </w:p>
        </w:tc>
        <w:tc>
          <w:tcPr>
            <w:tcW w:w="5954" w:type="dxa"/>
            <w:shd w:val="clear" w:color="auto" w:fill="auto"/>
          </w:tcPr>
          <w:p w:rsidR="004D476C" w:rsidRPr="004D476C" w:rsidRDefault="004D476C" w:rsidP="004D476C">
            <w:pPr>
              <w:tabs>
                <w:tab w:val="left" w:pos="709"/>
              </w:tabs>
              <w:spacing w:after="0" w:line="240" w:lineRule="auto"/>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Изградена нова канализационна мрежа</w:t>
            </w:r>
          </w:p>
        </w:tc>
        <w:tc>
          <w:tcPr>
            <w:tcW w:w="1228" w:type="dxa"/>
            <w:shd w:val="clear" w:color="auto" w:fill="auto"/>
            <w:vAlign w:val="center"/>
          </w:tcPr>
          <w:p w:rsidR="004D476C" w:rsidRPr="004D476C" w:rsidRDefault="004D476C" w:rsidP="004D476C">
            <w:pPr>
              <w:tabs>
                <w:tab w:val="left" w:pos="709"/>
              </w:tabs>
              <w:spacing w:after="0" w:line="240" w:lineRule="auto"/>
              <w:jc w:val="center"/>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км</w:t>
            </w:r>
          </w:p>
        </w:tc>
        <w:tc>
          <w:tcPr>
            <w:tcW w:w="2115" w:type="dxa"/>
            <w:vAlign w:val="center"/>
          </w:tcPr>
          <w:p w:rsidR="004D476C" w:rsidRPr="004D476C" w:rsidRDefault="004D476C" w:rsidP="004D476C">
            <w:pPr>
              <w:tabs>
                <w:tab w:val="left" w:pos="709"/>
              </w:tabs>
              <w:spacing w:after="0" w:line="240" w:lineRule="auto"/>
              <w:jc w:val="center"/>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0</w:t>
            </w:r>
          </w:p>
        </w:tc>
      </w:tr>
      <w:tr w:rsidR="004D476C" w:rsidRPr="004D476C" w:rsidTr="00E32D95">
        <w:trPr>
          <w:gridAfter w:val="1"/>
          <w:wAfter w:w="11" w:type="dxa"/>
        </w:trPr>
        <w:tc>
          <w:tcPr>
            <w:tcW w:w="675" w:type="dxa"/>
          </w:tcPr>
          <w:p w:rsidR="004D476C" w:rsidRPr="004D476C" w:rsidRDefault="004D476C" w:rsidP="004D476C">
            <w:pPr>
              <w:tabs>
                <w:tab w:val="left" w:pos="709"/>
              </w:tabs>
              <w:spacing w:after="0" w:line="240" w:lineRule="auto"/>
              <w:jc w:val="both"/>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31.</w:t>
            </w:r>
          </w:p>
        </w:tc>
        <w:tc>
          <w:tcPr>
            <w:tcW w:w="5954" w:type="dxa"/>
            <w:shd w:val="clear" w:color="auto" w:fill="auto"/>
          </w:tcPr>
          <w:p w:rsidR="004D476C" w:rsidRPr="004D476C" w:rsidRDefault="004D476C" w:rsidP="004D476C">
            <w:pPr>
              <w:tabs>
                <w:tab w:val="left" w:pos="709"/>
              </w:tabs>
              <w:spacing w:after="0" w:line="240" w:lineRule="auto"/>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Обновени водопроводни и канализационни мрежи</w:t>
            </w:r>
          </w:p>
        </w:tc>
        <w:tc>
          <w:tcPr>
            <w:tcW w:w="1228" w:type="dxa"/>
            <w:shd w:val="clear" w:color="auto" w:fill="auto"/>
            <w:vAlign w:val="center"/>
          </w:tcPr>
          <w:p w:rsidR="004D476C" w:rsidRPr="004D476C" w:rsidRDefault="004D476C" w:rsidP="004D476C">
            <w:pPr>
              <w:tabs>
                <w:tab w:val="left" w:pos="709"/>
              </w:tabs>
              <w:spacing w:after="0" w:line="240" w:lineRule="auto"/>
              <w:jc w:val="center"/>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км.</w:t>
            </w:r>
          </w:p>
        </w:tc>
        <w:tc>
          <w:tcPr>
            <w:tcW w:w="2115" w:type="dxa"/>
            <w:vAlign w:val="center"/>
          </w:tcPr>
          <w:p w:rsidR="004D476C" w:rsidRPr="004D476C" w:rsidRDefault="004D476C" w:rsidP="004D476C">
            <w:pPr>
              <w:tabs>
                <w:tab w:val="left" w:pos="709"/>
              </w:tabs>
              <w:spacing w:after="0" w:line="240" w:lineRule="auto"/>
              <w:jc w:val="center"/>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0,2</w:t>
            </w:r>
          </w:p>
        </w:tc>
      </w:tr>
      <w:tr w:rsidR="004D476C" w:rsidRPr="004D476C" w:rsidTr="00E32D95">
        <w:trPr>
          <w:gridAfter w:val="1"/>
          <w:wAfter w:w="11" w:type="dxa"/>
        </w:trPr>
        <w:tc>
          <w:tcPr>
            <w:tcW w:w="675" w:type="dxa"/>
          </w:tcPr>
          <w:p w:rsidR="004D476C" w:rsidRPr="004D476C" w:rsidRDefault="004D476C" w:rsidP="004D476C">
            <w:pPr>
              <w:tabs>
                <w:tab w:val="left" w:pos="709"/>
              </w:tabs>
              <w:spacing w:after="0" w:line="240" w:lineRule="auto"/>
              <w:jc w:val="both"/>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32.</w:t>
            </w:r>
          </w:p>
        </w:tc>
        <w:tc>
          <w:tcPr>
            <w:tcW w:w="5954" w:type="dxa"/>
            <w:shd w:val="clear" w:color="auto" w:fill="auto"/>
          </w:tcPr>
          <w:p w:rsidR="004D476C" w:rsidRPr="004D476C" w:rsidRDefault="004D476C" w:rsidP="004D476C">
            <w:pPr>
              <w:tabs>
                <w:tab w:val="left" w:pos="709"/>
              </w:tabs>
              <w:spacing w:after="0" w:line="240" w:lineRule="auto"/>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Отпадни води, подложени на първично пречистване</w:t>
            </w:r>
          </w:p>
        </w:tc>
        <w:tc>
          <w:tcPr>
            <w:tcW w:w="1228" w:type="dxa"/>
            <w:shd w:val="clear" w:color="auto" w:fill="auto"/>
            <w:vAlign w:val="center"/>
          </w:tcPr>
          <w:p w:rsidR="004D476C" w:rsidRPr="004D476C" w:rsidRDefault="004D476C" w:rsidP="004D476C">
            <w:pPr>
              <w:tabs>
                <w:tab w:val="left" w:pos="709"/>
              </w:tabs>
              <w:spacing w:after="0" w:line="240" w:lineRule="auto"/>
              <w:jc w:val="center"/>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w:t>
            </w:r>
          </w:p>
        </w:tc>
        <w:tc>
          <w:tcPr>
            <w:tcW w:w="2115" w:type="dxa"/>
            <w:vAlign w:val="center"/>
          </w:tcPr>
          <w:p w:rsidR="004D476C" w:rsidRPr="004D476C" w:rsidRDefault="004D476C" w:rsidP="004D476C">
            <w:pPr>
              <w:tabs>
                <w:tab w:val="left" w:pos="709"/>
              </w:tabs>
              <w:spacing w:after="0" w:line="240" w:lineRule="auto"/>
              <w:jc w:val="center"/>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0</w:t>
            </w:r>
          </w:p>
        </w:tc>
      </w:tr>
      <w:tr w:rsidR="004D476C" w:rsidRPr="004D476C" w:rsidTr="00E32D95">
        <w:trPr>
          <w:gridAfter w:val="1"/>
          <w:wAfter w:w="11" w:type="dxa"/>
        </w:trPr>
        <w:tc>
          <w:tcPr>
            <w:tcW w:w="675" w:type="dxa"/>
          </w:tcPr>
          <w:p w:rsidR="004D476C" w:rsidRPr="004D476C" w:rsidRDefault="004D476C" w:rsidP="004D476C">
            <w:pPr>
              <w:spacing w:after="0" w:line="240" w:lineRule="auto"/>
              <w:jc w:val="both"/>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33.</w:t>
            </w:r>
          </w:p>
        </w:tc>
        <w:tc>
          <w:tcPr>
            <w:tcW w:w="5954" w:type="dxa"/>
            <w:shd w:val="clear" w:color="auto" w:fill="auto"/>
          </w:tcPr>
          <w:p w:rsidR="004D476C" w:rsidRPr="004D476C" w:rsidRDefault="004D476C" w:rsidP="004D476C">
            <w:pPr>
              <w:spacing w:after="0" w:line="240" w:lineRule="auto"/>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Отпадни води, подложени на вторично пречистване</w:t>
            </w:r>
          </w:p>
        </w:tc>
        <w:tc>
          <w:tcPr>
            <w:tcW w:w="1228" w:type="dxa"/>
            <w:shd w:val="clear" w:color="auto" w:fill="auto"/>
            <w:vAlign w:val="center"/>
          </w:tcPr>
          <w:p w:rsidR="004D476C" w:rsidRPr="004D476C" w:rsidRDefault="004D476C" w:rsidP="004D476C">
            <w:pPr>
              <w:spacing w:after="0" w:line="240" w:lineRule="auto"/>
              <w:jc w:val="center"/>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w:t>
            </w:r>
          </w:p>
        </w:tc>
        <w:tc>
          <w:tcPr>
            <w:tcW w:w="2115" w:type="dxa"/>
            <w:vAlign w:val="center"/>
          </w:tcPr>
          <w:p w:rsidR="004D476C" w:rsidRPr="004D476C" w:rsidRDefault="004D476C" w:rsidP="004D476C">
            <w:pPr>
              <w:spacing w:after="0" w:line="240" w:lineRule="auto"/>
              <w:jc w:val="center"/>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0</w:t>
            </w:r>
          </w:p>
        </w:tc>
      </w:tr>
      <w:tr w:rsidR="004D476C" w:rsidRPr="004D476C" w:rsidTr="00E32D95">
        <w:trPr>
          <w:gridAfter w:val="1"/>
          <w:wAfter w:w="11" w:type="dxa"/>
        </w:trPr>
        <w:tc>
          <w:tcPr>
            <w:tcW w:w="675" w:type="dxa"/>
          </w:tcPr>
          <w:p w:rsidR="004D476C" w:rsidRPr="004D476C" w:rsidRDefault="004D476C" w:rsidP="004D476C">
            <w:pPr>
              <w:spacing w:after="0" w:line="240" w:lineRule="auto"/>
              <w:jc w:val="both"/>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34.</w:t>
            </w:r>
          </w:p>
        </w:tc>
        <w:tc>
          <w:tcPr>
            <w:tcW w:w="5954" w:type="dxa"/>
            <w:shd w:val="clear" w:color="auto" w:fill="auto"/>
          </w:tcPr>
          <w:p w:rsidR="004D476C" w:rsidRPr="004D476C" w:rsidRDefault="004D476C" w:rsidP="004D476C">
            <w:pPr>
              <w:spacing w:after="0" w:line="240" w:lineRule="auto"/>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Домакинства/стопански предприятия, обслужвани от нови/подобрени системи за водоснабдяване и канализация</w:t>
            </w:r>
          </w:p>
        </w:tc>
        <w:tc>
          <w:tcPr>
            <w:tcW w:w="1228" w:type="dxa"/>
            <w:shd w:val="clear" w:color="auto" w:fill="auto"/>
            <w:vAlign w:val="center"/>
          </w:tcPr>
          <w:p w:rsidR="004D476C" w:rsidRPr="004D476C" w:rsidRDefault="004D476C" w:rsidP="004D476C">
            <w:pPr>
              <w:spacing w:after="0" w:line="240" w:lineRule="auto"/>
              <w:jc w:val="center"/>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бр.(населени места)</w:t>
            </w:r>
          </w:p>
        </w:tc>
        <w:tc>
          <w:tcPr>
            <w:tcW w:w="2115" w:type="dxa"/>
            <w:vAlign w:val="center"/>
          </w:tcPr>
          <w:p w:rsidR="004D476C" w:rsidRPr="004D476C" w:rsidRDefault="004D476C" w:rsidP="004D476C">
            <w:pPr>
              <w:spacing w:after="0" w:line="240" w:lineRule="auto"/>
              <w:jc w:val="center"/>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 xml:space="preserve"> ( 1 – бр. в гр.Никопол)</w:t>
            </w:r>
          </w:p>
        </w:tc>
      </w:tr>
      <w:tr w:rsidR="004D476C" w:rsidRPr="004D476C" w:rsidTr="00E32D95">
        <w:trPr>
          <w:gridAfter w:val="1"/>
          <w:wAfter w:w="11" w:type="dxa"/>
        </w:trPr>
        <w:tc>
          <w:tcPr>
            <w:tcW w:w="675" w:type="dxa"/>
          </w:tcPr>
          <w:p w:rsidR="004D476C" w:rsidRPr="004D476C" w:rsidRDefault="004D476C" w:rsidP="004D476C">
            <w:pPr>
              <w:spacing w:after="0" w:line="240" w:lineRule="auto"/>
              <w:jc w:val="both"/>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35.</w:t>
            </w:r>
          </w:p>
        </w:tc>
        <w:tc>
          <w:tcPr>
            <w:tcW w:w="5954" w:type="dxa"/>
            <w:shd w:val="clear" w:color="auto" w:fill="auto"/>
          </w:tcPr>
          <w:p w:rsidR="004D476C" w:rsidRPr="004D476C" w:rsidRDefault="004D476C" w:rsidP="004D476C">
            <w:pPr>
              <w:spacing w:after="0" w:line="240" w:lineRule="auto"/>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 xml:space="preserve">Домакинства/стопански предприятия, обслужвани от нови/подобрени системи за газифициране </w:t>
            </w:r>
          </w:p>
        </w:tc>
        <w:tc>
          <w:tcPr>
            <w:tcW w:w="1228" w:type="dxa"/>
            <w:shd w:val="clear" w:color="auto" w:fill="auto"/>
            <w:vAlign w:val="center"/>
          </w:tcPr>
          <w:p w:rsidR="004D476C" w:rsidRPr="004D476C" w:rsidRDefault="004D476C" w:rsidP="004D476C">
            <w:pPr>
              <w:spacing w:after="0" w:line="240" w:lineRule="auto"/>
              <w:jc w:val="center"/>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бр.</w:t>
            </w:r>
          </w:p>
        </w:tc>
        <w:tc>
          <w:tcPr>
            <w:tcW w:w="2115" w:type="dxa"/>
            <w:vAlign w:val="center"/>
          </w:tcPr>
          <w:p w:rsidR="004D476C" w:rsidRPr="004D476C" w:rsidRDefault="004D476C" w:rsidP="004D476C">
            <w:pPr>
              <w:spacing w:after="0" w:line="240" w:lineRule="auto"/>
              <w:jc w:val="center"/>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0</w:t>
            </w:r>
          </w:p>
        </w:tc>
      </w:tr>
      <w:tr w:rsidR="004D476C" w:rsidRPr="004D476C" w:rsidTr="00E32D95">
        <w:trPr>
          <w:gridAfter w:val="1"/>
          <w:wAfter w:w="11" w:type="dxa"/>
        </w:trPr>
        <w:tc>
          <w:tcPr>
            <w:tcW w:w="675" w:type="dxa"/>
          </w:tcPr>
          <w:p w:rsidR="004D476C" w:rsidRPr="004D476C" w:rsidRDefault="004D476C" w:rsidP="004D476C">
            <w:pPr>
              <w:spacing w:after="0" w:line="240" w:lineRule="auto"/>
              <w:jc w:val="both"/>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36.</w:t>
            </w:r>
          </w:p>
        </w:tc>
        <w:tc>
          <w:tcPr>
            <w:tcW w:w="5954" w:type="dxa"/>
            <w:shd w:val="clear" w:color="auto" w:fill="auto"/>
          </w:tcPr>
          <w:p w:rsidR="004D476C" w:rsidRPr="004D476C" w:rsidRDefault="004D476C" w:rsidP="004D476C">
            <w:pPr>
              <w:spacing w:after="0" w:line="240" w:lineRule="auto"/>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Домакинства/стопански предприятия, обслужвани от нови/подобрени системи за възобновяеми източници на енергия.</w:t>
            </w:r>
          </w:p>
        </w:tc>
        <w:tc>
          <w:tcPr>
            <w:tcW w:w="1228" w:type="dxa"/>
            <w:shd w:val="clear" w:color="auto" w:fill="auto"/>
            <w:vAlign w:val="center"/>
          </w:tcPr>
          <w:p w:rsidR="004D476C" w:rsidRPr="004D476C" w:rsidRDefault="004D476C" w:rsidP="004D476C">
            <w:pPr>
              <w:spacing w:after="0" w:line="240" w:lineRule="auto"/>
              <w:jc w:val="center"/>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бр.</w:t>
            </w:r>
          </w:p>
        </w:tc>
        <w:tc>
          <w:tcPr>
            <w:tcW w:w="2115" w:type="dxa"/>
            <w:vAlign w:val="center"/>
          </w:tcPr>
          <w:p w:rsidR="004D476C" w:rsidRPr="004D476C" w:rsidRDefault="004D476C" w:rsidP="004D476C">
            <w:pPr>
              <w:spacing w:after="0" w:line="240" w:lineRule="auto"/>
              <w:jc w:val="center"/>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0</w:t>
            </w:r>
          </w:p>
        </w:tc>
      </w:tr>
      <w:tr w:rsidR="004D476C" w:rsidRPr="004D476C" w:rsidTr="00E32D95">
        <w:trPr>
          <w:gridAfter w:val="1"/>
          <w:wAfter w:w="11" w:type="dxa"/>
        </w:trPr>
        <w:tc>
          <w:tcPr>
            <w:tcW w:w="675" w:type="dxa"/>
          </w:tcPr>
          <w:p w:rsidR="004D476C" w:rsidRPr="004D476C" w:rsidRDefault="004D476C" w:rsidP="004D476C">
            <w:pPr>
              <w:spacing w:after="0" w:line="240" w:lineRule="auto"/>
              <w:jc w:val="both"/>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37.</w:t>
            </w:r>
          </w:p>
        </w:tc>
        <w:tc>
          <w:tcPr>
            <w:tcW w:w="5954" w:type="dxa"/>
            <w:shd w:val="clear" w:color="auto" w:fill="auto"/>
          </w:tcPr>
          <w:p w:rsidR="004D476C" w:rsidRPr="004D476C" w:rsidRDefault="004D476C" w:rsidP="004D476C">
            <w:pPr>
              <w:spacing w:after="0" w:line="240" w:lineRule="auto"/>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Дължина на построена газопроводна мрежа</w:t>
            </w:r>
          </w:p>
        </w:tc>
        <w:tc>
          <w:tcPr>
            <w:tcW w:w="1228" w:type="dxa"/>
            <w:shd w:val="clear" w:color="auto" w:fill="auto"/>
            <w:vAlign w:val="center"/>
          </w:tcPr>
          <w:p w:rsidR="004D476C" w:rsidRPr="004D476C" w:rsidRDefault="004D476C" w:rsidP="004D476C">
            <w:pPr>
              <w:spacing w:after="0" w:line="240" w:lineRule="auto"/>
              <w:jc w:val="center"/>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км</w:t>
            </w:r>
          </w:p>
        </w:tc>
        <w:tc>
          <w:tcPr>
            <w:tcW w:w="2115" w:type="dxa"/>
            <w:vAlign w:val="center"/>
          </w:tcPr>
          <w:p w:rsidR="004D476C" w:rsidRPr="004D476C" w:rsidRDefault="004D476C" w:rsidP="004D476C">
            <w:pPr>
              <w:spacing w:after="0" w:line="240" w:lineRule="auto"/>
              <w:jc w:val="center"/>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0</w:t>
            </w:r>
          </w:p>
        </w:tc>
      </w:tr>
      <w:tr w:rsidR="004D476C" w:rsidRPr="004D476C" w:rsidTr="00E32D95">
        <w:trPr>
          <w:gridAfter w:val="1"/>
          <w:wAfter w:w="11" w:type="dxa"/>
        </w:trPr>
        <w:tc>
          <w:tcPr>
            <w:tcW w:w="675" w:type="dxa"/>
          </w:tcPr>
          <w:p w:rsidR="004D476C" w:rsidRPr="004D476C" w:rsidRDefault="004D476C" w:rsidP="004D476C">
            <w:pPr>
              <w:spacing w:after="0" w:line="240" w:lineRule="auto"/>
              <w:jc w:val="both"/>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39.</w:t>
            </w:r>
          </w:p>
        </w:tc>
        <w:tc>
          <w:tcPr>
            <w:tcW w:w="5954" w:type="dxa"/>
            <w:shd w:val="clear" w:color="auto" w:fill="auto"/>
          </w:tcPr>
          <w:p w:rsidR="004D476C" w:rsidRPr="004D476C" w:rsidRDefault="004D476C" w:rsidP="004D476C">
            <w:pPr>
              <w:spacing w:after="0" w:line="240" w:lineRule="auto"/>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Укрепени защитни диги по р. Дунав и р. Осъм</w:t>
            </w:r>
          </w:p>
        </w:tc>
        <w:tc>
          <w:tcPr>
            <w:tcW w:w="1228" w:type="dxa"/>
            <w:shd w:val="clear" w:color="auto" w:fill="auto"/>
            <w:vAlign w:val="center"/>
          </w:tcPr>
          <w:p w:rsidR="004D476C" w:rsidRPr="004D476C" w:rsidRDefault="004D476C" w:rsidP="004D476C">
            <w:pPr>
              <w:tabs>
                <w:tab w:val="left" w:pos="709"/>
              </w:tabs>
              <w:spacing w:after="0" w:line="240" w:lineRule="auto"/>
              <w:jc w:val="center"/>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км</w:t>
            </w:r>
          </w:p>
        </w:tc>
        <w:tc>
          <w:tcPr>
            <w:tcW w:w="2115" w:type="dxa"/>
            <w:vAlign w:val="center"/>
          </w:tcPr>
          <w:p w:rsidR="004D476C" w:rsidRPr="004D476C" w:rsidRDefault="004D476C" w:rsidP="004D476C">
            <w:pPr>
              <w:spacing w:after="0" w:line="240" w:lineRule="auto"/>
              <w:jc w:val="center"/>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0</w:t>
            </w:r>
          </w:p>
        </w:tc>
      </w:tr>
      <w:tr w:rsidR="004D476C" w:rsidRPr="004D476C" w:rsidTr="00E32D95">
        <w:trPr>
          <w:gridAfter w:val="1"/>
          <w:wAfter w:w="11" w:type="dxa"/>
        </w:trPr>
        <w:tc>
          <w:tcPr>
            <w:tcW w:w="675" w:type="dxa"/>
          </w:tcPr>
          <w:p w:rsidR="004D476C" w:rsidRPr="004D476C" w:rsidRDefault="004D476C" w:rsidP="004D476C">
            <w:pPr>
              <w:spacing w:after="0" w:line="240" w:lineRule="auto"/>
              <w:jc w:val="both"/>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40.</w:t>
            </w:r>
          </w:p>
        </w:tc>
        <w:tc>
          <w:tcPr>
            <w:tcW w:w="5954" w:type="dxa"/>
            <w:shd w:val="clear" w:color="auto" w:fill="auto"/>
          </w:tcPr>
          <w:p w:rsidR="004D476C" w:rsidRPr="004D476C" w:rsidRDefault="004D476C" w:rsidP="004D476C">
            <w:pPr>
              <w:spacing w:after="0" w:line="240" w:lineRule="auto"/>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 xml:space="preserve">Построени нови пътища и велоалеи </w:t>
            </w:r>
          </w:p>
        </w:tc>
        <w:tc>
          <w:tcPr>
            <w:tcW w:w="1228" w:type="dxa"/>
            <w:shd w:val="clear" w:color="auto" w:fill="auto"/>
            <w:vAlign w:val="center"/>
          </w:tcPr>
          <w:p w:rsidR="004D476C" w:rsidRPr="004D476C" w:rsidRDefault="004D476C" w:rsidP="004D476C">
            <w:pPr>
              <w:spacing w:after="0" w:line="240" w:lineRule="auto"/>
              <w:jc w:val="center"/>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км.</w:t>
            </w:r>
          </w:p>
        </w:tc>
        <w:tc>
          <w:tcPr>
            <w:tcW w:w="2115" w:type="dxa"/>
            <w:vAlign w:val="center"/>
          </w:tcPr>
          <w:p w:rsidR="004D476C" w:rsidRPr="004D476C" w:rsidRDefault="004D476C" w:rsidP="004D476C">
            <w:pPr>
              <w:spacing w:after="0" w:line="240" w:lineRule="auto"/>
              <w:jc w:val="center"/>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0</w:t>
            </w:r>
          </w:p>
        </w:tc>
      </w:tr>
      <w:tr w:rsidR="004D476C" w:rsidRPr="004D476C" w:rsidTr="00E32D95">
        <w:trPr>
          <w:gridAfter w:val="1"/>
          <w:wAfter w:w="11" w:type="dxa"/>
        </w:trPr>
        <w:tc>
          <w:tcPr>
            <w:tcW w:w="675" w:type="dxa"/>
          </w:tcPr>
          <w:p w:rsidR="004D476C" w:rsidRPr="004D476C" w:rsidRDefault="004D476C" w:rsidP="004D476C">
            <w:pPr>
              <w:spacing w:after="0" w:line="240" w:lineRule="auto"/>
              <w:jc w:val="both"/>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41.</w:t>
            </w:r>
          </w:p>
        </w:tc>
        <w:tc>
          <w:tcPr>
            <w:tcW w:w="5954" w:type="dxa"/>
            <w:shd w:val="clear" w:color="auto" w:fill="auto"/>
          </w:tcPr>
          <w:p w:rsidR="004D476C" w:rsidRPr="004D476C" w:rsidRDefault="004D476C" w:rsidP="004D476C">
            <w:pPr>
              <w:spacing w:after="0" w:line="240" w:lineRule="auto"/>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 xml:space="preserve">Построени нови паркове и площи </w:t>
            </w:r>
          </w:p>
        </w:tc>
        <w:tc>
          <w:tcPr>
            <w:tcW w:w="1228" w:type="dxa"/>
            <w:shd w:val="clear" w:color="auto" w:fill="auto"/>
            <w:vAlign w:val="center"/>
          </w:tcPr>
          <w:p w:rsidR="004D476C" w:rsidRPr="004D476C" w:rsidRDefault="004D476C" w:rsidP="004D476C">
            <w:pPr>
              <w:spacing w:after="0" w:line="240" w:lineRule="auto"/>
              <w:jc w:val="center"/>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бр.</w:t>
            </w:r>
          </w:p>
        </w:tc>
        <w:tc>
          <w:tcPr>
            <w:tcW w:w="2115" w:type="dxa"/>
            <w:vAlign w:val="center"/>
          </w:tcPr>
          <w:p w:rsidR="004D476C" w:rsidRPr="004D476C" w:rsidRDefault="004D476C" w:rsidP="004D476C">
            <w:pPr>
              <w:spacing w:after="0" w:line="240" w:lineRule="auto"/>
              <w:jc w:val="center"/>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0</w:t>
            </w:r>
          </w:p>
        </w:tc>
      </w:tr>
      <w:tr w:rsidR="004D476C" w:rsidRPr="004D476C" w:rsidTr="00E32D95">
        <w:trPr>
          <w:gridAfter w:val="1"/>
          <w:wAfter w:w="11" w:type="dxa"/>
        </w:trPr>
        <w:tc>
          <w:tcPr>
            <w:tcW w:w="675" w:type="dxa"/>
          </w:tcPr>
          <w:p w:rsidR="004D476C" w:rsidRPr="004D476C" w:rsidRDefault="004D476C" w:rsidP="004D476C">
            <w:pPr>
              <w:spacing w:after="0" w:line="240" w:lineRule="auto"/>
              <w:jc w:val="both"/>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42.</w:t>
            </w:r>
          </w:p>
        </w:tc>
        <w:tc>
          <w:tcPr>
            <w:tcW w:w="5954" w:type="dxa"/>
            <w:shd w:val="clear" w:color="auto" w:fill="auto"/>
          </w:tcPr>
          <w:p w:rsidR="004D476C" w:rsidRPr="004D476C" w:rsidRDefault="004D476C" w:rsidP="004D476C">
            <w:pPr>
              <w:spacing w:after="0" w:line="240" w:lineRule="auto"/>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Подобрени общински пътища в лошо състояние и такива без настилка</w:t>
            </w:r>
          </w:p>
        </w:tc>
        <w:tc>
          <w:tcPr>
            <w:tcW w:w="1228" w:type="dxa"/>
            <w:shd w:val="clear" w:color="auto" w:fill="auto"/>
            <w:vAlign w:val="center"/>
          </w:tcPr>
          <w:p w:rsidR="004D476C" w:rsidRPr="004D476C" w:rsidRDefault="004D476C" w:rsidP="004D476C">
            <w:pPr>
              <w:spacing w:after="0" w:line="240" w:lineRule="auto"/>
              <w:jc w:val="center"/>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км</w:t>
            </w:r>
          </w:p>
        </w:tc>
        <w:tc>
          <w:tcPr>
            <w:tcW w:w="2115" w:type="dxa"/>
            <w:vAlign w:val="center"/>
          </w:tcPr>
          <w:p w:rsidR="004D476C" w:rsidRPr="004D476C" w:rsidRDefault="004D476C" w:rsidP="004D476C">
            <w:pPr>
              <w:spacing w:after="0" w:line="240" w:lineRule="auto"/>
              <w:jc w:val="center"/>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0</w:t>
            </w:r>
          </w:p>
        </w:tc>
      </w:tr>
      <w:tr w:rsidR="004D476C" w:rsidRPr="004D476C" w:rsidTr="00E32D95">
        <w:trPr>
          <w:gridAfter w:val="1"/>
          <w:wAfter w:w="11" w:type="dxa"/>
        </w:trPr>
        <w:tc>
          <w:tcPr>
            <w:tcW w:w="675" w:type="dxa"/>
          </w:tcPr>
          <w:p w:rsidR="004D476C" w:rsidRPr="004D476C" w:rsidRDefault="004D476C" w:rsidP="004D476C">
            <w:pPr>
              <w:spacing w:after="0" w:line="240" w:lineRule="auto"/>
              <w:jc w:val="both"/>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43.</w:t>
            </w:r>
          </w:p>
        </w:tc>
        <w:tc>
          <w:tcPr>
            <w:tcW w:w="5954" w:type="dxa"/>
            <w:shd w:val="clear" w:color="auto" w:fill="auto"/>
          </w:tcPr>
          <w:p w:rsidR="004D476C" w:rsidRPr="004D476C" w:rsidRDefault="004D476C" w:rsidP="004D476C">
            <w:pPr>
              <w:spacing w:after="0" w:line="240" w:lineRule="auto"/>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 xml:space="preserve">Подобрена улична мрежа в лошо състояние </w:t>
            </w:r>
            <w:r w:rsidRPr="004D476C">
              <w:rPr>
                <w:rFonts w:ascii="Times New Roman" w:eastAsia="Times New Roman" w:hAnsi="Times New Roman" w:cs="Times New Roman"/>
                <w:sz w:val="24"/>
                <w:szCs w:val="24"/>
                <w:lang w:eastAsia="bg-BG"/>
              </w:rPr>
              <w:tab/>
            </w:r>
          </w:p>
        </w:tc>
        <w:tc>
          <w:tcPr>
            <w:tcW w:w="1228" w:type="dxa"/>
            <w:shd w:val="clear" w:color="auto" w:fill="auto"/>
            <w:vAlign w:val="center"/>
          </w:tcPr>
          <w:p w:rsidR="004D476C" w:rsidRPr="004D476C" w:rsidRDefault="004D476C" w:rsidP="004D476C">
            <w:pPr>
              <w:spacing w:after="0" w:line="240" w:lineRule="auto"/>
              <w:jc w:val="center"/>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км</w:t>
            </w:r>
          </w:p>
        </w:tc>
        <w:tc>
          <w:tcPr>
            <w:tcW w:w="2115" w:type="dxa"/>
            <w:vAlign w:val="center"/>
          </w:tcPr>
          <w:p w:rsidR="004D476C" w:rsidRPr="004D476C" w:rsidRDefault="004D476C" w:rsidP="004D476C">
            <w:pPr>
              <w:spacing w:after="0" w:line="240" w:lineRule="auto"/>
              <w:jc w:val="center"/>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10</w:t>
            </w:r>
          </w:p>
        </w:tc>
      </w:tr>
      <w:tr w:rsidR="004D476C" w:rsidRPr="004D476C" w:rsidTr="00E32D95">
        <w:tc>
          <w:tcPr>
            <w:tcW w:w="675" w:type="dxa"/>
          </w:tcPr>
          <w:p w:rsidR="004D476C" w:rsidRPr="004D476C" w:rsidRDefault="004D476C" w:rsidP="004D476C">
            <w:pPr>
              <w:spacing w:after="0" w:line="240" w:lineRule="auto"/>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46.</w:t>
            </w:r>
          </w:p>
        </w:tc>
        <w:tc>
          <w:tcPr>
            <w:tcW w:w="5954" w:type="dxa"/>
            <w:shd w:val="clear" w:color="auto" w:fill="auto"/>
          </w:tcPr>
          <w:p w:rsidR="004D476C" w:rsidRPr="004D476C" w:rsidRDefault="004D476C" w:rsidP="004D476C">
            <w:pPr>
              <w:spacing w:after="0" w:line="240" w:lineRule="auto"/>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 xml:space="preserve">Население, ползващо се от мерки за защита от </w:t>
            </w:r>
            <w:r w:rsidRPr="004D476C">
              <w:rPr>
                <w:rFonts w:ascii="Times New Roman" w:eastAsia="Times New Roman" w:hAnsi="Times New Roman" w:cs="Times New Roman"/>
                <w:sz w:val="24"/>
                <w:szCs w:val="24"/>
                <w:lang w:eastAsia="bg-BG"/>
              </w:rPr>
              <w:lastRenderedPageBreak/>
              <w:t xml:space="preserve">наводнения </w:t>
            </w:r>
          </w:p>
        </w:tc>
        <w:tc>
          <w:tcPr>
            <w:tcW w:w="1228" w:type="dxa"/>
            <w:shd w:val="clear" w:color="auto" w:fill="auto"/>
            <w:vAlign w:val="center"/>
          </w:tcPr>
          <w:p w:rsidR="004D476C" w:rsidRPr="004D476C" w:rsidRDefault="004D476C" w:rsidP="004D476C">
            <w:pPr>
              <w:tabs>
                <w:tab w:val="left" w:pos="709"/>
              </w:tabs>
              <w:spacing w:after="0" w:line="240" w:lineRule="auto"/>
              <w:jc w:val="center"/>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lastRenderedPageBreak/>
              <w:t>бр.</w:t>
            </w:r>
          </w:p>
        </w:tc>
        <w:tc>
          <w:tcPr>
            <w:tcW w:w="2126" w:type="dxa"/>
            <w:gridSpan w:val="2"/>
            <w:vAlign w:val="center"/>
          </w:tcPr>
          <w:p w:rsidR="004D476C" w:rsidRPr="004D476C" w:rsidRDefault="004D476C" w:rsidP="004D476C">
            <w:pPr>
              <w:spacing w:after="0" w:line="240" w:lineRule="auto"/>
              <w:jc w:val="center"/>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200</w:t>
            </w:r>
          </w:p>
        </w:tc>
      </w:tr>
    </w:tbl>
    <w:p w:rsidR="004D476C" w:rsidRPr="004D476C" w:rsidRDefault="004D476C" w:rsidP="004D476C">
      <w:pPr>
        <w:spacing w:after="0" w:line="360" w:lineRule="auto"/>
        <w:contextualSpacing/>
        <w:jc w:val="both"/>
        <w:rPr>
          <w:rFonts w:ascii="Times New Roman" w:eastAsia="Times New Roman" w:hAnsi="Times New Roman" w:cs="Times New Roman"/>
          <w:b/>
          <w:sz w:val="24"/>
          <w:szCs w:val="24"/>
          <w:lang w:eastAsia="bg-BG"/>
        </w:rPr>
      </w:pPr>
    </w:p>
    <w:p w:rsidR="004D476C" w:rsidRPr="004D476C" w:rsidRDefault="004D476C" w:rsidP="004D476C">
      <w:pPr>
        <w:spacing w:after="0" w:line="240" w:lineRule="auto"/>
        <w:contextualSpacing/>
        <w:jc w:val="both"/>
        <w:rPr>
          <w:rFonts w:ascii="Times New Roman" w:eastAsia="Times New Roman" w:hAnsi="Times New Roman" w:cs="Times New Roman"/>
          <w:b/>
          <w:sz w:val="24"/>
          <w:szCs w:val="24"/>
          <w:lang w:eastAsia="bg-BG"/>
        </w:rPr>
      </w:pPr>
      <w:r w:rsidRPr="004D476C">
        <w:rPr>
          <w:rFonts w:ascii="Times New Roman" w:eastAsia="Times New Roman" w:hAnsi="Times New Roman" w:cs="Times New Roman"/>
          <w:b/>
          <w:sz w:val="24"/>
          <w:szCs w:val="24"/>
          <w:lang w:eastAsia="bg-BG"/>
        </w:rPr>
        <w:t>Приоритет № 4. Екологично развитие.</w:t>
      </w:r>
    </w:p>
    <w:p w:rsidR="004D476C" w:rsidRPr="004D476C" w:rsidRDefault="004D476C" w:rsidP="004D476C">
      <w:pPr>
        <w:spacing w:after="0" w:line="240" w:lineRule="auto"/>
        <w:contextualSpacing/>
        <w:jc w:val="both"/>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В рамките на приоритета е дефинирана 1 (една) специфична цел, 3 (три) мерки и общо 7 подмерки.</w:t>
      </w:r>
    </w:p>
    <w:p w:rsidR="004D476C" w:rsidRPr="004D476C" w:rsidRDefault="004D476C" w:rsidP="004D476C">
      <w:pPr>
        <w:spacing w:after="0" w:line="240" w:lineRule="auto"/>
        <w:jc w:val="both"/>
        <w:rPr>
          <w:rFonts w:ascii="Times New Roman" w:eastAsia="Times New Roman" w:hAnsi="Times New Roman" w:cs="Times New Roman"/>
          <w:b/>
          <w:sz w:val="24"/>
          <w:szCs w:val="24"/>
          <w:lang w:eastAsia="bg-BG"/>
        </w:rPr>
      </w:pPr>
      <w:r w:rsidRPr="004D476C">
        <w:rPr>
          <w:rFonts w:ascii="Times New Roman" w:eastAsia="Times New Roman" w:hAnsi="Times New Roman" w:cs="Times New Roman"/>
          <w:sz w:val="24"/>
          <w:szCs w:val="24"/>
          <w:lang w:eastAsia="bg-BG"/>
        </w:rPr>
        <w:t xml:space="preserve"> Постигнати преки и косвени индикатори по Приоритет №4 (представени по-долу в текста).</w:t>
      </w:r>
    </w:p>
    <w:p w:rsidR="004D476C" w:rsidRPr="004D476C" w:rsidRDefault="004D476C" w:rsidP="004D476C">
      <w:pPr>
        <w:spacing w:after="0" w:line="240" w:lineRule="auto"/>
        <w:jc w:val="both"/>
        <w:rPr>
          <w:rFonts w:ascii="Times New Roman" w:eastAsia="Times New Roman" w:hAnsi="Times New Roman" w:cs="Times New Roman"/>
          <w:b/>
          <w:sz w:val="24"/>
          <w:szCs w:val="24"/>
          <w:lang w:eastAsia="bg-BG"/>
        </w:rPr>
      </w:pPr>
    </w:p>
    <w:p w:rsidR="004D476C" w:rsidRPr="004D476C" w:rsidRDefault="004D476C" w:rsidP="004D476C">
      <w:pPr>
        <w:spacing w:after="0" w:line="240" w:lineRule="auto"/>
        <w:contextualSpacing/>
        <w:jc w:val="both"/>
        <w:rPr>
          <w:rFonts w:ascii="Times New Roman" w:eastAsia="Times New Roman" w:hAnsi="Times New Roman" w:cs="Times New Roman"/>
          <w:b/>
          <w:sz w:val="24"/>
          <w:szCs w:val="24"/>
          <w:lang w:eastAsia="bg-BG"/>
        </w:rPr>
      </w:pPr>
      <w:r w:rsidRPr="004D476C">
        <w:rPr>
          <w:rFonts w:ascii="Times New Roman" w:eastAsia="Times New Roman" w:hAnsi="Times New Roman" w:cs="Times New Roman"/>
          <w:b/>
          <w:sz w:val="24"/>
          <w:szCs w:val="24"/>
          <w:lang w:eastAsia="bg-BG"/>
        </w:rPr>
        <w:t xml:space="preserve">Специфична цел 1: Трайно подобряване на екологичното състояние на община Никопол </w:t>
      </w:r>
    </w:p>
    <w:p w:rsidR="004D476C" w:rsidRPr="004D476C" w:rsidRDefault="004D476C" w:rsidP="004D476C">
      <w:pPr>
        <w:spacing w:after="0" w:line="240" w:lineRule="auto"/>
        <w:contextualSpacing/>
        <w:jc w:val="both"/>
        <w:rPr>
          <w:rFonts w:ascii="Times New Roman" w:eastAsia="Times New Roman" w:hAnsi="Times New Roman" w:cs="Times New Roman"/>
          <w:i/>
          <w:sz w:val="24"/>
          <w:szCs w:val="24"/>
          <w:lang w:eastAsia="bg-BG"/>
        </w:rPr>
      </w:pPr>
      <w:r w:rsidRPr="004D476C">
        <w:rPr>
          <w:rFonts w:ascii="Times New Roman" w:eastAsia="Times New Roman" w:hAnsi="Times New Roman" w:cs="Times New Roman"/>
          <w:i/>
          <w:sz w:val="24"/>
          <w:szCs w:val="24"/>
          <w:lang w:eastAsia="bg-BG"/>
        </w:rPr>
        <w:t>Мярка 1. Екологичен мониторинг – изграждане на система за непрекъснато следене на замърсяването на въздуха, водата и почвата.</w:t>
      </w:r>
    </w:p>
    <w:p w:rsidR="004D476C" w:rsidRPr="004D476C" w:rsidRDefault="004D476C" w:rsidP="004D476C">
      <w:pPr>
        <w:numPr>
          <w:ilvl w:val="0"/>
          <w:numId w:val="18"/>
        </w:numPr>
        <w:spacing w:after="0" w:line="240" w:lineRule="auto"/>
        <w:contextualSpacing/>
        <w:jc w:val="both"/>
        <w:rPr>
          <w:rFonts w:ascii="Times New Roman" w:eastAsia="Calibri" w:hAnsi="Times New Roman" w:cs="Times New Roman"/>
          <w:sz w:val="24"/>
          <w:szCs w:val="24"/>
        </w:rPr>
      </w:pPr>
      <w:r w:rsidRPr="004D476C">
        <w:rPr>
          <w:rFonts w:ascii="Times New Roman" w:eastAsia="Calibri" w:hAnsi="Times New Roman" w:cs="Times New Roman"/>
          <w:sz w:val="24"/>
          <w:szCs w:val="24"/>
        </w:rPr>
        <w:t>Приетата  Програма за качеството на атмосферния въздух за периода 2016-2020 с Решение №262/26.10.2017 г. е в сила за отчетния период.</w:t>
      </w:r>
    </w:p>
    <w:p w:rsidR="004D476C" w:rsidRPr="004D476C" w:rsidRDefault="004D476C" w:rsidP="004D476C">
      <w:pPr>
        <w:spacing w:after="0" w:line="240" w:lineRule="auto"/>
        <w:contextualSpacing/>
        <w:jc w:val="both"/>
        <w:rPr>
          <w:rFonts w:ascii="Times New Roman" w:eastAsia="Times New Roman" w:hAnsi="Times New Roman" w:cs="Times New Roman"/>
          <w:b/>
          <w:color w:val="993300"/>
          <w:sz w:val="24"/>
          <w:szCs w:val="24"/>
          <w:lang w:eastAsia="bg-BG"/>
        </w:rPr>
      </w:pPr>
    </w:p>
    <w:p w:rsidR="004D476C" w:rsidRPr="004D476C" w:rsidRDefault="004D476C" w:rsidP="004D476C">
      <w:pPr>
        <w:spacing w:after="0" w:line="240" w:lineRule="auto"/>
        <w:contextualSpacing/>
        <w:jc w:val="both"/>
        <w:rPr>
          <w:rFonts w:ascii="Times New Roman" w:eastAsia="Times New Roman" w:hAnsi="Times New Roman" w:cs="Times New Roman"/>
          <w:i/>
          <w:sz w:val="24"/>
          <w:szCs w:val="24"/>
          <w:lang w:eastAsia="bg-BG"/>
        </w:rPr>
      </w:pPr>
      <w:r w:rsidRPr="004D476C">
        <w:rPr>
          <w:rFonts w:ascii="Times New Roman" w:eastAsia="Times New Roman" w:hAnsi="Times New Roman" w:cs="Times New Roman"/>
          <w:i/>
          <w:sz w:val="24"/>
          <w:szCs w:val="24"/>
          <w:lang w:eastAsia="bg-BG"/>
        </w:rPr>
        <w:t>Мярка 4. Партньорство с бизнеса и гражданското общество</w:t>
      </w:r>
    </w:p>
    <w:p w:rsidR="004D476C" w:rsidRPr="004D476C" w:rsidRDefault="004D476C" w:rsidP="004D476C">
      <w:pPr>
        <w:numPr>
          <w:ilvl w:val="0"/>
          <w:numId w:val="11"/>
        </w:numPr>
        <w:spacing w:after="0" w:line="240" w:lineRule="auto"/>
        <w:contextualSpacing/>
        <w:jc w:val="both"/>
        <w:rPr>
          <w:rFonts w:ascii="Times New Roman" w:eastAsia="Calibri" w:hAnsi="Times New Roman" w:cs="Times New Roman"/>
          <w:sz w:val="24"/>
          <w:szCs w:val="24"/>
        </w:rPr>
      </w:pPr>
      <w:r w:rsidRPr="004D476C">
        <w:rPr>
          <w:rFonts w:ascii="Times New Roman" w:eastAsia="Calibri" w:hAnsi="Times New Roman" w:cs="Times New Roman"/>
          <w:sz w:val="24"/>
          <w:szCs w:val="24"/>
        </w:rPr>
        <w:t>Повишаване на познанията, културата и съзнанието на децата и населението по въпросите на опазването на околната среда и устойчивото развитие</w:t>
      </w:r>
    </w:p>
    <w:p w:rsidR="004D476C" w:rsidRPr="004D476C" w:rsidRDefault="004D476C" w:rsidP="004D476C">
      <w:pPr>
        <w:numPr>
          <w:ilvl w:val="0"/>
          <w:numId w:val="19"/>
        </w:numPr>
        <w:spacing w:after="0" w:line="240" w:lineRule="auto"/>
        <w:contextualSpacing/>
        <w:jc w:val="both"/>
        <w:rPr>
          <w:rFonts w:ascii="Times New Roman" w:eastAsia="Calibri" w:hAnsi="Times New Roman" w:cs="Times New Roman"/>
          <w:sz w:val="24"/>
          <w:szCs w:val="24"/>
        </w:rPr>
      </w:pPr>
      <w:r w:rsidRPr="004D476C">
        <w:rPr>
          <w:rFonts w:ascii="Times New Roman" w:eastAsia="Calibri" w:hAnsi="Times New Roman" w:cs="Times New Roman"/>
          <w:sz w:val="24"/>
          <w:szCs w:val="24"/>
        </w:rPr>
        <w:t>Община Никопол през 2018 г. продължи   партньорството с фирма „Екоколект”  АД,  да провеждат кампании с деца и отделни възрастови групи за разделното събиране на отпадъци и опазването на околната среда;</w:t>
      </w:r>
    </w:p>
    <w:p w:rsidR="004D476C" w:rsidRPr="004D476C" w:rsidRDefault="004D476C" w:rsidP="004D476C">
      <w:pPr>
        <w:spacing w:after="0" w:line="240" w:lineRule="auto"/>
        <w:contextualSpacing/>
        <w:jc w:val="both"/>
        <w:rPr>
          <w:rFonts w:ascii="Times New Roman" w:eastAsia="Times New Roman" w:hAnsi="Times New Roman" w:cs="Times New Roman"/>
          <w:b/>
          <w:sz w:val="24"/>
          <w:szCs w:val="24"/>
          <w:lang w:eastAsia="bg-BG"/>
        </w:rPr>
      </w:pPr>
      <w:r w:rsidRPr="004D476C">
        <w:rPr>
          <w:rFonts w:ascii="Times New Roman" w:eastAsia="Times New Roman" w:hAnsi="Times New Roman" w:cs="Times New Roman"/>
          <w:sz w:val="24"/>
          <w:szCs w:val="24"/>
          <w:lang w:eastAsia="bg-BG"/>
        </w:rPr>
        <w:t>В резултат от представената информация за реализирани проекти и предприети действия по приоритет 4 на Общинския план за развитие на Община Никопол за оценявания период, може да бъде направена оценка на първоначалните резултати, която е представена в Таблица №1</w:t>
      </w:r>
      <w:r w:rsidRPr="004D476C">
        <w:rPr>
          <w:rFonts w:ascii="Times New Roman" w:eastAsia="Times New Roman" w:hAnsi="Times New Roman" w:cs="Times New Roman"/>
          <w:sz w:val="24"/>
          <w:szCs w:val="24"/>
          <w:lang w:val="ru-RU" w:eastAsia="bg-BG"/>
        </w:rPr>
        <w:t>4</w:t>
      </w:r>
      <w:r w:rsidRPr="004D476C">
        <w:rPr>
          <w:rFonts w:ascii="Times New Roman" w:eastAsia="Times New Roman" w:hAnsi="Times New Roman" w:cs="Times New Roman"/>
          <w:sz w:val="24"/>
          <w:szCs w:val="24"/>
          <w:lang w:eastAsia="bg-BG"/>
        </w:rPr>
        <w:t>, както следва.</w:t>
      </w:r>
    </w:p>
    <w:p w:rsidR="004D476C" w:rsidRPr="004D476C" w:rsidRDefault="004D476C" w:rsidP="004D476C">
      <w:pPr>
        <w:spacing w:after="0" w:line="360" w:lineRule="auto"/>
        <w:contextualSpacing/>
        <w:jc w:val="both"/>
        <w:rPr>
          <w:rFonts w:ascii="Times New Roman" w:eastAsia="Times New Roman" w:hAnsi="Times New Roman" w:cs="Times New Roman"/>
          <w:b/>
          <w:sz w:val="24"/>
          <w:szCs w:val="24"/>
          <w:lang w:eastAsia="bg-BG"/>
        </w:rPr>
      </w:pPr>
      <w:r w:rsidRPr="004D476C">
        <w:rPr>
          <w:rFonts w:ascii="Times New Roman" w:eastAsia="Times New Roman" w:hAnsi="Times New Roman" w:cs="Times New Roman"/>
          <w:b/>
          <w:color w:val="339966"/>
          <w:sz w:val="24"/>
          <w:szCs w:val="24"/>
          <w:lang w:eastAsia="bg-BG"/>
        </w:rPr>
        <w:t>Таблица №1</w:t>
      </w:r>
      <w:r w:rsidRPr="004D476C">
        <w:rPr>
          <w:rFonts w:ascii="Times New Roman" w:eastAsia="Times New Roman" w:hAnsi="Times New Roman" w:cs="Times New Roman"/>
          <w:b/>
          <w:color w:val="339966"/>
          <w:sz w:val="24"/>
          <w:szCs w:val="24"/>
          <w:lang w:val="en-US" w:eastAsia="bg-BG"/>
        </w:rPr>
        <w:t>4</w:t>
      </w:r>
    </w:p>
    <w:p w:rsidR="004D476C" w:rsidRPr="004D476C" w:rsidRDefault="004D476C" w:rsidP="004D476C">
      <w:pPr>
        <w:spacing w:after="0" w:line="240" w:lineRule="auto"/>
        <w:contextualSpacing/>
        <w:jc w:val="center"/>
        <w:rPr>
          <w:rFonts w:ascii="Times New Roman" w:eastAsia="Times New Roman" w:hAnsi="Times New Roman" w:cs="Times New Roman"/>
          <w:b/>
          <w:sz w:val="24"/>
          <w:szCs w:val="24"/>
          <w:lang w:eastAsia="bg-BG"/>
        </w:rPr>
      </w:pPr>
      <w:r w:rsidRPr="004D476C">
        <w:rPr>
          <w:rFonts w:ascii="Times New Roman" w:eastAsia="Times New Roman" w:hAnsi="Times New Roman" w:cs="Times New Roman"/>
          <w:b/>
          <w:sz w:val="24"/>
          <w:szCs w:val="24"/>
          <w:lang w:eastAsia="bg-BG"/>
        </w:rPr>
        <w:t>Обобщена оценка на първоначалните резултати по Приоритет №4</w:t>
      </w:r>
    </w:p>
    <w:tbl>
      <w:tblPr>
        <w:tblW w:w="975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0"/>
        <w:gridCol w:w="1291"/>
      </w:tblGrid>
      <w:tr w:rsidR="004D476C" w:rsidRPr="004D476C" w:rsidTr="00E32D95">
        <w:trPr>
          <w:tblHeader/>
        </w:trPr>
        <w:tc>
          <w:tcPr>
            <w:tcW w:w="8460" w:type="dxa"/>
            <w:shd w:val="clear" w:color="auto" w:fill="FDE9D9"/>
          </w:tcPr>
          <w:p w:rsidR="004D476C" w:rsidRPr="004D476C" w:rsidRDefault="004D476C" w:rsidP="004D476C">
            <w:pPr>
              <w:spacing w:after="0" w:line="240" w:lineRule="auto"/>
              <w:jc w:val="center"/>
              <w:rPr>
                <w:rFonts w:ascii="Times New Roman" w:eastAsia="Times New Roman" w:hAnsi="Times New Roman" w:cs="Times New Roman"/>
                <w:b/>
                <w:sz w:val="24"/>
                <w:szCs w:val="24"/>
                <w:lang w:eastAsia="bg-BG"/>
              </w:rPr>
            </w:pPr>
            <w:r w:rsidRPr="004D476C">
              <w:rPr>
                <w:rFonts w:ascii="Times New Roman" w:eastAsia="Times New Roman" w:hAnsi="Times New Roman" w:cs="Times New Roman"/>
                <w:b/>
                <w:sz w:val="24"/>
                <w:szCs w:val="24"/>
                <w:lang w:eastAsia="bg-BG"/>
              </w:rPr>
              <w:t>Мярка/Подмярка/Проект</w:t>
            </w:r>
          </w:p>
        </w:tc>
        <w:tc>
          <w:tcPr>
            <w:tcW w:w="1291" w:type="dxa"/>
            <w:shd w:val="clear" w:color="auto" w:fill="FDE9D9"/>
          </w:tcPr>
          <w:p w:rsidR="004D476C" w:rsidRPr="004D476C" w:rsidRDefault="004D476C" w:rsidP="004D476C">
            <w:pPr>
              <w:spacing w:after="0" w:line="240" w:lineRule="auto"/>
              <w:jc w:val="center"/>
              <w:rPr>
                <w:rFonts w:ascii="Times New Roman" w:eastAsia="Times New Roman" w:hAnsi="Times New Roman" w:cs="Times New Roman"/>
                <w:b/>
                <w:sz w:val="24"/>
                <w:szCs w:val="24"/>
                <w:lang w:eastAsia="bg-BG"/>
              </w:rPr>
            </w:pPr>
            <w:r w:rsidRPr="004D476C">
              <w:rPr>
                <w:rFonts w:ascii="Times New Roman" w:eastAsia="Times New Roman" w:hAnsi="Times New Roman" w:cs="Times New Roman"/>
                <w:b/>
                <w:sz w:val="24"/>
                <w:szCs w:val="24"/>
                <w:lang w:eastAsia="bg-BG"/>
              </w:rPr>
              <w:t>Оценка</w:t>
            </w:r>
          </w:p>
        </w:tc>
      </w:tr>
      <w:tr w:rsidR="004D476C" w:rsidRPr="004D476C" w:rsidTr="00E32D95">
        <w:tc>
          <w:tcPr>
            <w:tcW w:w="9751" w:type="dxa"/>
            <w:gridSpan w:val="2"/>
            <w:shd w:val="clear" w:color="auto" w:fill="auto"/>
          </w:tcPr>
          <w:p w:rsidR="004D476C" w:rsidRPr="004D476C" w:rsidRDefault="004D476C" w:rsidP="004D476C">
            <w:pPr>
              <w:spacing w:after="0" w:line="240" w:lineRule="auto"/>
              <w:rPr>
                <w:rFonts w:ascii="Times New Roman" w:eastAsia="Times New Roman" w:hAnsi="Times New Roman" w:cs="Times New Roman"/>
                <w:sz w:val="24"/>
                <w:szCs w:val="24"/>
                <w:lang w:eastAsia="bg-BG"/>
              </w:rPr>
            </w:pPr>
            <w:r w:rsidRPr="004D476C">
              <w:rPr>
                <w:rFonts w:ascii="Times New Roman" w:eastAsia="Times New Roman" w:hAnsi="Times New Roman" w:cs="Times New Roman"/>
                <w:b/>
                <w:sz w:val="24"/>
                <w:szCs w:val="24"/>
                <w:lang w:eastAsia="bg-BG"/>
              </w:rPr>
              <w:t>Специфична цел 1: Трайно подобряване на екологичното състояние на община Никопол</w:t>
            </w:r>
          </w:p>
        </w:tc>
      </w:tr>
      <w:tr w:rsidR="004D476C" w:rsidRPr="004D476C" w:rsidTr="00E32D95">
        <w:tc>
          <w:tcPr>
            <w:tcW w:w="8460" w:type="dxa"/>
            <w:shd w:val="clear" w:color="auto" w:fill="auto"/>
          </w:tcPr>
          <w:p w:rsidR="004D476C" w:rsidRPr="004D476C" w:rsidRDefault="004D476C" w:rsidP="004D476C">
            <w:pPr>
              <w:spacing w:after="0" w:line="240" w:lineRule="auto"/>
              <w:jc w:val="both"/>
              <w:rPr>
                <w:rFonts w:ascii="Times New Roman" w:eastAsia="Times New Roman" w:hAnsi="Times New Roman" w:cs="Times New Roman"/>
                <w:i/>
                <w:sz w:val="24"/>
                <w:szCs w:val="24"/>
                <w:lang w:eastAsia="bg-BG"/>
              </w:rPr>
            </w:pPr>
            <w:r w:rsidRPr="004D476C">
              <w:rPr>
                <w:rFonts w:ascii="Times New Roman" w:eastAsia="Times New Roman" w:hAnsi="Times New Roman" w:cs="Times New Roman"/>
                <w:i/>
                <w:sz w:val="24"/>
                <w:szCs w:val="24"/>
                <w:lang w:eastAsia="bg-BG"/>
              </w:rPr>
              <w:t>Мярка 1. Програмни мерки</w:t>
            </w:r>
          </w:p>
        </w:tc>
        <w:tc>
          <w:tcPr>
            <w:tcW w:w="1291" w:type="dxa"/>
            <w:shd w:val="clear" w:color="auto" w:fill="auto"/>
          </w:tcPr>
          <w:p w:rsidR="004D476C" w:rsidRPr="004D476C" w:rsidRDefault="004D476C" w:rsidP="004D476C">
            <w:pPr>
              <w:spacing w:after="0" w:line="240" w:lineRule="auto"/>
              <w:jc w:val="center"/>
              <w:rPr>
                <w:rFonts w:ascii="Times New Roman" w:eastAsia="Times New Roman" w:hAnsi="Times New Roman" w:cs="Times New Roman"/>
                <w:b/>
                <w:i/>
                <w:sz w:val="24"/>
                <w:szCs w:val="24"/>
                <w:lang w:eastAsia="bg-BG"/>
              </w:rPr>
            </w:pPr>
            <w:r w:rsidRPr="004D476C">
              <w:rPr>
                <w:rFonts w:ascii="Times New Roman" w:eastAsia="Times New Roman" w:hAnsi="Times New Roman" w:cs="Times New Roman"/>
                <w:b/>
                <w:i/>
                <w:sz w:val="24"/>
                <w:szCs w:val="24"/>
                <w:lang w:eastAsia="bg-BG"/>
              </w:rPr>
              <w:t>1</w:t>
            </w:r>
          </w:p>
        </w:tc>
      </w:tr>
      <w:tr w:rsidR="004D476C" w:rsidRPr="004D476C" w:rsidTr="00E32D95">
        <w:tc>
          <w:tcPr>
            <w:tcW w:w="8460" w:type="dxa"/>
            <w:shd w:val="clear" w:color="auto" w:fill="auto"/>
          </w:tcPr>
          <w:p w:rsidR="004D476C" w:rsidRPr="004D476C" w:rsidRDefault="004D476C" w:rsidP="004D476C">
            <w:pPr>
              <w:numPr>
                <w:ilvl w:val="0"/>
                <w:numId w:val="8"/>
              </w:numPr>
              <w:spacing w:after="0" w:line="240" w:lineRule="auto"/>
              <w:ind w:left="1080"/>
              <w:jc w:val="both"/>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Общинска програма за опазване на околната среда</w:t>
            </w:r>
          </w:p>
        </w:tc>
        <w:tc>
          <w:tcPr>
            <w:tcW w:w="1291" w:type="dxa"/>
            <w:shd w:val="clear" w:color="auto" w:fill="auto"/>
          </w:tcPr>
          <w:p w:rsidR="004D476C" w:rsidRPr="004D476C" w:rsidRDefault="004D476C" w:rsidP="004D476C">
            <w:pPr>
              <w:spacing w:after="0" w:line="240" w:lineRule="auto"/>
              <w:jc w:val="center"/>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1</w:t>
            </w:r>
          </w:p>
        </w:tc>
      </w:tr>
      <w:tr w:rsidR="004D476C" w:rsidRPr="004D476C" w:rsidTr="00E32D95">
        <w:tc>
          <w:tcPr>
            <w:tcW w:w="8460" w:type="dxa"/>
            <w:shd w:val="clear" w:color="auto" w:fill="auto"/>
          </w:tcPr>
          <w:p w:rsidR="004D476C" w:rsidRPr="004D476C" w:rsidRDefault="004D476C" w:rsidP="004D476C">
            <w:pPr>
              <w:spacing w:after="0" w:line="240" w:lineRule="auto"/>
              <w:jc w:val="both"/>
              <w:rPr>
                <w:rFonts w:ascii="Times New Roman" w:eastAsia="Times New Roman" w:hAnsi="Times New Roman" w:cs="Times New Roman"/>
                <w:i/>
                <w:sz w:val="24"/>
                <w:szCs w:val="24"/>
                <w:lang w:eastAsia="bg-BG"/>
              </w:rPr>
            </w:pPr>
            <w:r w:rsidRPr="004D476C">
              <w:rPr>
                <w:rFonts w:ascii="Times New Roman" w:eastAsia="Times New Roman" w:hAnsi="Times New Roman" w:cs="Times New Roman"/>
                <w:i/>
                <w:sz w:val="24"/>
                <w:szCs w:val="24"/>
                <w:lang w:eastAsia="bg-BG"/>
              </w:rPr>
              <w:t>Мярка 2. Технически и технологични мерки</w:t>
            </w:r>
          </w:p>
        </w:tc>
        <w:tc>
          <w:tcPr>
            <w:tcW w:w="1291" w:type="dxa"/>
            <w:shd w:val="clear" w:color="auto" w:fill="auto"/>
          </w:tcPr>
          <w:p w:rsidR="004D476C" w:rsidRPr="004D476C" w:rsidRDefault="004D476C" w:rsidP="004D476C">
            <w:pPr>
              <w:spacing w:after="0" w:line="240" w:lineRule="auto"/>
              <w:jc w:val="center"/>
              <w:rPr>
                <w:rFonts w:ascii="Times New Roman" w:eastAsia="Times New Roman" w:hAnsi="Times New Roman" w:cs="Times New Roman"/>
                <w:b/>
                <w:i/>
                <w:sz w:val="24"/>
                <w:szCs w:val="24"/>
                <w:lang w:eastAsia="bg-BG"/>
              </w:rPr>
            </w:pPr>
            <w:r w:rsidRPr="004D476C">
              <w:rPr>
                <w:rFonts w:ascii="Times New Roman" w:eastAsia="Times New Roman" w:hAnsi="Times New Roman" w:cs="Times New Roman"/>
                <w:b/>
                <w:i/>
                <w:sz w:val="24"/>
                <w:szCs w:val="24"/>
                <w:lang w:eastAsia="bg-BG"/>
              </w:rPr>
              <w:t>2,4</w:t>
            </w:r>
          </w:p>
        </w:tc>
      </w:tr>
      <w:tr w:rsidR="004D476C" w:rsidRPr="004D476C" w:rsidTr="00E32D95">
        <w:tc>
          <w:tcPr>
            <w:tcW w:w="8460" w:type="dxa"/>
            <w:shd w:val="clear" w:color="auto" w:fill="auto"/>
          </w:tcPr>
          <w:p w:rsidR="004D476C" w:rsidRPr="004D476C" w:rsidRDefault="004D476C" w:rsidP="004D476C">
            <w:pPr>
              <w:numPr>
                <w:ilvl w:val="0"/>
                <w:numId w:val="8"/>
              </w:numPr>
              <w:spacing w:after="0" w:line="240" w:lineRule="auto"/>
              <w:ind w:left="1080"/>
              <w:jc w:val="both"/>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Депо за твърди отпадъци в община Никопол – разработване на инвестиционен проект, ПУП, ОВОС, строителни дейности за изграждане на депото</w:t>
            </w:r>
          </w:p>
        </w:tc>
        <w:tc>
          <w:tcPr>
            <w:tcW w:w="1291" w:type="dxa"/>
            <w:shd w:val="clear" w:color="auto" w:fill="auto"/>
          </w:tcPr>
          <w:p w:rsidR="004D476C" w:rsidRPr="004D476C" w:rsidRDefault="004D476C" w:rsidP="004D476C">
            <w:pPr>
              <w:spacing w:after="0" w:line="240" w:lineRule="auto"/>
              <w:jc w:val="center"/>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3</w:t>
            </w:r>
          </w:p>
        </w:tc>
      </w:tr>
      <w:tr w:rsidR="004D476C" w:rsidRPr="004D476C" w:rsidTr="00E32D95">
        <w:tc>
          <w:tcPr>
            <w:tcW w:w="8460" w:type="dxa"/>
            <w:shd w:val="clear" w:color="auto" w:fill="auto"/>
          </w:tcPr>
          <w:p w:rsidR="004D476C" w:rsidRPr="004D476C" w:rsidRDefault="004D476C" w:rsidP="004D476C">
            <w:pPr>
              <w:numPr>
                <w:ilvl w:val="0"/>
                <w:numId w:val="8"/>
              </w:numPr>
              <w:spacing w:after="0" w:line="240" w:lineRule="auto"/>
              <w:ind w:left="1080"/>
              <w:jc w:val="both"/>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Премахване на нерегламентираните сметища в общината</w:t>
            </w:r>
          </w:p>
        </w:tc>
        <w:tc>
          <w:tcPr>
            <w:tcW w:w="1291" w:type="dxa"/>
            <w:shd w:val="clear" w:color="auto" w:fill="auto"/>
          </w:tcPr>
          <w:p w:rsidR="004D476C" w:rsidRPr="004D476C" w:rsidRDefault="004D476C" w:rsidP="004D476C">
            <w:pPr>
              <w:spacing w:after="0" w:line="240" w:lineRule="auto"/>
              <w:jc w:val="center"/>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2</w:t>
            </w:r>
          </w:p>
        </w:tc>
      </w:tr>
      <w:tr w:rsidR="004D476C" w:rsidRPr="004D476C" w:rsidTr="00E32D95">
        <w:tc>
          <w:tcPr>
            <w:tcW w:w="8460" w:type="dxa"/>
            <w:shd w:val="clear" w:color="auto" w:fill="auto"/>
          </w:tcPr>
          <w:p w:rsidR="004D476C" w:rsidRPr="004D476C" w:rsidRDefault="004D476C" w:rsidP="004D476C">
            <w:pPr>
              <w:numPr>
                <w:ilvl w:val="0"/>
                <w:numId w:val="8"/>
              </w:numPr>
              <w:spacing w:after="0" w:line="240" w:lineRule="auto"/>
              <w:ind w:left="1080"/>
              <w:jc w:val="both"/>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Внедряване на съвременна техника за сметосъбиране, сметоизвозване и специализирани съдове за отпадъци</w:t>
            </w:r>
          </w:p>
        </w:tc>
        <w:tc>
          <w:tcPr>
            <w:tcW w:w="1291" w:type="dxa"/>
            <w:shd w:val="clear" w:color="auto" w:fill="auto"/>
          </w:tcPr>
          <w:p w:rsidR="004D476C" w:rsidRPr="004D476C" w:rsidRDefault="004D476C" w:rsidP="004D476C">
            <w:pPr>
              <w:spacing w:after="0" w:line="240" w:lineRule="auto"/>
              <w:jc w:val="center"/>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2</w:t>
            </w:r>
          </w:p>
        </w:tc>
      </w:tr>
      <w:tr w:rsidR="004D476C" w:rsidRPr="004D476C" w:rsidTr="00E32D95">
        <w:tc>
          <w:tcPr>
            <w:tcW w:w="8460" w:type="dxa"/>
            <w:shd w:val="clear" w:color="auto" w:fill="auto"/>
          </w:tcPr>
          <w:p w:rsidR="004D476C" w:rsidRPr="004D476C" w:rsidRDefault="004D476C" w:rsidP="004D476C">
            <w:pPr>
              <w:numPr>
                <w:ilvl w:val="0"/>
                <w:numId w:val="8"/>
              </w:numPr>
              <w:spacing w:after="0" w:line="240" w:lineRule="auto"/>
              <w:ind w:left="1080"/>
              <w:jc w:val="both"/>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Полагане на грижи за складовете за пестициди и хербициди с оглед правилното им съхранение и обезвреждане</w:t>
            </w:r>
          </w:p>
        </w:tc>
        <w:tc>
          <w:tcPr>
            <w:tcW w:w="1291" w:type="dxa"/>
            <w:shd w:val="clear" w:color="auto" w:fill="auto"/>
          </w:tcPr>
          <w:p w:rsidR="004D476C" w:rsidRPr="004D476C" w:rsidRDefault="004D476C" w:rsidP="004D476C">
            <w:pPr>
              <w:spacing w:after="0" w:line="240" w:lineRule="auto"/>
              <w:jc w:val="center"/>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2</w:t>
            </w:r>
          </w:p>
        </w:tc>
      </w:tr>
      <w:tr w:rsidR="004D476C" w:rsidRPr="004D476C" w:rsidTr="00E32D95">
        <w:tc>
          <w:tcPr>
            <w:tcW w:w="8460" w:type="dxa"/>
            <w:shd w:val="clear" w:color="auto" w:fill="auto"/>
          </w:tcPr>
          <w:p w:rsidR="004D476C" w:rsidRPr="004D476C" w:rsidRDefault="004D476C" w:rsidP="004D476C">
            <w:pPr>
              <w:numPr>
                <w:ilvl w:val="0"/>
                <w:numId w:val="8"/>
              </w:numPr>
              <w:spacing w:after="0" w:line="240" w:lineRule="auto"/>
              <w:ind w:left="1080"/>
              <w:jc w:val="both"/>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Засаждане и отглеждане на нови и възстановяване на съществуващи горски масиви</w:t>
            </w:r>
          </w:p>
        </w:tc>
        <w:tc>
          <w:tcPr>
            <w:tcW w:w="1291" w:type="dxa"/>
            <w:shd w:val="clear" w:color="auto" w:fill="auto"/>
          </w:tcPr>
          <w:p w:rsidR="004D476C" w:rsidRPr="004D476C" w:rsidRDefault="004D476C" w:rsidP="004D476C">
            <w:pPr>
              <w:spacing w:after="0" w:line="240" w:lineRule="auto"/>
              <w:jc w:val="center"/>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3</w:t>
            </w:r>
          </w:p>
        </w:tc>
      </w:tr>
      <w:tr w:rsidR="004D476C" w:rsidRPr="004D476C" w:rsidTr="00E32D95">
        <w:tc>
          <w:tcPr>
            <w:tcW w:w="8460" w:type="dxa"/>
            <w:shd w:val="clear" w:color="auto" w:fill="auto"/>
          </w:tcPr>
          <w:p w:rsidR="004D476C" w:rsidRPr="004D476C" w:rsidRDefault="004D476C" w:rsidP="004D476C">
            <w:pPr>
              <w:spacing w:after="0" w:line="240" w:lineRule="auto"/>
              <w:rPr>
                <w:rFonts w:ascii="Times New Roman" w:eastAsia="Times New Roman" w:hAnsi="Times New Roman" w:cs="Times New Roman"/>
                <w:i/>
                <w:sz w:val="24"/>
                <w:szCs w:val="24"/>
                <w:lang w:eastAsia="bg-BG"/>
              </w:rPr>
            </w:pPr>
            <w:r w:rsidRPr="004D476C">
              <w:rPr>
                <w:rFonts w:ascii="Times New Roman" w:eastAsia="Times New Roman" w:hAnsi="Times New Roman" w:cs="Times New Roman"/>
                <w:i/>
                <w:sz w:val="24"/>
                <w:szCs w:val="24"/>
                <w:lang w:eastAsia="bg-BG"/>
              </w:rPr>
              <w:t>Мярка 3. Партньорство с бизнеса и гражданското общество</w:t>
            </w:r>
          </w:p>
        </w:tc>
        <w:tc>
          <w:tcPr>
            <w:tcW w:w="1291" w:type="dxa"/>
            <w:shd w:val="clear" w:color="auto" w:fill="auto"/>
          </w:tcPr>
          <w:p w:rsidR="004D476C" w:rsidRPr="004D476C" w:rsidRDefault="004D476C" w:rsidP="004D476C">
            <w:pPr>
              <w:spacing w:after="0" w:line="240" w:lineRule="auto"/>
              <w:jc w:val="center"/>
              <w:rPr>
                <w:rFonts w:ascii="Times New Roman" w:eastAsia="Times New Roman" w:hAnsi="Times New Roman" w:cs="Times New Roman"/>
                <w:b/>
                <w:i/>
                <w:sz w:val="24"/>
                <w:szCs w:val="24"/>
                <w:lang w:eastAsia="bg-BG"/>
              </w:rPr>
            </w:pPr>
            <w:r w:rsidRPr="004D476C">
              <w:rPr>
                <w:rFonts w:ascii="Times New Roman" w:eastAsia="Times New Roman" w:hAnsi="Times New Roman" w:cs="Times New Roman"/>
                <w:b/>
                <w:i/>
                <w:sz w:val="24"/>
                <w:szCs w:val="24"/>
                <w:lang w:eastAsia="bg-BG"/>
              </w:rPr>
              <w:t>2,00</w:t>
            </w:r>
          </w:p>
        </w:tc>
      </w:tr>
      <w:tr w:rsidR="004D476C" w:rsidRPr="004D476C" w:rsidTr="00E32D95">
        <w:tc>
          <w:tcPr>
            <w:tcW w:w="8460" w:type="dxa"/>
            <w:shd w:val="clear" w:color="auto" w:fill="auto"/>
          </w:tcPr>
          <w:p w:rsidR="004D476C" w:rsidRPr="004D476C" w:rsidRDefault="004D476C" w:rsidP="004D476C">
            <w:pPr>
              <w:numPr>
                <w:ilvl w:val="0"/>
                <w:numId w:val="8"/>
              </w:numPr>
              <w:spacing w:after="0" w:line="240" w:lineRule="auto"/>
              <w:ind w:left="1080"/>
              <w:jc w:val="both"/>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Повишаване на познанията, културата и съзнанието на децата и населението по въпросите на опазването на околната среда и устойчивото развитие</w:t>
            </w:r>
          </w:p>
        </w:tc>
        <w:tc>
          <w:tcPr>
            <w:tcW w:w="1291" w:type="dxa"/>
            <w:shd w:val="clear" w:color="auto" w:fill="auto"/>
          </w:tcPr>
          <w:p w:rsidR="004D476C" w:rsidRPr="004D476C" w:rsidRDefault="004D476C" w:rsidP="004D476C">
            <w:pPr>
              <w:spacing w:after="0" w:line="240" w:lineRule="auto"/>
              <w:jc w:val="center"/>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2</w:t>
            </w:r>
          </w:p>
        </w:tc>
      </w:tr>
    </w:tbl>
    <w:p w:rsidR="004D476C" w:rsidRPr="004D476C" w:rsidRDefault="004D476C" w:rsidP="004D476C">
      <w:pPr>
        <w:spacing w:after="0" w:line="240" w:lineRule="auto"/>
        <w:contextualSpacing/>
        <w:jc w:val="center"/>
        <w:rPr>
          <w:rFonts w:ascii="Times New Roman" w:eastAsia="Times New Roman" w:hAnsi="Times New Roman" w:cs="Times New Roman"/>
          <w:b/>
          <w:i/>
          <w:sz w:val="24"/>
          <w:szCs w:val="24"/>
          <w:lang w:eastAsia="bg-BG"/>
        </w:rPr>
      </w:pPr>
    </w:p>
    <w:p w:rsidR="004D476C" w:rsidRPr="004D476C" w:rsidRDefault="004D476C" w:rsidP="004D476C">
      <w:pPr>
        <w:spacing w:after="0" w:line="240" w:lineRule="auto"/>
        <w:contextualSpacing/>
        <w:jc w:val="center"/>
        <w:rPr>
          <w:rFonts w:ascii="Times New Roman" w:eastAsia="Times New Roman" w:hAnsi="Times New Roman" w:cs="Times New Roman"/>
          <w:b/>
          <w:i/>
          <w:sz w:val="24"/>
          <w:szCs w:val="24"/>
          <w:lang w:eastAsia="bg-BG"/>
        </w:rPr>
      </w:pPr>
    </w:p>
    <w:p w:rsidR="004D476C" w:rsidRPr="004D476C" w:rsidRDefault="004D476C" w:rsidP="004D476C">
      <w:pPr>
        <w:spacing w:after="0" w:line="240" w:lineRule="auto"/>
        <w:contextualSpacing/>
        <w:jc w:val="both"/>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lastRenderedPageBreak/>
        <w:t>Оценката на първоначалните резултати е добра. С изпълнение на договора за изграждане на регионална система за управление на отпадъците в регион Левски (Никопол), договор за разделно събиране, приетите програми в областта на опазване на околната среда и управление и събиране на отпадъците общинска администрация Никопол поставя основите за подобряване на екологичната обстановка в общината и допринася за екологичното развитие на района.</w:t>
      </w:r>
    </w:p>
    <w:p w:rsidR="004D476C" w:rsidRPr="004D476C" w:rsidRDefault="004D476C" w:rsidP="004D476C">
      <w:pPr>
        <w:spacing w:after="0" w:line="240" w:lineRule="auto"/>
        <w:contextualSpacing/>
        <w:jc w:val="both"/>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 xml:space="preserve">Обобщение на постигнатите резултати от изпълнението на приоритет 4 са представени в </w:t>
      </w:r>
      <w:r w:rsidRPr="004D476C">
        <w:rPr>
          <w:rFonts w:ascii="Times New Roman" w:eastAsia="Times New Roman" w:hAnsi="Times New Roman" w:cs="Times New Roman"/>
          <w:color w:val="008000"/>
          <w:sz w:val="24"/>
          <w:szCs w:val="24"/>
          <w:lang w:eastAsia="bg-BG"/>
        </w:rPr>
        <w:t>Таблица №1</w:t>
      </w:r>
      <w:r w:rsidRPr="004D476C">
        <w:rPr>
          <w:rFonts w:ascii="Times New Roman" w:eastAsia="Times New Roman" w:hAnsi="Times New Roman" w:cs="Times New Roman"/>
          <w:color w:val="008000"/>
          <w:sz w:val="24"/>
          <w:szCs w:val="24"/>
          <w:lang w:val="ru-RU" w:eastAsia="bg-BG"/>
        </w:rPr>
        <w:t>5</w:t>
      </w:r>
      <w:r w:rsidRPr="004D476C">
        <w:rPr>
          <w:rFonts w:ascii="Times New Roman" w:eastAsia="Times New Roman" w:hAnsi="Times New Roman" w:cs="Times New Roman"/>
          <w:sz w:val="24"/>
          <w:szCs w:val="24"/>
          <w:lang w:eastAsia="bg-BG"/>
        </w:rPr>
        <w:t xml:space="preserve">, както следва. </w:t>
      </w:r>
    </w:p>
    <w:p w:rsidR="004D476C" w:rsidRPr="004D476C" w:rsidRDefault="004D476C" w:rsidP="004D476C">
      <w:pPr>
        <w:tabs>
          <w:tab w:val="left" w:pos="1080"/>
        </w:tabs>
        <w:autoSpaceDE w:val="0"/>
        <w:autoSpaceDN w:val="0"/>
        <w:adjustRightInd w:val="0"/>
        <w:spacing w:after="0" w:line="240" w:lineRule="auto"/>
        <w:jc w:val="right"/>
        <w:rPr>
          <w:rFonts w:ascii="Times New Roman" w:eastAsia="Times New Roman" w:hAnsi="Times New Roman" w:cs="Times New Roman"/>
          <w:b/>
          <w:color w:val="008000"/>
          <w:sz w:val="24"/>
          <w:szCs w:val="24"/>
          <w:lang w:eastAsia="bg-BG"/>
        </w:rPr>
      </w:pPr>
    </w:p>
    <w:p w:rsidR="004D476C" w:rsidRPr="004D476C" w:rsidRDefault="004D476C" w:rsidP="004D476C">
      <w:pPr>
        <w:tabs>
          <w:tab w:val="left" w:pos="1080"/>
        </w:tabs>
        <w:autoSpaceDE w:val="0"/>
        <w:autoSpaceDN w:val="0"/>
        <w:adjustRightInd w:val="0"/>
        <w:spacing w:after="0" w:line="240" w:lineRule="auto"/>
        <w:jc w:val="right"/>
        <w:rPr>
          <w:rFonts w:ascii="Times New Roman" w:eastAsia="Times New Roman" w:hAnsi="Times New Roman" w:cs="Times New Roman"/>
          <w:b/>
          <w:color w:val="008000"/>
          <w:sz w:val="24"/>
          <w:szCs w:val="24"/>
          <w:lang w:val="en-US" w:eastAsia="bg-BG"/>
        </w:rPr>
      </w:pPr>
      <w:r w:rsidRPr="004D476C">
        <w:rPr>
          <w:rFonts w:ascii="Times New Roman" w:eastAsia="Times New Roman" w:hAnsi="Times New Roman" w:cs="Times New Roman"/>
          <w:b/>
          <w:color w:val="008000"/>
          <w:sz w:val="24"/>
          <w:szCs w:val="24"/>
          <w:lang w:eastAsia="bg-BG"/>
        </w:rPr>
        <w:t>Таблица №1</w:t>
      </w:r>
      <w:r w:rsidRPr="004D476C">
        <w:rPr>
          <w:rFonts w:ascii="Times New Roman" w:eastAsia="Times New Roman" w:hAnsi="Times New Roman" w:cs="Times New Roman"/>
          <w:b/>
          <w:color w:val="008000"/>
          <w:sz w:val="24"/>
          <w:szCs w:val="24"/>
          <w:lang w:val="en-US" w:eastAsia="bg-BG"/>
        </w:rPr>
        <w:t>5</w:t>
      </w:r>
    </w:p>
    <w:p w:rsidR="004D476C" w:rsidRPr="004D476C" w:rsidRDefault="004D476C" w:rsidP="004D476C">
      <w:pPr>
        <w:spacing w:after="0" w:line="240" w:lineRule="auto"/>
        <w:contextualSpacing/>
        <w:jc w:val="center"/>
        <w:rPr>
          <w:rFonts w:ascii="Times New Roman" w:eastAsia="Times New Roman" w:hAnsi="Times New Roman" w:cs="Times New Roman"/>
          <w:b/>
          <w:i/>
          <w:sz w:val="24"/>
          <w:szCs w:val="24"/>
          <w:lang w:eastAsia="bg-BG"/>
        </w:rPr>
      </w:pPr>
      <w:r w:rsidRPr="004D476C">
        <w:rPr>
          <w:rFonts w:ascii="Times New Roman" w:eastAsia="Times New Roman" w:hAnsi="Times New Roman" w:cs="Times New Roman"/>
          <w:b/>
          <w:i/>
          <w:sz w:val="24"/>
          <w:szCs w:val="24"/>
          <w:lang w:eastAsia="bg-BG"/>
        </w:rPr>
        <w:t>Постигнати преки и косвени индикатори по Приоритет №4</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6023"/>
        <w:gridCol w:w="1783"/>
        <w:gridCol w:w="1432"/>
      </w:tblGrid>
      <w:tr w:rsidR="004D476C" w:rsidRPr="004D476C" w:rsidTr="00E32D95">
        <w:trPr>
          <w:tblHeader/>
        </w:trPr>
        <w:tc>
          <w:tcPr>
            <w:tcW w:w="770" w:type="dxa"/>
            <w:shd w:val="clear" w:color="auto" w:fill="FDE9D9"/>
          </w:tcPr>
          <w:p w:rsidR="004D476C" w:rsidRPr="004D476C" w:rsidRDefault="004D476C" w:rsidP="004D476C">
            <w:pPr>
              <w:tabs>
                <w:tab w:val="left" w:pos="709"/>
              </w:tabs>
              <w:spacing w:after="0" w:line="240" w:lineRule="auto"/>
              <w:jc w:val="center"/>
              <w:rPr>
                <w:rFonts w:ascii="Times New Roman" w:eastAsia="Times New Roman" w:hAnsi="Times New Roman" w:cs="Times New Roman"/>
                <w:b/>
                <w:sz w:val="24"/>
                <w:szCs w:val="24"/>
                <w:lang w:eastAsia="bg-BG"/>
              </w:rPr>
            </w:pPr>
            <w:r w:rsidRPr="004D476C">
              <w:rPr>
                <w:rFonts w:ascii="Times New Roman" w:eastAsia="Times New Roman" w:hAnsi="Times New Roman" w:cs="Times New Roman"/>
                <w:b/>
                <w:sz w:val="24"/>
                <w:szCs w:val="24"/>
                <w:lang w:eastAsia="bg-BG"/>
              </w:rPr>
              <w:t>№</w:t>
            </w:r>
            <w:r w:rsidRPr="004D476C">
              <w:rPr>
                <w:rFonts w:ascii="Times New Roman" w:eastAsia="Times New Roman" w:hAnsi="Times New Roman" w:cs="Times New Roman"/>
                <w:b/>
                <w:sz w:val="24"/>
                <w:szCs w:val="24"/>
                <w:vertAlign w:val="superscript"/>
                <w:lang w:eastAsia="bg-BG"/>
              </w:rPr>
              <w:footnoteReference w:id="4"/>
            </w:r>
          </w:p>
        </w:tc>
        <w:tc>
          <w:tcPr>
            <w:tcW w:w="6023" w:type="dxa"/>
            <w:shd w:val="clear" w:color="auto" w:fill="FDE9D9"/>
          </w:tcPr>
          <w:p w:rsidR="004D476C" w:rsidRPr="004D476C" w:rsidRDefault="004D476C" w:rsidP="004D476C">
            <w:pPr>
              <w:tabs>
                <w:tab w:val="left" w:pos="709"/>
              </w:tabs>
              <w:spacing w:after="0" w:line="240" w:lineRule="auto"/>
              <w:jc w:val="center"/>
              <w:rPr>
                <w:rFonts w:ascii="Times New Roman" w:eastAsia="Times New Roman" w:hAnsi="Times New Roman" w:cs="Times New Roman"/>
                <w:b/>
                <w:sz w:val="24"/>
                <w:szCs w:val="24"/>
                <w:lang w:eastAsia="bg-BG"/>
              </w:rPr>
            </w:pPr>
            <w:r w:rsidRPr="004D476C">
              <w:rPr>
                <w:rFonts w:ascii="Times New Roman" w:eastAsia="Times New Roman" w:hAnsi="Times New Roman" w:cs="Times New Roman"/>
                <w:b/>
                <w:sz w:val="24"/>
                <w:szCs w:val="24"/>
                <w:lang w:eastAsia="bg-BG"/>
              </w:rPr>
              <w:t>Индикатор</w:t>
            </w:r>
          </w:p>
        </w:tc>
        <w:tc>
          <w:tcPr>
            <w:tcW w:w="1783" w:type="dxa"/>
            <w:shd w:val="clear" w:color="auto" w:fill="FDE9D9"/>
          </w:tcPr>
          <w:p w:rsidR="004D476C" w:rsidRPr="004D476C" w:rsidRDefault="004D476C" w:rsidP="004D476C">
            <w:pPr>
              <w:tabs>
                <w:tab w:val="left" w:pos="709"/>
              </w:tabs>
              <w:spacing w:after="0" w:line="240" w:lineRule="auto"/>
              <w:jc w:val="center"/>
              <w:rPr>
                <w:rFonts w:ascii="Times New Roman" w:eastAsia="Times New Roman" w:hAnsi="Times New Roman" w:cs="Times New Roman"/>
                <w:b/>
                <w:sz w:val="24"/>
                <w:szCs w:val="24"/>
                <w:lang w:eastAsia="bg-BG"/>
              </w:rPr>
            </w:pPr>
            <w:r w:rsidRPr="004D476C">
              <w:rPr>
                <w:rFonts w:ascii="Times New Roman" w:eastAsia="Times New Roman" w:hAnsi="Times New Roman" w:cs="Times New Roman"/>
                <w:b/>
                <w:sz w:val="24"/>
                <w:szCs w:val="24"/>
                <w:lang w:eastAsia="bg-BG"/>
              </w:rPr>
              <w:t>Мерна единица</w:t>
            </w:r>
          </w:p>
        </w:tc>
        <w:tc>
          <w:tcPr>
            <w:tcW w:w="1432" w:type="dxa"/>
            <w:shd w:val="clear" w:color="auto" w:fill="FDE9D9"/>
          </w:tcPr>
          <w:p w:rsidR="004D476C" w:rsidRPr="004D476C" w:rsidRDefault="004D476C" w:rsidP="004D476C">
            <w:pPr>
              <w:tabs>
                <w:tab w:val="left" w:pos="709"/>
              </w:tabs>
              <w:spacing w:after="0" w:line="240" w:lineRule="auto"/>
              <w:jc w:val="center"/>
              <w:rPr>
                <w:rFonts w:ascii="Times New Roman" w:eastAsia="Times New Roman" w:hAnsi="Times New Roman" w:cs="Times New Roman"/>
                <w:b/>
                <w:sz w:val="24"/>
                <w:szCs w:val="24"/>
                <w:lang w:eastAsia="bg-BG"/>
              </w:rPr>
            </w:pPr>
            <w:r w:rsidRPr="004D476C">
              <w:rPr>
                <w:rFonts w:ascii="Times New Roman" w:eastAsia="Times New Roman" w:hAnsi="Times New Roman" w:cs="Times New Roman"/>
                <w:b/>
                <w:sz w:val="24"/>
                <w:szCs w:val="24"/>
                <w:lang w:eastAsia="bg-BG"/>
              </w:rPr>
              <w:t>Стойност към 31.12.2018 г.</w:t>
            </w:r>
          </w:p>
        </w:tc>
      </w:tr>
      <w:tr w:rsidR="004D476C" w:rsidRPr="004D476C" w:rsidTr="00E32D95">
        <w:tc>
          <w:tcPr>
            <w:tcW w:w="770" w:type="dxa"/>
          </w:tcPr>
          <w:p w:rsidR="004D476C" w:rsidRPr="004D476C" w:rsidRDefault="004D476C" w:rsidP="004D476C">
            <w:pPr>
              <w:tabs>
                <w:tab w:val="left" w:pos="709"/>
              </w:tabs>
              <w:spacing w:after="0" w:line="240" w:lineRule="auto"/>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27.</w:t>
            </w:r>
          </w:p>
        </w:tc>
        <w:tc>
          <w:tcPr>
            <w:tcW w:w="6023" w:type="dxa"/>
            <w:shd w:val="clear" w:color="auto" w:fill="auto"/>
          </w:tcPr>
          <w:p w:rsidR="004D476C" w:rsidRPr="004D476C" w:rsidRDefault="004D476C" w:rsidP="004D476C">
            <w:pPr>
              <w:spacing w:after="0" w:line="240" w:lineRule="auto"/>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Изградени депа за третиране на отпадъци</w:t>
            </w:r>
          </w:p>
        </w:tc>
        <w:tc>
          <w:tcPr>
            <w:tcW w:w="1783" w:type="dxa"/>
            <w:shd w:val="clear" w:color="auto" w:fill="auto"/>
            <w:vAlign w:val="center"/>
          </w:tcPr>
          <w:p w:rsidR="004D476C" w:rsidRPr="004D476C" w:rsidRDefault="004D476C" w:rsidP="004D476C">
            <w:pPr>
              <w:spacing w:after="0" w:line="240" w:lineRule="auto"/>
              <w:jc w:val="center"/>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бр.</w:t>
            </w:r>
          </w:p>
        </w:tc>
        <w:tc>
          <w:tcPr>
            <w:tcW w:w="1432" w:type="dxa"/>
            <w:vAlign w:val="center"/>
          </w:tcPr>
          <w:p w:rsidR="004D476C" w:rsidRPr="004D476C" w:rsidRDefault="004D476C" w:rsidP="004D476C">
            <w:pPr>
              <w:tabs>
                <w:tab w:val="left" w:pos="709"/>
              </w:tabs>
              <w:spacing w:after="0" w:line="240" w:lineRule="auto"/>
              <w:jc w:val="center"/>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0</w:t>
            </w:r>
          </w:p>
        </w:tc>
      </w:tr>
      <w:tr w:rsidR="004D476C" w:rsidRPr="004D476C" w:rsidTr="00E32D95">
        <w:tc>
          <w:tcPr>
            <w:tcW w:w="770" w:type="dxa"/>
          </w:tcPr>
          <w:p w:rsidR="004D476C" w:rsidRPr="004D476C" w:rsidRDefault="004D476C" w:rsidP="004D476C">
            <w:pPr>
              <w:tabs>
                <w:tab w:val="left" w:pos="709"/>
              </w:tabs>
              <w:spacing w:after="0" w:line="240" w:lineRule="auto"/>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44.</w:t>
            </w:r>
          </w:p>
        </w:tc>
        <w:tc>
          <w:tcPr>
            <w:tcW w:w="6023" w:type="dxa"/>
            <w:shd w:val="clear" w:color="auto" w:fill="auto"/>
          </w:tcPr>
          <w:p w:rsidR="004D476C" w:rsidRPr="004D476C" w:rsidRDefault="004D476C" w:rsidP="004D476C">
            <w:pPr>
              <w:spacing w:after="0" w:line="240" w:lineRule="auto"/>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Реализирани проекти в областта на екологията и  биоразнообразието**</w:t>
            </w:r>
          </w:p>
        </w:tc>
        <w:tc>
          <w:tcPr>
            <w:tcW w:w="1783" w:type="dxa"/>
            <w:shd w:val="clear" w:color="auto" w:fill="auto"/>
            <w:vAlign w:val="center"/>
          </w:tcPr>
          <w:p w:rsidR="004D476C" w:rsidRPr="004D476C" w:rsidRDefault="004D476C" w:rsidP="004D476C">
            <w:pPr>
              <w:spacing w:after="0" w:line="240" w:lineRule="auto"/>
              <w:jc w:val="center"/>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бр.</w:t>
            </w:r>
          </w:p>
        </w:tc>
        <w:tc>
          <w:tcPr>
            <w:tcW w:w="1432" w:type="dxa"/>
            <w:vAlign w:val="center"/>
          </w:tcPr>
          <w:p w:rsidR="004D476C" w:rsidRPr="004D476C" w:rsidRDefault="004D476C" w:rsidP="004D476C">
            <w:pPr>
              <w:tabs>
                <w:tab w:val="left" w:pos="709"/>
              </w:tabs>
              <w:spacing w:after="0" w:line="240" w:lineRule="auto"/>
              <w:jc w:val="center"/>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0</w:t>
            </w:r>
          </w:p>
        </w:tc>
      </w:tr>
      <w:tr w:rsidR="004D476C" w:rsidRPr="004D476C" w:rsidTr="00E32D95">
        <w:tc>
          <w:tcPr>
            <w:tcW w:w="770" w:type="dxa"/>
          </w:tcPr>
          <w:p w:rsidR="004D476C" w:rsidRPr="004D476C" w:rsidRDefault="004D476C" w:rsidP="004D476C">
            <w:pPr>
              <w:tabs>
                <w:tab w:val="left" w:pos="709"/>
              </w:tabs>
              <w:spacing w:after="0" w:line="240" w:lineRule="auto"/>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45.</w:t>
            </w:r>
          </w:p>
        </w:tc>
        <w:tc>
          <w:tcPr>
            <w:tcW w:w="6023" w:type="dxa"/>
            <w:shd w:val="clear" w:color="auto" w:fill="auto"/>
          </w:tcPr>
          <w:p w:rsidR="004D476C" w:rsidRPr="004D476C" w:rsidRDefault="004D476C" w:rsidP="004D476C">
            <w:pPr>
              <w:spacing w:after="0" w:line="240" w:lineRule="auto"/>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Изградени системи за непрекъснато следене на замърсяването на въздуха, водата и почвата</w:t>
            </w:r>
          </w:p>
        </w:tc>
        <w:tc>
          <w:tcPr>
            <w:tcW w:w="1783" w:type="dxa"/>
            <w:shd w:val="clear" w:color="auto" w:fill="auto"/>
            <w:vAlign w:val="center"/>
          </w:tcPr>
          <w:p w:rsidR="004D476C" w:rsidRPr="004D476C" w:rsidRDefault="004D476C" w:rsidP="004D476C">
            <w:pPr>
              <w:spacing w:after="0" w:line="240" w:lineRule="auto"/>
              <w:jc w:val="center"/>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Брой включени населени места</w:t>
            </w:r>
          </w:p>
        </w:tc>
        <w:tc>
          <w:tcPr>
            <w:tcW w:w="1432" w:type="dxa"/>
            <w:vAlign w:val="center"/>
          </w:tcPr>
          <w:p w:rsidR="004D476C" w:rsidRPr="004D476C" w:rsidRDefault="004D476C" w:rsidP="004D476C">
            <w:pPr>
              <w:tabs>
                <w:tab w:val="left" w:pos="709"/>
              </w:tabs>
              <w:spacing w:after="0" w:line="240" w:lineRule="auto"/>
              <w:jc w:val="center"/>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1</w:t>
            </w:r>
          </w:p>
        </w:tc>
      </w:tr>
      <w:tr w:rsidR="004D476C" w:rsidRPr="004D476C" w:rsidTr="00E32D95">
        <w:tc>
          <w:tcPr>
            <w:tcW w:w="770" w:type="dxa"/>
          </w:tcPr>
          <w:p w:rsidR="004D476C" w:rsidRPr="004D476C" w:rsidRDefault="004D476C" w:rsidP="004D476C">
            <w:pPr>
              <w:tabs>
                <w:tab w:val="left" w:pos="709"/>
              </w:tabs>
              <w:spacing w:after="0" w:line="240" w:lineRule="auto"/>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47.</w:t>
            </w:r>
          </w:p>
        </w:tc>
        <w:tc>
          <w:tcPr>
            <w:tcW w:w="6023" w:type="dxa"/>
            <w:shd w:val="clear" w:color="auto" w:fill="auto"/>
          </w:tcPr>
          <w:p w:rsidR="004D476C" w:rsidRPr="004D476C" w:rsidRDefault="004D476C" w:rsidP="004D476C">
            <w:pPr>
              <w:spacing w:after="0" w:line="240" w:lineRule="auto"/>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Премахнати нерегламентирани сметища</w:t>
            </w:r>
          </w:p>
        </w:tc>
        <w:tc>
          <w:tcPr>
            <w:tcW w:w="1783" w:type="dxa"/>
            <w:shd w:val="clear" w:color="auto" w:fill="auto"/>
            <w:vAlign w:val="center"/>
          </w:tcPr>
          <w:p w:rsidR="004D476C" w:rsidRPr="004D476C" w:rsidRDefault="004D476C" w:rsidP="004D476C">
            <w:pPr>
              <w:tabs>
                <w:tab w:val="left" w:pos="709"/>
              </w:tabs>
              <w:spacing w:after="0" w:line="240" w:lineRule="auto"/>
              <w:jc w:val="center"/>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бр.</w:t>
            </w:r>
          </w:p>
        </w:tc>
        <w:tc>
          <w:tcPr>
            <w:tcW w:w="1432" w:type="dxa"/>
            <w:vAlign w:val="center"/>
          </w:tcPr>
          <w:p w:rsidR="004D476C" w:rsidRPr="004D476C" w:rsidRDefault="004D476C" w:rsidP="004D476C">
            <w:pPr>
              <w:tabs>
                <w:tab w:val="left" w:pos="709"/>
              </w:tabs>
              <w:spacing w:after="0" w:line="240" w:lineRule="auto"/>
              <w:jc w:val="center"/>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0</w:t>
            </w:r>
          </w:p>
        </w:tc>
      </w:tr>
      <w:tr w:rsidR="004D476C" w:rsidRPr="004D476C" w:rsidTr="00E32D95">
        <w:tc>
          <w:tcPr>
            <w:tcW w:w="770" w:type="dxa"/>
          </w:tcPr>
          <w:p w:rsidR="004D476C" w:rsidRPr="004D476C" w:rsidRDefault="004D476C" w:rsidP="004D476C">
            <w:pPr>
              <w:tabs>
                <w:tab w:val="left" w:pos="709"/>
              </w:tabs>
              <w:spacing w:after="0" w:line="240" w:lineRule="auto"/>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48.</w:t>
            </w:r>
          </w:p>
        </w:tc>
        <w:tc>
          <w:tcPr>
            <w:tcW w:w="6023" w:type="dxa"/>
            <w:shd w:val="clear" w:color="auto" w:fill="auto"/>
          </w:tcPr>
          <w:p w:rsidR="004D476C" w:rsidRPr="004D476C" w:rsidRDefault="004D476C" w:rsidP="004D476C">
            <w:pPr>
              <w:spacing w:after="0" w:line="240" w:lineRule="auto"/>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Дял на населението обхванато от системата на организирано сметосъбиране и сметоизвозване</w:t>
            </w:r>
          </w:p>
        </w:tc>
        <w:tc>
          <w:tcPr>
            <w:tcW w:w="1783" w:type="dxa"/>
            <w:shd w:val="clear" w:color="auto" w:fill="auto"/>
            <w:vAlign w:val="center"/>
          </w:tcPr>
          <w:p w:rsidR="004D476C" w:rsidRPr="004D476C" w:rsidRDefault="004D476C" w:rsidP="004D476C">
            <w:pPr>
              <w:tabs>
                <w:tab w:val="left" w:pos="709"/>
              </w:tabs>
              <w:spacing w:after="0" w:line="240" w:lineRule="auto"/>
              <w:jc w:val="center"/>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w:t>
            </w:r>
          </w:p>
        </w:tc>
        <w:tc>
          <w:tcPr>
            <w:tcW w:w="1432" w:type="dxa"/>
            <w:vAlign w:val="center"/>
          </w:tcPr>
          <w:p w:rsidR="004D476C" w:rsidRPr="004D476C" w:rsidRDefault="004D476C" w:rsidP="004D476C">
            <w:pPr>
              <w:tabs>
                <w:tab w:val="left" w:pos="709"/>
              </w:tabs>
              <w:spacing w:after="0" w:line="240" w:lineRule="auto"/>
              <w:jc w:val="center"/>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100</w:t>
            </w:r>
          </w:p>
        </w:tc>
      </w:tr>
      <w:tr w:rsidR="004D476C" w:rsidRPr="004D476C" w:rsidTr="00E32D95">
        <w:tc>
          <w:tcPr>
            <w:tcW w:w="770" w:type="dxa"/>
          </w:tcPr>
          <w:p w:rsidR="004D476C" w:rsidRPr="004D476C" w:rsidRDefault="004D476C" w:rsidP="004D476C">
            <w:pPr>
              <w:tabs>
                <w:tab w:val="left" w:pos="709"/>
              </w:tabs>
              <w:spacing w:after="0" w:line="240" w:lineRule="auto"/>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46.</w:t>
            </w:r>
          </w:p>
        </w:tc>
        <w:tc>
          <w:tcPr>
            <w:tcW w:w="6023" w:type="dxa"/>
            <w:shd w:val="clear" w:color="auto" w:fill="auto"/>
          </w:tcPr>
          <w:p w:rsidR="004D476C" w:rsidRPr="004D476C" w:rsidRDefault="004D476C" w:rsidP="004D476C">
            <w:pPr>
              <w:spacing w:after="0" w:line="240" w:lineRule="auto"/>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Население, ползващо се от мерки за защита от наводнения</w:t>
            </w:r>
          </w:p>
        </w:tc>
        <w:tc>
          <w:tcPr>
            <w:tcW w:w="1783" w:type="dxa"/>
            <w:shd w:val="clear" w:color="auto" w:fill="auto"/>
            <w:vAlign w:val="center"/>
          </w:tcPr>
          <w:p w:rsidR="004D476C" w:rsidRPr="004D476C" w:rsidRDefault="004D476C" w:rsidP="004D476C">
            <w:pPr>
              <w:tabs>
                <w:tab w:val="left" w:pos="709"/>
              </w:tabs>
              <w:spacing w:after="0" w:line="240" w:lineRule="auto"/>
              <w:jc w:val="center"/>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бр.</w:t>
            </w:r>
          </w:p>
        </w:tc>
        <w:tc>
          <w:tcPr>
            <w:tcW w:w="1432" w:type="dxa"/>
            <w:vAlign w:val="center"/>
          </w:tcPr>
          <w:p w:rsidR="004D476C" w:rsidRPr="004D476C" w:rsidRDefault="004D476C" w:rsidP="004D476C">
            <w:pPr>
              <w:tabs>
                <w:tab w:val="left" w:pos="709"/>
              </w:tabs>
              <w:spacing w:after="0" w:line="240" w:lineRule="auto"/>
              <w:jc w:val="center"/>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200</w:t>
            </w:r>
          </w:p>
        </w:tc>
      </w:tr>
      <w:tr w:rsidR="004D476C" w:rsidRPr="004D476C" w:rsidTr="00E32D95">
        <w:tc>
          <w:tcPr>
            <w:tcW w:w="770" w:type="dxa"/>
          </w:tcPr>
          <w:p w:rsidR="004D476C" w:rsidRPr="004D476C" w:rsidRDefault="004D476C" w:rsidP="004D476C">
            <w:pPr>
              <w:tabs>
                <w:tab w:val="left" w:pos="709"/>
              </w:tabs>
              <w:spacing w:after="0" w:line="240" w:lineRule="auto"/>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49.</w:t>
            </w:r>
          </w:p>
        </w:tc>
        <w:tc>
          <w:tcPr>
            <w:tcW w:w="6023" w:type="dxa"/>
            <w:shd w:val="clear" w:color="auto" w:fill="auto"/>
          </w:tcPr>
          <w:p w:rsidR="004D476C" w:rsidRPr="004D476C" w:rsidRDefault="004D476C" w:rsidP="004D476C">
            <w:pPr>
              <w:spacing w:after="0" w:line="240" w:lineRule="auto"/>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Намаляване на парниковите газове еквивалент тон CO2</w:t>
            </w:r>
          </w:p>
        </w:tc>
        <w:tc>
          <w:tcPr>
            <w:tcW w:w="1783" w:type="dxa"/>
            <w:shd w:val="clear" w:color="auto" w:fill="auto"/>
          </w:tcPr>
          <w:p w:rsidR="004D476C" w:rsidRPr="004D476C" w:rsidRDefault="004D476C" w:rsidP="004D476C">
            <w:pPr>
              <w:spacing w:after="0" w:line="240" w:lineRule="auto"/>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Еквивалент тон</w:t>
            </w:r>
          </w:p>
        </w:tc>
        <w:tc>
          <w:tcPr>
            <w:tcW w:w="1432" w:type="dxa"/>
            <w:vAlign w:val="center"/>
          </w:tcPr>
          <w:p w:rsidR="004D476C" w:rsidRPr="004D476C" w:rsidRDefault="004D476C" w:rsidP="004D476C">
            <w:pPr>
              <w:tabs>
                <w:tab w:val="left" w:pos="709"/>
              </w:tabs>
              <w:spacing w:after="0" w:line="240" w:lineRule="auto"/>
              <w:jc w:val="center"/>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w:t>
            </w:r>
          </w:p>
        </w:tc>
      </w:tr>
    </w:tbl>
    <w:p w:rsidR="004D476C" w:rsidRPr="004D476C" w:rsidRDefault="004D476C" w:rsidP="004D476C">
      <w:pPr>
        <w:spacing w:after="0" w:line="240" w:lineRule="auto"/>
        <w:contextualSpacing/>
        <w:jc w:val="both"/>
        <w:rPr>
          <w:rFonts w:ascii="Times New Roman" w:eastAsia="Times New Roman" w:hAnsi="Times New Roman" w:cs="Times New Roman"/>
          <w:sz w:val="24"/>
          <w:szCs w:val="24"/>
          <w:lang w:eastAsia="bg-BG"/>
        </w:rPr>
      </w:pPr>
    </w:p>
    <w:p w:rsidR="004D476C" w:rsidRPr="004D476C" w:rsidRDefault="004D476C" w:rsidP="004D476C">
      <w:pPr>
        <w:spacing w:after="0" w:line="240" w:lineRule="auto"/>
        <w:contextualSpacing/>
        <w:jc w:val="center"/>
        <w:rPr>
          <w:rFonts w:ascii="Times New Roman" w:eastAsia="Times New Roman" w:hAnsi="Times New Roman" w:cs="Times New Roman"/>
          <w:b/>
          <w:i/>
          <w:sz w:val="24"/>
          <w:szCs w:val="24"/>
          <w:lang w:eastAsia="bg-BG"/>
        </w:rPr>
      </w:pPr>
    </w:p>
    <w:p w:rsidR="004D476C" w:rsidRPr="004D476C" w:rsidRDefault="004D476C" w:rsidP="004D476C">
      <w:pPr>
        <w:spacing w:after="0" w:line="240" w:lineRule="auto"/>
        <w:contextualSpacing/>
        <w:jc w:val="both"/>
        <w:rPr>
          <w:rFonts w:ascii="Times New Roman" w:eastAsia="Times New Roman" w:hAnsi="Times New Roman" w:cs="Times New Roman"/>
          <w:color w:val="993300"/>
          <w:sz w:val="24"/>
          <w:szCs w:val="24"/>
          <w:lang w:eastAsia="bg-BG"/>
        </w:rPr>
      </w:pPr>
      <w:r w:rsidRPr="004D476C">
        <w:rPr>
          <w:rFonts w:ascii="Times New Roman" w:eastAsia="Times New Roman" w:hAnsi="Times New Roman" w:cs="Times New Roman"/>
          <w:b/>
          <w:i/>
          <w:sz w:val="24"/>
          <w:szCs w:val="24"/>
          <w:lang w:eastAsia="bg-BG"/>
        </w:rPr>
        <w:t>Приоритет № 5. Укрепване на административния капацитет и развитие на нови професионални умения.</w:t>
      </w:r>
    </w:p>
    <w:p w:rsidR="004D476C" w:rsidRPr="004D476C" w:rsidRDefault="004D476C" w:rsidP="004D476C">
      <w:pPr>
        <w:spacing w:after="0" w:line="240" w:lineRule="auto"/>
        <w:contextualSpacing/>
        <w:jc w:val="both"/>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В рамките на приоритета са дефинирани 4 (четири) специфични цели, 8 (осем) мерки и общо 6 подмерки.</w:t>
      </w:r>
    </w:p>
    <w:p w:rsidR="004D476C" w:rsidRPr="004D476C" w:rsidRDefault="004D476C" w:rsidP="004D476C">
      <w:pPr>
        <w:spacing w:after="0" w:line="240" w:lineRule="auto"/>
        <w:jc w:val="both"/>
        <w:rPr>
          <w:rFonts w:ascii="Times New Roman" w:eastAsia="Times New Roman" w:hAnsi="Times New Roman" w:cs="Times New Roman"/>
          <w:sz w:val="24"/>
          <w:szCs w:val="24"/>
          <w:lang w:eastAsia="bg-BG"/>
        </w:rPr>
      </w:pPr>
    </w:p>
    <w:p w:rsidR="004D476C" w:rsidRPr="004D476C" w:rsidRDefault="004D476C" w:rsidP="004D476C">
      <w:pPr>
        <w:spacing w:after="0" w:line="240" w:lineRule="auto"/>
        <w:jc w:val="both"/>
        <w:rPr>
          <w:rFonts w:ascii="Times New Roman" w:eastAsia="Times New Roman" w:hAnsi="Times New Roman" w:cs="Times New Roman"/>
          <w:b/>
          <w:sz w:val="24"/>
          <w:szCs w:val="24"/>
          <w:lang w:eastAsia="bg-BG"/>
        </w:rPr>
      </w:pPr>
      <w:r w:rsidRPr="004D476C">
        <w:rPr>
          <w:rFonts w:ascii="Times New Roman" w:eastAsia="Times New Roman" w:hAnsi="Times New Roman" w:cs="Times New Roman"/>
          <w:sz w:val="24"/>
          <w:szCs w:val="24"/>
          <w:lang w:eastAsia="bg-BG"/>
        </w:rPr>
        <w:t>Оценката на първоначалните резултати е дадена в</w:t>
      </w:r>
      <w:r w:rsidRPr="004D476C">
        <w:rPr>
          <w:rFonts w:ascii="Times New Roman" w:eastAsia="Times New Roman" w:hAnsi="Times New Roman" w:cs="Times New Roman"/>
          <w:color w:val="993300"/>
          <w:sz w:val="24"/>
          <w:szCs w:val="24"/>
          <w:lang w:eastAsia="bg-BG"/>
        </w:rPr>
        <w:t xml:space="preserve"> </w:t>
      </w:r>
      <w:r w:rsidRPr="004D476C">
        <w:rPr>
          <w:rFonts w:ascii="Times New Roman" w:eastAsia="Times New Roman" w:hAnsi="Times New Roman" w:cs="Times New Roman"/>
          <w:color w:val="008000"/>
          <w:sz w:val="24"/>
          <w:szCs w:val="24"/>
          <w:lang w:eastAsia="bg-BG"/>
        </w:rPr>
        <w:t>Таблица №1</w:t>
      </w:r>
      <w:r w:rsidRPr="004D476C">
        <w:rPr>
          <w:rFonts w:ascii="Times New Roman" w:eastAsia="Times New Roman" w:hAnsi="Times New Roman" w:cs="Times New Roman"/>
          <w:color w:val="008000"/>
          <w:sz w:val="24"/>
          <w:szCs w:val="24"/>
          <w:lang w:val="ru-RU" w:eastAsia="bg-BG"/>
        </w:rPr>
        <w:t>6</w:t>
      </w:r>
      <w:r w:rsidRPr="004D476C">
        <w:rPr>
          <w:rFonts w:ascii="Times New Roman" w:eastAsia="Times New Roman" w:hAnsi="Times New Roman" w:cs="Times New Roman"/>
          <w:color w:val="008000"/>
          <w:sz w:val="24"/>
          <w:szCs w:val="24"/>
          <w:lang w:eastAsia="bg-BG"/>
        </w:rPr>
        <w:t>.</w:t>
      </w:r>
      <w:r w:rsidRPr="004D476C">
        <w:rPr>
          <w:rFonts w:ascii="Times New Roman" w:eastAsia="Times New Roman" w:hAnsi="Times New Roman" w:cs="Times New Roman"/>
          <w:color w:val="993300"/>
          <w:sz w:val="24"/>
          <w:szCs w:val="24"/>
          <w:lang w:eastAsia="bg-BG"/>
        </w:rPr>
        <w:t xml:space="preserve"> </w:t>
      </w:r>
      <w:r w:rsidRPr="004D476C">
        <w:rPr>
          <w:rFonts w:ascii="Times New Roman" w:eastAsia="Times New Roman" w:hAnsi="Times New Roman" w:cs="Times New Roman"/>
          <w:sz w:val="24"/>
          <w:szCs w:val="24"/>
          <w:lang w:eastAsia="bg-BG"/>
        </w:rPr>
        <w:t>Обобщена оценка на първоначалните резултати от изпълнение на Приоритет № 5</w:t>
      </w:r>
      <w:r w:rsidRPr="004D476C">
        <w:rPr>
          <w:rFonts w:ascii="Times New Roman" w:eastAsia="Times New Roman" w:hAnsi="Times New Roman" w:cs="Times New Roman"/>
          <w:color w:val="993300"/>
          <w:sz w:val="24"/>
          <w:szCs w:val="24"/>
          <w:lang w:eastAsia="bg-BG"/>
        </w:rPr>
        <w:t xml:space="preserve"> и </w:t>
      </w:r>
      <w:r w:rsidRPr="004D476C">
        <w:rPr>
          <w:rFonts w:ascii="Times New Roman" w:eastAsia="Times New Roman" w:hAnsi="Times New Roman" w:cs="Times New Roman"/>
          <w:color w:val="008000"/>
          <w:sz w:val="24"/>
          <w:szCs w:val="24"/>
          <w:lang w:eastAsia="bg-BG"/>
        </w:rPr>
        <w:t>Таблица №17.</w:t>
      </w:r>
      <w:r w:rsidRPr="004D476C">
        <w:rPr>
          <w:rFonts w:ascii="Times New Roman" w:eastAsia="Times New Roman" w:hAnsi="Times New Roman" w:cs="Times New Roman"/>
          <w:color w:val="993300"/>
          <w:sz w:val="24"/>
          <w:szCs w:val="24"/>
          <w:lang w:eastAsia="bg-BG"/>
        </w:rPr>
        <w:t xml:space="preserve"> </w:t>
      </w:r>
      <w:r w:rsidRPr="004D476C">
        <w:rPr>
          <w:rFonts w:ascii="Times New Roman" w:eastAsia="Times New Roman" w:hAnsi="Times New Roman" w:cs="Times New Roman"/>
          <w:sz w:val="24"/>
          <w:szCs w:val="24"/>
          <w:lang w:eastAsia="bg-BG"/>
        </w:rPr>
        <w:t>Постигнати преки и косвени индикатори по Приоритет №5 (представени по-долу в текста).</w:t>
      </w:r>
    </w:p>
    <w:p w:rsidR="004D476C" w:rsidRPr="004D476C" w:rsidRDefault="004D476C" w:rsidP="004D476C">
      <w:pPr>
        <w:spacing w:after="0" w:line="240" w:lineRule="auto"/>
        <w:contextualSpacing/>
        <w:jc w:val="both"/>
        <w:rPr>
          <w:rFonts w:ascii="Times New Roman" w:eastAsia="Times New Roman" w:hAnsi="Times New Roman" w:cs="Times New Roman"/>
          <w:b/>
          <w:color w:val="993300"/>
          <w:sz w:val="24"/>
          <w:szCs w:val="24"/>
          <w:lang w:eastAsia="bg-BG"/>
        </w:rPr>
      </w:pPr>
    </w:p>
    <w:p w:rsidR="004D476C" w:rsidRPr="004D476C" w:rsidRDefault="004D476C" w:rsidP="004D476C">
      <w:pPr>
        <w:spacing w:after="0" w:line="240" w:lineRule="auto"/>
        <w:contextualSpacing/>
        <w:jc w:val="both"/>
        <w:rPr>
          <w:rFonts w:ascii="Times New Roman" w:eastAsia="Times New Roman" w:hAnsi="Times New Roman" w:cs="Times New Roman"/>
          <w:b/>
          <w:sz w:val="24"/>
          <w:szCs w:val="24"/>
          <w:lang w:eastAsia="bg-BG"/>
        </w:rPr>
      </w:pPr>
      <w:r w:rsidRPr="004D476C">
        <w:rPr>
          <w:rFonts w:ascii="Times New Roman" w:eastAsia="Times New Roman" w:hAnsi="Times New Roman" w:cs="Times New Roman"/>
          <w:b/>
          <w:sz w:val="24"/>
          <w:szCs w:val="24"/>
          <w:lang w:eastAsia="bg-BG"/>
        </w:rPr>
        <w:t>Специфична цел 3: Засилване на партньорството и междуобщинското сътрудничество.</w:t>
      </w:r>
    </w:p>
    <w:p w:rsidR="004D476C" w:rsidRPr="004D476C" w:rsidRDefault="004D476C" w:rsidP="004D476C">
      <w:pPr>
        <w:spacing w:after="0" w:line="240" w:lineRule="auto"/>
        <w:contextualSpacing/>
        <w:jc w:val="both"/>
        <w:rPr>
          <w:rFonts w:ascii="Times New Roman" w:eastAsia="Times New Roman" w:hAnsi="Times New Roman" w:cs="Times New Roman"/>
          <w:sz w:val="24"/>
          <w:szCs w:val="24"/>
          <w:lang w:eastAsia="bg-BG"/>
        </w:rPr>
      </w:pPr>
      <w:r w:rsidRPr="004D476C">
        <w:rPr>
          <w:rFonts w:ascii="Times New Roman" w:eastAsia="Times New Roman" w:hAnsi="Times New Roman" w:cs="Times New Roman"/>
          <w:i/>
          <w:sz w:val="24"/>
          <w:szCs w:val="24"/>
          <w:lang w:eastAsia="bg-BG"/>
        </w:rPr>
        <w:t>Мярка 2: Обучение на участниците и местните партньори за подпомагане на процесите на партньорство и управление на съвместни програми</w:t>
      </w:r>
      <w:r w:rsidRPr="004D476C">
        <w:rPr>
          <w:rFonts w:ascii="Times New Roman" w:eastAsia="Times New Roman" w:hAnsi="Times New Roman" w:cs="Times New Roman"/>
          <w:sz w:val="24"/>
          <w:szCs w:val="24"/>
          <w:lang w:eastAsia="bg-BG"/>
        </w:rPr>
        <w:t xml:space="preserve"> </w:t>
      </w:r>
    </w:p>
    <w:p w:rsidR="004D476C" w:rsidRPr="004D476C" w:rsidRDefault="004D476C" w:rsidP="004D476C">
      <w:pPr>
        <w:spacing w:after="0" w:line="240" w:lineRule="auto"/>
        <w:contextualSpacing/>
        <w:jc w:val="both"/>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Предприети са действия по реализиране на:</w:t>
      </w:r>
    </w:p>
    <w:p w:rsidR="004D476C" w:rsidRPr="004D476C" w:rsidRDefault="004D476C" w:rsidP="004D476C">
      <w:pPr>
        <w:numPr>
          <w:ilvl w:val="0"/>
          <w:numId w:val="20"/>
        </w:numPr>
        <w:spacing w:after="0" w:line="240" w:lineRule="auto"/>
        <w:contextualSpacing/>
        <w:jc w:val="both"/>
        <w:rPr>
          <w:rFonts w:ascii="Times New Roman" w:eastAsia="Calibri" w:hAnsi="Times New Roman" w:cs="Times New Roman"/>
          <w:sz w:val="24"/>
          <w:szCs w:val="24"/>
        </w:rPr>
      </w:pPr>
      <w:r w:rsidRPr="004D476C">
        <w:rPr>
          <w:rFonts w:ascii="Times New Roman" w:eastAsia="Calibri" w:hAnsi="Times New Roman" w:cs="Times New Roman"/>
          <w:sz w:val="24"/>
          <w:szCs w:val="24"/>
        </w:rPr>
        <w:t xml:space="preserve">В процес на изпълнение са дейности по подмярка 19.2 </w:t>
      </w:r>
      <w:r w:rsidRPr="004D476C">
        <w:rPr>
          <w:rFonts w:ascii="Century" w:eastAsia="Calibri" w:hAnsi="Century" w:cs="Calibri"/>
          <w:color w:val="222222"/>
          <w:sz w:val="23"/>
          <w:szCs w:val="23"/>
          <w:shd w:val="clear" w:color="auto" w:fill="EEEEEE"/>
        </w:rPr>
        <w:t xml:space="preserve">Прилагане на операции в рамките на стратегии за Водено от общностите местно развитие“, </w:t>
      </w:r>
      <w:r w:rsidRPr="004D476C">
        <w:rPr>
          <w:rFonts w:ascii="Times New Roman" w:eastAsia="Calibri" w:hAnsi="Times New Roman" w:cs="Times New Roman"/>
          <w:sz w:val="24"/>
          <w:szCs w:val="24"/>
        </w:rPr>
        <w:t>на мярка 19 „Водено от общностите местно развитие“ и по</w:t>
      </w:r>
      <w:r w:rsidRPr="004D476C">
        <w:rPr>
          <w:rFonts w:ascii="Century" w:eastAsia="Calibri" w:hAnsi="Century" w:cs="Calibri"/>
          <w:color w:val="222222"/>
          <w:sz w:val="23"/>
          <w:szCs w:val="23"/>
          <w:shd w:val="clear" w:color="auto" w:fill="EEEEEE"/>
        </w:rPr>
        <w:t xml:space="preserve"> Подмярка 19.4 „Текущи разходи и популяризиране на стратегията за ВОМР“-като резултат от учредената МИГ Белене-Никопол.</w:t>
      </w:r>
      <w:r w:rsidRPr="004D476C">
        <w:rPr>
          <w:rFonts w:ascii="Times New Roman" w:eastAsia="Calibri" w:hAnsi="Times New Roman" w:cs="Times New Roman"/>
          <w:sz w:val="24"/>
          <w:szCs w:val="24"/>
        </w:rPr>
        <w:t xml:space="preserve"> </w:t>
      </w:r>
    </w:p>
    <w:p w:rsidR="004D476C" w:rsidRPr="004D476C" w:rsidRDefault="004D476C" w:rsidP="004D476C">
      <w:pPr>
        <w:numPr>
          <w:ilvl w:val="0"/>
          <w:numId w:val="20"/>
        </w:numPr>
        <w:spacing w:after="0" w:line="240" w:lineRule="auto"/>
        <w:contextualSpacing/>
        <w:jc w:val="both"/>
        <w:rPr>
          <w:rFonts w:ascii="Times New Roman" w:eastAsia="Calibri" w:hAnsi="Times New Roman" w:cs="Times New Roman"/>
          <w:sz w:val="24"/>
          <w:szCs w:val="24"/>
        </w:rPr>
      </w:pPr>
      <w:r w:rsidRPr="004D476C">
        <w:rPr>
          <w:rFonts w:ascii="Times New Roman" w:eastAsia="Calibri" w:hAnsi="Times New Roman" w:cs="Times New Roman"/>
          <w:sz w:val="24"/>
          <w:szCs w:val="24"/>
        </w:rPr>
        <w:lastRenderedPageBreak/>
        <w:t>В процес на изпълнение е проект за създаване на Местна инициативна рибарска група на територията на общините Белене, Никопол, Гулянци и Долна Митрополия по мярка 4.1 „Подготвителна помощ за стратегии за ВОМР” финансирани по Програмата за морско дело и рибарство 2014-</w:t>
      </w:r>
      <w:smartTag w:uri="urn:schemas-microsoft-com:office:smarttags" w:element="metricconverter">
        <w:smartTagPr>
          <w:attr w:name="ProductID" w:val="2020 г"/>
        </w:smartTagPr>
        <w:r w:rsidRPr="004D476C">
          <w:rPr>
            <w:rFonts w:ascii="Times New Roman" w:eastAsia="Calibri" w:hAnsi="Times New Roman" w:cs="Times New Roman"/>
            <w:sz w:val="24"/>
            <w:szCs w:val="24"/>
          </w:rPr>
          <w:t>2020 г</w:t>
        </w:r>
      </w:smartTag>
      <w:r w:rsidRPr="004D476C">
        <w:rPr>
          <w:rFonts w:ascii="Times New Roman" w:eastAsia="Calibri" w:hAnsi="Times New Roman" w:cs="Times New Roman"/>
          <w:sz w:val="24"/>
          <w:szCs w:val="24"/>
        </w:rPr>
        <w:t xml:space="preserve">. </w:t>
      </w:r>
    </w:p>
    <w:p w:rsidR="004D476C" w:rsidRPr="004D476C" w:rsidRDefault="004D476C" w:rsidP="004D476C">
      <w:pPr>
        <w:spacing w:after="0" w:line="240" w:lineRule="auto"/>
        <w:contextualSpacing/>
        <w:jc w:val="both"/>
        <w:rPr>
          <w:rFonts w:ascii="Times New Roman" w:eastAsia="Times New Roman" w:hAnsi="Times New Roman" w:cs="Times New Roman"/>
          <w:b/>
          <w:sz w:val="24"/>
          <w:szCs w:val="24"/>
          <w:lang w:eastAsia="bg-BG"/>
        </w:rPr>
      </w:pPr>
    </w:p>
    <w:p w:rsidR="004D476C" w:rsidRPr="004D476C" w:rsidRDefault="004D476C" w:rsidP="004D476C">
      <w:pPr>
        <w:spacing w:after="0" w:line="240" w:lineRule="auto"/>
        <w:contextualSpacing/>
        <w:jc w:val="both"/>
        <w:rPr>
          <w:rFonts w:ascii="Times New Roman" w:eastAsia="Times New Roman" w:hAnsi="Times New Roman" w:cs="Times New Roman"/>
          <w:b/>
          <w:sz w:val="24"/>
          <w:szCs w:val="24"/>
          <w:lang w:eastAsia="bg-BG"/>
        </w:rPr>
      </w:pPr>
      <w:r w:rsidRPr="004D476C">
        <w:rPr>
          <w:rFonts w:ascii="Times New Roman" w:eastAsia="Times New Roman" w:hAnsi="Times New Roman" w:cs="Times New Roman"/>
          <w:b/>
          <w:sz w:val="24"/>
          <w:szCs w:val="24"/>
          <w:lang w:eastAsia="bg-BG"/>
        </w:rPr>
        <w:t>Специфична цел 4: Създаване на програмен проектен капацитет</w:t>
      </w:r>
    </w:p>
    <w:p w:rsidR="004D476C" w:rsidRPr="004D476C" w:rsidRDefault="004D476C" w:rsidP="004D476C">
      <w:pPr>
        <w:spacing w:after="0" w:line="240" w:lineRule="auto"/>
        <w:contextualSpacing/>
        <w:jc w:val="both"/>
        <w:rPr>
          <w:rFonts w:ascii="Times New Roman" w:eastAsia="Times New Roman" w:hAnsi="Times New Roman" w:cs="Times New Roman"/>
          <w:i/>
          <w:sz w:val="24"/>
          <w:szCs w:val="24"/>
          <w:lang w:eastAsia="bg-BG"/>
        </w:rPr>
      </w:pPr>
      <w:r w:rsidRPr="004D476C">
        <w:rPr>
          <w:rFonts w:ascii="Times New Roman" w:eastAsia="Times New Roman" w:hAnsi="Times New Roman" w:cs="Times New Roman"/>
          <w:i/>
          <w:sz w:val="24"/>
          <w:szCs w:val="24"/>
          <w:lang w:eastAsia="bg-BG"/>
        </w:rPr>
        <w:t>Мярка 1. Създаване на капацитет за ефективно планиране, програмиране, управление, контрол, наблюдение, оценка и подготовка за усвояване на средствата по структурните инструменти на ЕС, а така също от местни и национални източници</w:t>
      </w:r>
    </w:p>
    <w:p w:rsidR="004D476C" w:rsidRPr="004D476C" w:rsidRDefault="004D476C" w:rsidP="004D476C">
      <w:pPr>
        <w:numPr>
          <w:ilvl w:val="0"/>
          <w:numId w:val="21"/>
        </w:numPr>
        <w:spacing w:after="0" w:line="240" w:lineRule="auto"/>
        <w:jc w:val="both"/>
        <w:rPr>
          <w:rFonts w:ascii="Times New Roman" w:eastAsia="Calibri" w:hAnsi="Times New Roman" w:cs="Times New Roman"/>
          <w:sz w:val="24"/>
          <w:szCs w:val="24"/>
        </w:rPr>
      </w:pPr>
      <w:r w:rsidRPr="004D476C">
        <w:rPr>
          <w:rFonts w:ascii="Times New Roman" w:eastAsia="Calibri" w:hAnsi="Times New Roman" w:cs="Times New Roman"/>
          <w:sz w:val="24"/>
          <w:szCs w:val="24"/>
        </w:rPr>
        <w:t>Приключи обучението на  15 служители  от администрацията в областта на енергийната ефективност по Проект „Региони в растеж подобрява административния капацитет на Община Никопол“, финансиран със средства по ОП Региони в растеж 2014-2020. Проектът е отчетен.</w:t>
      </w:r>
    </w:p>
    <w:p w:rsidR="004D476C" w:rsidRPr="004D476C" w:rsidRDefault="004D476C" w:rsidP="004D476C">
      <w:pPr>
        <w:numPr>
          <w:ilvl w:val="0"/>
          <w:numId w:val="21"/>
        </w:numPr>
        <w:spacing w:after="0" w:line="240" w:lineRule="auto"/>
        <w:jc w:val="both"/>
        <w:rPr>
          <w:rFonts w:ascii="Times New Roman" w:eastAsia="Calibri" w:hAnsi="Times New Roman" w:cs="Times New Roman"/>
          <w:sz w:val="24"/>
          <w:szCs w:val="24"/>
        </w:rPr>
      </w:pPr>
      <w:r w:rsidRPr="004D476C">
        <w:rPr>
          <w:rFonts w:ascii="Times New Roman" w:eastAsia="Calibri" w:hAnsi="Times New Roman" w:cs="Times New Roman"/>
          <w:sz w:val="24"/>
          <w:szCs w:val="24"/>
        </w:rPr>
        <w:t xml:space="preserve">През отчетната </w:t>
      </w:r>
      <w:smartTag w:uri="urn:schemas-microsoft-com:office:smarttags" w:element="metricconverter">
        <w:smartTagPr>
          <w:attr w:name="ProductID" w:val="2018 г"/>
        </w:smartTagPr>
        <w:r w:rsidRPr="004D476C">
          <w:rPr>
            <w:rFonts w:ascii="Times New Roman" w:eastAsia="Calibri" w:hAnsi="Times New Roman" w:cs="Times New Roman"/>
            <w:sz w:val="24"/>
            <w:szCs w:val="24"/>
          </w:rPr>
          <w:t>2018 г</w:t>
        </w:r>
      </w:smartTag>
      <w:r w:rsidRPr="004D476C">
        <w:rPr>
          <w:rFonts w:ascii="Times New Roman" w:eastAsia="Calibri" w:hAnsi="Times New Roman" w:cs="Times New Roman"/>
          <w:sz w:val="24"/>
          <w:szCs w:val="24"/>
        </w:rPr>
        <w:t>.  приключи и обучение на служители по проект на НСОРБ „Подобряване капацитета на общинските служители за предоставяне на качествени публични услуги”.  Преминаха обучение 37 служители.</w:t>
      </w:r>
    </w:p>
    <w:p w:rsidR="004D476C" w:rsidRPr="004D476C" w:rsidRDefault="004D476C" w:rsidP="004D476C">
      <w:pPr>
        <w:spacing w:after="0" w:line="240" w:lineRule="auto"/>
        <w:contextualSpacing/>
        <w:jc w:val="both"/>
        <w:rPr>
          <w:rFonts w:ascii="Times New Roman" w:eastAsia="Times New Roman" w:hAnsi="Times New Roman" w:cs="Times New Roman"/>
          <w:sz w:val="24"/>
          <w:szCs w:val="24"/>
          <w:lang w:eastAsia="bg-BG"/>
        </w:rPr>
      </w:pPr>
    </w:p>
    <w:p w:rsidR="004D476C" w:rsidRPr="004D476C" w:rsidRDefault="004D476C" w:rsidP="004D476C">
      <w:pPr>
        <w:spacing w:after="0" w:line="240" w:lineRule="auto"/>
        <w:contextualSpacing/>
        <w:jc w:val="both"/>
        <w:rPr>
          <w:rFonts w:ascii="Times New Roman" w:eastAsia="Times New Roman" w:hAnsi="Times New Roman" w:cs="Times New Roman"/>
          <w:sz w:val="24"/>
          <w:szCs w:val="24"/>
          <w:lang w:val="ru-RU" w:eastAsia="bg-BG"/>
        </w:rPr>
      </w:pPr>
      <w:r w:rsidRPr="004D476C">
        <w:rPr>
          <w:rFonts w:ascii="Times New Roman" w:eastAsia="Times New Roman" w:hAnsi="Times New Roman" w:cs="Times New Roman"/>
          <w:sz w:val="24"/>
          <w:szCs w:val="24"/>
          <w:lang w:eastAsia="bg-BG"/>
        </w:rPr>
        <w:t>В резултат от представената информация за реализирани проекти и предприети действия по Приоритет №5 на Общинския план за развитие на Община Никопол за оценявания период, може да бъде направена оценка на първоначалните резултати, която е представена</w:t>
      </w:r>
      <w:r w:rsidRPr="004D476C">
        <w:rPr>
          <w:rFonts w:ascii="Times New Roman" w:eastAsia="Times New Roman" w:hAnsi="Times New Roman" w:cs="Times New Roman"/>
          <w:color w:val="993300"/>
          <w:sz w:val="24"/>
          <w:szCs w:val="24"/>
          <w:lang w:eastAsia="bg-BG"/>
        </w:rPr>
        <w:t xml:space="preserve"> в </w:t>
      </w:r>
      <w:r w:rsidRPr="004D476C">
        <w:rPr>
          <w:rFonts w:ascii="Times New Roman" w:eastAsia="Times New Roman" w:hAnsi="Times New Roman" w:cs="Times New Roman"/>
          <w:color w:val="008000"/>
          <w:sz w:val="24"/>
          <w:szCs w:val="24"/>
          <w:lang w:eastAsia="bg-BG"/>
        </w:rPr>
        <w:t>Таблица №16</w:t>
      </w:r>
      <w:r w:rsidRPr="004D476C">
        <w:rPr>
          <w:rFonts w:ascii="Times New Roman" w:eastAsia="Times New Roman" w:hAnsi="Times New Roman" w:cs="Times New Roman"/>
          <w:color w:val="993300"/>
          <w:sz w:val="24"/>
          <w:szCs w:val="24"/>
          <w:lang w:eastAsia="bg-BG"/>
        </w:rPr>
        <w:t xml:space="preserve">, </w:t>
      </w:r>
      <w:r w:rsidRPr="004D476C">
        <w:rPr>
          <w:rFonts w:ascii="Times New Roman" w:eastAsia="Times New Roman" w:hAnsi="Times New Roman" w:cs="Times New Roman"/>
          <w:sz w:val="24"/>
          <w:szCs w:val="24"/>
          <w:lang w:eastAsia="bg-BG"/>
        </w:rPr>
        <w:t>както следва</w:t>
      </w:r>
      <w:r w:rsidRPr="004D476C">
        <w:rPr>
          <w:rFonts w:ascii="Times New Roman" w:eastAsia="Times New Roman" w:hAnsi="Times New Roman" w:cs="Times New Roman"/>
          <w:sz w:val="24"/>
          <w:szCs w:val="24"/>
          <w:lang w:val="ru-RU" w:eastAsia="bg-BG"/>
        </w:rPr>
        <w:t>:</w:t>
      </w:r>
    </w:p>
    <w:p w:rsidR="004D476C" w:rsidRPr="004D476C" w:rsidRDefault="004D476C" w:rsidP="004D476C">
      <w:pPr>
        <w:tabs>
          <w:tab w:val="left" w:pos="1080"/>
        </w:tabs>
        <w:autoSpaceDE w:val="0"/>
        <w:autoSpaceDN w:val="0"/>
        <w:adjustRightInd w:val="0"/>
        <w:spacing w:after="0" w:line="240" w:lineRule="auto"/>
        <w:rPr>
          <w:rFonts w:ascii="Times New Roman" w:eastAsia="Times New Roman" w:hAnsi="Times New Roman" w:cs="Times New Roman"/>
          <w:b/>
          <w:color w:val="008000"/>
          <w:sz w:val="24"/>
          <w:szCs w:val="24"/>
          <w:lang w:val="en-US" w:eastAsia="bg-BG"/>
        </w:rPr>
      </w:pPr>
    </w:p>
    <w:p w:rsidR="004D476C" w:rsidRPr="004D476C" w:rsidRDefault="004D476C" w:rsidP="004D476C">
      <w:pPr>
        <w:tabs>
          <w:tab w:val="left" w:pos="1080"/>
        </w:tabs>
        <w:autoSpaceDE w:val="0"/>
        <w:autoSpaceDN w:val="0"/>
        <w:adjustRightInd w:val="0"/>
        <w:spacing w:after="0" w:line="240" w:lineRule="auto"/>
        <w:jc w:val="right"/>
        <w:rPr>
          <w:rFonts w:ascii="Times New Roman" w:eastAsia="Times New Roman" w:hAnsi="Times New Roman" w:cs="Times New Roman"/>
          <w:b/>
          <w:color w:val="008000"/>
          <w:sz w:val="24"/>
          <w:szCs w:val="24"/>
          <w:lang w:eastAsia="bg-BG"/>
        </w:rPr>
      </w:pPr>
      <w:r w:rsidRPr="004D476C">
        <w:rPr>
          <w:rFonts w:ascii="Times New Roman" w:eastAsia="Times New Roman" w:hAnsi="Times New Roman" w:cs="Times New Roman"/>
          <w:b/>
          <w:color w:val="008000"/>
          <w:sz w:val="24"/>
          <w:szCs w:val="24"/>
          <w:lang w:eastAsia="bg-BG"/>
        </w:rPr>
        <w:t>Таблица №16</w:t>
      </w:r>
    </w:p>
    <w:p w:rsidR="004D476C" w:rsidRPr="004D476C" w:rsidRDefault="004D476C" w:rsidP="004D476C">
      <w:pPr>
        <w:spacing w:after="0" w:line="240" w:lineRule="auto"/>
        <w:rPr>
          <w:rFonts w:ascii="Times New Roman" w:eastAsia="Times New Roman" w:hAnsi="Times New Roman" w:cs="Times New Roman"/>
          <w:sz w:val="24"/>
          <w:szCs w:val="24"/>
          <w:lang w:val="ru-RU" w:eastAsia="bg-BG"/>
        </w:rPr>
      </w:pPr>
    </w:p>
    <w:p w:rsidR="004D476C" w:rsidRPr="004D476C" w:rsidRDefault="004D476C" w:rsidP="004D476C">
      <w:pPr>
        <w:spacing w:after="0" w:line="240" w:lineRule="auto"/>
        <w:jc w:val="center"/>
        <w:rPr>
          <w:rFonts w:ascii="Times New Roman" w:eastAsia="Times New Roman" w:hAnsi="Times New Roman" w:cs="Times New Roman"/>
          <w:b/>
          <w:i/>
          <w:sz w:val="24"/>
          <w:szCs w:val="24"/>
          <w:lang w:eastAsia="bg-BG"/>
        </w:rPr>
      </w:pPr>
      <w:r w:rsidRPr="004D476C">
        <w:rPr>
          <w:rFonts w:ascii="Times New Roman" w:eastAsia="Times New Roman" w:hAnsi="Times New Roman" w:cs="Times New Roman"/>
          <w:b/>
          <w:i/>
          <w:sz w:val="24"/>
          <w:szCs w:val="24"/>
          <w:lang w:eastAsia="bg-BG"/>
        </w:rPr>
        <w:t>Обобщена оценка на първоначалните резултати от изпълнението на Приоритет №5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17"/>
        <w:gridCol w:w="1045"/>
      </w:tblGrid>
      <w:tr w:rsidR="004D476C" w:rsidRPr="004D476C" w:rsidTr="00E32D95">
        <w:trPr>
          <w:tblHeader/>
        </w:trPr>
        <w:tc>
          <w:tcPr>
            <w:tcW w:w="0" w:type="auto"/>
            <w:shd w:val="clear" w:color="auto" w:fill="FDE9D9"/>
          </w:tcPr>
          <w:p w:rsidR="004D476C" w:rsidRPr="004D476C" w:rsidRDefault="004D476C" w:rsidP="004D476C">
            <w:pPr>
              <w:spacing w:after="0" w:line="240" w:lineRule="auto"/>
              <w:jc w:val="center"/>
              <w:rPr>
                <w:rFonts w:ascii="Times New Roman" w:eastAsia="Times New Roman" w:hAnsi="Times New Roman" w:cs="Times New Roman"/>
                <w:b/>
                <w:sz w:val="24"/>
                <w:szCs w:val="24"/>
                <w:lang w:eastAsia="bg-BG"/>
              </w:rPr>
            </w:pPr>
            <w:r w:rsidRPr="004D476C">
              <w:rPr>
                <w:rFonts w:ascii="Times New Roman" w:eastAsia="Times New Roman" w:hAnsi="Times New Roman" w:cs="Times New Roman"/>
                <w:b/>
                <w:i/>
                <w:sz w:val="24"/>
                <w:szCs w:val="24"/>
                <w:lang w:eastAsia="bg-BG"/>
              </w:rPr>
              <w:br w:type="page"/>
            </w:r>
            <w:r w:rsidRPr="004D476C">
              <w:rPr>
                <w:rFonts w:ascii="Times New Roman" w:eastAsia="Times New Roman" w:hAnsi="Times New Roman" w:cs="Times New Roman"/>
                <w:b/>
                <w:sz w:val="24"/>
                <w:szCs w:val="24"/>
                <w:lang w:eastAsia="bg-BG"/>
              </w:rPr>
              <w:t>Мярка/Подмярка/Проект</w:t>
            </w:r>
          </w:p>
        </w:tc>
        <w:tc>
          <w:tcPr>
            <w:tcW w:w="0" w:type="auto"/>
            <w:shd w:val="clear" w:color="auto" w:fill="FDE9D9"/>
          </w:tcPr>
          <w:p w:rsidR="004D476C" w:rsidRPr="004D476C" w:rsidRDefault="004D476C" w:rsidP="004D476C">
            <w:pPr>
              <w:spacing w:after="0" w:line="240" w:lineRule="auto"/>
              <w:jc w:val="center"/>
              <w:rPr>
                <w:rFonts w:ascii="Times New Roman" w:eastAsia="Times New Roman" w:hAnsi="Times New Roman" w:cs="Times New Roman"/>
                <w:b/>
                <w:sz w:val="24"/>
                <w:szCs w:val="24"/>
                <w:lang w:eastAsia="bg-BG"/>
              </w:rPr>
            </w:pPr>
            <w:r w:rsidRPr="004D476C">
              <w:rPr>
                <w:rFonts w:ascii="Times New Roman" w:eastAsia="Times New Roman" w:hAnsi="Times New Roman" w:cs="Times New Roman"/>
                <w:b/>
                <w:sz w:val="24"/>
                <w:szCs w:val="24"/>
                <w:lang w:eastAsia="bg-BG"/>
              </w:rPr>
              <w:t>Оценка</w:t>
            </w:r>
          </w:p>
        </w:tc>
      </w:tr>
      <w:tr w:rsidR="004D476C" w:rsidRPr="004D476C" w:rsidTr="00E32D95">
        <w:tc>
          <w:tcPr>
            <w:tcW w:w="0" w:type="auto"/>
            <w:gridSpan w:val="2"/>
            <w:shd w:val="clear" w:color="auto" w:fill="auto"/>
          </w:tcPr>
          <w:p w:rsidR="004D476C" w:rsidRPr="004D476C" w:rsidRDefault="004D476C" w:rsidP="004D476C">
            <w:pPr>
              <w:spacing w:after="0" w:line="240" w:lineRule="auto"/>
              <w:rPr>
                <w:rFonts w:ascii="Times New Roman" w:eastAsia="Times New Roman" w:hAnsi="Times New Roman" w:cs="Times New Roman"/>
                <w:sz w:val="24"/>
                <w:szCs w:val="24"/>
                <w:lang w:eastAsia="bg-BG"/>
              </w:rPr>
            </w:pPr>
            <w:r w:rsidRPr="004D476C">
              <w:rPr>
                <w:rFonts w:ascii="Times New Roman" w:eastAsia="Times New Roman" w:hAnsi="Times New Roman" w:cs="Times New Roman"/>
                <w:b/>
                <w:sz w:val="24"/>
                <w:szCs w:val="24"/>
                <w:lang w:eastAsia="bg-BG"/>
              </w:rPr>
              <w:t>Специфична цел 1: Укрепване на капацитета на общинската администрация и подобряване координацията в процеса на изпълнение на общинския план за развитие</w:t>
            </w:r>
          </w:p>
        </w:tc>
      </w:tr>
      <w:tr w:rsidR="004D476C" w:rsidRPr="004D476C" w:rsidTr="00E32D95">
        <w:tc>
          <w:tcPr>
            <w:tcW w:w="0" w:type="auto"/>
            <w:shd w:val="clear" w:color="auto" w:fill="auto"/>
          </w:tcPr>
          <w:p w:rsidR="004D476C" w:rsidRPr="004D476C" w:rsidRDefault="004D476C" w:rsidP="004D476C">
            <w:pPr>
              <w:spacing w:after="0" w:line="240" w:lineRule="auto"/>
              <w:jc w:val="both"/>
              <w:rPr>
                <w:rFonts w:ascii="Times New Roman" w:eastAsia="Times New Roman" w:hAnsi="Times New Roman" w:cs="Times New Roman"/>
                <w:i/>
                <w:sz w:val="24"/>
                <w:szCs w:val="24"/>
                <w:lang w:eastAsia="bg-BG"/>
              </w:rPr>
            </w:pPr>
            <w:r w:rsidRPr="004D476C">
              <w:rPr>
                <w:rFonts w:ascii="Times New Roman" w:eastAsia="Times New Roman" w:hAnsi="Times New Roman" w:cs="Times New Roman"/>
                <w:i/>
                <w:sz w:val="24"/>
                <w:szCs w:val="24"/>
                <w:lang w:eastAsia="bg-BG"/>
              </w:rPr>
              <w:t>Мярка 1. Подобряване на взаимодействието между кмета на общината и общинския съвет чрез създаване на обединена общинска група за подкрепа на изпълнението на общинския план, която да включва:</w:t>
            </w:r>
          </w:p>
        </w:tc>
        <w:tc>
          <w:tcPr>
            <w:tcW w:w="0" w:type="auto"/>
            <w:shd w:val="clear" w:color="auto" w:fill="auto"/>
          </w:tcPr>
          <w:p w:rsidR="004D476C" w:rsidRPr="004D476C" w:rsidRDefault="004D476C" w:rsidP="004D476C">
            <w:pPr>
              <w:spacing w:after="0" w:line="240" w:lineRule="auto"/>
              <w:jc w:val="center"/>
              <w:rPr>
                <w:rFonts w:ascii="Times New Roman" w:eastAsia="Times New Roman" w:hAnsi="Times New Roman" w:cs="Times New Roman"/>
                <w:b/>
                <w:i/>
                <w:sz w:val="24"/>
                <w:szCs w:val="24"/>
                <w:lang w:eastAsia="bg-BG"/>
              </w:rPr>
            </w:pPr>
            <w:r w:rsidRPr="004D476C">
              <w:rPr>
                <w:rFonts w:ascii="Times New Roman" w:eastAsia="Times New Roman" w:hAnsi="Times New Roman" w:cs="Times New Roman"/>
                <w:b/>
                <w:i/>
                <w:sz w:val="24"/>
                <w:szCs w:val="24"/>
                <w:lang w:eastAsia="bg-BG"/>
              </w:rPr>
              <w:t>2,67</w:t>
            </w:r>
          </w:p>
        </w:tc>
      </w:tr>
      <w:tr w:rsidR="004D476C" w:rsidRPr="004D476C" w:rsidTr="00E32D95">
        <w:tc>
          <w:tcPr>
            <w:tcW w:w="0" w:type="auto"/>
            <w:shd w:val="clear" w:color="auto" w:fill="auto"/>
          </w:tcPr>
          <w:p w:rsidR="004D476C" w:rsidRPr="004D476C" w:rsidRDefault="004D476C" w:rsidP="004D476C">
            <w:pPr>
              <w:numPr>
                <w:ilvl w:val="0"/>
                <w:numId w:val="8"/>
              </w:numPr>
              <w:spacing w:after="0" w:line="240" w:lineRule="auto"/>
              <w:ind w:left="1080"/>
              <w:jc w:val="both"/>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Организационна и технологична подготовка, наблюдение и оценка на реализацията на общинския план</w:t>
            </w:r>
          </w:p>
        </w:tc>
        <w:tc>
          <w:tcPr>
            <w:tcW w:w="0" w:type="auto"/>
            <w:shd w:val="clear" w:color="auto" w:fill="auto"/>
          </w:tcPr>
          <w:p w:rsidR="004D476C" w:rsidRPr="004D476C" w:rsidRDefault="004D476C" w:rsidP="004D476C">
            <w:pPr>
              <w:spacing w:after="0" w:line="240" w:lineRule="auto"/>
              <w:jc w:val="center"/>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3</w:t>
            </w:r>
          </w:p>
        </w:tc>
      </w:tr>
      <w:tr w:rsidR="004D476C" w:rsidRPr="004D476C" w:rsidTr="00E32D95">
        <w:tc>
          <w:tcPr>
            <w:tcW w:w="0" w:type="auto"/>
            <w:shd w:val="clear" w:color="auto" w:fill="auto"/>
          </w:tcPr>
          <w:p w:rsidR="004D476C" w:rsidRPr="004D476C" w:rsidRDefault="004D476C" w:rsidP="004D476C">
            <w:pPr>
              <w:numPr>
                <w:ilvl w:val="0"/>
                <w:numId w:val="8"/>
              </w:numPr>
              <w:spacing w:after="0" w:line="240" w:lineRule="auto"/>
              <w:ind w:left="1080"/>
              <w:jc w:val="both"/>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Информационно осигуряване на процесите на управление и функциониране на информационната система за управление на общината</w:t>
            </w:r>
          </w:p>
        </w:tc>
        <w:tc>
          <w:tcPr>
            <w:tcW w:w="0" w:type="auto"/>
            <w:shd w:val="clear" w:color="auto" w:fill="auto"/>
          </w:tcPr>
          <w:p w:rsidR="004D476C" w:rsidRPr="004D476C" w:rsidRDefault="004D476C" w:rsidP="004D476C">
            <w:pPr>
              <w:spacing w:after="0" w:line="240" w:lineRule="auto"/>
              <w:jc w:val="center"/>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3</w:t>
            </w:r>
          </w:p>
        </w:tc>
      </w:tr>
      <w:tr w:rsidR="004D476C" w:rsidRPr="004D476C" w:rsidTr="00E32D95">
        <w:tc>
          <w:tcPr>
            <w:tcW w:w="0" w:type="auto"/>
            <w:shd w:val="clear" w:color="auto" w:fill="auto"/>
          </w:tcPr>
          <w:p w:rsidR="004D476C" w:rsidRPr="004D476C" w:rsidRDefault="004D476C" w:rsidP="004D476C">
            <w:pPr>
              <w:numPr>
                <w:ilvl w:val="0"/>
                <w:numId w:val="8"/>
              </w:numPr>
              <w:spacing w:after="0" w:line="240" w:lineRule="auto"/>
              <w:ind w:left="1080"/>
              <w:jc w:val="both"/>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Изготвяне на регулярни доклади, справки и материали за изпълнението на плана и провеждане на политика на публичност и прозрачност по неговата реализация</w:t>
            </w:r>
          </w:p>
        </w:tc>
        <w:tc>
          <w:tcPr>
            <w:tcW w:w="0" w:type="auto"/>
            <w:shd w:val="clear" w:color="auto" w:fill="auto"/>
          </w:tcPr>
          <w:p w:rsidR="004D476C" w:rsidRPr="004D476C" w:rsidRDefault="004D476C" w:rsidP="004D476C">
            <w:pPr>
              <w:spacing w:after="0" w:line="240" w:lineRule="auto"/>
              <w:jc w:val="center"/>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2</w:t>
            </w:r>
          </w:p>
        </w:tc>
      </w:tr>
      <w:tr w:rsidR="004D476C" w:rsidRPr="004D476C" w:rsidTr="00E32D95">
        <w:tc>
          <w:tcPr>
            <w:tcW w:w="0" w:type="auto"/>
            <w:shd w:val="clear" w:color="auto" w:fill="auto"/>
          </w:tcPr>
          <w:p w:rsidR="004D476C" w:rsidRPr="004D476C" w:rsidRDefault="004D476C" w:rsidP="004D476C">
            <w:pPr>
              <w:spacing w:after="0" w:line="240" w:lineRule="auto"/>
              <w:jc w:val="both"/>
              <w:rPr>
                <w:rFonts w:ascii="Times New Roman" w:eastAsia="Times New Roman" w:hAnsi="Times New Roman" w:cs="Times New Roman"/>
                <w:i/>
                <w:sz w:val="24"/>
                <w:szCs w:val="24"/>
                <w:lang w:eastAsia="bg-BG"/>
              </w:rPr>
            </w:pPr>
            <w:r w:rsidRPr="004D476C">
              <w:rPr>
                <w:rFonts w:ascii="Times New Roman" w:eastAsia="Times New Roman" w:hAnsi="Times New Roman" w:cs="Times New Roman"/>
                <w:i/>
                <w:sz w:val="24"/>
                <w:szCs w:val="24"/>
                <w:lang w:eastAsia="bg-BG"/>
              </w:rPr>
              <w:t>Мярка 2. Създаване на програма за обучение и развитие на умения в общинската администрация за подкрепа на местната икономическа активност и подобряване на социалния климат в общината</w:t>
            </w:r>
          </w:p>
        </w:tc>
        <w:tc>
          <w:tcPr>
            <w:tcW w:w="0" w:type="auto"/>
            <w:shd w:val="clear" w:color="auto" w:fill="auto"/>
          </w:tcPr>
          <w:p w:rsidR="004D476C" w:rsidRPr="004D476C" w:rsidRDefault="004D476C" w:rsidP="004D476C">
            <w:pPr>
              <w:spacing w:after="0" w:line="240" w:lineRule="auto"/>
              <w:jc w:val="center"/>
              <w:rPr>
                <w:rFonts w:ascii="Times New Roman" w:eastAsia="Times New Roman" w:hAnsi="Times New Roman" w:cs="Times New Roman"/>
                <w:b/>
                <w:i/>
                <w:sz w:val="24"/>
                <w:szCs w:val="24"/>
                <w:lang w:eastAsia="bg-BG"/>
              </w:rPr>
            </w:pPr>
            <w:r w:rsidRPr="004D476C">
              <w:rPr>
                <w:rFonts w:ascii="Times New Roman" w:eastAsia="Times New Roman" w:hAnsi="Times New Roman" w:cs="Times New Roman"/>
                <w:b/>
                <w:i/>
                <w:sz w:val="24"/>
                <w:szCs w:val="24"/>
                <w:lang w:eastAsia="bg-BG"/>
              </w:rPr>
              <w:t>3</w:t>
            </w:r>
          </w:p>
        </w:tc>
      </w:tr>
      <w:tr w:rsidR="004D476C" w:rsidRPr="004D476C" w:rsidTr="00E32D95">
        <w:tc>
          <w:tcPr>
            <w:tcW w:w="0" w:type="auto"/>
            <w:gridSpan w:val="2"/>
            <w:shd w:val="clear" w:color="auto" w:fill="auto"/>
          </w:tcPr>
          <w:p w:rsidR="004D476C" w:rsidRPr="004D476C" w:rsidRDefault="004D476C" w:rsidP="004D476C">
            <w:pPr>
              <w:spacing w:after="0" w:line="240" w:lineRule="auto"/>
              <w:rPr>
                <w:rFonts w:ascii="Times New Roman" w:eastAsia="Times New Roman" w:hAnsi="Times New Roman" w:cs="Times New Roman"/>
                <w:sz w:val="24"/>
                <w:szCs w:val="24"/>
                <w:lang w:eastAsia="bg-BG"/>
              </w:rPr>
            </w:pPr>
            <w:r w:rsidRPr="004D476C">
              <w:rPr>
                <w:rFonts w:ascii="Times New Roman" w:eastAsia="Times New Roman" w:hAnsi="Times New Roman" w:cs="Times New Roman"/>
                <w:b/>
                <w:sz w:val="24"/>
                <w:szCs w:val="24"/>
                <w:lang w:eastAsia="bg-BG"/>
              </w:rPr>
              <w:t>Специфична цел 2: Подобряване на организацията и качеството на предоставяните от общината административни услуги</w:t>
            </w:r>
          </w:p>
        </w:tc>
      </w:tr>
      <w:tr w:rsidR="004D476C" w:rsidRPr="004D476C" w:rsidTr="00E32D95">
        <w:tc>
          <w:tcPr>
            <w:tcW w:w="0" w:type="auto"/>
            <w:shd w:val="clear" w:color="auto" w:fill="auto"/>
          </w:tcPr>
          <w:p w:rsidR="004D476C" w:rsidRPr="004D476C" w:rsidRDefault="004D476C" w:rsidP="004D476C">
            <w:pPr>
              <w:spacing w:after="0" w:line="240" w:lineRule="auto"/>
              <w:jc w:val="both"/>
              <w:rPr>
                <w:rFonts w:ascii="Times New Roman" w:eastAsia="Times New Roman" w:hAnsi="Times New Roman" w:cs="Times New Roman"/>
                <w:i/>
                <w:sz w:val="24"/>
                <w:szCs w:val="24"/>
                <w:lang w:eastAsia="bg-BG"/>
              </w:rPr>
            </w:pPr>
            <w:r w:rsidRPr="004D476C">
              <w:rPr>
                <w:rFonts w:ascii="Times New Roman" w:eastAsia="Times New Roman" w:hAnsi="Times New Roman" w:cs="Times New Roman"/>
                <w:bCs/>
                <w:i/>
                <w:sz w:val="24"/>
                <w:szCs w:val="24"/>
                <w:lang w:eastAsia="bg-BG"/>
              </w:rPr>
              <w:t>Мярка 1. Предоставяне на комплексни административни услуги на гражданите и бизнеса и развитие на електронното управление</w:t>
            </w:r>
          </w:p>
        </w:tc>
        <w:tc>
          <w:tcPr>
            <w:tcW w:w="0" w:type="auto"/>
            <w:shd w:val="clear" w:color="auto" w:fill="auto"/>
          </w:tcPr>
          <w:p w:rsidR="004D476C" w:rsidRPr="004D476C" w:rsidRDefault="004D476C" w:rsidP="004D476C">
            <w:pPr>
              <w:spacing w:after="0" w:line="240" w:lineRule="auto"/>
              <w:jc w:val="center"/>
              <w:rPr>
                <w:rFonts w:ascii="Times New Roman" w:eastAsia="Times New Roman" w:hAnsi="Times New Roman" w:cs="Times New Roman"/>
                <w:b/>
                <w:i/>
                <w:sz w:val="24"/>
                <w:szCs w:val="24"/>
                <w:lang w:eastAsia="bg-BG"/>
              </w:rPr>
            </w:pPr>
            <w:r w:rsidRPr="004D476C">
              <w:rPr>
                <w:rFonts w:ascii="Times New Roman" w:eastAsia="Times New Roman" w:hAnsi="Times New Roman" w:cs="Times New Roman"/>
                <w:b/>
                <w:i/>
                <w:sz w:val="24"/>
                <w:szCs w:val="24"/>
                <w:lang w:eastAsia="bg-BG"/>
              </w:rPr>
              <w:t>2</w:t>
            </w:r>
          </w:p>
        </w:tc>
      </w:tr>
      <w:tr w:rsidR="004D476C" w:rsidRPr="004D476C" w:rsidTr="00E32D95">
        <w:tc>
          <w:tcPr>
            <w:tcW w:w="0" w:type="auto"/>
            <w:shd w:val="clear" w:color="auto" w:fill="auto"/>
          </w:tcPr>
          <w:p w:rsidR="004D476C" w:rsidRPr="004D476C" w:rsidRDefault="004D476C" w:rsidP="004D476C">
            <w:pPr>
              <w:spacing w:after="0" w:line="240" w:lineRule="auto"/>
              <w:jc w:val="both"/>
              <w:rPr>
                <w:rFonts w:ascii="Times New Roman" w:eastAsia="Times New Roman" w:hAnsi="Times New Roman" w:cs="Times New Roman"/>
                <w:i/>
                <w:sz w:val="24"/>
                <w:szCs w:val="24"/>
                <w:lang w:eastAsia="bg-BG"/>
              </w:rPr>
            </w:pPr>
            <w:r w:rsidRPr="004D476C">
              <w:rPr>
                <w:rFonts w:ascii="Times New Roman" w:eastAsia="Times New Roman" w:hAnsi="Times New Roman" w:cs="Times New Roman"/>
                <w:i/>
                <w:sz w:val="24"/>
                <w:szCs w:val="24"/>
                <w:lang w:eastAsia="bg-BG"/>
              </w:rPr>
              <w:t>Мярка 2. Развитие на общински информационен център в община Никопол</w:t>
            </w:r>
          </w:p>
        </w:tc>
        <w:tc>
          <w:tcPr>
            <w:tcW w:w="0" w:type="auto"/>
            <w:shd w:val="clear" w:color="auto" w:fill="auto"/>
          </w:tcPr>
          <w:p w:rsidR="004D476C" w:rsidRPr="004D476C" w:rsidRDefault="004D476C" w:rsidP="004D476C">
            <w:pPr>
              <w:spacing w:after="0" w:line="240" w:lineRule="auto"/>
              <w:jc w:val="center"/>
              <w:rPr>
                <w:rFonts w:ascii="Times New Roman" w:eastAsia="Times New Roman" w:hAnsi="Times New Roman" w:cs="Times New Roman"/>
                <w:b/>
                <w:i/>
                <w:sz w:val="24"/>
                <w:szCs w:val="24"/>
                <w:lang w:eastAsia="bg-BG"/>
              </w:rPr>
            </w:pPr>
            <w:r w:rsidRPr="004D476C">
              <w:rPr>
                <w:rFonts w:ascii="Times New Roman" w:eastAsia="Times New Roman" w:hAnsi="Times New Roman" w:cs="Times New Roman"/>
                <w:b/>
                <w:i/>
                <w:sz w:val="24"/>
                <w:szCs w:val="24"/>
                <w:lang w:eastAsia="bg-BG"/>
              </w:rPr>
              <w:t>3</w:t>
            </w:r>
          </w:p>
        </w:tc>
      </w:tr>
      <w:tr w:rsidR="004D476C" w:rsidRPr="004D476C" w:rsidTr="00E32D95">
        <w:tc>
          <w:tcPr>
            <w:tcW w:w="0" w:type="auto"/>
            <w:gridSpan w:val="2"/>
            <w:shd w:val="clear" w:color="auto" w:fill="auto"/>
          </w:tcPr>
          <w:p w:rsidR="004D476C" w:rsidRPr="004D476C" w:rsidRDefault="004D476C" w:rsidP="004D476C">
            <w:pPr>
              <w:spacing w:after="0" w:line="240" w:lineRule="auto"/>
              <w:rPr>
                <w:rFonts w:ascii="Times New Roman" w:eastAsia="Times New Roman" w:hAnsi="Times New Roman" w:cs="Times New Roman"/>
                <w:sz w:val="24"/>
                <w:szCs w:val="24"/>
                <w:lang w:eastAsia="bg-BG"/>
              </w:rPr>
            </w:pPr>
            <w:r w:rsidRPr="004D476C">
              <w:rPr>
                <w:rFonts w:ascii="Times New Roman" w:eastAsia="Times New Roman" w:hAnsi="Times New Roman" w:cs="Times New Roman"/>
                <w:b/>
                <w:sz w:val="24"/>
                <w:szCs w:val="24"/>
                <w:lang w:eastAsia="bg-BG"/>
              </w:rPr>
              <w:t>Специфична цел 3: Засилване на партньорството и между-общинското сътрудничество</w:t>
            </w:r>
          </w:p>
        </w:tc>
      </w:tr>
      <w:tr w:rsidR="004D476C" w:rsidRPr="004D476C" w:rsidTr="00E32D95">
        <w:tc>
          <w:tcPr>
            <w:tcW w:w="0" w:type="auto"/>
            <w:shd w:val="clear" w:color="auto" w:fill="auto"/>
          </w:tcPr>
          <w:p w:rsidR="004D476C" w:rsidRPr="004D476C" w:rsidRDefault="004D476C" w:rsidP="004D476C">
            <w:pPr>
              <w:spacing w:after="0" w:line="240" w:lineRule="auto"/>
              <w:jc w:val="both"/>
              <w:rPr>
                <w:rFonts w:ascii="Times New Roman" w:eastAsia="Times New Roman" w:hAnsi="Times New Roman" w:cs="Times New Roman"/>
                <w:i/>
                <w:sz w:val="24"/>
                <w:szCs w:val="24"/>
                <w:lang w:eastAsia="bg-BG"/>
              </w:rPr>
            </w:pPr>
            <w:r w:rsidRPr="004D476C">
              <w:rPr>
                <w:rFonts w:ascii="Times New Roman" w:eastAsia="Times New Roman" w:hAnsi="Times New Roman" w:cs="Times New Roman"/>
                <w:i/>
                <w:sz w:val="24"/>
                <w:szCs w:val="24"/>
                <w:lang w:eastAsia="bg-BG"/>
              </w:rPr>
              <w:t>Мярка 1. Създаване на цялостна система за партньорство между общината и заинтересованите страни при реализирането на общински политики.</w:t>
            </w:r>
          </w:p>
        </w:tc>
        <w:tc>
          <w:tcPr>
            <w:tcW w:w="0" w:type="auto"/>
            <w:shd w:val="clear" w:color="auto" w:fill="auto"/>
          </w:tcPr>
          <w:p w:rsidR="004D476C" w:rsidRPr="004D476C" w:rsidRDefault="004D476C" w:rsidP="004D476C">
            <w:pPr>
              <w:spacing w:after="0" w:line="240" w:lineRule="auto"/>
              <w:jc w:val="center"/>
              <w:rPr>
                <w:rFonts w:ascii="Times New Roman" w:eastAsia="Times New Roman" w:hAnsi="Times New Roman" w:cs="Times New Roman"/>
                <w:b/>
                <w:i/>
                <w:sz w:val="24"/>
                <w:szCs w:val="24"/>
                <w:lang w:eastAsia="bg-BG"/>
              </w:rPr>
            </w:pPr>
            <w:r w:rsidRPr="004D476C">
              <w:rPr>
                <w:rFonts w:ascii="Times New Roman" w:eastAsia="Times New Roman" w:hAnsi="Times New Roman" w:cs="Times New Roman"/>
                <w:b/>
                <w:i/>
                <w:sz w:val="24"/>
                <w:szCs w:val="24"/>
                <w:lang w:eastAsia="bg-BG"/>
              </w:rPr>
              <w:t>3</w:t>
            </w:r>
          </w:p>
        </w:tc>
      </w:tr>
      <w:tr w:rsidR="004D476C" w:rsidRPr="004D476C" w:rsidTr="00E32D95">
        <w:tc>
          <w:tcPr>
            <w:tcW w:w="0" w:type="auto"/>
            <w:shd w:val="clear" w:color="auto" w:fill="auto"/>
          </w:tcPr>
          <w:p w:rsidR="004D476C" w:rsidRPr="004D476C" w:rsidRDefault="004D476C" w:rsidP="004D476C">
            <w:pPr>
              <w:numPr>
                <w:ilvl w:val="0"/>
                <w:numId w:val="8"/>
              </w:numPr>
              <w:spacing w:after="0" w:line="240" w:lineRule="auto"/>
              <w:ind w:left="1080"/>
              <w:jc w:val="both"/>
              <w:rPr>
                <w:rFonts w:ascii="Times New Roman" w:eastAsia="Times New Roman" w:hAnsi="Times New Roman" w:cs="Times New Roman"/>
                <w:sz w:val="24"/>
                <w:szCs w:val="24"/>
                <w:lang w:eastAsia="bg-BG"/>
              </w:rPr>
            </w:pPr>
            <w:r w:rsidRPr="004D476C">
              <w:rPr>
                <w:rFonts w:ascii="Garamond" w:eastAsia="Times New Roman" w:hAnsi="Garamond" w:cs="Times New Roman"/>
                <w:sz w:val="24"/>
                <w:szCs w:val="24"/>
              </w:rPr>
              <w:t>Подобряване достъпа до развитието на он-лайн публични и бизнес услуги</w:t>
            </w:r>
          </w:p>
        </w:tc>
        <w:tc>
          <w:tcPr>
            <w:tcW w:w="0" w:type="auto"/>
            <w:shd w:val="clear" w:color="auto" w:fill="auto"/>
          </w:tcPr>
          <w:p w:rsidR="004D476C" w:rsidRPr="004D476C" w:rsidRDefault="004D476C" w:rsidP="004D476C">
            <w:pPr>
              <w:spacing w:after="0" w:line="240" w:lineRule="auto"/>
              <w:jc w:val="center"/>
              <w:rPr>
                <w:rFonts w:ascii="Times New Roman" w:eastAsia="Times New Roman" w:hAnsi="Times New Roman" w:cs="Times New Roman"/>
                <w:b/>
                <w:i/>
                <w:sz w:val="24"/>
                <w:szCs w:val="24"/>
                <w:lang w:eastAsia="bg-BG"/>
              </w:rPr>
            </w:pPr>
            <w:r w:rsidRPr="004D476C">
              <w:rPr>
                <w:rFonts w:ascii="Times New Roman" w:eastAsia="Times New Roman" w:hAnsi="Times New Roman" w:cs="Times New Roman"/>
                <w:b/>
                <w:i/>
                <w:sz w:val="24"/>
                <w:szCs w:val="24"/>
                <w:lang w:eastAsia="bg-BG"/>
              </w:rPr>
              <w:t>3</w:t>
            </w:r>
          </w:p>
        </w:tc>
      </w:tr>
      <w:tr w:rsidR="004D476C" w:rsidRPr="004D476C" w:rsidTr="00E32D95">
        <w:tc>
          <w:tcPr>
            <w:tcW w:w="0" w:type="auto"/>
            <w:shd w:val="clear" w:color="auto" w:fill="auto"/>
          </w:tcPr>
          <w:p w:rsidR="004D476C" w:rsidRPr="004D476C" w:rsidRDefault="004D476C" w:rsidP="004D476C">
            <w:pPr>
              <w:spacing w:after="0" w:line="240" w:lineRule="auto"/>
              <w:jc w:val="both"/>
              <w:rPr>
                <w:rFonts w:ascii="Times New Roman" w:eastAsia="Times New Roman" w:hAnsi="Times New Roman" w:cs="Times New Roman"/>
                <w:i/>
                <w:sz w:val="24"/>
                <w:szCs w:val="24"/>
                <w:lang w:eastAsia="bg-BG"/>
              </w:rPr>
            </w:pPr>
            <w:r w:rsidRPr="004D476C">
              <w:rPr>
                <w:rFonts w:ascii="Times New Roman" w:eastAsia="Times New Roman" w:hAnsi="Times New Roman" w:cs="Times New Roman"/>
                <w:i/>
                <w:sz w:val="24"/>
                <w:szCs w:val="24"/>
                <w:lang w:eastAsia="bg-BG"/>
              </w:rPr>
              <w:lastRenderedPageBreak/>
              <w:t>Мярка 2. Обучение на участниците и местните партньори за подпомагане на процесите на партньорство и управление на съвместни програми</w:t>
            </w:r>
          </w:p>
        </w:tc>
        <w:tc>
          <w:tcPr>
            <w:tcW w:w="0" w:type="auto"/>
            <w:shd w:val="clear" w:color="auto" w:fill="auto"/>
          </w:tcPr>
          <w:p w:rsidR="004D476C" w:rsidRPr="004D476C" w:rsidRDefault="004D476C" w:rsidP="004D476C">
            <w:pPr>
              <w:spacing w:after="0" w:line="240" w:lineRule="auto"/>
              <w:jc w:val="center"/>
              <w:rPr>
                <w:rFonts w:ascii="Times New Roman" w:eastAsia="Times New Roman" w:hAnsi="Times New Roman" w:cs="Times New Roman"/>
                <w:b/>
                <w:i/>
                <w:sz w:val="24"/>
                <w:szCs w:val="24"/>
                <w:lang w:eastAsia="bg-BG"/>
              </w:rPr>
            </w:pPr>
            <w:r w:rsidRPr="004D476C">
              <w:rPr>
                <w:rFonts w:ascii="Times New Roman" w:eastAsia="Times New Roman" w:hAnsi="Times New Roman" w:cs="Times New Roman"/>
                <w:b/>
                <w:i/>
                <w:sz w:val="24"/>
                <w:szCs w:val="24"/>
                <w:lang w:eastAsia="bg-BG"/>
              </w:rPr>
              <w:t>3</w:t>
            </w:r>
          </w:p>
        </w:tc>
      </w:tr>
      <w:tr w:rsidR="004D476C" w:rsidRPr="004D476C" w:rsidTr="00E32D95">
        <w:tc>
          <w:tcPr>
            <w:tcW w:w="0" w:type="auto"/>
            <w:shd w:val="clear" w:color="auto" w:fill="auto"/>
          </w:tcPr>
          <w:p w:rsidR="004D476C" w:rsidRPr="004D476C" w:rsidRDefault="004D476C" w:rsidP="004D476C">
            <w:pPr>
              <w:numPr>
                <w:ilvl w:val="0"/>
                <w:numId w:val="8"/>
              </w:numPr>
              <w:spacing w:after="0" w:line="240" w:lineRule="auto"/>
              <w:ind w:left="1080"/>
              <w:jc w:val="both"/>
              <w:rPr>
                <w:rFonts w:ascii="Times New Roman" w:eastAsia="Times New Roman" w:hAnsi="Times New Roman" w:cs="Times New Roman"/>
                <w:sz w:val="24"/>
                <w:szCs w:val="24"/>
                <w:lang w:eastAsia="bg-BG"/>
              </w:rPr>
            </w:pPr>
            <w:r w:rsidRPr="004D476C">
              <w:rPr>
                <w:rFonts w:ascii="Garamond" w:eastAsia="Times New Roman" w:hAnsi="Garamond" w:cs="Times New Roman"/>
                <w:sz w:val="24"/>
                <w:szCs w:val="24"/>
                <w:lang w:eastAsia="bg-BG"/>
              </w:rPr>
              <w:t>Поддържане функционирането на общински информационен център</w:t>
            </w:r>
          </w:p>
        </w:tc>
        <w:tc>
          <w:tcPr>
            <w:tcW w:w="0" w:type="auto"/>
            <w:shd w:val="clear" w:color="auto" w:fill="auto"/>
          </w:tcPr>
          <w:p w:rsidR="004D476C" w:rsidRPr="004D476C" w:rsidRDefault="004D476C" w:rsidP="004D476C">
            <w:pPr>
              <w:spacing w:after="0" w:line="240" w:lineRule="auto"/>
              <w:jc w:val="center"/>
              <w:rPr>
                <w:rFonts w:ascii="Times New Roman" w:eastAsia="Times New Roman" w:hAnsi="Times New Roman" w:cs="Times New Roman"/>
                <w:b/>
                <w:i/>
                <w:sz w:val="24"/>
                <w:szCs w:val="24"/>
                <w:lang w:eastAsia="bg-BG"/>
              </w:rPr>
            </w:pPr>
            <w:r w:rsidRPr="004D476C">
              <w:rPr>
                <w:rFonts w:ascii="Times New Roman" w:eastAsia="Times New Roman" w:hAnsi="Times New Roman" w:cs="Times New Roman"/>
                <w:b/>
                <w:i/>
                <w:sz w:val="24"/>
                <w:szCs w:val="24"/>
                <w:lang w:eastAsia="bg-BG"/>
              </w:rPr>
              <w:t>3</w:t>
            </w:r>
          </w:p>
        </w:tc>
      </w:tr>
      <w:tr w:rsidR="004D476C" w:rsidRPr="004D476C" w:rsidTr="00E32D95">
        <w:tc>
          <w:tcPr>
            <w:tcW w:w="0" w:type="auto"/>
            <w:shd w:val="clear" w:color="auto" w:fill="auto"/>
          </w:tcPr>
          <w:p w:rsidR="004D476C" w:rsidRPr="004D476C" w:rsidRDefault="004D476C" w:rsidP="004D476C">
            <w:pPr>
              <w:numPr>
                <w:ilvl w:val="0"/>
                <w:numId w:val="26"/>
              </w:numPr>
              <w:spacing w:after="0" w:line="240" w:lineRule="auto"/>
              <w:rPr>
                <w:rFonts w:ascii="Garamond" w:eastAsia="Times New Roman" w:hAnsi="Garamond" w:cs="Times New Roman"/>
                <w:sz w:val="24"/>
                <w:szCs w:val="24"/>
                <w:lang w:eastAsia="bg-BG"/>
              </w:rPr>
            </w:pPr>
            <w:r w:rsidRPr="004D476C">
              <w:rPr>
                <w:rFonts w:ascii="Garamond" w:eastAsia="Times New Roman" w:hAnsi="Garamond" w:cs="Times New Roman"/>
                <w:sz w:val="24"/>
                <w:szCs w:val="24"/>
                <w:lang w:eastAsia="bg-BG"/>
              </w:rPr>
              <w:t>Регулярни срещи с бизнеса и информиране за възможностите от съответни проекти</w:t>
            </w:r>
          </w:p>
        </w:tc>
        <w:tc>
          <w:tcPr>
            <w:tcW w:w="0" w:type="auto"/>
            <w:shd w:val="clear" w:color="auto" w:fill="auto"/>
          </w:tcPr>
          <w:p w:rsidR="004D476C" w:rsidRPr="004D476C" w:rsidRDefault="004D476C" w:rsidP="004D476C">
            <w:pPr>
              <w:spacing w:after="0" w:line="240" w:lineRule="auto"/>
              <w:jc w:val="center"/>
              <w:rPr>
                <w:rFonts w:ascii="Times New Roman" w:eastAsia="Times New Roman" w:hAnsi="Times New Roman" w:cs="Times New Roman"/>
                <w:b/>
                <w:i/>
                <w:sz w:val="24"/>
                <w:szCs w:val="24"/>
                <w:lang w:eastAsia="bg-BG"/>
              </w:rPr>
            </w:pPr>
            <w:r w:rsidRPr="004D476C">
              <w:rPr>
                <w:rFonts w:ascii="Times New Roman" w:eastAsia="Times New Roman" w:hAnsi="Times New Roman" w:cs="Times New Roman"/>
                <w:b/>
                <w:i/>
                <w:sz w:val="24"/>
                <w:szCs w:val="24"/>
                <w:lang w:eastAsia="bg-BG"/>
              </w:rPr>
              <w:t>3</w:t>
            </w:r>
          </w:p>
        </w:tc>
      </w:tr>
      <w:tr w:rsidR="004D476C" w:rsidRPr="004D476C" w:rsidTr="00E32D95">
        <w:tc>
          <w:tcPr>
            <w:tcW w:w="0" w:type="auto"/>
            <w:shd w:val="clear" w:color="auto" w:fill="auto"/>
          </w:tcPr>
          <w:p w:rsidR="004D476C" w:rsidRPr="004D476C" w:rsidRDefault="004D476C" w:rsidP="004D476C">
            <w:pPr>
              <w:numPr>
                <w:ilvl w:val="0"/>
                <w:numId w:val="26"/>
              </w:numPr>
              <w:spacing w:after="0" w:line="240" w:lineRule="auto"/>
              <w:rPr>
                <w:rFonts w:ascii="Garamond" w:eastAsia="Times New Roman" w:hAnsi="Garamond" w:cs="Times New Roman"/>
                <w:sz w:val="24"/>
                <w:szCs w:val="24"/>
                <w:lang w:eastAsia="bg-BG"/>
              </w:rPr>
            </w:pPr>
            <w:r w:rsidRPr="004D476C">
              <w:rPr>
                <w:rFonts w:ascii="Garamond" w:eastAsia="Times New Roman" w:hAnsi="Garamond" w:cs="Times New Roman"/>
                <w:sz w:val="24"/>
                <w:szCs w:val="24"/>
                <w:lang w:eastAsia="bg-BG"/>
              </w:rPr>
              <w:t>Информация за възможностите за финансиране по европейски програми от фондове на ЕС от уеб-страницата на общината</w:t>
            </w:r>
          </w:p>
        </w:tc>
        <w:tc>
          <w:tcPr>
            <w:tcW w:w="0" w:type="auto"/>
            <w:shd w:val="clear" w:color="auto" w:fill="auto"/>
          </w:tcPr>
          <w:p w:rsidR="004D476C" w:rsidRPr="004D476C" w:rsidRDefault="004D476C" w:rsidP="004D476C">
            <w:pPr>
              <w:spacing w:after="0" w:line="240" w:lineRule="auto"/>
              <w:jc w:val="center"/>
              <w:rPr>
                <w:rFonts w:ascii="Times New Roman" w:eastAsia="Times New Roman" w:hAnsi="Times New Roman" w:cs="Times New Roman"/>
                <w:b/>
                <w:i/>
                <w:sz w:val="24"/>
                <w:szCs w:val="24"/>
                <w:lang w:eastAsia="bg-BG"/>
              </w:rPr>
            </w:pPr>
            <w:r w:rsidRPr="004D476C">
              <w:rPr>
                <w:rFonts w:ascii="Times New Roman" w:eastAsia="Times New Roman" w:hAnsi="Times New Roman" w:cs="Times New Roman"/>
                <w:b/>
                <w:i/>
                <w:sz w:val="24"/>
                <w:szCs w:val="24"/>
                <w:lang w:eastAsia="bg-BG"/>
              </w:rPr>
              <w:t>3</w:t>
            </w:r>
          </w:p>
        </w:tc>
      </w:tr>
      <w:tr w:rsidR="004D476C" w:rsidRPr="004D476C" w:rsidTr="00E32D95">
        <w:tc>
          <w:tcPr>
            <w:tcW w:w="0" w:type="auto"/>
            <w:shd w:val="clear" w:color="auto" w:fill="auto"/>
          </w:tcPr>
          <w:p w:rsidR="004D476C" w:rsidRPr="004D476C" w:rsidRDefault="004D476C" w:rsidP="004D476C">
            <w:pPr>
              <w:numPr>
                <w:ilvl w:val="0"/>
                <w:numId w:val="26"/>
              </w:numPr>
              <w:spacing w:after="0" w:line="240" w:lineRule="auto"/>
              <w:rPr>
                <w:rFonts w:ascii="Garamond" w:eastAsia="Times New Roman" w:hAnsi="Garamond" w:cs="Times New Roman"/>
                <w:sz w:val="24"/>
                <w:szCs w:val="24"/>
                <w:lang w:eastAsia="bg-BG"/>
              </w:rPr>
            </w:pPr>
            <w:r w:rsidRPr="004D476C">
              <w:rPr>
                <w:rFonts w:ascii="Garamond" w:eastAsia="Times New Roman" w:hAnsi="Garamond" w:cs="Times New Roman"/>
                <w:sz w:val="24"/>
                <w:szCs w:val="24"/>
                <w:lang w:eastAsia="bg-BG"/>
              </w:rPr>
              <w:t>Подпомагане на бизнеса, в т.ч. МСП за възприемане и ефективно използване на информационните и комуникационните технологии</w:t>
            </w:r>
          </w:p>
        </w:tc>
        <w:tc>
          <w:tcPr>
            <w:tcW w:w="0" w:type="auto"/>
            <w:shd w:val="clear" w:color="auto" w:fill="auto"/>
          </w:tcPr>
          <w:p w:rsidR="004D476C" w:rsidRPr="004D476C" w:rsidRDefault="004D476C" w:rsidP="004D476C">
            <w:pPr>
              <w:spacing w:after="0" w:line="240" w:lineRule="auto"/>
              <w:jc w:val="center"/>
              <w:rPr>
                <w:rFonts w:ascii="Times New Roman" w:eastAsia="Times New Roman" w:hAnsi="Times New Roman" w:cs="Times New Roman"/>
                <w:b/>
                <w:i/>
                <w:sz w:val="24"/>
                <w:szCs w:val="24"/>
                <w:lang w:eastAsia="bg-BG"/>
              </w:rPr>
            </w:pPr>
            <w:r w:rsidRPr="004D476C">
              <w:rPr>
                <w:rFonts w:ascii="Times New Roman" w:eastAsia="Times New Roman" w:hAnsi="Times New Roman" w:cs="Times New Roman"/>
                <w:b/>
                <w:i/>
                <w:sz w:val="24"/>
                <w:szCs w:val="24"/>
                <w:lang w:eastAsia="bg-BG"/>
              </w:rPr>
              <w:t>3</w:t>
            </w:r>
          </w:p>
        </w:tc>
      </w:tr>
      <w:tr w:rsidR="004D476C" w:rsidRPr="004D476C" w:rsidTr="00E32D95">
        <w:tc>
          <w:tcPr>
            <w:tcW w:w="0" w:type="auto"/>
            <w:shd w:val="clear" w:color="auto" w:fill="auto"/>
          </w:tcPr>
          <w:p w:rsidR="004D476C" w:rsidRPr="004D476C" w:rsidRDefault="004D476C" w:rsidP="004D476C">
            <w:pPr>
              <w:numPr>
                <w:ilvl w:val="0"/>
                <w:numId w:val="26"/>
              </w:numPr>
              <w:spacing w:after="0" w:line="240" w:lineRule="auto"/>
              <w:rPr>
                <w:rFonts w:ascii="Garamond" w:eastAsia="Times New Roman" w:hAnsi="Garamond" w:cs="Times New Roman"/>
                <w:sz w:val="24"/>
                <w:szCs w:val="24"/>
                <w:lang w:eastAsia="bg-BG"/>
              </w:rPr>
            </w:pPr>
            <w:r w:rsidRPr="004D476C">
              <w:rPr>
                <w:rFonts w:ascii="Garamond" w:eastAsia="Times New Roman" w:hAnsi="Garamond" w:cs="Times New Roman"/>
                <w:sz w:val="24"/>
                <w:szCs w:val="24"/>
                <w:lang w:eastAsia="bg-BG"/>
              </w:rPr>
              <w:t>Осигуряване на компетентна информация за подходящи породи, изисквания за качество, пазарни конюнктури</w:t>
            </w:r>
          </w:p>
        </w:tc>
        <w:tc>
          <w:tcPr>
            <w:tcW w:w="0" w:type="auto"/>
            <w:shd w:val="clear" w:color="auto" w:fill="auto"/>
          </w:tcPr>
          <w:p w:rsidR="004D476C" w:rsidRPr="004D476C" w:rsidRDefault="004D476C" w:rsidP="004D476C">
            <w:pPr>
              <w:spacing w:after="0" w:line="240" w:lineRule="auto"/>
              <w:jc w:val="center"/>
              <w:rPr>
                <w:rFonts w:ascii="Times New Roman" w:eastAsia="Times New Roman" w:hAnsi="Times New Roman" w:cs="Times New Roman"/>
                <w:b/>
                <w:i/>
                <w:sz w:val="24"/>
                <w:szCs w:val="24"/>
                <w:lang w:eastAsia="bg-BG"/>
              </w:rPr>
            </w:pPr>
            <w:r w:rsidRPr="004D476C">
              <w:rPr>
                <w:rFonts w:ascii="Times New Roman" w:eastAsia="Times New Roman" w:hAnsi="Times New Roman" w:cs="Times New Roman"/>
                <w:b/>
                <w:i/>
                <w:sz w:val="24"/>
                <w:szCs w:val="24"/>
                <w:lang w:eastAsia="bg-BG"/>
              </w:rPr>
              <w:t>3</w:t>
            </w:r>
          </w:p>
        </w:tc>
      </w:tr>
      <w:tr w:rsidR="004D476C" w:rsidRPr="004D476C" w:rsidTr="00E32D95">
        <w:tc>
          <w:tcPr>
            <w:tcW w:w="0" w:type="auto"/>
            <w:shd w:val="clear" w:color="auto" w:fill="auto"/>
          </w:tcPr>
          <w:p w:rsidR="004D476C" w:rsidRPr="004D476C" w:rsidRDefault="004D476C" w:rsidP="004D476C">
            <w:pPr>
              <w:numPr>
                <w:ilvl w:val="0"/>
                <w:numId w:val="26"/>
              </w:numPr>
              <w:spacing w:after="0" w:line="240" w:lineRule="auto"/>
              <w:rPr>
                <w:rFonts w:ascii="Garamond" w:eastAsia="Times New Roman" w:hAnsi="Garamond" w:cs="Times New Roman"/>
                <w:sz w:val="24"/>
                <w:szCs w:val="24"/>
                <w:lang w:eastAsia="bg-BG"/>
              </w:rPr>
            </w:pPr>
            <w:r w:rsidRPr="004D476C">
              <w:rPr>
                <w:rFonts w:ascii="Garamond" w:eastAsia="Times New Roman" w:hAnsi="Garamond" w:cs="Times New Roman"/>
                <w:sz w:val="24"/>
                <w:szCs w:val="24"/>
                <w:lang w:eastAsia="bg-BG"/>
              </w:rPr>
              <w:t>Информационна, методическа и организационна помощ за създаване на сдружения за напояване</w:t>
            </w:r>
          </w:p>
        </w:tc>
        <w:tc>
          <w:tcPr>
            <w:tcW w:w="0" w:type="auto"/>
            <w:shd w:val="clear" w:color="auto" w:fill="auto"/>
          </w:tcPr>
          <w:p w:rsidR="004D476C" w:rsidRPr="004D476C" w:rsidRDefault="004D476C" w:rsidP="004D476C">
            <w:pPr>
              <w:spacing w:after="0" w:line="240" w:lineRule="auto"/>
              <w:jc w:val="center"/>
              <w:rPr>
                <w:rFonts w:ascii="Times New Roman" w:eastAsia="Times New Roman" w:hAnsi="Times New Roman" w:cs="Times New Roman"/>
                <w:b/>
                <w:i/>
                <w:sz w:val="24"/>
                <w:szCs w:val="24"/>
                <w:lang w:eastAsia="bg-BG"/>
              </w:rPr>
            </w:pPr>
            <w:r w:rsidRPr="004D476C">
              <w:rPr>
                <w:rFonts w:ascii="Times New Roman" w:eastAsia="Times New Roman" w:hAnsi="Times New Roman" w:cs="Times New Roman"/>
                <w:b/>
                <w:i/>
                <w:sz w:val="24"/>
                <w:szCs w:val="24"/>
                <w:lang w:eastAsia="bg-BG"/>
              </w:rPr>
              <w:t>3</w:t>
            </w:r>
          </w:p>
        </w:tc>
      </w:tr>
      <w:tr w:rsidR="004D476C" w:rsidRPr="004D476C" w:rsidTr="00E32D95">
        <w:tc>
          <w:tcPr>
            <w:tcW w:w="0" w:type="auto"/>
            <w:shd w:val="clear" w:color="auto" w:fill="auto"/>
          </w:tcPr>
          <w:p w:rsidR="004D476C" w:rsidRPr="004D476C" w:rsidRDefault="004D476C" w:rsidP="004D476C">
            <w:pPr>
              <w:numPr>
                <w:ilvl w:val="0"/>
                <w:numId w:val="26"/>
              </w:numPr>
              <w:spacing w:before="60" w:after="60" w:line="240" w:lineRule="auto"/>
              <w:jc w:val="both"/>
              <w:rPr>
                <w:rFonts w:ascii="Garamond" w:eastAsia="Calibri" w:hAnsi="Garamond" w:cs="Calibri"/>
                <w:sz w:val="24"/>
                <w:szCs w:val="24"/>
              </w:rPr>
            </w:pPr>
            <w:r w:rsidRPr="004D476C">
              <w:rPr>
                <w:rFonts w:ascii="Garamond" w:eastAsia="Calibri" w:hAnsi="Garamond" w:cs="Calibri"/>
                <w:sz w:val="24"/>
                <w:szCs w:val="24"/>
              </w:rPr>
              <w:t xml:space="preserve">Осигуряване на масов достъп до актуална информация и повишаване на научното обслужване в аграрния сектор </w:t>
            </w:r>
          </w:p>
        </w:tc>
        <w:tc>
          <w:tcPr>
            <w:tcW w:w="0" w:type="auto"/>
            <w:shd w:val="clear" w:color="auto" w:fill="auto"/>
          </w:tcPr>
          <w:p w:rsidR="004D476C" w:rsidRPr="004D476C" w:rsidRDefault="004D476C" w:rsidP="004D476C">
            <w:pPr>
              <w:spacing w:after="0" w:line="240" w:lineRule="auto"/>
              <w:jc w:val="center"/>
              <w:rPr>
                <w:rFonts w:ascii="Times New Roman" w:eastAsia="Times New Roman" w:hAnsi="Times New Roman" w:cs="Times New Roman"/>
                <w:b/>
                <w:i/>
                <w:sz w:val="24"/>
                <w:szCs w:val="24"/>
                <w:lang w:eastAsia="bg-BG"/>
              </w:rPr>
            </w:pPr>
            <w:r w:rsidRPr="004D476C">
              <w:rPr>
                <w:rFonts w:ascii="Times New Roman" w:eastAsia="Times New Roman" w:hAnsi="Times New Roman" w:cs="Times New Roman"/>
                <w:b/>
                <w:i/>
                <w:sz w:val="24"/>
                <w:szCs w:val="24"/>
                <w:lang w:eastAsia="bg-BG"/>
              </w:rPr>
              <w:t>3</w:t>
            </w:r>
          </w:p>
        </w:tc>
      </w:tr>
      <w:tr w:rsidR="004D476C" w:rsidRPr="004D476C" w:rsidTr="00E32D95">
        <w:tc>
          <w:tcPr>
            <w:tcW w:w="0" w:type="auto"/>
            <w:shd w:val="clear" w:color="auto" w:fill="auto"/>
          </w:tcPr>
          <w:p w:rsidR="004D476C" w:rsidRPr="004D476C" w:rsidRDefault="004D476C" w:rsidP="004D476C">
            <w:pPr>
              <w:numPr>
                <w:ilvl w:val="0"/>
                <w:numId w:val="26"/>
              </w:numPr>
              <w:spacing w:before="60" w:after="60" w:line="240" w:lineRule="auto"/>
              <w:jc w:val="both"/>
              <w:rPr>
                <w:rFonts w:ascii="Garamond" w:eastAsia="Calibri" w:hAnsi="Garamond" w:cs="Calibri"/>
                <w:sz w:val="24"/>
                <w:szCs w:val="24"/>
              </w:rPr>
            </w:pPr>
            <w:r w:rsidRPr="004D476C">
              <w:rPr>
                <w:rFonts w:ascii="Garamond" w:eastAsia="Calibri" w:hAnsi="Garamond" w:cs="Calibri"/>
                <w:sz w:val="24"/>
                <w:szCs w:val="24"/>
              </w:rPr>
              <w:t xml:space="preserve">Подпомагане на фермерите да се приспособят към нарастващите изисквания на стандартите на ЕС </w:t>
            </w:r>
          </w:p>
        </w:tc>
        <w:tc>
          <w:tcPr>
            <w:tcW w:w="0" w:type="auto"/>
            <w:shd w:val="clear" w:color="auto" w:fill="auto"/>
          </w:tcPr>
          <w:p w:rsidR="004D476C" w:rsidRPr="004D476C" w:rsidRDefault="004D476C" w:rsidP="004D476C">
            <w:pPr>
              <w:spacing w:after="0" w:line="240" w:lineRule="auto"/>
              <w:jc w:val="center"/>
              <w:rPr>
                <w:rFonts w:ascii="Times New Roman" w:eastAsia="Times New Roman" w:hAnsi="Times New Roman" w:cs="Times New Roman"/>
                <w:b/>
                <w:i/>
                <w:sz w:val="24"/>
                <w:szCs w:val="24"/>
                <w:lang w:eastAsia="bg-BG"/>
              </w:rPr>
            </w:pPr>
            <w:r w:rsidRPr="004D476C">
              <w:rPr>
                <w:rFonts w:ascii="Times New Roman" w:eastAsia="Times New Roman" w:hAnsi="Times New Roman" w:cs="Times New Roman"/>
                <w:b/>
                <w:i/>
                <w:sz w:val="24"/>
                <w:szCs w:val="24"/>
                <w:lang w:eastAsia="bg-BG"/>
              </w:rPr>
              <w:t>3</w:t>
            </w:r>
          </w:p>
        </w:tc>
      </w:tr>
      <w:tr w:rsidR="004D476C" w:rsidRPr="004D476C" w:rsidTr="00E32D95">
        <w:tc>
          <w:tcPr>
            <w:tcW w:w="0" w:type="auto"/>
            <w:shd w:val="clear" w:color="auto" w:fill="auto"/>
          </w:tcPr>
          <w:p w:rsidR="004D476C" w:rsidRPr="004D476C" w:rsidRDefault="004D476C" w:rsidP="004D476C">
            <w:pPr>
              <w:numPr>
                <w:ilvl w:val="0"/>
                <w:numId w:val="26"/>
              </w:numPr>
              <w:spacing w:after="0" w:line="240" w:lineRule="auto"/>
              <w:rPr>
                <w:rFonts w:ascii="Garamond" w:eastAsia="Times New Roman" w:hAnsi="Garamond" w:cs="Times New Roman"/>
                <w:sz w:val="24"/>
                <w:szCs w:val="24"/>
                <w:lang w:eastAsia="bg-BG"/>
              </w:rPr>
            </w:pPr>
            <w:r w:rsidRPr="004D476C">
              <w:rPr>
                <w:rFonts w:ascii="Garamond" w:eastAsia="Times New Roman" w:hAnsi="Garamond" w:cs="Times New Roman"/>
                <w:sz w:val="24"/>
                <w:szCs w:val="24"/>
                <w:lang w:eastAsia="bg-BG"/>
              </w:rPr>
              <w:t>Проучване и информиране за възможностите за финансиране, помощ при изготвяне на проекти за кандидатстване, включване в регионалните туристически продукти</w:t>
            </w:r>
          </w:p>
        </w:tc>
        <w:tc>
          <w:tcPr>
            <w:tcW w:w="0" w:type="auto"/>
            <w:shd w:val="clear" w:color="auto" w:fill="auto"/>
          </w:tcPr>
          <w:p w:rsidR="004D476C" w:rsidRPr="004D476C" w:rsidRDefault="004D476C" w:rsidP="004D476C">
            <w:pPr>
              <w:spacing w:after="0" w:line="240" w:lineRule="auto"/>
              <w:jc w:val="center"/>
              <w:rPr>
                <w:rFonts w:ascii="Times New Roman" w:eastAsia="Times New Roman" w:hAnsi="Times New Roman" w:cs="Times New Roman"/>
                <w:b/>
                <w:i/>
                <w:sz w:val="24"/>
                <w:szCs w:val="24"/>
                <w:lang w:eastAsia="bg-BG"/>
              </w:rPr>
            </w:pPr>
            <w:r w:rsidRPr="004D476C">
              <w:rPr>
                <w:rFonts w:ascii="Times New Roman" w:eastAsia="Times New Roman" w:hAnsi="Times New Roman" w:cs="Times New Roman"/>
                <w:b/>
                <w:i/>
                <w:sz w:val="24"/>
                <w:szCs w:val="24"/>
                <w:lang w:eastAsia="bg-BG"/>
              </w:rPr>
              <w:t>3</w:t>
            </w:r>
          </w:p>
        </w:tc>
      </w:tr>
      <w:tr w:rsidR="004D476C" w:rsidRPr="004D476C" w:rsidTr="00E32D95">
        <w:tc>
          <w:tcPr>
            <w:tcW w:w="0" w:type="auto"/>
            <w:shd w:val="clear" w:color="auto" w:fill="auto"/>
          </w:tcPr>
          <w:p w:rsidR="004D476C" w:rsidRPr="004D476C" w:rsidRDefault="004D476C" w:rsidP="004D476C">
            <w:pPr>
              <w:numPr>
                <w:ilvl w:val="0"/>
                <w:numId w:val="26"/>
              </w:numPr>
              <w:spacing w:before="60" w:after="60" w:line="240" w:lineRule="auto"/>
              <w:contextualSpacing/>
              <w:jc w:val="both"/>
              <w:rPr>
                <w:rFonts w:ascii="Garamond" w:eastAsia="Calibri" w:hAnsi="Garamond" w:cs="Calibri"/>
                <w:sz w:val="24"/>
                <w:szCs w:val="24"/>
              </w:rPr>
            </w:pPr>
            <w:r w:rsidRPr="004D476C">
              <w:rPr>
                <w:rFonts w:ascii="Garamond" w:eastAsia="Calibri" w:hAnsi="Garamond" w:cs="Calibri"/>
                <w:sz w:val="24"/>
                <w:szCs w:val="24"/>
              </w:rPr>
              <w:t>Информиране на населението за възможните инициативи и достъпните финансови източници за изграждане на туристическа инфраструктура и предлагане на туристически услуги</w:t>
            </w:r>
          </w:p>
        </w:tc>
        <w:tc>
          <w:tcPr>
            <w:tcW w:w="0" w:type="auto"/>
            <w:shd w:val="clear" w:color="auto" w:fill="auto"/>
          </w:tcPr>
          <w:p w:rsidR="004D476C" w:rsidRPr="004D476C" w:rsidRDefault="004D476C" w:rsidP="004D476C">
            <w:pPr>
              <w:spacing w:after="0" w:line="240" w:lineRule="auto"/>
              <w:jc w:val="center"/>
              <w:rPr>
                <w:rFonts w:ascii="Times New Roman" w:eastAsia="Times New Roman" w:hAnsi="Times New Roman" w:cs="Times New Roman"/>
                <w:b/>
                <w:i/>
                <w:sz w:val="24"/>
                <w:szCs w:val="24"/>
                <w:lang w:eastAsia="bg-BG"/>
              </w:rPr>
            </w:pPr>
            <w:r w:rsidRPr="004D476C">
              <w:rPr>
                <w:rFonts w:ascii="Times New Roman" w:eastAsia="Times New Roman" w:hAnsi="Times New Roman" w:cs="Times New Roman"/>
                <w:b/>
                <w:i/>
                <w:sz w:val="24"/>
                <w:szCs w:val="24"/>
                <w:lang w:eastAsia="bg-BG"/>
              </w:rPr>
              <w:t>3</w:t>
            </w:r>
          </w:p>
        </w:tc>
      </w:tr>
      <w:tr w:rsidR="004D476C" w:rsidRPr="004D476C" w:rsidTr="00E32D95">
        <w:tc>
          <w:tcPr>
            <w:tcW w:w="0" w:type="auto"/>
            <w:gridSpan w:val="2"/>
            <w:shd w:val="clear" w:color="auto" w:fill="auto"/>
          </w:tcPr>
          <w:p w:rsidR="004D476C" w:rsidRPr="004D476C" w:rsidRDefault="004D476C" w:rsidP="004D476C">
            <w:pPr>
              <w:spacing w:after="0" w:line="240" w:lineRule="auto"/>
              <w:rPr>
                <w:rFonts w:ascii="Times New Roman" w:eastAsia="Times New Roman" w:hAnsi="Times New Roman" w:cs="Times New Roman"/>
                <w:sz w:val="24"/>
                <w:szCs w:val="24"/>
                <w:lang w:eastAsia="bg-BG"/>
              </w:rPr>
            </w:pPr>
            <w:r w:rsidRPr="004D476C">
              <w:rPr>
                <w:rFonts w:ascii="Times New Roman" w:eastAsia="Times New Roman" w:hAnsi="Times New Roman" w:cs="Times New Roman"/>
                <w:b/>
                <w:sz w:val="24"/>
                <w:szCs w:val="24"/>
                <w:lang w:eastAsia="bg-BG"/>
              </w:rPr>
              <w:t>Специфична цел 4: Създаване на програмен проектен капацитет</w:t>
            </w:r>
          </w:p>
        </w:tc>
      </w:tr>
      <w:tr w:rsidR="004D476C" w:rsidRPr="004D476C" w:rsidTr="00E32D95">
        <w:tc>
          <w:tcPr>
            <w:tcW w:w="0" w:type="auto"/>
            <w:shd w:val="clear" w:color="auto" w:fill="auto"/>
          </w:tcPr>
          <w:p w:rsidR="004D476C" w:rsidRPr="004D476C" w:rsidRDefault="004D476C" w:rsidP="004D476C">
            <w:pPr>
              <w:spacing w:after="0" w:line="240" w:lineRule="auto"/>
              <w:jc w:val="both"/>
              <w:rPr>
                <w:rFonts w:ascii="Times New Roman" w:eastAsia="Times New Roman" w:hAnsi="Times New Roman" w:cs="Times New Roman"/>
                <w:i/>
                <w:sz w:val="24"/>
                <w:szCs w:val="24"/>
                <w:lang w:eastAsia="bg-BG"/>
              </w:rPr>
            </w:pPr>
            <w:r w:rsidRPr="004D476C">
              <w:rPr>
                <w:rFonts w:ascii="Times New Roman" w:eastAsia="Times New Roman" w:hAnsi="Times New Roman" w:cs="Times New Roman"/>
                <w:i/>
                <w:sz w:val="24"/>
                <w:szCs w:val="24"/>
                <w:lang w:eastAsia="bg-BG"/>
              </w:rPr>
              <w:t>Мярка 1.  Създаване на капацитет за ефективно планиране, програмиране, управление, контрол, наблюдение, оценка и подготовка за усвояване на средствата по структурните инструменти на ЕС, а така също от национални и местни източници</w:t>
            </w:r>
          </w:p>
        </w:tc>
        <w:tc>
          <w:tcPr>
            <w:tcW w:w="0" w:type="auto"/>
            <w:shd w:val="clear" w:color="auto" w:fill="auto"/>
          </w:tcPr>
          <w:p w:rsidR="004D476C" w:rsidRPr="004D476C" w:rsidRDefault="004D476C" w:rsidP="004D476C">
            <w:pPr>
              <w:spacing w:after="0" w:line="240" w:lineRule="auto"/>
              <w:jc w:val="center"/>
              <w:rPr>
                <w:rFonts w:ascii="Times New Roman" w:eastAsia="Times New Roman" w:hAnsi="Times New Roman" w:cs="Times New Roman"/>
                <w:b/>
                <w:i/>
                <w:sz w:val="24"/>
                <w:szCs w:val="24"/>
                <w:lang w:eastAsia="bg-BG"/>
              </w:rPr>
            </w:pPr>
            <w:r w:rsidRPr="004D476C">
              <w:rPr>
                <w:rFonts w:ascii="Times New Roman" w:eastAsia="Times New Roman" w:hAnsi="Times New Roman" w:cs="Times New Roman"/>
                <w:b/>
                <w:i/>
                <w:sz w:val="24"/>
                <w:szCs w:val="24"/>
                <w:lang w:eastAsia="bg-BG"/>
              </w:rPr>
              <w:t>3</w:t>
            </w:r>
          </w:p>
        </w:tc>
      </w:tr>
      <w:tr w:rsidR="004D476C" w:rsidRPr="004D476C" w:rsidTr="00E32D95">
        <w:tc>
          <w:tcPr>
            <w:tcW w:w="0" w:type="auto"/>
            <w:shd w:val="clear" w:color="auto" w:fill="auto"/>
          </w:tcPr>
          <w:p w:rsidR="004D476C" w:rsidRPr="004D476C" w:rsidRDefault="004D476C" w:rsidP="004D476C">
            <w:pPr>
              <w:spacing w:after="0" w:line="240" w:lineRule="auto"/>
              <w:jc w:val="both"/>
              <w:rPr>
                <w:rFonts w:ascii="Times New Roman" w:eastAsia="Times New Roman" w:hAnsi="Times New Roman" w:cs="Times New Roman"/>
                <w:i/>
                <w:sz w:val="24"/>
                <w:szCs w:val="24"/>
                <w:lang w:eastAsia="bg-BG"/>
              </w:rPr>
            </w:pPr>
            <w:r w:rsidRPr="004D476C">
              <w:rPr>
                <w:rFonts w:ascii="Times New Roman" w:eastAsia="Times New Roman" w:hAnsi="Times New Roman" w:cs="Times New Roman"/>
                <w:i/>
                <w:sz w:val="24"/>
                <w:szCs w:val="24"/>
                <w:lang w:eastAsia="bg-BG"/>
              </w:rPr>
              <w:t>Мярка 2. Развитие на нови подходи за насърчаване и насочване на регионалното и местното развитие</w:t>
            </w:r>
          </w:p>
        </w:tc>
        <w:tc>
          <w:tcPr>
            <w:tcW w:w="0" w:type="auto"/>
            <w:shd w:val="clear" w:color="auto" w:fill="auto"/>
          </w:tcPr>
          <w:p w:rsidR="004D476C" w:rsidRPr="004D476C" w:rsidRDefault="004D476C" w:rsidP="004D476C">
            <w:pPr>
              <w:spacing w:after="0" w:line="240" w:lineRule="auto"/>
              <w:jc w:val="center"/>
              <w:rPr>
                <w:rFonts w:ascii="Times New Roman" w:eastAsia="Times New Roman" w:hAnsi="Times New Roman" w:cs="Times New Roman"/>
                <w:b/>
                <w:i/>
                <w:sz w:val="24"/>
                <w:szCs w:val="24"/>
                <w:lang w:eastAsia="bg-BG"/>
              </w:rPr>
            </w:pPr>
            <w:r w:rsidRPr="004D476C">
              <w:rPr>
                <w:rFonts w:ascii="Times New Roman" w:eastAsia="Times New Roman" w:hAnsi="Times New Roman" w:cs="Times New Roman"/>
                <w:b/>
                <w:i/>
                <w:sz w:val="24"/>
                <w:szCs w:val="24"/>
                <w:lang w:eastAsia="bg-BG"/>
              </w:rPr>
              <w:t>3</w:t>
            </w:r>
          </w:p>
        </w:tc>
      </w:tr>
      <w:tr w:rsidR="004D476C" w:rsidRPr="004D476C" w:rsidTr="00E32D95">
        <w:tc>
          <w:tcPr>
            <w:tcW w:w="0" w:type="auto"/>
            <w:shd w:val="clear" w:color="auto" w:fill="auto"/>
          </w:tcPr>
          <w:p w:rsidR="004D476C" w:rsidRPr="004D476C" w:rsidRDefault="004D476C" w:rsidP="004D476C">
            <w:pPr>
              <w:numPr>
                <w:ilvl w:val="0"/>
                <w:numId w:val="8"/>
              </w:numPr>
              <w:spacing w:after="0" w:line="240" w:lineRule="auto"/>
              <w:ind w:left="1080"/>
              <w:jc w:val="both"/>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Изграждане на ефикасна и усъвършенствана функционално-организационна структура на общината, която да води до управление, изградено на принципите на партньорството, отвореността и хоризонталната ориентация.</w:t>
            </w:r>
          </w:p>
        </w:tc>
        <w:tc>
          <w:tcPr>
            <w:tcW w:w="0" w:type="auto"/>
            <w:shd w:val="clear" w:color="auto" w:fill="auto"/>
          </w:tcPr>
          <w:p w:rsidR="004D476C" w:rsidRPr="004D476C" w:rsidRDefault="004D476C" w:rsidP="004D476C">
            <w:pPr>
              <w:spacing w:after="0" w:line="240" w:lineRule="auto"/>
              <w:jc w:val="center"/>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3</w:t>
            </w:r>
          </w:p>
        </w:tc>
      </w:tr>
    </w:tbl>
    <w:p w:rsidR="004D476C" w:rsidRPr="004D476C" w:rsidRDefault="004D476C" w:rsidP="004D476C">
      <w:pPr>
        <w:tabs>
          <w:tab w:val="left" w:pos="1080"/>
        </w:tabs>
        <w:autoSpaceDE w:val="0"/>
        <w:autoSpaceDN w:val="0"/>
        <w:adjustRightInd w:val="0"/>
        <w:spacing w:after="0" w:line="240" w:lineRule="auto"/>
        <w:rPr>
          <w:rFonts w:ascii="Times New Roman" w:eastAsia="Times New Roman" w:hAnsi="Times New Roman" w:cs="Times New Roman"/>
          <w:b/>
          <w:color w:val="008000"/>
          <w:sz w:val="24"/>
          <w:szCs w:val="24"/>
          <w:lang w:eastAsia="bg-BG"/>
        </w:rPr>
      </w:pPr>
    </w:p>
    <w:p w:rsidR="004D476C" w:rsidRPr="004D476C" w:rsidRDefault="004D476C" w:rsidP="004D476C">
      <w:pPr>
        <w:tabs>
          <w:tab w:val="left" w:pos="1080"/>
        </w:tabs>
        <w:autoSpaceDE w:val="0"/>
        <w:autoSpaceDN w:val="0"/>
        <w:adjustRightInd w:val="0"/>
        <w:spacing w:after="0" w:line="240" w:lineRule="auto"/>
        <w:jc w:val="right"/>
        <w:rPr>
          <w:rFonts w:ascii="Times New Roman" w:eastAsia="Times New Roman" w:hAnsi="Times New Roman" w:cs="Times New Roman"/>
          <w:b/>
          <w:color w:val="008000"/>
          <w:sz w:val="24"/>
          <w:szCs w:val="24"/>
          <w:lang w:eastAsia="bg-BG"/>
        </w:rPr>
      </w:pPr>
    </w:p>
    <w:p w:rsidR="004D476C" w:rsidRPr="004D476C" w:rsidRDefault="004D476C" w:rsidP="004D476C">
      <w:pPr>
        <w:tabs>
          <w:tab w:val="left" w:pos="1080"/>
        </w:tabs>
        <w:autoSpaceDE w:val="0"/>
        <w:autoSpaceDN w:val="0"/>
        <w:adjustRightInd w:val="0"/>
        <w:spacing w:after="0" w:line="240" w:lineRule="auto"/>
        <w:jc w:val="right"/>
        <w:rPr>
          <w:rFonts w:ascii="Times New Roman" w:eastAsia="Times New Roman" w:hAnsi="Times New Roman" w:cs="Times New Roman"/>
          <w:b/>
          <w:color w:val="008000"/>
          <w:sz w:val="24"/>
          <w:szCs w:val="24"/>
          <w:lang w:eastAsia="bg-BG"/>
        </w:rPr>
      </w:pPr>
      <w:r w:rsidRPr="004D476C">
        <w:rPr>
          <w:rFonts w:ascii="Times New Roman" w:eastAsia="Times New Roman" w:hAnsi="Times New Roman" w:cs="Times New Roman"/>
          <w:b/>
          <w:color w:val="008000"/>
          <w:sz w:val="24"/>
          <w:szCs w:val="24"/>
          <w:lang w:eastAsia="bg-BG"/>
        </w:rPr>
        <w:t>Таблица №17</w:t>
      </w:r>
    </w:p>
    <w:p w:rsidR="004D476C" w:rsidRPr="004D476C" w:rsidRDefault="004D476C" w:rsidP="004D476C">
      <w:pPr>
        <w:spacing w:after="0" w:line="240" w:lineRule="auto"/>
        <w:contextualSpacing/>
        <w:jc w:val="center"/>
        <w:rPr>
          <w:rFonts w:ascii="Times New Roman" w:eastAsia="Times New Roman" w:hAnsi="Times New Roman" w:cs="Times New Roman"/>
          <w:b/>
          <w:i/>
          <w:sz w:val="24"/>
          <w:szCs w:val="24"/>
          <w:lang w:eastAsia="bg-BG"/>
        </w:rPr>
      </w:pPr>
      <w:r w:rsidRPr="004D476C">
        <w:rPr>
          <w:rFonts w:ascii="Times New Roman" w:eastAsia="Times New Roman" w:hAnsi="Times New Roman" w:cs="Times New Roman"/>
          <w:b/>
          <w:i/>
          <w:sz w:val="24"/>
          <w:szCs w:val="24"/>
          <w:lang w:eastAsia="bg-BG"/>
        </w:rPr>
        <w:t>Постигнати преки индикатори по Приоритет №5</w:t>
      </w:r>
    </w:p>
    <w:tbl>
      <w:tblPr>
        <w:tblW w:w="100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5787"/>
        <w:gridCol w:w="1783"/>
        <w:gridCol w:w="1738"/>
      </w:tblGrid>
      <w:tr w:rsidR="004D476C" w:rsidRPr="004D476C" w:rsidTr="00E32D95">
        <w:trPr>
          <w:trHeight w:val="415"/>
          <w:tblHeader/>
        </w:trPr>
        <w:tc>
          <w:tcPr>
            <w:tcW w:w="770" w:type="dxa"/>
            <w:shd w:val="clear" w:color="auto" w:fill="FDE9D9"/>
          </w:tcPr>
          <w:p w:rsidR="004D476C" w:rsidRPr="004D476C" w:rsidRDefault="004D476C" w:rsidP="004D476C">
            <w:pPr>
              <w:tabs>
                <w:tab w:val="left" w:pos="709"/>
              </w:tabs>
              <w:spacing w:after="0" w:line="240" w:lineRule="auto"/>
              <w:jc w:val="center"/>
              <w:rPr>
                <w:rFonts w:ascii="Times New Roman" w:eastAsia="Times New Roman" w:hAnsi="Times New Roman" w:cs="Times New Roman"/>
                <w:b/>
                <w:sz w:val="24"/>
                <w:szCs w:val="24"/>
                <w:lang w:eastAsia="bg-BG"/>
              </w:rPr>
            </w:pPr>
            <w:r w:rsidRPr="004D476C">
              <w:rPr>
                <w:rFonts w:ascii="Times New Roman" w:eastAsia="Times New Roman" w:hAnsi="Times New Roman" w:cs="Times New Roman"/>
                <w:b/>
                <w:sz w:val="24"/>
                <w:szCs w:val="24"/>
                <w:lang w:eastAsia="bg-BG"/>
              </w:rPr>
              <w:t>№</w:t>
            </w:r>
            <w:r w:rsidRPr="004D476C">
              <w:rPr>
                <w:rFonts w:ascii="Times New Roman" w:eastAsia="Times New Roman" w:hAnsi="Times New Roman" w:cs="Times New Roman"/>
                <w:b/>
                <w:sz w:val="24"/>
                <w:szCs w:val="24"/>
                <w:vertAlign w:val="superscript"/>
                <w:lang w:eastAsia="bg-BG"/>
              </w:rPr>
              <w:footnoteReference w:id="5"/>
            </w:r>
          </w:p>
        </w:tc>
        <w:tc>
          <w:tcPr>
            <w:tcW w:w="5787" w:type="dxa"/>
            <w:shd w:val="clear" w:color="auto" w:fill="FDE9D9"/>
          </w:tcPr>
          <w:p w:rsidR="004D476C" w:rsidRPr="004D476C" w:rsidRDefault="004D476C" w:rsidP="004D476C">
            <w:pPr>
              <w:tabs>
                <w:tab w:val="left" w:pos="709"/>
              </w:tabs>
              <w:spacing w:after="0" w:line="240" w:lineRule="auto"/>
              <w:jc w:val="center"/>
              <w:rPr>
                <w:rFonts w:ascii="Times New Roman" w:eastAsia="Times New Roman" w:hAnsi="Times New Roman" w:cs="Times New Roman"/>
                <w:b/>
                <w:sz w:val="24"/>
                <w:szCs w:val="24"/>
                <w:lang w:eastAsia="bg-BG"/>
              </w:rPr>
            </w:pPr>
            <w:r w:rsidRPr="004D476C">
              <w:rPr>
                <w:rFonts w:ascii="Times New Roman" w:eastAsia="Times New Roman" w:hAnsi="Times New Roman" w:cs="Times New Roman"/>
                <w:b/>
                <w:sz w:val="24"/>
                <w:szCs w:val="24"/>
                <w:lang w:eastAsia="bg-BG"/>
              </w:rPr>
              <w:t>Индикатор</w:t>
            </w:r>
          </w:p>
        </w:tc>
        <w:tc>
          <w:tcPr>
            <w:tcW w:w="1783" w:type="dxa"/>
            <w:shd w:val="clear" w:color="auto" w:fill="FDE9D9"/>
          </w:tcPr>
          <w:p w:rsidR="004D476C" w:rsidRPr="004D476C" w:rsidRDefault="004D476C" w:rsidP="004D476C">
            <w:pPr>
              <w:tabs>
                <w:tab w:val="left" w:pos="709"/>
              </w:tabs>
              <w:spacing w:after="0" w:line="240" w:lineRule="auto"/>
              <w:jc w:val="center"/>
              <w:rPr>
                <w:rFonts w:ascii="Times New Roman" w:eastAsia="Times New Roman" w:hAnsi="Times New Roman" w:cs="Times New Roman"/>
                <w:b/>
                <w:sz w:val="24"/>
                <w:szCs w:val="24"/>
                <w:lang w:eastAsia="bg-BG"/>
              </w:rPr>
            </w:pPr>
            <w:r w:rsidRPr="004D476C">
              <w:rPr>
                <w:rFonts w:ascii="Times New Roman" w:eastAsia="Times New Roman" w:hAnsi="Times New Roman" w:cs="Times New Roman"/>
                <w:b/>
                <w:sz w:val="24"/>
                <w:szCs w:val="24"/>
                <w:lang w:eastAsia="bg-BG"/>
              </w:rPr>
              <w:t>Мерна единица</w:t>
            </w:r>
          </w:p>
        </w:tc>
        <w:tc>
          <w:tcPr>
            <w:tcW w:w="1738" w:type="dxa"/>
            <w:shd w:val="clear" w:color="auto" w:fill="FDE9D9"/>
          </w:tcPr>
          <w:p w:rsidR="004D476C" w:rsidRPr="004D476C" w:rsidRDefault="004D476C" w:rsidP="004D476C">
            <w:pPr>
              <w:tabs>
                <w:tab w:val="left" w:pos="709"/>
              </w:tabs>
              <w:spacing w:after="0" w:line="240" w:lineRule="auto"/>
              <w:jc w:val="center"/>
              <w:rPr>
                <w:rFonts w:ascii="Times New Roman" w:eastAsia="Times New Roman" w:hAnsi="Times New Roman" w:cs="Times New Roman"/>
                <w:b/>
                <w:sz w:val="24"/>
                <w:szCs w:val="24"/>
                <w:lang w:eastAsia="bg-BG"/>
              </w:rPr>
            </w:pPr>
            <w:r w:rsidRPr="004D476C">
              <w:rPr>
                <w:rFonts w:ascii="Times New Roman" w:eastAsia="Times New Roman" w:hAnsi="Times New Roman" w:cs="Times New Roman"/>
                <w:b/>
                <w:sz w:val="24"/>
                <w:szCs w:val="24"/>
                <w:lang w:eastAsia="bg-BG"/>
              </w:rPr>
              <w:t>Стойност към 31.12.2018 г.</w:t>
            </w:r>
          </w:p>
        </w:tc>
      </w:tr>
      <w:tr w:rsidR="004D476C" w:rsidRPr="004D476C" w:rsidTr="00E32D95">
        <w:tc>
          <w:tcPr>
            <w:tcW w:w="770" w:type="dxa"/>
          </w:tcPr>
          <w:p w:rsidR="004D476C" w:rsidRPr="004D476C" w:rsidRDefault="004D476C" w:rsidP="004D476C">
            <w:pPr>
              <w:tabs>
                <w:tab w:val="left" w:pos="709"/>
              </w:tabs>
              <w:spacing w:after="0" w:line="240" w:lineRule="auto"/>
              <w:jc w:val="center"/>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8.</w:t>
            </w:r>
          </w:p>
        </w:tc>
        <w:tc>
          <w:tcPr>
            <w:tcW w:w="5787" w:type="dxa"/>
            <w:shd w:val="clear" w:color="auto" w:fill="auto"/>
          </w:tcPr>
          <w:p w:rsidR="004D476C" w:rsidRPr="004D476C" w:rsidRDefault="004D476C" w:rsidP="004D476C">
            <w:pPr>
              <w:spacing w:after="0" w:line="240" w:lineRule="auto"/>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Създадени „онлайн“ административни услуги</w:t>
            </w:r>
          </w:p>
        </w:tc>
        <w:tc>
          <w:tcPr>
            <w:tcW w:w="1783" w:type="dxa"/>
            <w:shd w:val="clear" w:color="auto" w:fill="auto"/>
          </w:tcPr>
          <w:p w:rsidR="004D476C" w:rsidRPr="004D476C" w:rsidRDefault="004D476C" w:rsidP="004D476C">
            <w:pPr>
              <w:spacing w:after="0" w:line="240" w:lineRule="auto"/>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бр.</w:t>
            </w:r>
          </w:p>
        </w:tc>
        <w:tc>
          <w:tcPr>
            <w:tcW w:w="1738" w:type="dxa"/>
            <w:vAlign w:val="center"/>
          </w:tcPr>
          <w:p w:rsidR="004D476C" w:rsidRPr="004D476C" w:rsidRDefault="004D476C" w:rsidP="004D476C">
            <w:pPr>
              <w:tabs>
                <w:tab w:val="left" w:pos="709"/>
              </w:tabs>
              <w:spacing w:after="0" w:line="240" w:lineRule="auto"/>
              <w:jc w:val="center"/>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0</w:t>
            </w:r>
          </w:p>
        </w:tc>
      </w:tr>
      <w:tr w:rsidR="004D476C" w:rsidRPr="004D476C" w:rsidTr="00E32D95">
        <w:tc>
          <w:tcPr>
            <w:tcW w:w="770" w:type="dxa"/>
          </w:tcPr>
          <w:p w:rsidR="004D476C" w:rsidRPr="004D476C" w:rsidRDefault="004D476C" w:rsidP="004D476C">
            <w:pPr>
              <w:tabs>
                <w:tab w:val="left" w:pos="709"/>
              </w:tabs>
              <w:spacing w:after="0" w:line="240" w:lineRule="auto"/>
              <w:jc w:val="center"/>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50.</w:t>
            </w:r>
          </w:p>
        </w:tc>
        <w:tc>
          <w:tcPr>
            <w:tcW w:w="5787" w:type="dxa"/>
            <w:shd w:val="clear" w:color="auto" w:fill="auto"/>
          </w:tcPr>
          <w:p w:rsidR="004D476C" w:rsidRPr="004D476C" w:rsidRDefault="004D476C" w:rsidP="004D476C">
            <w:pPr>
              <w:spacing w:after="0" w:line="240" w:lineRule="auto"/>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Общински служители, участвали в програми за обучение.</w:t>
            </w:r>
          </w:p>
        </w:tc>
        <w:tc>
          <w:tcPr>
            <w:tcW w:w="1783" w:type="dxa"/>
            <w:shd w:val="clear" w:color="auto" w:fill="auto"/>
          </w:tcPr>
          <w:p w:rsidR="004D476C" w:rsidRPr="004D476C" w:rsidRDefault="004D476C" w:rsidP="004D476C">
            <w:pPr>
              <w:spacing w:after="0" w:line="240" w:lineRule="auto"/>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бр.</w:t>
            </w:r>
          </w:p>
        </w:tc>
        <w:tc>
          <w:tcPr>
            <w:tcW w:w="1738" w:type="dxa"/>
            <w:vAlign w:val="center"/>
          </w:tcPr>
          <w:p w:rsidR="004D476C" w:rsidRPr="004D476C" w:rsidRDefault="004D476C" w:rsidP="004D476C">
            <w:pPr>
              <w:tabs>
                <w:tab w:val="left" w:pos="709"/>
              </w:tabs>
              <w:spacing w:after="0" w:line="240" w:lineRule="auto"/>
              <w:jc w:val="center"/>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52</w:t>
            </w:r>
          </w:p>
        </w:tc>
      </w:tr>
      <w:tr w:rsidR="004D476C" w:rsidRPr="004D476C" w:rsidTr="00E32D95">
        <w:tc>
          <w:tcPr>
            <w:tcW w:w="770" w:type="dxa"/>
          </w:tcPr>
          <w:p w:rsidR="004D476C" w:rsidRPr="004D476C" w:rsidRDefault="004D476C" w:rsidP="004D476C">
            <w:pPr>
              <w:tabs>
                <w:tab w:val="left" w:pos="709"/>
              </w:tabs>
              <w:spacing w:after="0" w:line="240" w:lineRule="auto"/>
              <w:jc w:val="center"/>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51.</w:t>
            </w:r>
          </w:p>
        </w:tc>
        <w:tc>
          <w:tcPr>
            <w:tcW w:w="5787" w:type="dxa"/>
            <w:shd w:val="clear" w:color="auto" w:fill="auto"/>
          </w:tcPr>
          <w:p w:rsidR="004D476C" w:rsidRPr="004D476C" w:rsidRDefault="004D476C" w:rsidP="004D476C">
            <w:pPr>
              <w:spacing w:after="0" w:line="240" w:lineRule="auto"/>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 xml:space="preserve">Реализирани  проекти за развитие на регионални и местни партньорства (административни/ икономически/ социални) </w:t>
            </w:r>
          </w:p>
        </w:tc>
        <w:tc>
          <w:tcPr>
            <w:tcW w:w="1783" w:type="dxa"/>
            <w:shd w:val="clear" w:color="auto" w:fill="auto"/>
          </w:tcPr>
          <w:p w:rsidR="004D476C" w:rsidRPr="004D476C" w:rsidRDefault="004D476C" w:rsidP="004D476C">
            <w:pPr>
              <w:spacing w:after="0" w:line="240" w:lineRule="auto"/>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бр.</w:t>
            </w:r>
          </w:p>
        </w:tc>
        <w:tc>
          <w:tcPr>
            <w:tcW w:w="1738" w:type="dxa"/>
            <w:vAlign w:val="center"/>
          </w:tcPr>
          <w:p w:rsidR="004D476C" w:rsidRPr="004D476C" w:rsidRDefault="004D476C" w:rsidP="004D476C">
            <w:pPr>
              <w:tabs>
                <w:tab w:val="left" w:pos="709"/>
              </w:tabs>
              <w:spacing w:after="0" w:line="240" w:lineRule="auto"/>
              <w:jc w:val="center"/>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1</w:t>
            </w:r>
          </w:p>
        </w:tc>
      </w:tr>
    </w:tbl>
    <w:p w:rsidR="004D476C" w:rsidRPr="004D476C" w:rsidRDefault="004D476C" w:rsidP="004D476C">
      <w:pPr>
        <w:spacing w:after="0" w:line="240" w:lineRule="auto"/>
        <w:rPr>
          <w:rFonts w:ascii="Times New Roman" w:eastAsia="Times New Roman" w:hAnsi="Times New Roman" w:cs="Times New Roman"/>
          <w:sz w:val="24"/>
          <w:szCs w:val="24"/>
          <w:lang w:val="ru-RU" w:eastAsia="bg-BG"/>
        </w:rPr>
      </w:pPr>
    </w:p>
    <w:p w:rsidR="004D476C" w:rsidRPr="004D476C" w:rsidRDefault="004D476C" w:rsidP="004D476C">
      <w:pPr>
        <w:spacing w:after="0" w:line="240" w:lineRule="auto"/>
        <w:contextualSpacing/>
        <w:jc w:val="both"/>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lastRenderedPageBreak/>
        <w:t xml:space="preserve">Оценката на първоначалните резултати от изпълнение на Приоритет №5 е изключително ниска. Не се предприемат никакви действия по отношение подобряване капацитета на общинските служители извън възможностите предоставени от ЕСФ. </w:t>
      </w:r>
    </w:p>
    <w:p w:rsidR="004D476C" w:rsidRPr="004D476C" w:rsidRDefault="004D476C" w:rsidP="004D476C">
      <w:pPr>
        <w:spacing w:after="0" w:line="240" w:lineRule="auto"/>
        <w:rPr>
          <w:rFonts w:ascii="Times New Roman" w:eastAsia="Times New Roman" w:hAnsi="Times New Roman" w:cs="Times New Roman"/>
          <w:sz w:val="24"/>
          <w:szCs w:val="24"/>
          <w:lang w:eastAsia="bg-BG"/>
        </w:rPr>
      </w:pPr>
    </w:p>
    <w:p w:rsidR="004D476C" w:rsidRPr="004D476C" w:rsidRDefault="004D476C" w:rsidP="004D476C">
      <w:pPr>
        <w:spacing w:after="0" w:line="240" w:lineRule="auto"/>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ІІІ.  Оценка на ефективност и ефикасност при изпълнението на Общинския план</w:t>
      </w:r>
    </w:p>
    <w:p w:rsidR="004D476C" w:rsidRPr="004D476C" w:rsidRDefault="004D476C" w:rsidP="004D476C">
      <w:pPr>
        <w:spacing w:after="0" w:line="240" w:lineRule="auto"/>
        <w:rPr>
          <w:rFonts w:ascii="Times New Roman" w:eastAsia="Times New Roman" w:hAnsi="Times New Roman" w:cs="Times New Roman"/>
          <w:sz w:val="24"/>
          <w:szCs w:val="24"/>
          <w:lang w:eastAsia="bg-BG"/>
        </w:rPr>
      </w:pPr>
    </w:p>
    <w:p w:rsidR="004D476C" w:rsidRPr="004D476C" w:rsidRDefault="004D476C" w:rsidP="004D476C">
      <w:pPr>
        <w:spacing w:after="0" w:line="240" w:lineRule="auto"/>
        <w:jc w:val="both"/>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Реализирането на плана и постигането на заложените цели има една основна задача, да се подобри социално–икономическото състояние в общината. Поради тази причина оценката е извършена първо на база наличието/липсата на подобрение състоянието на общината по основни социално-икономически показатели, включително и на база преките и косвени индикатори за наблюдение и оценка на изпълнението</w:t>
      </w:r>
      <w:r w:rsidRPr="004D476C">
        <w:rPr>
          <w:rFonts w:ascii="Times New Roman" w:eastAsia="Times New Roman" w:hAnsi="Times New Roman" w:cs="Times New Roman"/>
          <w:color w:val="FF0000"/>
          <w:sz w:val="24"/>
          <w:szCs w:val="24"/>
          <w:lang w:eastAsia="bg-BG"/>
        </w:rPr>
        <w:t xml:space="preserve"> </w:t>
      </w:r>
      <w:r w:rsidRPr="004D476C">
        <w:rPr>
          <w:rFonts w:ascii="Times New Roman" w:eastAsia="Times New Roman" w:hAnsi="Times New Roman" w:cs="Times New Roman"/>
          <w:sz w:val="24"/>
          <w:szCs w:val="24"/>
          <w:lang w:eastAsia="bg-BG"/>
        </w:rPr>
        <w:t>(Пълен списък на постигнатите преки и косвени индикатори за годината</w:t>
      </w:r>
      <w:r w:rsidRPr="004D476C">
        <w:rPr>
          <w:rFonts w:ascii="Times New Roman" w:eastAsia="Times New Roman" w:hAnsi="Times New Roman" w:cs="Times New Roman"/>
          <w:color w:val="FF0000"/>
          <w:sz w:val="24"/>
          <w:szCs w:val="24"/>
          <w:lang w:eastAsia="bg-BG"/>
        </w:rPr>
        <w:t xml:space="preserve"> </w:t>
      </w:r>
      <w:r w:rsidRPr="004D476C">
        <w:rPr>
          <w:rFonts w:ascii="Times New Roman" w:eastAsia="Times New Roman" w:hAnsi="Times New Roman" w:cs="Times New Roman"/>
          <w:sz w:val="24"/>
          <w:szCs w:val="24"/>
          <w:lang w:eastAsia="bg-BG"/>
        </w:rPr>
        <w:t>–Таблица №21)</w:t>
      </w:r>
      <w:r w:rsidRPr="004D476C">
        <w:rPr>
          <w:rFonts w:ascii="Times New Roman" w:eastAsia="Times New Roman" w:hAnsi="Times New Roman" w:cs="Times New Roman"/>
          <w:color w:val="FF0000"/>
          <w:sz w:val="24"/>
          <w:szCs w:val="24"/>
          <w:lang w:eastAsia="bg-BG"/>
        </w:rPr>
        <w:t xml:space="preserve"> </w:t>
      </w:r>
      <w:r w:rsidRPr="004D476C">
        <w:rPr>
          <w:rFonts w:ascii="Times New Roman" w:eastAsia="Times New Roman" w:hAnsi="Times New Roman" w:cs="Times New Roman"/>
          <w:sz w:val="24"/>
          <w:szCs w:val="24"/>
          <w:lang w:eastAsia="bg-BG"/>
        </w:rPr>
        <w:t>и оценката на първоначалните резултати от изпълнението на ОПР 2014-2020 степента на постигане на целите ще се определи чрез оценка давана на база четиристепенна качествена скала:</w:t>
      </w:r>
    </w:p>
    <w:p w:rsidR="004D476C" w:rsidRPr="004D476C" w:rsidRDefault="004D476C" w:rsidP="004D476C">
      <w:pPr>
        <w:numPr>
          <w:ilvl w:val="0"/>
          <w:numId w:val="11"/>
        </w:numPr>
        <w:spacing w:after="0" w:line="240" w:lineRule="auto"/>
        <w:jc w:val="both"/>
        <w:rPr>
          <w:rFonts w:ascii="Times New Roman" w:eastAsia="Calibri" w:hAnsi="Times New Roman" w:cs="Times New Roman"/>
          <w:sz w:val="24"/>
          <w:szCs w:val="24"/>
        </w:rPr>
      </w:pPr>
      <w:r w:rsidRPr="004D476C">
        <w:rPr>
          <w:rFonts w:ascii="Times New Roman" w:eastAsia="Calibri" w:hAnsi="Times New Roman" w:cs="Times New Roman"/>
          <w:sz w:val="24"/>
          <w:szCs w:val="24"/>
        </w:rPr>
        <w:t>„Липсва напредък“ – не са предприети никакви действия по реализиране на мерките, допринасящи за постигане на съответната цел;</w:t>
      </w:r>
    </w:p>
    <w:p w:rsidR="004D476C" w:rsidRPr="004D476C" w:rsidRDefault="004D476C" w:rsidP="004D476C">
      <w:pPr>
        <w:numPr>
          <w:ilvl w:val="0"/>
          <w:numId w:val="11"/>
        </w:numPr>
        <w:spacing w:after="0" w:line="240" w:lineRule="auto"/>
        <w:jc w:val="both"/>
        <w:rPr>
          <w:rFonts w:ascii="Times New Roman" w:eastAsia="Calibri" w:hAnsi="Times New Roman" w:cs="Times New Roman"/>
          <w:sz w:val="24"/>
          <w:szCs w:val="24"/>
        </w:rPr>
      </w:pPr>
      <w:r w:rsidRPr="004D476C">
        <w:rPr>
          <w:rFonts w:ascii="Times New Roman" w:eastAsia="Calibri" w:hAnsi="Times New Roman" w:cs="Times New Roman"/>
          <w:sz w:val="24"/>
          <w:szCs w:val="24"/>
        </w:rPr>
        <w:t>„Незначителен напредък“ – предприетите действия/реализирани проекти са изключително малко и не предполагат осезателен ефект в дългосрочен план;</w:t>
      </w:r>
    </w:p>
    <w:p w:rsidR="004D476C" w:rsidRPr="004D476C" w:rsidRDefault="004D476C" w:rsidP="004D476C">
      <w:pPr>
        <w:numPr>
          <w:ilvl w:val="0"/>
          <w:numId w:val="11"/>
        </w:numPr>
        <w:spacing w:after="0" w:line="240" w:lineRule="auto"/>
        <w:jc w:val="both"/>
        <w:rPr>
          <w:rFonts w:ascii="Times New Roman" w:eastAsia="Calibri" w:hAnsi="Times New Roman" w:cs="Times New Roman"/>
          <w:sz w:val="24"/>
          <w:szCs w:val="24"/>
        </w:rPr>
      </w:pPr>
      <w:r w:rsidRPr="004D476C">
        <w:rPr>
          <w:rFonts w:ascii="Times New Roman" w:eastAsia="Calibri" w:hAnsi="Times New Roman" w:cs="Times New Roman"/>
          <w:sz w:val="24"/>
          <w:szCs w:val="24"/>
        </w:rPr>
        <w:t>„Ограничен напредък“ – предприетите действия/реализирани проекти/постигнати резултати в сравнителна степен оказват положително влияние и имат осезателен ефект върху целевите групи/територии, но не достатъчно за постигане на по-високо качествено ниво в дългосрочен план;</w:t>
      </w:r>
    </w:p>
    <w:p w:rsidR="004D476C" w:rsidRPr="004D476C" w:rsidRDefault="004D476C" w:rsidP="004D476C">
      <w:pPr>
        <w:numPr>
          <w:ilvl w:val="0"/>
          <w:numId w:val="11"/>
        </w:numPr>
        <w:spacing w:after="0" w:line="240" w:lineRule="auto"/>
        <w:jc w:val="both"/>
        <w:rPr>
          <w:rFonts w:ascii="Times New Roman" w:eastAsia="Calibri" w:hAnsi="Times New Roman" w:cs="Times New Roman"/>
          <w:sz w:val="24"/>
          <w:szCs w:val="24"/>
        </w:rPr>
      </w:pPr>
      <w:r w:rsidRPr="004D476C">
        <w:rPr>
          <w:rFonts w:ascii="Calibri" w:eastAsia="Calibri" w:hAnsi="Calibri" w:cs="Calibri"/>
        </w:rPr>
        <w:t>„</w:t>
      </w:r>
      <w:r w:rsidRPr="004D476C">
        <w:rPr>
          <w:rFonts w:ascii="Times New Roman" w:eastAsia="Calibri" w:hAnsi="Times New Roman" w:cs="Times New Roman"/>
          <w:sz w:val="24"/>
          <w:szCs w:val="24"/>
        </w:rPr>
        <w:t>Значителен напредък“ – предприетите действия/реализирани проекти/постигнати резултати са достатъчни за постигане на дългосрочни желани ефекти.</w:t>
      </w:r>
    </w:p>
    <w:p w:rsidR="004D476C" w:rsidRPr="004D476C" w:rsidRDefault="004D476C" w:rsidP="004D476C">
      <w:pPr>
        <w:spacing w:after="0" w:line="240" w:lineRule="auto"/>
        <w:contextualSpacing/>
        <w:jc w:val="both"/>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На база направената оценка на социално – икономическото състояние на общината и постигнатите преки и косвени индикатори в таблицата по-долу е дадена оценка по посочената по-горе четиристепенна скала за степента на постигане на заложените по всеки приоритет специфични цели.</w:t>
      </w:r>
    </w:p>
    <w:p w:rsidR="004D476C" w:rsidRPr="004D476C" w:rsidRDefault="004D476C" w:rsidP="004D476C">
      <w:pPr>
        <w:spacing w:after="0" w:line="360" w:lineRule="auto"/>
        <w:contextualSpacing/>
        <w:jc w:val="right"/>
        <w:rPr>
          <w:rFonts w:ascii="Times New Roman" w:eastAsia="Times New Roman" w:hAnsi="Times New Roman" w:cs="Times New Roman"/>
          <w:b/>
          <w:color w:val="008000"/>
          <w:sz w:val="24"/>
          <w:szCs w:val="24"/>
          <w:lang w:eastAsia="bg-BG"/>
        </w:rPr>
      </w:pPr>
      <w:r w:rsidRPr="004D476C">
        <w:rPr>
          <w:rFonts w:ascii="Times New Roman" w:eastAsia="Times New Roman" w:hAnsi="Times New Roman" w:cs="Times New Roman"/>
          <w:b/>
          <w:color w:val="008000"/>
          <w:sz w:val="24"/>
          <w:szCs w:val="24"/>
          <w:lang w:eastAsia="bg-BG"/>
        </w:rPr>
        <w:t>Таблица №18</w:t>
      </w:r>
    </w:p>
    <w:p w:rsidR="004D476C" w:rsidRPr="004D476C" w:rsidRDefault="004D476C" w:rsidP="004D476C">
      <w:pPr>
        <w:spacing w:after="0" w:line="360" w:lineRule="auto"/>
        <w:contextualSpacing/>
        <w:jc w:val="center"/>
        <w:rPr>
          <w:rFonts w:ascii="Times New Roman" w:eastAsia="Times New Roman" w:hAnsi="Times New Roman" w:cs="Times New Roman"/>
          <w:b/>
          <w:i/>
          <w:sz w:val="24"/>
          <w:szCs w:val="24"/>
          <w:lang w:eastAsia="bg-BG"/>
        </w:rPr>
      </w:pPr>
    </w:p>
    <w:p w:rsidR="004D476C" w:rsidRPr="004D476C" w:rsidRDefault="004D476C" w:rsidP="004D476C">
      <w:pPr>
        <w:spacing w:after="0" w:line="360" w:lineRule="auto"/>
        <w:contextualSpacing/>
        <w:jc w:val="center"/>
        <w:rPr>
          <w:rFonts w:ascii="Times New Roman" w:eastAsia="Times New Roman" w:hAnsi="Times New Roman" w:cs="Times New Roman"/>
          <w:b/>
          <w:i/>
          <w:sz w:val="24"/>
          <w:szCs w:val="24"/>
          <w:lang w:eastAsia="bg-BG"/>
        </w:rPr>
      </w:pPr>
      <w:r w:rsidRPr="004D476C">
        <w:rPr>
          <w:rFonts w:ascii="Times New Roman" w:eastAsia="Times New Roman" w:hAnsi="Times New Roman" w:cs="Times New Roman"/>
          <w:b/>
          <w:i/>
          <w:sz w:val="24"/>
          <w:szCs w:val="24"/>
          <w:lang w:eastAsia="bg-BG"/>
        </w:rPr>
        <w:t>Оценка на степента на постигане на целите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10"/>
        <w:gridCol w:w="2460"/>
      </w:tblGrid>
      <w:tr w:rsidR="004D476C" w:rsidRPr="004D476C" w:rsidTr="00E32D95">
        <w:trPr>
          <w:tblHeader/>
        </w:trPr>
        <w:tc>
          <w:tcPr>
            <w:tcW w:w="7110" w:type="dxa"/>
            <w:shd w:val="clear" w:color="auto" w:fill="FDE9D9"/>
            <w:vAlign w:val="center"/>
          </w:tcPr>
          <w:p w:rsidR="004D476C" w:rsidRPr="004D476C" w:rsidRDefault="004D476C" w:rsidP="004D476C">
            <w:pPr>
              <w:spacing w:after="0" w:line="240" w:lineRule="auto"/>
              <w:contextualSpacing/>
              <w:jc w:val="center"/>
              <w:rPr>
                <w:rFonts w:ascii="Times New Roman" w:eastAsia="Times New Roman" w:hAnsi="Times New Roman" w:cs="Times New Roman"/>
                <w:b/>
                <w:i/>
                <w:sz w:val="24"/>
                <w:szCs w:val="24"/>
                <w:lang w:eastAsia="bg-BG"/>
              </w:rPr>
            </w:pPr>
            <w:r w:rsidRPr="004D476C">
              <w:rPr>
                <w:rFonts w:ascii="Times New Roman" w:eastAsia="Times New Roman" w:hAnsi="Times New Roman" w:cs="Times New Roman"/>
                <w:sz w:val="24"/>
                <w:szCs w:val="24"/>
                <w:lang w:eastAsia="bg-BG"/>
              </w:rPr>
              <w:br w:type="page"/>
            </w:r>
            <w:r w:rsidRPr="004D476C">
              <w:rPr>
                <w:rFonts w:ascii="Times New Roman" w:eastAsia="Times New Roman" w:hAnsi="Times New Roman" w:cs="Times New Roman"/>
                <w:b/>
                <w:i/>
                <w:sz w:val="24"/>
                <w:szCs w:val="24"/>
                <w:lang w:eastAsia="bg-BG"/>
              </w:rPr>
              <w:t>Цел</w:t>
            </w:r>
          </w:p>
          <w:p w:rsidR="004D476C" w:rsidRPr="004D476C" w:rsidRDefault="004D476C" w:rsidP="004D476C">
            <w:pPr>
              <w:spacing w:after="0" w:line="240" w:lineRule="auto"/>
              <w:contextualSpacing/>
              <w:jc w:val="center"/>
              <w:rPr>
                <w:rFonts w:ascii="Times New Roman" w:eastAsia="Times New Roman" w:hAnsi="Times New Roman" w:cs="Times New Roman"/>
                <w:i/>
                <w:sz w:val="24"/>
                <w:szCs w:val="24"/>
                <w:lang w:eastAsia="bg-BG"/>
              </w:rPr>
            </w:pPr>
          </w:p>
        </w:tc>
        <w:tc>
          <w:tcPr>
            <w:tcW w:w="2460" w:type="dxa"/>
            <w:shd w:val="clear" w:color="auto" w:fill="FDE9D9"/>
            <w:vAlign w:val="center"/>
          </w:tcPr>
          <w:p w:rsidR="004D476C" w:rsidRPr="004D476C" w:rsidRDefault="004D476C" w:rsidP="004D476C">
            <w:pPr>
              <w:spacing w:after="0" w:line="240" w:lineRule="auto"/>
              <w:contextualSpacing/>
              <w:jc w:val="center"/>
              <w:rPr>
                <w:rFonts w:ascii="Times New Roman" w:eastAsia="Times New Roman" w:hAnsi="Times New Roman" w:cs="Times New Roman"/>
                <w:b/>
                <w:sz w:val="24"/>
                <w:szCs w:val="24"/>
                <w:lang w:eastAsia="bg-BG"/>
              </w:rPr>
            </w:pPr>
            <w:r w:rsidRPr="004D476C">
              <w:rPr>
                <w:rFonts w:ascii="Times New Roman" w:eastAsia="Times New Roman" w:hAnsi="Times New Roman" w:cs="Times New Roman"/>
                <w:b/>
                <w:sz w:val="24"/>
                <w:szCs w:val="24"/>
                <w:lang w:eastAsia="bg-BG"/>
              </w:rPr>
              <w:t>оценка за постигане на целите</w:t>
            </w:r>
          </w:p>
        </w:tc>
      </w:tr>
      <w:tr w:rsidR="004D476C" w:rsidRPr="004D476C" w:rsidTr="00E32D95">
        <w:tc>
          <w:tcPr>
            <w:tcW w:w="9570" w:type="dxa"/>
            <w:gridSpan w:val="2"/>
            <w:shd w:val="clear" w:color="auto" w:fill="auto"/>
          </w:tcPr>
          <w:p w:rsidR="004D476C" w:rsidRPr="004D476C" w:rsidRDefault="004D476C" w:rsidP="004D476C">
            <w:pPr>
              <w:spacing w:after="0" w:line="360" w:lineRule="auto"/>
              <w:contextualSpacing/>
              <w:jc w:val="both"/>
              <w:rPr>
                <w:rFonts w:ascii="Times New Roman" w:eastAsia="Times New Roman" w:hAnsi="Times New Roman" w:cs="Times New Roman"/>
                <w:b/>
                <w:sz w:val="24"/>
                <w:szCs w:val="24"/>
                <w:lang w:eastAsia="bg-BG"/>
              </w:rPr>
            </w:pPr>
            <w:r w:rsidRPr="004D476C">
              <w:rPr>
                <w:rFonts w:ascii="Times New Roman" w:eastAsia="Times New Roman" w:hAnsi="Times New Roman" w:cs="Times New Roman"/>
                <w:b/>
                <w:sz w:val="24"/>
                <w:szCs w:val="24"/>
                <w:lang w:eastAsia="bg-BG"/>
              </w:rPr>
              <w:t>Приоритет №1. Устойчив растеж и икономическо развитие</w:t>
            </w:r>
          </w:p>
        </w:tc>
      </w:tr>
      <w:tr w:rsidR="004D476C" w:rsidRPr="004D476C" w:rsidTr="00E32D95">
        <w:tc>
          <w:tcPr>
            <w:tcW w:w="7110" w:type="dxa"/>
            <w:shd w:val="clear" w:color="auto" w:fill="auto"/>
          </w:tcPr>
          <w:p w:rsidR="004D476C" w:rsidRPr="004D476C" w:rsidRDefault="004D476C" w:rsidP="004D476C">
            <w:pPr>
              <w:spacing w:after="0" w:line="240" w:lineRule="auto"/>
              <w:jc w:val="both"/>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Специфична цел 1: Изграждане на подходяща бизнес среда и повишаване на инвестиционния интерес към общината</w:t>
            </w:r>
          </w:p>
        </w:tc>
        <w:tc>
          <w:tcPr>
            <w:tcW w:w="2460" w:type="dxa"/>
            <w:shd w:val="clear" w:color="auto" w:fill="auto"/>
            <w:vAlign w:val="center"/>
          </w:tcPr>
          <w:p w:rsidR="004D476C" w:rsidRPr="004D476C" w:rsidRDefault="004D476C" w:rsidP="004D476C">
            <w:pPr>
              <w:spacing w:after="0" w:line="240" w:lineRule="auto"/>
              <w:contextualSpacing/>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Липсва напредък</w:t>
            </w:r>
          </w:p>
        </w:tc>
      </w:tr>
      <w:tr w:rsidR="004D476C" w:rsidRPr="004D476C" w:rsidTr="00E32D95">
        <w:tc>
          <w:tcPr>
            <w:tcW w:w="7110" w:type="dxa"/>
            <w:shd w:val="clear" w:color="auto" w:fill="auto"/>
          </w:tcPr>
          <w:p w:rsidR="004D476C" w:rsidRPr="004D476C" w:rsidRDefault="004D476C" w:rsidP="004D476C">
            <w:pPr>
              <w:spacing w:after="0" w:line="240" w:lineRule="auto"/>
              <w:jc w:val="both"/>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Специфична цел 2: Създаване на подходяща за развитие на бизнеса инфраструктура</w:t>
            </w:r>
          </w:p>
        </w:tc>
        <w:tc>
          <w:tcPr>
            <w:tcW w:w="2460" w:type="dxa"/>
            <w:shd w:val="clear" w:color="auto" w:fill="auto"/>
            <w:vAlign w:val="center"/>
          </w:tcPr>
          <w:p w:rsidR="004D476C" w:rsidRPr="004D476C" w:rsidRDefault="004D476C" w:rsidP="004D476C">
            <w:pPr>
              <w:spacing w:after="0" w:line="240" w:lineRule="auto"/>
              <w:contextualSpacing/>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Липсва напредък</w:t>
            </w:r>
          </w:p>
        </w:tc>
      </w:tr>
      <w:tr w:rsidR="004D476C" w:rsidRPr="004D476C" w:rsidTr="00E32D95">
        <w:tc>
          <w:tcPr>
            <w:tcW w:w="9570" w:type="dxa"/>
            <w:gridSpan w:val="2"/>
            <w:shd w:val="clear" w:color="auto" w:fill="auto"/>
          </w:tcPr>
          <w:p w:rsidR="004D476C" w:rsidRPr="004D476C" w:rsidRDefault="004D476C" w:rsidP="004D476C">
            <w:pPr>
              <w:spacing w:after="0" w:line="240" w:lineRule="auto"/>
              <w:contextualSpacing/>
              <w:jc w:val="both"/>
              <w:rPr>
                <w:rFonts w:ascii="Times New Roman" w:eastAsia="Times New Roman" w:hAnsi="Times New Roman" w:cs="Times New Roman"/>
                <w:b/>
                <w:sz w:val="24"/>
                <w:szCs w:val="24"/>
                <w:lang w:eastAsia="bg-BG"/>
              </w:rPr>
            </w:pPr>
            <w:r w:rsidRPr="004D476C">
              <w:rPr>
                <w:rFonts w:ascii="Times New Roman" w:eastAsia="Times New Roman" w:hAnsi="Times New Roman" w:cs="Times New Roman"/>
                <w:b/>
                <w:sz w:val="24"/>
                <w:szCs w:val="24"/>
                <w:lang w:eastAsia="bg-BG"/>
              </w:rPr>
              <w:t>Приоритет № 2. Постигане на социална кохезия чрез укрепване и развитие на човешкия капитал</w:t>
            </w:r>
          </w:p>
        </w:tc>
      </w:tr>
      <w:tr w:rsidR="004D476C" w:rsidRPr="004D476C" w:rsidTr="00E32D95">
        <w:tc>
          <w:tcPr>
            <w:tcW w:w="7110" w:type="dxa"/>
            <w:shd w:val="clear" w:color="auto" w:fill="auto"/>
          </w:tcPr>
          <w:p w:rsidR="004D476C" w:rsidRPr="004D476C" w:rsidRDefault="004D476C" w:rsidP="004D476C">
            <w:pPr>
              <w:spacing w:after="0" w:line="240" w:lineRule="auto"/>
              <w:contextualSpacing/>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Специфична цел 1: Постигане на гъвкав пазар на труда и социална интеграция</w:t>
            </w:r>
          </w:p>
        </w:tc>
        <w:tc>
          <w:tcPr>
            <w:tcW w:w="2460" w:type="dxa"/>
            <w:shd w:val="clear" w:color="auto" w:fill="auto"/>
            <w:vAlign w:val="center"/>
          </w:tcPr>
          <w:p w:rsidR="004D476C" w:rsidRPr="004D476C" w:rsidRDefault="004D476C" w:rsidP="004D476C">
            <w:pPr>
              <w:spacing w:after="0" w:line="240" w:lineRule="auto"/>
              <w:contextualSpacing/>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Ограничен напредък</w:t>
            </w:r>
          </w:p>
        </w:tc>
      </w:tr>
      <w:tr w:rsidR="004D476C" w:rsidRPr="004D476C" w:rsidTr="00E32D95">
        <w:tc>
          <w:tcPr>
            <w:tcW w:w="7110" w:type="dxa"/>
            <w:shd w:val="clear" w:color="auto" w:fill="auto"/>
          </w:tcPr>
          <w:p w:rsidR="004D476C" w:rsidRPr="004D476C" w:rsidRDefault="004D476C" w:rsidP="004D476C">
            <w:pPr>
              <w:spacing w:after="0" w:line="240" w:lineRule="auto"/>
              <w:contextualSpacing/>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Специфична цел 2: Повишаване  качеството на образованието</w:t>
            </w:r>
          </w:p>
        </w:tc>
        <w:tc>
          <w:tcPr>
            <w:tcW w:w="2460" w:type="dxa"/>
            <w:shd w:val="clear" w:color="auto" w:fill="auto"/>
            <w:vAlign w:val="center"/>
          </w:tcPr>
          <w:p w:rsidR="004D476C" w:rsidRPr="004D476C" w:rsidRDefault="004D476C" w:rsidP="004D476C">
            <w:pPr>
              <w:spacing w:after="0" w:line="240" w:lineRule="auto"/>
              <w:contextualSpacing/>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Незначителен напредък</w:t>
            </w:r>
          </w:p>
        </w:tc>
      </w:tr>
      <w:tr w:rsidR="004D476C" w:rsidRPr="004D476C" w:rsidTr="00E32D95">
        <w:tc>
          <w:tcPr>
            <w:tcW w:w="7110" w:type="dxa"/>
            <w:shd w:val="clear" w:color="auto" w:fill="auto"/>
          </w:tcPr>
          <w:p w:rsidR="004D476C" w:rsidRPr="004D476C" w:rsidRDefault="004D476C" w:rsidP="004D476C">
            <w:pPr>
              <w:spacing w:after="0" w:line="240" w:lineRule="auto"/>
              <w:contextualSpacing/>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Специфична цел 3: Подобряване на здравните услуги и свободния достъп до тях</w:t>
            </w:r>
          </w:p>
        </w:tc>
        <w:tc>
          <w:tcPr>
            <w:tcW w:w="2460" w:type="dxa"/>
            <w:shd w:val="clear" w:color="auto" w:fill="auto"/>
            <w:vAlign w:val="center"/>
          </w:tcPr>
          <w:p w:rsidR="004D476C" w:rsidRPr="004D476C" w:rsidRDefault="004D476C" w:rsidP="004D476C">
            <w:pPr>
              <w:spacing w:after="0" w:line="240" w:lineRule="auto"/>
              <w:contextualSpacing/>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Незначителен напредък</w:t>
            </w:r>
          </w:p>
        </w:tc>
      </w:tr>
      <w:tr w:rsidR="004D476C" w:rsidRPr="004D476C" w:rsidTr="00E32D95">
        <w:tc>
          <w:tcPr>
            <w:tcW w:w="7110" w:type="dxa"/>
            <w:shd w:val="clear" w:color="auto" w:fill="auto"/>
          </w:tcPr>
          <w:p w:rsidR="004D476C" w:rsidRPr="004D476C" w:rsidRDefault="004D476C" w:rsidP="004D476C">
            <w:pPr>
              <w:spacing w:after="0" w:line="240" w:lineRule="auto"/>
              <w:contextualSpacing/>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Специфична цел 4: Развитие на културата, спорта и младежките дейности</w:t>
            </w:r>
          </w:p>
        </w:tc>
        <w:tc>
          <w:tcPr>
            <w:tcW w:w="2460" w:type="dxa"/>
            <w:shd w:val="clear" w:color="auto" w:fill="auto"/>
            <w:vAlign w:val="center"/>
          </w:tcPr>
          <w:p w:rsidR="004D476C" w:rsidRPr="004D476C" w:rsidRDefault="004D476C" w:rsidP="004D476C">
            <w:pPr>
              <w:spacing w:after="0" w:line="240" w:lineRule="auto"/>
              <w:contextualSpacing/>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Незначителен напредък</w:t>
            </w:r>
          </w:p>
        </w:tc>
      </w:tr>
      <w:tr w:rsidR="004D476C" w:rsidRPr="004D476C" w:rsidTr="00E32D95">
        <w:tc>
          <w:tcPr>
            <w:tcW w:w="7110" w:type="dxa"/>
            <w:shd w:val="clear" w:color="auto" w:fill="auto"/>
          </w:tcPr>
          <w:p w:rsidR="004D476C" w:rsidRPr="004D476C" w:rsidRDefault="004D476C" w:rsidP="004D476C">
            <w:pPr>
              <w:spacing w:after="0" w:line="240" w:lineRule="auto"/>
              <w:contextualSpacing/>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lastRenderedPageBreak/>
              <w:t>Специфична цел 5: Развитие на социалните услуги и интеграция на уязвимите групи</w:t>
            </w:r>
          </w:p>
        </w:tc>
        <w:tc>
          <w:tcPr>
            <w:tcW w:w="2460" w:type="dxa"/>
            <w:shd w:val="clear" w:color="auto" w:fill="auto"/>
            <w:vAlign w:val="center"/>
          </w:tcPr>
          <w:p w:rsidR="004D476C" w:rsidRPr="004D476C" w:rsidRDefault="004D476C" w:rsidP="004D476C">
            <w:pPr>
              <w:spacing w:after="0" w:line="240" w:lineRule="auto"/>
              <w:contextualSpacing/>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Ограничен напредък</w:t>
            </w:r>
          </w:p>
        </w:tc>
      </w:tr>
      <w:tr w:rsidR="004D476C" w:rsidRPr="004D476C" w:rsidTr="00E32D95">
        <w:tc>
          <w:tcPr>
            <w:tcW w:w="9570" w:type="dxa"/>
            <w:gridSpan w:val="2"/>
            <w:shd w:val="clear" w:color="auto" w:fill="auto"/>
          </w:tcPr>
          <w:p w:rsidR="004D476C" w:rsidRPr="004D476C" w:rsidRDefault="004D476C" w:rsidP="004D476C">
            <w:pPr>
              <w:spacing w:after="0" w:line="240" w:lineRule="auto"/>
              <w:contextualSpacing/>
              <w:jc w:val="both"/>
              <w:rPr>
                <w:rFonts w:ascii="Times New Roman" w:eastAsia="Times New Roman" w:hAnsi="Times New Roman" w:cs="Times New Roman"/>
                <w:b/>
                <w:sz w:val="24"/>
                <w:szCs w:val="24"/>
                <w:lang w:eastAsia="bg-BG"/>
              </w:rPr>
            </w:pPr>
            <w:r w:rsidRPr="004D476C">
              <w:rPr>
                <w:rFonts w:ascii="Times New Roman" w:eastAsia="Times New Roman" w:hAnsi="Times New Roman" w:cs="Times New Roman"/>
                <w:b/>
                <w:sz w:val="24"/>
                <w:szCs w:val="24"/>
                <w:lang w:eastAsia="bg-BG"/>
              </w:rPr>
              <w:t>Приоритет № 3. Техническа и инженерна инфраструктура.</w:t>
            </w:r>
          </w:p>
        </w:tc>
      </w:tr>
      <w:tr w:rsidR="004D476C" w:rsidRPr="004D476C" w:rsidTr="00E32D95">
        <w:tc>
          <w:tcPr>
            <w:tcW w:w="7110" w:type="dxa"/>
            <w:shd w:val="clear" w:color="auto" w:fill="auto"/>
          </w:tcPr>
          <w:p w:rsidR="004D476C" w:rsidRPr="004D476C" w:rsidRDefault="004D476C" w:rsidP="004D476C">
            <w:pPr>
              <w:spacing w:after="0" w:line="240" w:lineRule="auto"/>
              <w:contextualSpacing/>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Специфична цел 1: Обновяване и доизграждане на техническата инфраструктура, стимулираща развитието на конкурентоспособна общинска икономика, респективно доходите на населението</w:t>
            </w:r>
          </w:p>
        </w:tc>
        <w:tc>
          <w:tcPr>
            <w:tcW w:w="2460" w:type="dxa"/>
            <w:shd w:val="clear" w:color="auto" w:fill="auto"/>
            <w:vAlign w:val="center"/>
          </w:tcPr>
          <w:p w:rsidR="004D476C" w:rsidRPr="004D476C" w:rsidRDefault="004D476C" w:rsidP="004D476C">
            <w:pPr>
              <w:spacing w:after="0" w:line="240" w:lineRule="auto"/>
              <w:contextualSpacing/>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Ограничен напредък</w:t>
            </w:r>
          </w:p>
        </w:tc>
      </w:tr>
      <w:tr w:rsidR="004D476C" w:rsidRPr="004D476C" w:rsidTr="00E32D95">
        <w:tc>
          <w:tcPr>
            <w:tcW w:w="7110" w:type="dxa"/>
            <w:shd w:val="clear" w:color="auto" w:fill="auto"/>
          </w:tcPr>
          <w:p w:rsidR="004D476C" w:rsidRPr="004D476C" w:rsidRDefault="004D476C" w:rsidP="004D476C">
            <w:pPr>
              <w:spacing w:after="0" w:line="240" w:lineRule="auto"/>
              <w:contextualSpacing/>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Специфична цел 2: Изграждане, разширяване и поддържане  на техническата инфраструктура, подобряваща жизнената среда</w:t>
            </w:r>
          </w:p>
        </w:tc>
        <w:tc>
          <w:tcPr>
            <w:tcW w:w="2460" w:type="dxa"/>
            <w:shd w:val="clear" w:color="auto" w:fill="auto"/>
            <w:vAlign w:val="center"/>
          </w:tcPr>
          <w:p w:rsidR="004D476C" w:rsidRPr="004D476C" w:rsidRDefault="004D476C" w:rsidP="004D476C">
            <w:pPr>
              <w:spacing w:after="0" w:line="240" w:lineRule="auto"/>
              <w:contextualSpacing/>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Ограничен напредък</w:t>
            </w:r>
          </w:p>
        </w:tc>
      </w:tr>
      <w:tr w:rsidR="004D476C" w:rsidRPr="004D476C" w:rsidTr="00E32D95">
        <w:tc>
          <w:tcPr>
            <w:tcW w:w="9570" w:type="dxa"/>
            <w:gridSpan w:val="2"/>
            <w:shd w:val="clear" w:color="auto" w:fill="auto"/>
          </w:tcPr>
          <w:p w:rsidR="004D476C" w:rsidRPr="004D476C" w:rsidRDefault="004D476C" w:rsidP="004D476C">
            <w:pPr>
              <w:spacing w:after="0" w:line="240" w:lineRule="auto"/>
              <w:contextualSpacing/>
              <w:jc w:val="both"/>
              <w:rPr>
                <w:rFonts w:ascii="Times New Roman" w:eastAsia="Times New Roman" w:hAnsi="Times New Roman" w:cs="Times New Roman"/>
                <w:b/>
                <w:sz w:val="24"/>
                <w:szCs w:val="24"/>
                <w:lang w:eastAsia="bg-BG"/>
              </w:rPr>
            </w:pPr>
            <w:r w:rsidRPr="004D476C">
              <w:rPr>
                <w:rFonts w:ascii="Times New Roman" w:eastAsia="Times New Roman" w:hAnsi="Times New Roman" w:cs="Times New Roman"/>
                <w:b/>
                <w:sz w:val="24"/>
                <w:szCs w:val="24"/>
                <w:lang w:eastAsia="bg-BG"/>
              </w:rPr>
              <w:t>Приоритет №4. Екологично развитие</w:t>
            </w:r>
          </w:p>
        </w:tc>
      </w:tr>
      <w:tr w:rsidR="004D476C" w:rsidRPr="004D476C" w:rsidTr="00E32D95">
        <w:tc>
          <w:tcPr>
            <w:tcW w:w="7110" w:type="dxa"/>
            <w:shd w:val="clear" w:color="auto" w:fill="auto"/>
          </w:tcPr>
          <w:p w:rsidR="004D476C" w:rsidRPr="004D476C" w:rsidRDefault="004D476C" w:rsidP="004D476C">
            <w:pPr>
              <w:spacing w:after="0" w:line="240" w:lineRule="auto"/>
              <w:contextualSpacing/>
              <w:jc w:val="both"/>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Специфична цел 1: Трайно подобряване на екологичното състояние на община Никопол</w:t>
            </w:r>
          </w:p>
        </w:tc>
        <w:tc>
          <w:tcPr>
            <w:tcW w:w="2460" w:type="dxa"/>
            <w:shd w:val="clear" w:color="auto" w:fill="auto"/>
            <w:vAlign w:val="center"/>
          </w:tcPr>
          <w:p w:rsidR="004D476C" w:rsidRPr="004D476C" w:rsidRDefault="004D476C" w:rsidP="004D476C">
            <w:pPr>
              <w:spacing w:after="0" w:line="240" w:lineRule="auto"/>
              <w:contextualSpacing/>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Ограничен напредък</w:t>
            </w:r>
          </w:p>
        </w:tc>
      </w:tr>
      <w:tr w:rsidR="004D476C" w:rsidRPr="004D476C" w:rsidTr="00E32D95">
        <w:tc>
          <w:tcPr>
            <w:tcW w:w="9570" w:type="dxa"/>
            <w:gridSpan w:val="2"/>
            <w:shd w:val="clear" w:color="auto" w:fill="auto"/>
          </w:tcPr>
          <w:p w:rsidR="004D476C" w:rsidRPr="004D476C" w:rsidRDefault="004D476C" w:rsidP="004D476C">
            <w:pPr>
              <w:spacing w:after="0" w:line="240" w:lineRule="auto"/>
              <w:contextualSpacing/>
              <w:jc w:val="both"/>
              <w:rPr>
                <w:rFonts w:ascii="Times New Roman" w:eastAsia="Times New Roman" w:hAnsi="Times New Roman" w:cs="Times New Roman"/>
                <w:b/>
                <w:sz w:val="24"/>
                <w:szCs w:val="24"/>
                <w:lang w:eastAsia="bg-BG"/>
              </w:rPr>
            </w:pPr>
            <w:r w:rsidRPr="004D476C">
              <w:rPr>
                <w:rFonts w:ascii="Times New Roman" w:eastAsia="Times New Roman" w:hAnsi="Times New Roman" w:cs="Times New Roman"/>
                <w:b/>
                <w:sz w:val="24"/>
                <w:szCs w:val="24"/>
                <w:lang w:eastAsia="bg-BG"/>
              </w:rPr>
              <w:t>Приоритет №5. Укрепване на административния капацитет и развитие на нови професионални умения.</w:t>
            </w:r>
          </w:p>
        </w:tc>
      </w:tr>
      <w:tr w:rsidR="004D476C" w:rsidRPr="004D476C" w:rsidTr="00E32D95">
        <w:tc>
          <w:tcPr>
            <w:tcW w:w="7110" w:type="dxa"/>
            <w:shd w:val="clear" w:color="auto" w:fill="auto"/>
          </w:tcPr>
          <w:p w:rsidR="004D476C" w:rsidRPr="004D476C" w:rsidRDefault="004D476C" w:rsidP="004D476C">
            <w:pPr>
              <w:spacing w:after="0" w:line="240" w:lineRule="auto"/>
              <w:contextualSpacing/>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Специфична цел 1: Укрепване на капацитета на общинската администрация и подобряване координацията в процеса на изпълнение на общинския план за развитие</w:t>
            </w:r>
          </w:p>
        </w:tc>
        <w:tc>
          <w:tcPr>
            <w:tcW w:w="2460" w:type="dxa"/>
            <w:shd w:val="clear" w:color="auto" w:fill="auto"/>
            <w:vAlign w:val="center"/>
          </w:tcPr>
          <w:p w:rsidR="004D476C" w:rsidRPr="004D476C" w:rsidRDefault="004D476C" w:rsidP="004D476C">
            <w:pPr>
              <w:spacing w:after="0" w:line="240" w:lineRule="auto"/>
              <w:contextualSpacing/>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Незначителен напредък</w:t>
            </w:r>
          </w:p>
        </w:tc>
      </w:tr>
      <w:tr w:rsidR="004D476C" w:rsidRPr="004D476C" w:rsidTr="00E32D95">
        <w:tc>
          <w:tcPr>
            <w:tcW w:w="7110" w:type="dxa"/>
            <w:shd w:val="clear" w:color="auto" w:fill="auto"/>
          </w:tcPr>
          <w:p w:rsidR="004D476C" w:rsidRPr="004D476C" w:rsidRDefault="004D476C" w:rsidP="004D476C">
            <w:pPr>
              <w:spacing w:after="0" w:line="240" w:lineRule="auto"/>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Специфична цел 2: Подобряване на организацията и качеството на предоставяните от общината административни услуги</w:t>
            </w:r>
          </w:p>
        </w:tc>
        <w:tc>
          <w:tcPr>
            <w:tcW w:w="2460" w:type="dxa"/>
            <w:shd w:val="clear" w:color="auto" w:fill="auto"/>
            <w:vAlign w:val="center"/>
          </w:tcPr>
          <w:p w:rsidR="004D476C" w:rsidRPr="004D476C" w:rsidRDefault="004D476C" w:rsidP="004D476C">
            <w:pPr>
              <w:spacing w:after="0" w:line="240" w:lineRule="auto"/>
              <w:contextualSpacing/>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Незначителен напредък</w:t>
            </w:r>
          </w:p>
        </w:tc>
      </w:tr>
      <w:tr w:rsidR="004D476C" w:rsidRPr="004D476C" w:rsidTr="00E32D95">
        <w:tc>
          <w:tcPr>
            <w:tcW w:w="7110" w:type="dxa"/>
            <w:shd w:val="clear" w:color="auto" w:fill="auto"/>
          </w:tcPr>
          <w:p w:rsidR="004D476C" w:rsidRPr="004D476C" w:rsidRDefault="004D476C" w:rsidP="004D476C">
            <w:pPr>
              <w:spacing w:after="0" w:line="240" w:lineRule="auto"/>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Специфична цел 3: Засилване на партньорството и междуобщинското сътрудничество</w:t>
            </w:r>
          </w:p>
        </w:tc>
        <w:tc>
          <w:tcPr>
            <w:tcW w:w="2460" w:type="dxa"/>
            <w:shd w:val="clear" w:color="auto" w:fill="auto"/>
            <w:vAlign w:val="center"/>
          </w:tcPr>
          <w:p w:rsidR="004D476C" w:rsidRPr="004D476C" w:rsidRDefault="004D476C" w:rsidP="004D476C">
            <w:pPr>
              <w:spacing w:after="0" w:line="240" w:lineRule="auto"/>
              <w:contextualSpacing/>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Липсва напредък</w:t>
            </w:r>
          </w:p>
        </w:tc>
      </w:tr>
      <w:tr w:rsidR="004D476C" w:rsidRPr="004D476C" w:rsidTr="00E32D95">
        <w:tc>
          <w:tcPr>
            <w:tcW w:w="7110" w:type="dxa"/>
            <w:shd w:val="clear" w:color="auto" w:fill="auto"/>
          </w:tcPr>
          <w:p w:rsidR="004D476C" w:rsidRPr="004D476C" w:rsidRDefault="004D476C" w:rsidP="004D476C">
            <w:pPr>
              <w:spacing w:after="0" w:line="240" w:lineRule="auto"/>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Специфична цел 4: Създаване на програмен проектен капацитет</w:t>
            </w:r>
          </w:p>
        </w:tc>
        <w:tc>
          <w:tcPr>
            <w:tcW w:w="2460" w:type="dxa"/>
            <w:shd w:val="clear" w:color="auto" w:fill="auto"/>
            <w:vAlign w:val="center"/>
          </w:tcPr>
          <w:p w:rsidR="004D476C" w:rsidRPr="004D476C" w:rsidRDefault="004D476C" w:rsidP="004D476C">
            <w:pPr>
              <w:spacing w:after="0" w:line="240" w:lineRule="auto"/>
              <w:contextualSpacing/>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Липсва напредък</w:t>
            </w:r>
          </w:p>
        </w:tc>
      </w:tr>
    </w:tbl>
    <w:p w:rsidR="004D476C" w:rsidRPr="004D476C" w:rsidRDefault="004D476C" w:rsidP="004D476C">
      <w:pPr>
        <w:spacing w:after="0" w:line="360" w:lineRule="auto"/>
        <w:contextualSpacing/>
        <w:jc w:val="both"/>
        <w:rPr>
          <w:rFonts w:ascii="Times New Roman" w:eastAsia="Times New Roman" w:hAnsi="Times New Roman" w:cs="Times New Roman"/>
          <w:sz w:val="24"/>
          <w:szCs w:val="24"/>
          <w:lang w:eastAsia="bg-BG"/>
        </w:rPr>
      </w:pPr>
    </w:p>
    <w:p w:rsidR="004D476C" w:rsidRPr="004D476C" w:rsidRDefault="004D476C" w:rsidP="004D476C">
      <w:pPr>
        <w:spacing w:after="0" w:line="240" w:lineRule="auto"/>
        <w:contextualSpacing/>
        <w:jc w:val="both"/>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 xml:space="preserve">От направения анализ и оценка на събраните количествените и качествени данни за социално-икономическото състояние на общината и постигнатите индикатори може да се заключи, че е налице незадоволително изпълнение на плана. Приложените мерки и действия не оказват необходимото благотворно влияние върху социално – икономическите процеси, протичащи на територията на община Никопол. Тук естествено е коректно да се отбележи, че особено по отношение индикаторите за въздействие и последващите ефекти от дейността на общината върху социално-икономическото развитие на територията оказват съществено влияние и редица други фактори. </w:t>
      </w:r>
    </w:p>
    <w:p w:rsidR="004D476C" w:rsidRPr="004D476C" w:rsidRDefault="004D476C" w:rsidP="004D476C">
      <w:pPr>
        <w:spacing w:after="0" w:line="240" w:lineRule="auto"/>
        <w:contextualSpacing/>
        <w:jc w:val="both"/>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Оценка на първоначалните резултати и постигнати цели дава основание да се твърди, че темпът, с които се реализира плана забавя постигането на стратегическата цел на плана.</w:t>
      </w:r>
    </w:p>
    <w:p w:rsidR="004D476C" w:rsidRPr="004D476C" w:rsidRDefault="004D476C" w:rsidP="004D476C">
      <w:pPr>
        <w:spacing w:after="0" w:line="240" w:lineRule="auto"/>
        <w:contextualSpacing/>
        <w:jc w:val="both"/>
        <w:rPr>
          <w:rFonts w:ascii="Times New Roman" w:eastAsia="Times New Roman" w:hAnsi="Times New Roman" w:cs="Times New Roman"/>
          <w:sz w:val="24"/>
          <w:szCs w:val="24"/>
          <w:lang w:eastAsia="bg-BG"/>
        </w:rPr>
      </w:pPr>
      <w:r w:rsidRPr="004D476C">
        <w:rPr>
          <w:rFonts w:ascii="Times New Roman" w:eastAsia="Times New Roman" w:hAnsi="Times New Roman" w:cs="Times New Roman"/>
          <w:sz w:val="24"/>
          <w:szCs w:val="24"/>
          <w:lang w:eastAsia="bg-BG"/>
        </w:rPr>
        <w:t>Стратегическата цел, която се преследва с реализация на заложените в плана мерки и проекти дефинирана като „Създаване на нови възможности за подобряване условията за развитие на местната икономика и средата на живот на хората, съпровождани от повишаване на заетостта, доходите, образователното равнище, здравния статус на населението“ към момента не намира своята дори минимална реализация.</w:t>
      </w:r>
    </w:p>
    <w:p w:rsidR="004D476C" w:rsidRPr="004D476C" w:rsidRDefault="004D476C" w:rsidP="004D476C">
      <w:pPr>
        <w:spacing w:after="0" w:line="240" w:lineRule="auto"/>
        <w:contextualSpacing/>
        <w:jc w:val="both"/>
        <w:rPr>
          <w:rFonts w:ascii="Times New Roman" w:eastAsia="Times New Roman" w:hAnsi="Times New Roman" w:cs="Times New Roman"/>
          <w:sz w:val="24"/>
          <w:szCs w:val="24"/>
          <w:lang w:eastAsia="bg-BG"/>
        </w:rPr>
      </w:pPr>
      <w:r w:rsidRPr="004D476C">
        <w:rPr>
          <w:rFonts w:ascii="Times New Roman" w:eastAsia="Times New Roman" w:hAnsi="Times New Roman" w:cs="Times New Roman"/>
          <w:color w:val="FF0000"/>
          <w:sz w:val="24"/>
          <w:szCs w:val="24"/>
          <w:lang w:eastAsia="bg-BG"/>
        </w:rPr>
        <w:t xml:space="preserve"> </w:t>
      </w:r>
      <w:r w:rsidRPr="004D476C">
        <w:rPr>
          <w:rFonts w:ascii="Times New Roman" w:eastAsia="Times New Roman" w:hAnsi="Times New Roman" w:cs="Times New Roman"/>
          <w:sz w:val="24"/>
          <w:szCs w:val="24"/>
          <w:lang w:eastAsia="bg-BG"/>
        </w:rPr>
        <w:t xml:space="preserve">С Решение № 272 от 28.11.2017 г.  на Общинския съвет и приет актуализиран документ за изпълнение, допълващ Общински план за развитие </w:t>
      </w:r>
      <w:smartTag w:uri="urn:schemas-microsoft-com:office:smarttags" w:element="metricconverter">
        <w:smartTagPr>
          <w:attr w:name="ProductID" w:val="2014 г"/>
        </w:smartTagPr>
        <w:r w:rsidRPr="004D476C">
          <w:rPr>
            <w:rFonts w:ascii="Times New Roman" w:eastAsia="Times New Roman" w:hAnsi="Times New Roman" w:cs="Times New Roman"/>
            <w:sz w:val="24"/>
            <w:szCs w:val="24"/>
            <w:lang w:eastAsia="bg-BG"/>
          </w:rPr>
          <w:t>2014 г</w:t>
        </w:r>
      </w:smartTag>
      <w:r w:rsidRPr="004D476C">
        <w:rPr>
          <w:rFonts w:ascii="Times New Roman" w:eastAsia="Times New Roman" w:hAnsi="Times New Roman" w:cs="Times New Roman"/>
          <w:sz w:val="24"/>
          <w:szCs w:val="24"/>
          <w:lang w:eastAsia="bg-BG"/>
        </w:rPr>
        <w:t xml:space="preserve">. </w:t>
      </w:r>
      <w:smartTag w:uri="urn:schemas-microsoft-com:office:smarttags" w:element="metricconverter">
        <w:smartTagPr>
          <w:attr w:name="ProductID" w:val="-2020 г"/>
        </w:smartTagPr>
        <w:r w:rsidRPr="004D476C">
          <w:rPr>
            <w:rFonts w:ascii="Times New Roman" w:eastAsia="Times New Roman" w:hAnsi="Times New Roman" w:cs="Times New Roman"/>
            <w:sz w:val="24"/>
            <w:szCs w:val="24"/>
            <w:lang w:eastAsia="bg-BG"/>
          </w:rPr>
          <w:t>-2020 г</w:t>
        </w:r>
      </w:smartTag>
      <w:r w:rsidRPr="004D476C">
        <w:rPr>
          <w:rFonts w:ascii="Times New Roman" w:eastAsia="Times New Roman" w:hAnsi="Times New Roman" w:cs="Times New Roman"/>
          <w:sz w:val="24"/>
          <w:szCs w:val="24"/>
          <w:lang w:eastAsia="bg-BG"/>
        </w:rPr>
        <w:t xml:space="preserve">. на Община Никопол, с което е направено преразглеждане на целите и мерките, които следва да бъдат отчетени със следващия  годишен доклад. </w:t>
      </w:r>
    </w:p>
    <w:p w:rsidR="004D476C" w:rsidRPr="004D476C" w:rsidRDefault="004D476C" w:rsidP="004D476C">
      <w:pPr>
        <w:spacing w:after="0" w:line="240" w:lineRule="auto"/>
        <w:jc w:val="both"/>
        <w:rPr>
          <w:rFonts w:ascii="Times New Roman" w:eastAsia="Times New Roman" w:hAnsi="Times New Roman" w:cs="Times New Roman"/>
          <w:bCs/>
          <w:noProof/>
          <w:sz w:val="28"/>
          <w:szCs w:val="28"/>
          <w:lang w:eastAsia="bg-BG"/>
        </w:rPr>
      </w:pPr>
    </w:p>
    <w:p w:rsidR="004D476C" w:rsidRPr="004D476C" w:rsidRDefault="004D476C" w:rsidP="004D476C">
      <w:pPr>
        <w:spacing w:after="0" w:line="240" w:lineRule="auto"/>
        <w:jc w:val="both"/>
        <w:rPr>
          <w:rFonts w:ascii="Times New Roman" w:eastAsia="Times New Roman" w:hAnsi="Times New Roman" w:cs="Times New Roman"/>
          <w:bCs/>
          <w:noProof/>
          <w:sz w:val="28"/>
          <w:szCs w:val="28"/>
          <w:lang w:eastAsia="bg-BG"/>
        </w:rPr>
      </w:pPr>
    </w:p>
    <w:p w:rsidR="004D476C" w:rsidRPr="004D476C" w:rsidRDefault="004D476C" w:rsidP="004D476C">
      <w:pPr>
        <w:spacing w:after="0" w:line="240" w:lineRule="auto"/>
        <w:jc w:val="both"/>
        <w:rPr>
          <w:rFonts w:ascii="Times New Roman" w:eastAsia="Times New Roman" w:hAnsi="Times New Roman" w:cs="Times New Roman"/>
          <w:bCs/>
          <w:noProof/>
          <w:sz w:val="28"/>
          <w:szCs w:val="28"/>
          <w:lang w:eastAsia="bg-BG"/>
        </w:rPr>
      </w:pPr>
    </w:p>
    <w:p w:rsidR="004D476C" w:rsidRPr="004D476C" w:rsidRDefault="004D476C" w:rsidP="004D476C">
      <w:pPr>
        <w:spacing w:after="0" w:line="240" w:lineRule="auto"/>
        <w:jc w:val="both"/>
        <w:rPr>
          <w:rFonts w:ascii="Times New Roman" w:eastAsia="Times New Roman" w:hAnsi="Times New Roman" w:cs="Times New Roman"/>
          <w:bCs/>
          <w:noProof/>
          <w:sz w:val="28"/>
          <w:szCs w:val="28"/>
          <w:lang w:eastAsia="bg-BG"/>
        </w:rPr>
      </w:pPr>
    </w:p>
    <w:p w:rsidR="004D476C" w:rsidRPr="004D476C" w:rsidRDefault="004D476C" w:rsidP="004D476C">
      <w:pPr>
        <w:spacing w:after="0" w:line="240" w:lineRule="auto"/>
        <w:jc w:val="both"/>
        <w:rPr>
          <w:rFonts w:ascii="Times New Roman" w:eastAsia="Times New Roman" w:hAnsi="Times New Roman" w:cs="Times New Roman"/>
          <w:bCs/>
          <w:noProof/>
          <w:sz w:val="28"/>
          <w:szCs w:val="28"/>
          <w:lang w:eastAsia="bg-BG"/>
        </w:rPr>
      </w:pPr>
    </w:p>
    <w:p w:rsidR="00F60F3C" w:rsidRDefault="00F60F3C" w:rsidP="004D476C">
      <w:pPr>
        <w:spacing w:after="0" w:line="240" w:lineRule="auto"/>
        <w:jc w:val="both"/>
        <w:rPr>
          <w:rFonts w:ascii="Times New Roman" w:eastAsia="Times New Roman" w:hAnsi="Times New Roman" w:cs="Times New Roman"/>
          <w:bCs/>
          <w:noProof/>
          <w:sz w:val="28"/>
          <w:szCs w:val="28"/>
          <w:lang w:eastAsia="bg-BG"/>
        </w:rPr>
        <w:sectPr w:rsidR="00F60F3C" w:rsidSect="004D476C">
          <w:pgSz w:w="11906" w:h="16838"/>
          <w:pgMar w:top="1418" w:right="851" w:bottom="1418" w:left="709" w:header="709" w:footer="709" w:gutter="0"/>
          <w:cols w:space="708"/>
          <w:docGrid w:linePitch="360"/>
        </w:sectPr>
      </w:pPr>
    </w:p>
    <w:p w:rsidR="00F60F3C" w:rsidRPr="006969FE" w:rsidRDefault="00F60F3C" w:rsidP="00F60F3C">
      <w:pPr>
        <w:spacing w:after="0" w:line="360" w:lineRule="auto"/>
        <w:contextualSpacing/>
        <w:rPr>
          <w:rFonts w:ascii="Times New Roman" w:eastAsia="Times New Roman" w:hAnsi="Times New Roman" w:cs="Times New Roman"/>
          <w:b/>
          <w:color w:val="008000"/>
          <w:sz w:val="24"/>
          <w:szCs w:val="24"/>
          <w:lang w:eastAsia="bg-BG"/>
        </w:rPr>
      </w:pPr>
      <w:r w:rsidRPr="006969FE">
        <w:rPr>
          <w:rFonts w:ascii="Times New Roman" w:eastAsia="Times New Roman" w:hAnsi="Times New Roman" w:cs="Times New Roman"/>
          <w:color w:val="008000"/>
          <w:sz w:val="24"/>
          <w:szCs w:val="24"/>
          <w:lang w:eastAsia="bg-BG"/>
        </w:rPr>
        <w:lastRenderedPageBreak/>
        <w:t>Таблица №19</w:t>
      </w:r>
    </w:p>
    <w:p w:rsidR="00F60F3C" w:rsidRPr="006969FE" w:rsidRDefault="00F60F3C" w:rsidP="00F60F3C">
      <w:pPr>
        <w:keepNext/>
        <w:keepLines/>
        <w:spacing w:after="0" w:line="360" w:lineRule="auto"/>
        <w:contextualSpacing/>
        <w:outlineLvl w:val="0"/>
        <w:rPr>
          <w:rFonts w:ascii="Times New Roman" w:eastAsia="Times New Roman" w:hAnsi="Times New Roman" w:cs="Times New Roman"/>
          <w:bCs/>
          <w:sz w:val="26"/>
          <w:szCs w:val="26"/>
        </w:rPr>
      </w:pPr>
      <w:r w:rsidRPr="006969FE">
        <w:rPr>
          <w:rFonts w:ascii="Times New Roman" w:eastAsia="Times New Roman" w:hAnsi="Times New Roman" w:cs="Times New Roman"/>
          <w:bCs/>
          <w:sz w:val="26"/>
          <w:szCs w:val="26"/>
        </w:rPr>
        <w:t>Оценка на ефективността и ефикасността на използваните ресурси</w:t>
      </w:r>
    </w:p>
    <w:tbl>
      <w:tblPr>
        <w:tblW w:w="16443"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98"/>
        <w:gridCol w:w="2221"/>
        <w:gridCol w:w="1701"/>
        <w:gridCol w:w="2079"/>
        <w:gridCol w:w="1984"/>
        <w:gridCol w:w="3260"/>
      </w:tblGrid>
      <w:tr w:rsidR="00F60F3C" w:rsidRPr="006969FE" w:rsidTr="00E32D95">
        <w:trPr>
          <w:tblHeader/>
        </w:trPr>
        <w:tc>
          <w:tcPr>
            <w:tcW w:w="5198" w:type="dxa"/>
            <w:shd w:val="clear" w:color="auto" w:fill="auto"/>
          </w:tcPr>
          <w:p w:rsidR="00F60F3C" w:rsidRPr="006969FE" w:rsidRDefault="00F60F3C" w:rsidP="00E32D95">
            <w:pPr>
              <w:spacing w:after="0" w:line="240" w:lineRule="auto"/>
              <w:jc w:val="right"/>
              <w:rPr>
                <w:rFonts w:ascii="Garamond" w:eastAsia="Times New Roman" w:hAnsi="Garamond" w:cs="Times New Roman"/>
                <w:b/>
                <w:sz w:val="20"/>
                <w:szCs w:val="20"/>
                <w:lang w:eastAsia="bg-BG"/>
              </w:rPr>
            </w:pPr>
            <w:r w:rsidRPr="006969FE">
              <w:rPr>
                <w:rFonts w:ascii="Garamond" w:eastAsia="Times New Roman" w:hAnsi="Garamond" w:cs="Times New Roman"/>
                <w:b/>
                <w:sz w:val="20"/>
                <w:szCs w:val="20"/>
                <w:lang w:eastAsia="bg-BG"/>
              </w:rPr>
              <w:t>Критерии за оценка</w:t>
            </w:r>
          </w:p>
        </w:tc>
        <w:tc>
          <w:tcPr>
            <w:tcW w:w="7985" w:type="dxa"/>
            <w:gridSpan w:val="4"/>
            <w:shd w:val="clear" w:color="auto" w:fill="auto"/>
          </w:tcPr>
          <w:p w:rsidR="00F60F3C" w:rsidRPr="006969FE" w:rsidRDefault="00F60F3C" w:rsidP="00E32D95">
            <w:pPr>
              <w:spacing w:after="0" w:line="240" w:lineRule="auto"/>
              <w:jc w:val="center"/>
              <w:rPr>
                <w:rFonts w:ascii="Garamond" w:eastAsia="Times New Roman" w:hAnsi="Garamond" w:cs="Times New Roman"/>
                <w:b/>
                <w:sz w:val="20"/>
                <w:szCs w:val="20"/>
                <w:lang w:eastAsia="bg-BG"/>
              </w:rPr>
            </w:pPr>
            <w:r w:rsidRPr="006969FE">
              <w:rPr>
                <w:rFonts w:ascii="Garamond" w:eastAsia="Times New Roman" w:hAnsi="Garamond" w:cs="Times New Roman"/>
                <w:b/>
                <w:sz w:val="20"/>
                <w:szCs w:val="20"/>
                <w:lang w:eastAsia="bg-BG"/>
              </w:rPr>
              <w:t>Ефективност</w:t>
            </w:r>
          </w:p>
        </w:tc>
        <w:tc>
          <w:tcPr>
            <w:tcW w:w="3260" w:type="dxa"/>
            <w:shd w:val="clear" w:color="auto" w:fill="auto"/>
          </w:tcPr>
          <w:p w:rsidR="00F60F3C" w:rsidRPr="006969FE" w:rsidRDefault="00F60F3C" w:rsidP="00E32D95">
            <w:pPr>
              <w:spacing w:after="0" w:line="240" w:lineRule="auto"/>
              <w:jc w:val="center"/>
              <w:rPr>
                <w:rFonts w:ascii="Garamond" w:eastAsia="Times New Roman" w:hAnsi="Garamond" w:cs="Times New Roman"/>
                <w:b/>
                <w:sz w:val="20"/>
                <w:szCs w:val="20"/>
                <w:lang w:eastAsia="bg-BG"/>
              </w:rPr>
            </w:pPr>
            <w:r w:rsidRPr="006969FE">
              <w:rPr>
                <w:rFonts w:ascii="Garamond" w:eastAsia="Times New Roman" w:hAnsi="Garamond" w:cs="Times New Roman"/>
                <w:b/>
                <w:sz w:val="20"/>
                <w:szCs w:val="20"/>
                <w:lang w:eastAsia="bg-BG"/>
              </w:rPr>
              <w:t>Полезност</w:t>
            </w:r>
          </w:p>
        </w:tc>
      </w:tr>
      <w:tr w:rsidR="00F60F3C" w:rsidRPr="006969FE" w:rsidTr="00E32D95">
        <w:trPr>
          <w:tblHeader/>
        </w:trPr>
        <w:tc>
          <w:tcPr>
            <w:tcW w:w="5198" w:type="dxa"/>
            <w:shd w:val="clear" w:color="auto" w:fill="auto"/>
          </w:tcPr>
          <w:p w:rsidR="00F60F3C" w:rsidRPr="006969FE" w:rsidRDefault="00F60F3C" w:rsidP="00E32D95">
            <w:pPr>
              <w:spacing w:after="0" w:line="240" w:lineRule="auto"/>
              <w:rPr>
                <w:rFonts w:ascii="Garamond" w:eastAsia="Times New Roman" w:hAnsi="Garamond" w:cs="Times New Roman"/>
                <w:b/>
                <w:sz w:val="20"/>
                <w:szCs w:val="20"/>
                <w:lang w:eastAsia="bg-BG"/>
              </w:rPr>
            </w:pPr>
            <w:r w:rsidRPr="006969FE">
              <w:rPr>
                <w:rFonts w:ascii="Garamond" w:eastAsia="Times New Roman" w:hAnsi="Garamond" w:cs="Times New Roman"/>
                <w:b/>
                <w:sz w:val="20"/>
                <w:szCs w:val="20"/>
                <w:lang w:eastAsia="bg-BG"/>
              </w:rPr>
              <w:t>Цел</w:t>
            </w:r>
          </w:p>
        </w:tc>
        <w:tc>
          <w:tcPr>
            <w:tcW w:w="2221" w:type="dxa"/>
            <w:shd w:val="clear" w:color="auto" w:fill="auto"/>
            <w:vAlign w:val="center"/>
          </w:tcPr>
          <w:p w:rsidR="00F60F3C" w:rsidRPr="006969FE" w:rsidRDefault="00F60F3C" w:rsidP="00E32D95">
            <w:pPr>
              <w:spacing w:after="0" w:line="240" w:lineRule="auto"/>
              <w:rPr>
                <w:rFonts w:ascii="Garamond" w:eastAsia="Times New Roman" w:hAnsi="Garamond" w:cs="Times New Roman"/>
                <w:sz w:val="18"/>
                <w:szCs w:val="18"/>
                <w:lang w:eastAsia="bg-BG"/>
              </w:rPr>
            </w:pPr>
            <w:r w:rsidRPr="006969FE">
              <w:rPr>
                <w:rFonts w:ascii="Garamond" w:eastAsia="Times New Roman" w:hAnsi="Garamond" w:cs="Times New Roman"/>
                <w:sz w:val="18"/>
                <w:szCs w:val="18"/>
                <w:lang w:eastAsia="bg-BG"/>
              </w:rPr>
              <w:t>Настъпили положителни тенденции на развитие в резултат от изпълнение</w:t>
            </w:r>
          </w:p>
        </w:tc>
        <w:tc>
          <w:tcPr>
            <w:tcW w:w="1701" w:type="dxa"/>
            <w:shd w:val="clear" w:color="auto" w:fill="auto"/>
            <w:vAlign w:val="center"/>
          </w:tcPr>
          <w:p w:rsidR="00F60F3C" w:rsidRPr="006969FE" w:rsidRDefault="00F60F3C" w:rsidP="00E32D95">
            <w:pPr>
              <w:spacing w:after="0" w:line="240" w:lineRule="auto"/>
              <w:rPr>
                <w:rFonts w:ascii="Garamond" w:eastAsia="Times New Roman" w:hAnsi="Garamond" w:cs="Times New Roman"/>
                <w:sz w:val="18"/>
                <w:szCs w:val="18"/>
                <w:lang w:eastAsia="bg-BG"/>
              </w:rPr>
            </w:pPr>
            <w:r w:rsidRPr="006969FE">
              <w:rPr>
                <w:rFonts w:ascii="Garamond" w:eastAsia="Times New Roman" w:hAnsi="Garamond" w:cs="Times New Roman"/>
                <w:sz w:val="18"/>
                <w:szCs w:val="18"/>
                <w:lang w:eastAsia="bg-BG"/>
              </w:rPr>
              <w:t>Ниво на постигнатите индикатори</w:t>
            </w:r>
          </w:p>
        </w:tc>
        <w:tc>
          <w:tcPr>
            <w:tcW w:w="2079" w:type="dxa"/>
            <w:shd w:val="clear" w:color="auto" w:fill="auto"/>
            <w:vAlign w:val="center"/>
          </w:tcPr>
          <w:p w:rsidR="00F60F3C" w:rsidRPr="006969FE" w:rsidRDefault="00F60F3C" w:rsidP="00E32D95">
            <w:pPr>
              <w:spacing w:after="0" w:line="240" w:lineRule="auto"/>
              <w:rPr>
                <w:rFonts w:ascii="Garamond" w:eastAsia="Times New Roman" w:hAnsi="Garamond" w:cs="Times New Roman"/>
                <w:sz w:val="18"/>
                <w:szCs w:val="18"/>
                <w:lang w:eastAsia="bg-BG"/>
              </w:rPr>
            </w:pPr>
            <w:r w:rsidRPr="006969FE">
              <w:rPr>
                <w:rFonts w:ascii="Garamond" w:eastAsia="Times New Roman" w:hAnsi="Garamond" w:cs="Times New Roman"/>
                <w:sz w:val="18"/>
                <w:szCs w:val="18"/>
                <w:lang w:eastAsia="bg-BG"/>
              </w:rPr>
              <w:t>Приложените интервенциите и използваните инструменти произвели ли са очакваните ефекти</w:t>
            </w:r>
          </w:p>
        </w:tc>
        <w:tc>
          <w:tcPr>
            <w:tcW w:w="1984" w:type="dxa"/>
            <w:shd w:val="clear" w:color="auto" w:fill="auto"/>
            <w:vAlign w:val="center"/>
          </w:tcPr>
          <w:p w:rsidR="00F60F3C" w:rsidRPr="006969FE" w:rsidRDefault="00F60F3C" w:rsidP="00E32D95">
            <w:pPr>
              <w:spacing w:after="0" w:line="240" w:lineRule="auto"/>
              <w:rPr>
                <w:rFonts w:ascii="Garamond" w:eastAsia="Times New Roman" w:hAnsi="Garamond" w:cs="Times New Roman"/>
                <w:sz w:val="18"/>
                <w:szCs w:val="18"/>
                <w:lang w:eastAsia="bg-BG"/>
              </w:rPr>
            </w:pPr>
            <w:r w:rsidRPr="006969FE">
              <w:rPr>
                <w:rFonts w:ascii="Garamond" w:eastAsia="Times New Roman" w:hAnsi="Garamond" w:cs="Times New Roman"/>
                <w:sz w:val="18"/>
                <w:szCs w:val="18"/>
                <w:lang w:eastAsia="bg-BG"/>
              </w:rPr>
              <w:t>Използването на други инструменти би ли оптимизирало повече получените ефекти</w:t>
            </w:r>
          </w:p>
        </w:tc>
        <w:tc>
          <w:tcPr>
            <w:tcW w:w="3260" w:type="dxa"/>
            <w:shd w:val="clear" w:color="auto" w:fill="auto"/>
            <w:vAlign w:val="center"/>
          </w:tcPr>
          <w:p w:rsidR="00F60F3C" w:rsidRPr="006969FE" w:rsidRDefault="00F60F3C" w:rsidP="00E32D95">
            <w:pPr>
              <w:spacing w:after="0" w:line="240" w:lineRule="auto"/>
              <w:rPr>
                <w:rFonts w:ascii="Garamond" w:eastAsia="Times New Roman" w:hAnsi="Garamond" w:cs="Times New Roman"/>
                <w:sz w:val="18"/>
                <w:szCs w:val="18"/>
                <w:lang w:eastAsia="bg-BG"/>
              </w:rPr>
            </w:pPr>
            <w:r w:rsidRPr="006969FE">
              <w:rPr>
                <w:rFonts w:ascii="Garamond" w:eastAsia="Times New Roman" w:hAnsi="Garamond" w:cs="Times New Roman"/>
                <w:sz w:val="18"/>
                <w:szCs w:val="18"/>
                <w:lang w:eastAsia="bg-BG"/>
              </w:rPr>
              <w:t>Постигнатите планирани и непланирани ефекти и оказани въздействия задоволителни ли са от гледна точка на преките и не преки реципиенти.</w:t>
            </w:r>
          </w:p>
        </w:tc>
      </w:tr>
      <w:tr w:rsidR="00F60F3C" w:rsidRPr="006969FE" w:rsidTr="00E32D95">
        <w:tc>
          <w:tcPr>
            <w:tcW w:w="16443" w:type="dxa"/>
            <w:gridSpan w:val="6"/>
            <w:shd w:val="clear" w:color="auto" w:fill="auto"/>
          </w:tcPr>
          <w:p w:rsidR="00F60F3C" w:rsidRPr="006969FE" w:rsidRDefault="00F60F3C" w:rsidP="00E32D95">
            <w:pPr>
              <w:spacing w:after="0" w:line="240" w:lineRule="auto"/>
              <w:jc w:val="center"/>
              <w:rPr>
                <w:rFonts w:ascii="Garamond" w:eastAsia="Times New Roman" w:hAnsi="Garamond" w:cs="Times New Roman"/>
                <w:b/>
                <w:sz w:val="24"/>
                <w:szCs w:val="24"/>
                <w:lang w:eastAsia="bg-BG"/>
              </w:rPr>
            </w:pPr>
            <w:r w:rsidRPr="006969FE">
              <w:rPr>
                <w:rFonts w:ascii="Garamond" w:eastAsia="Times New Roman" w:hAnsi="Garamond" w:cs="Times New Roman"/>
                <w:b/>
                <w:sz w:val="24"/>
                <w:szCs w:val="24"/>
                <w:lang w:eastAsia="bg-BG"/>
              </w:rPr>
              <w:t xml:space="preserve">Приоритет № 1. Устойчив растеж и икономическо развитие </w:t>
            </w:r>
          </w:p>
        </w:tc>
      </w:tr>
      <w:tr w:rsidR="00F60F3C" w:rsidRPr="006969FE" w:rsidTr="00E32D95">
        <w:tc>
          <w:tcPr>
            <w:tcW w:w="5198" w:type="dxa"/>
            <w:shd w:val="clear" w:color="auto" w:fill="auto"/>
          </w:tcPr>
          <w:p w:rsidR="00F60F3C" w:rsidRPr="006969FE" w:rsidRDefault="00F60F3C" w:rsidP="00E32D95">
            <w:pPr>
              <w:spacing w:after="0" w:line="240" w:lineRule="auto"/>
              <w:jc w:val="both"/>
              <w:rPr>
                <w:rFonts w:ascii="Garamond" w:eastAsia="Times New Roman" w:hAnsi="Garamond" w:cs="Times New Roman"/>
                <w:sz w:val="20"/>
                <w:szCs w:val="20"/>
                <w:lang w:eastAsia="bg-BG"/>
              </w:rPr>
            </w:pPr>
            <w:r w:rsidRPr="006969FE">
              <w:rPr>
                <w:rFonts w:ascii="Garamond" w:eastAsia="Times New Roman" w:hAnsi="Garamond" w:cs="Times New Roman"/>
                <w:sz w:val="20"/>
                <w:szCs w:val="20"/>
                <w:lang w:eastAsia="bg-BG"/>
              </w:rPr>
              <w:t xml:space="preserve">Специфична цел </w:t>
            </w:r>
            <w:r w:rsidRPr="006969FE">
              <w:rPr>
                <w:rFonts w:ascii="Garamond" w:eastAsia="Times New Roman" w:hAnsi="Garamond" w:cs="Times New Roman"/>
                <w:sz w:val="20"/>
                <w:szCs w:val="20"/>
                <w:lang w:val="ru-RU" w:eastAsia="bg-BG"/>
              </w:rPr>
              <w:t>1</w:t>
            </w:r>
            <w:r w:rsidRPr="006969FE">
              <w:rPr>
                <w:rFonts w:ascii="Garamond" w:eastAsia="Times New Roman" w:hAnsi="Garamond" w:cs="Times New Roman"/>
                <w:sz w:val="20"/>
                <w:szCs w:val="20"/>
                <w:lang w:eastAsia="bg-BG"/>
              </w:rPr>
              <w:t>: Изграждане на подходяща бизнес среда и повишаване на инвестиционния интерес към общината</w:t>
            </w:r>
          </w:p>
        </w:tc>
        <w:tc>
          <w:tcPr>
            <w:tcW w:w="2221" w:type="dxa"/>
            <w:shd w:val="clear" w:color="auto" w:fill="auto"/>
            <w:vAlign w:val="center"/>
          </w:tcPr>
          <w:p w:rsidR="00F60F3C" w:rsidRPr="006969FE" w:rsidRDefault="00F60F3C" w:rsidP="00E32D95">
            <w:pPr>
              <w:spacing w:after="0" w:line="240" w:lineRule="auto"/>
              <w:jc w:val="center"/>
              <w:rPr>
                <w:rFonts w:ascii="Garamond" w:eastAsia="Times New Roman" w:hAnsi="Garamond" w:cs="Times New Roman"/>
                <w:sz w:val="20"/>
                <w:szCs w:val="20"/>
                <w:lang w:eastAsia="bg-BG"/>
              </w:rPr>
            </w:pPr>
            <w:r w:rsidRPr="006969FE">
              <w:rPr>
                <w:rFonts w:ascii="Garamond" w:eastAsia="Times New Roman" w:hAnsi="Garamond" w:cs="Times New Roman"/>
                <w:sz w:val="20"/>
                <w:szCs w:val="20"/>
                <w:lang w:eastAsia="bg-BG"/>
              </w:rPr>
              <w:t>Неприложимо</w:t>
            </w:r>
          </w:p>
        </w:tc>
        <w:tc>
          <w:tcPr>
            <w:tcW w:w="1701" w:type="dxa"/>
            <w:shd w:val="clear" w:color="auto" w:fill="auto"/>
            <w:vAlign w:val="center"/>
          </w:tcPr>
          <w:p w:rsidR="00F60F3C" w:rsidRPr="006969FE" w:rsidRDefault="00F60F3C" w:rsidP="00E32D95">
            <w:pPr>
              <w:spacing w:after="0" w:line="240" w:lineRule="auto"/>
              <w:jc w:val="center"/>
              <w:rPr>
                <w:rFonts w:ascii="Garamond" w:eastAsia="Times New Roman" w:hAnsi="Garamond" w:cs="Times New Roman"/>
                <w:sz w:val="20"/>
                <w:szCs w:val="20"/>
                <w:lang w:eastAsia="bg-BG"/>
              </w:rPr>
            </w:pPr>
            <w:r w:rsidRPr="006969FE">
              <w:rPr>
                <w:rFonts w:ascii="Garamond" w:eastAsia="Times New Roman" w:hAnsi="Garamond" w:cs="Times New Roman"/>
                <w:sz w:val="20"/>
                <w:szCs w:val="20"/>
                <w:lang w:eastAsia="bg-BG"/>
              </w:rPr>
              <w:t>Нулево</w:t>
            </w:r>
          </w:p>
        </w:tc>
        <w:tc>
          <w:tcPr>
            <w:tcW w:w="2079" w:type="dxa"/>
            <w:shd w:val="clear" w:color="auto" w:fill="auto"/>
            <w:vAlign w:val="center"/>
          </w:tcPr>
          <w:p w:rsidR="00F60F3C" w:rsidRPr="006969FE" w:rsidRDefault="00F60F3C" w:rsidP="00E32D95">
            <w:pPr>
              <w:spacing w:after="0" w:line="240" w:lineRule="auto"/>
              <w:jc w:val="center"/>
              <w:rPr>
                <w:rFonts w:ascii="Garamond" w:eastAsia="Times New Roman" w:hAnsi="Garamond" w:cs="Times New Roman"/>
                <w:sz w:val="20"/>
                <w:szCs w:val="20"/>
                <w:lang w:eastAsia="bg-BG"/>
              </w:rPr>
            </w:pPr>
            <w:r w:rsidRPr="006969FE">
              <w:rPr>
                <w:rFonts w:ascii="Garamond" w:eastAsia="Times New Roman" w:hAnsi="Garamond" w:cs="Times New Roman"/>
                <w:sz w:val="20"/>
                <w:szCs w:val="20"/>
                <w:lang w:eastAsia="bg-BG"/>
              </w:rPr>
              <w:t>Неприложимо</w:t>
            </w:r>
          </w:p>
        </w:tc>
        <w:tc>
          <w:tcPr>
            <w:tcW w:w="1984" w:type="dxa"/>
            <w:shd w:val="clear" w:color="auto" w:fill="auto"/>
            <w:vAlign w:val="center"/>
          </w:tcPr>
          <w:p w:rsidR="00F60F3C" w:rsidRPr="006969FE" w:rsidRDefault="00F60F3C" w:rsidP="00E32D95">
            <w:pPr>
              <w:spacing w:after="0" w:line="240" w:lineRule="auto"/>
              <w:jc w:val="center"/>
              <w:rPr>
                <w:rFonts w:ascii="Garamond" w:eastAsia="Times New Roman" w:hAnsi="Garamond" w:cs="Times New Roman"/>
                <w:sz w:val="20"/>
                <w:szCs w:val="20"/>
                <w:lang w:eastAsia="bg-BG"/>
              </w:rPr>
            </w:pPr>
            <w:r w:rsidRPr="006969FE">
              <w:rPr>
                <w:rFonts w:ascii="Garamond" w:eastAsia="Times New Roman" w:hAnsi="Garamond" w:cs="Times New Roman"/>
                <w:sz w:val="20"/>
                <w:szCs w:val="20"/>
                <w:lang w:eastAsia="bg-BG"/>
              </w:rPr>
              <w:t>Неприложимо</w:t>
            </w:r>
          </w:p>
        </w:tc>
        <w:tc>
          <w:tcPr>
            <w:tcW w:w="3260" w:type="dxa"/>
            <w:shd w:val="clear" w:color="auto" w:fill="auto"/>
            <w:vAlign w:val="center"/>
          </w:tcPr>
          <w:p w:rsidR="00F60F3C" w:rsidRPr="006969FE" w:rsidRDefault="00F60F3C" w:rsidP="00E32D95">
            <w:pPr>
              <w:spacing w:after="0" w:line="240" w:lineRule="auto"/>
              <w:jc w:val="center"/>
              <w:rPr>
                <w:rFonts w:ascii="Garamond" w:eastAsia="Times New Roman" w:hAnsi="Garamond" w:cs="Times New Roman"/>
                <w:sz w:val="20"/>
                <w:szCs w:val="20"/>
                <w:lang w:eastAsia="bg-BG"/>
              </w:rPr>
            </w:pPr>
            <w:r w:rsidRPr="006969FE">
              <w:rPr>
                <w:rFonts w:ascii="Garamond" w:eastAsia="Times New Roman" w:hAnsi="Garamond" w:cs="Times New Roman"/>
                <w:sz w:val="20"/>
                <w:szCs w:val="20"/>
                <w:lang w:eastAsia="bg-BG"/>
              </w:rPr>
              <w:t>Неприложимо</w:t>
            </w:r>
          </w:p>
        </w:tc>
      </w:tr>
      <w:tr w:rsidR="00F60F3C" w:rsidRPr="006969FE" w:rsidTr="00E32D95">
        <w:tc>
          <w:tcPr>
            <w:tcW w:w="5198" w:type="dxa"/>
            <w:shd w:val="clear" w:color="auto" w:fill="auto"/>
          </w:tcPr>
          <w:p w:rsidR="00F60F3C" w:rsidRPr="006969FE" w:rsidRDefault="00F60F3C" w:rsidP="00E32D95">
            <w:pPr>
              <w:spacing w:after="0" w:line="240" w:lineRule="auto"/>
              <w:jc w:val="both"/>
              <w:rPr>
                <w:rFonts w:ascii="Garamond" w:eastAsia="Times New Roman" w:hAnsi="Garamond" w:cs="Times New Roman"/>
                <w:sz w:val="20"/>
                <w:szCs w:val="20"/>
                <w:lang w:eastAsia="bg-BG"/>
              </w:rPr>
            </w:pPr>
            <w:r w:rsidRPr="006969FE">
              <w:rPr>
                <w:rFonts w:ascii="Garamond" w:eastAsia="Times New Roman" w:hAnsi="Garamond" w:cs="Times New Roman"/>
                <w:sz w:val="20"/>
                <w:szCs w:val="20"/>
                <w:lang w:eastAsia="bg-BG"/>
              </w:rPr>
              <w:t xml:space="preserve">Специфична цел </w:t>
            </w:r>
            <w:r w:rsidRPr="006969FE">
              <w:rPr>
                <w:rFonts w:ascii="Garamond" w:eastAsia="Times New Roman" w:hAnsi="Garamond" w:cs="Times New Roman"/>
                <w:sz w:val="20"/>
                <w:szCs w:val="20"/>
                <w:lang w:val="ru-RU" w:eastAsia="bg-BG"/>
              </w:rPr>
              <w:t>2</w:t>
            </w:r>
            <w:r w:rsidRPr="006969FE">
              <w:rPr>
                <w:rFonts w:ascii="Garamond" w:eastAsia="Times New Roman" w:hAnsi="Garamond" w:cs="Times New Roman"/>
                <w:sz w:val="20"/>
                <w:szCs w:val="20"/>
                <w:lang w:eastAsia="bg-BG"/>
              </w:rPr>
              <w:t>: Създаване на подходяща за развитие на бизнеса инфраструктура</w:t>
            </w:r>
          </w:p>
        </w:tc>
        <w:tc>
          <w:tcPr>
            <w:tcW w:w="2221" w:type="dxa"/>
            <w:shd w:val="clear" w:color="auto" w:fill="auto"/>
            <w:vAlign w:val="center"/>
          </w:tcPr>
          <w:p w:rsidR="00F60F3C" w:rsidRPr="006969FE" w:rsidRDefault="00F60F3C" w:rsidP="00E32D95">
            <w:pPr>
              <w:spacing w:after="0" w:line="240" w:lineRule="auto"/>
              <w:jc w:val="center"/>
              <w:rPr>
                <w:rFonts w:ascii="Garamond" w:eastAsia="Times New Roman" w:hAnsi="Garamond" w:cs="Times New Roman"/>
                <w:sz w:val="20"/>
                <w:szCs w:val="20"/>
                <w:lang w:eastAsia="bg-BG"/>
              </w:rPr>
            </w:pPr>
            <w:r w:rsidRPr="006969FE">
              <w:rPr>
                <w:rFonts w:ascii="Garamond" w:eastAsia="Times New Roman" w:hAnsi="Garamond" w:cs="Times New Roman"/>
                <w:sz w:val="20"/>
                <w:szCs w:val="20"/>
                <w:lang w:eastAsia="bg-BG"/>
              </w:rPr>
              <w:t>Неприложимо</w:t>
            </w:r>
          </w:p>
        </w:tc>
        <w:tc>
          <w:tcPr>
            <w:tcW w:w="1701" w:type="dxa"/>
            <w:shd w:val="clear" w:color="auto" w:fill="auto"/>
            <w:vAlign w:val="center"/>
          </w:tcPr>
          <w:p w:rsidR="00F60F3C" w:rsidRPr="006969FE" w:rsidRDefault="00F60F3C" w:rsidP="00E32D95">
            <w:pPr>
              <w:spacing w:after="0" w:line="240" w:lineRule="auto"/>
              <w:jc w:val="center"/>
              <w:rPr>
                <w:rFonts w:ascii="Garamond" w:eastAsia="Times New Roman" w:hAnsi="Garamond" w:cs="Times New Roman"/>
                <w:sz w:val="20"/>
                <w:szCs w:val="20"/>
                <w:lang w:eastAsia="bg-BG"/>
              </w:rPr>
            </w:pPr>
            <w:r w:rsidRPr="006969FE">
              <w:rPr>
                <w:rFonts w:ascii="Garamond" w:eastAsia="Times New Roman" w:hAnsi="Garamond" w:cs="Times New Roman"/>
                <w:sz w:val="20"/>
                <w:szCs w:val="20"/>
                <w:lang w:eastAsia="bg-BG"/>
              </w:rPr>
              <w:t>Нулево</w:t>
            </w:r>
          </w:p>
        </w:tc>
        <w:tc>
          <w:tcPr>
            <w:tcW w:w="2079" w:type="dxa"/>
            <w:shd w:val="clear" w:color="auto" w:fill="auto"/>
            <w:vAlign w:val="center"/>
          </w:tcPr>
          <w:p w:rsidR="00F60F3C" w:rsidRPr="006969FE" w:rsidRDefault="00F60F3C" w:rsidP="00E32D95">
            <w:pPr>
              <w:spacing w:after="0" w:line="240" w:lineRule="auto"/>
              <w:jc w:val="center"/>
              <w:rPr>
                <w:rFonts w:ascii="Garamond" w:eastAsia="Times New Roman" w:hAnsi="Garamond" w:cs="Times New Roman"/>
                <w:sz w:val="20"/>
                <w:szCs w:val="20"/>
                <w:lang w:eastAsia="bg-BG"/>
              </w:rPr>
            </w:pPr>
            <w:r w:rsidRPr="006969FE">
              <w:rPr>
                <w:rFonts w:ascii="Garamond" w:eastAsia="Times New Roman" w:hAnsi="Garamond" w:cs="Times New Roman"/>
                <w:sz w:val="20"/>
                <w:szCs w:val="20"/>
                <w:lang w:eastAsia="bg-BG"/>
              </w:rPr>
              <w:t>Неприложимо</w:t>
            </w:r>
          </w:p>
        </w:tc>
        <w:tc>
          <w:tcPr>
            <w:tcW w:w="1984" w:type="dxa"/>
            <w:shd w:val="clear" w:color="auto" w:fill="auto"/>
            <w:vAlign w:val="center"/>
          </w:tcPr>
          <w:p w:rsidR="00F60F3C" w:rsidRPr="006969FE" w:rsidRDefault="00F60F3C" w:rsidP="00E32D95">
            <w:pPr>
              <w:spacing w:after="0" w:line="240" w:lineRule="auto"/>
              <w:jc w:val="center"/>
              <w:rPr>
                <w:rFonts w:ascii="Garamond" w:eastAsia="Times New Roman" w:hAnsi="Garamond" w:cs="Times New Roman"/>
                <w:sz w:val="20"/>
                <w:szCs w:val="20"/>
                <w:lang w:eastAsia="bg-BG"/>
              </w:rPr>
            </w:pPr>
            <w:r w:rsidRPr="006969FE">
              <w:rPr>
                <w:rFonts w:ascii="Garamond" w:eastAsia="Times New Roman" w:hAnsi="Garamond" w:cs="Times New Roman"/>
                <w:sz w:val="20"/>
                <w:szCs w:val="20"/>
                <w:lang w:eastAsia="bg-BG"/>
              </w:rPr>
              <w:t>Неприложимо</w:t>
            </w:r>
          </w:p>
        </w:tc>
        <w:tc>
          <w:tcPr>
            <w:tcW w:w="3260" w:type="dxa"/>
            <w:shd w:val="clear" w:color="auto" w:fill="auto"/>
            <w:vAlign w:val="center"/>
          </w:tcPr>
          <w:p w:rsidR="00F60F3C" w:rsidRPr="006969FE" w:rsidRDefault="00F60F3C" w:rsidP="00E32D95">
            <w:pPr>
              <w:spacing w:after="0" w:line="240" w:lineRule="auto"/>
              <w:jc w:val="center"/>
              <w:rPr>
                <w:rFonts w:ascii="Garamond" w:eastAsia="Times New Roman" w:hAnsi="Garamond" w:cs="Times New Roman"/>
                <w:sz w:val="20"/>
                <w:szCs w:val="20"/>
                <w:lang w:eastAsia="bg-BG"/>
              </w:rPr>
            </w:pPr>
            <w:r w:rsidRPr="006969FE">
              <w:rPr>
                <w:rFonts w:ascii="Garamond" w:eastAsia="Times New Roman" w:hAnsi="Garamond" w:cs="Times New Roman"/>
                <w:sz w:val="20"/>
                <w:szCs w:val="20"/>
                <w:lang w:eastAsia="bg-BG"/>
              </w:rPr>
              <w:t>Неприложимо</w:t>
            </w:r>
          </w:p>
        </w:tc>
      </w:tr>
      <w:tr w:rsidR="00F60F3C" w:rsidRPr="006969FE" w:rsidTr="00E32D95">
        <w:tc>
          <w:tcPr>
            <w:tcW w:w="16443" w:type="dxa"/>
            <w:gridSpan w:val="6"/>
            <w:shd w:val="clear" w:color="auto" w:fill="auto"/>
          </w:tcPr>
          <w:p w:rsidR="00F60F3C" w:rsidRPr="006969FE" w:rsidRDefault="00F60F3C" w:rsidP="00E32D95">
            <w:pPr>
              <w:spacing w:after="0" w:line="240" w:lineRule="auto"/>
              <w:jc w:val="center"/>
              <w:rPr>
                <w:rFonts w:ascii="Garamond" w:eastAsia="Times New Roman" w:hAnsi="Garamond" w:cs="Times New Roman"/>
                <w:b/>
                <w:sz w:val="24"/>
                <w:szCs w:val="24"/>
                <w:lang w:eastAsia="bg-BG"/>
              </w:rPr>
            </w:pPr>
            <w:r w:rsidRPr="006969FE">
              <w:rPr>
                <w:rFonts w:ascii="Garamond" w:eastAsia="Times New Roman" w:hAnsi="Garamond" w:cs="Times New Roman"/>
                <w:b/>
                <w:sz w:val="24"/>
                <w:szCs w:val="24"/>
                <w:lang w:eastAsia="bg-BG"/>
              </w:rPr>
              <w:t xml:space="preserve">Приоритет № 2. Постигане на социална кохезия чрез укрепване и развитие на човешкия капитал </w:t>
            </w:r>
          </w:p>
        </w:tc>
      </w:tr>
      <w:tr w:rsidR="00F60F3C" w:rsidRPr="006969FE" w:rsidTr="00E32D95">
        <w:tc>
          <w:tcPr>
            <w:tcW w:w="5198" w:type="dxa"/>
            <w:shd w:val="clear" w:color="auto" w:fill="auto"/>
          </w:tcPr>
          <w:p w:rsidR="00F60F3C" w:rsidRPr="006969FE" w:rsidRDefault="00F60F3C" w:rsidP="00E32D95">
            <w:pPr>
              <w:spacing w:after="0" w:line="240" w:lineRule="auto"/>
              <w:contextualSpacing/>
              <w:rPr>
                <w:rFonts w:ascii="Garamond" w:eastAsia="Times New Roman" w:hAnsi="Garamond" w:cs="Times New Roman"/>
                <w:sz w:val="20"/>
                <w:szCs w:val="20"/>
                <w:lang w:eastAsia="bg-BG"/>
              </w:rPr>
            </w:pPr>
            <w:r w:rsidRPr="006969FE">
              <w:rPr>
                <w:rFonts w:ascii="Garamond" w:eastAsia="Times New Roman" w:hAnsi="Garamond" w:cs="Times New Roman"/>
                <w:sz w:val="20"/>
                <w:szCs w:val="20"/>
                <w:lang w:eastAsia="bg-BG"/>
              </w:rPr>
              <w:t>Специфична цел 1: Постигане на гъвкав пазар на труда и социална интеграция</w:t>
            </w:r>
          </w:p>
        </w:tc>
        <w:tc>
          <w:tcPr>
            <w:tcW w:w="2221" w:type="dxa"/>
            <w:shd w:val="clear" w:color="auto" w:fill="auto"/>
            <w:vAlign w:val="center"/>
          </w:tcPr>
          <w:p w:rsidR="00F60F3C" w:rsidRPr="006969FE" w:rsidRDefault="00F60F3C" w:rsidP="00E32D95">
            <w:pPr>
              <w:spacing w:after="0" w:line="240" w:lineRule="auto"/>
              <w:jc w:val="center"/>
              <w:rPr>
                <w:rFonts w:ascii="Garamond" w:eastAsia="Times New Roman" w:hAnsi="Garamond" w:cs="Times New Roman"/>
                <w:sz w:val="20"/>
                <w:szCs w:val="20"/>
                <w:lang w:eastAsia="bg-BG"/>
              </w:rPr>
            </w:pPr>
            <w:r w:rsidRPr="006969FE">
              <w:rPr>
                <w:rFonts w:ascii="Garamond" w:eastAsia="Times New Roman" w:hAnsi="Garamond" w:cs="Times New Roman"/>
                <w:sz w:val="20"/>
                <w:szCs w:val="20"/>
                <w:lang w:eastAsia="bg-BG"/>
              </w:rPr>
              <w:t>Не</w:t>
            </w:r>
          </w:p>
        </w:tc>
        <w:tc>
          <w:tcPr>
            <w:tcW w:w="1701" w:type="dxa"/>
            <w:shd w:val="clear" w:color="auto" w:fill="auto"/>
            <w:vAlign w:val="center"/>
          </w:tcPr>
          <w:p w:rsidR="00F60F3C" w:rsidRPr="006969FE" w:rsidRDefault="00F60F3C" w:rsidP="00E32D95">
            <w:pPr>
              <w:spacing w:after="0" w:line="240" w:lineRule="auto"/>
              <w:jc w:val="center"/>
              <w:rPr>
                <w:rFonts w:ascii="Garamond" w:eastAsia="Times New Roman" w:hAnsi="Garamond" w:cs="Times New Roman"/>
                <w:sz w:val="20"/>
                <w:szCs w:val="20"/>
                <w:lang w:eastAsia="bg-BG"/>
              </w:rPr>
            </w:pPr>
            <w:r w:rsidRPr="006969FE">
              <w:rPr>
                <w:rFonts w:ascii="Garamond" w:eastAsia="Times New Roman" w:hAnsi="Garamond" w:cs="Times New Roman"/>
                <w:sz w:val="20"/>
                <w:szCs w:val="20"/>
                <w:lang w:eastAsia="bg-BG"/>
              </w:rPr>
              <w:t>Задоволително</w:t>
            </w:r>
          </w:p>
        </w:tc>
        <w:tc>
          <w:tcPr>
            <w:tcW w:w="2079" w:type="dxa"/>
            <w:shd w:val="clear" w:color="auto" w:fill="auto"/>
            <w:vAlign w:val="center"/>
          </w:tcPr>
          <w:p w:rsidR="00F60F3C" w:rsidRPr="006969FE" w:rsidRDefault="00F60F3C" w:rsidP="00E32D95">
            <w:pPr>
              <w:spacing w:after="0" w:line="240" w:lineRule="auto"/>
              <w:jc w:val="center"/>
              <w:rPr>
                <w:rFonts w:ascii="Garamond" w:eastAsia="Times New Roman" w:hAnsi="Garamond" w:cs="Times New Roman"/>
                <w:sz w:val="20"/>
                <w:szCs w:val="20"/>
                <w:lang w:eastAsia="bg-BG"/>
              </w:rPr>
            </w:pPr>
            <w:r w:rsidRPr="006969FE">
              <w:rPr>
                <w:rFonts w:ascii="Garamond" w:eastAsia="Times New Roman" w:hAnsi="Garamond" w:cs="Times New Roman"/>
                <w:sz w:val="20"/>
                <w:szCs w:val="20"/>
                <w:lang w:eastAsia="bg-BG"/>
              </w:rPr>
              <w:t>Да</w:t>
            </w:r>
          </w:p>
        </w:tc>
        <w:tc>
          <w:tcPr>
            <w:tcW w:w="1984" w:type="dxa"/>
            <w:shd w:val="clear" w:color="auto" w:fill="auto"/>
            <w:vAlign w:val="center"/>
          </w:tcPr>
          <w:p w:rsidR="00F60F3C" w:rsidRPr="006969FE" w:rsidRDefault="00F60F3C" w:rsidP="00E32D95">
            <w:pPr>
              <w:spacing w:after="0" w:line="240" w:lineRule="auto"/>
              <w:jc w:val="center"/>
              <w:rPr>
                <w:rFonts w:ascii="Garamond" w:eastAsia="Times New Roman" w:hAnsi="Garamond" w:cs="Times New Roman"/>
                <w:sz w:val="20"/>
                <w:szCs w:val="20"/>
                <w:lang w:eastAsia="bg-BG"/>
              </w:rPr>
            </w:pPr>
            <w:r w:rsidRPr="006969FE">
              <w:rPr>
                <w:rFonts w:ascii="Garamond" w:eastAsia="Times New Roman" w:hAnsi="Garamond" w:cs="Times New Roman"/>
                <w:sz w:val="20"/>
                <w:szCs w:val="20"/>
                <w:lang w:eastAsia="bg-BG"/>
              </w:rPr>
              <w:t>Неприложимо</w:t>
            </w:r>
          </w:p>
        </w:tc>
        <w:tc>
          <w:tcPr>
            <w:tcW w:w="3260" w:type="dxa"/>
            <w:shd w:val="clear" w:color="auto" w:fill="auto"/>
            <w:vAlign w:val="center"/>
          </w:tcPr>
          <w:p w:rsidR="00F60F3C" w:rsidRPr="006969FE" w:rsidRDefault="00F60F3C" w:rsidP="00E32D95">
            <w:pPr>
              <w:spacing w:after="0" w:line="240" w:lineRule="auto"/>
              <w:jc w:val="center"/>
              <w:rPr>
                <w:rFonts w:ascii="Garamond" w:eastAsia="Times New Roman" w:hAnsi="Garamond" w:cs="Times New Roman"/>
                <w:sz w:val="20"/>
                <w:szCs w:val="20"/>
                <w:lang w:eastAsia="bg-BG"/>
              </w:rPr>
            </w:pPr>
            <w:r w:rsidRPr="006969FE">
              <w:rPr>
                <w:rFonts w:ascii="Garamond" w:eastAsia="Times New Roman" w:hAnsi="Garamond" w:cs="Times New Roman"/>
                <w:sz w:val="20"/>
                <w:szCs w:val="20"/>
                <w:lang w:eastAsia="bg-BG"/>
              </w:rPr>
              <w:t>Да</w:t>
            </w:r>
          </w:p>
        </w:tc>
      </w:tr>
      <w:tr w:rsidR="00F60F3C" w:rsidRPr="006969FE" w:rsidTr="00E32D95">
        <w:tc>
          <w:tcPr>
            <w:tcW w:w="5198" w:type="dxa"/>
            <w:shd w:val="clear" w:color="auto" w:fill="auto"/>
          </w:tcPr>
          <w:p w:rsidR="00F60F3C" w:rsidRPr="006969FE" w:rsidRDefault="00F60F3C" w:rsidP="00E32D95">
            <w:pPr>
              <w:spacing w:after="0" w:line="240" w:lineRule="auto"/>
              <w:contextualSpacing/>
              <w:rPr>
                <w:rFonts w:ascii="Garamond" w:eastAsia="Times New Roman" w:hAnsi="Garamond" w:cs="Times New Roman"/>
                <w:sz w:val="20"/>
                <w:szCs w:val="20"/>
                <w:lang w:eastAsia="bg-BG"/>
              </w:rPr>
            </w:pPr>
            <w:r w:rsidRPr="006969FE">
              <w:rPr>
                <w:rFonts w:ascii="Garamond" w:eastAsia="Times New Roman" w:hAnsi="Garamond" w:cs="Times New Roman"/>
                <w:sz w:val="20"/>
                <w:szCs w:val="20"/>
                <w:lang w:eastAsia="bg-BG"/>
              </w:rPr>
              <w:t>Специфична цел 2: Повишаване  качеството на образованието</w:t>
            </w:r>
          </w:p>
        </w:tc>
        <w:tc>
          <w:tcPr>
            <w:tcW w:w="2221" w:type="dxa"/>
            <w:shd w:val="clear" w:color="auto" w:fill="auto"/>
            <w:vAlign w:val="center"/>
          </w:tcPr>
          <w:p w:rsidR="00F60F3C" w:rsidRPr="006969FE" w:rsidRDefault="00F60F3C" w:rsidP="00E32D95">
            <w:pPr>
              <w:spacing w:after="0" w:line="240" w:lineRule="auto"/>
              <w:jc w:val="center"/>
              <w:rPr>
                <w:rFonts w:ascii="Garamond" w:eastAsia="Times New Roman" w:hAnsi="Garamond" w:cs="Times New Roman"/>
                <w:sz w:val="20"/>
                <w:szCs w:val="20"/>
                <w:lang w:eastAsia="bg-BG"/>
              </w:rPr>
            </w:pPr>
            <w:r w:rsidRPr="006969FE">
              <w:rPr>
                <w:rFonts w:ascii="Garamond" w:eastAsia="Times New Roman" w:hAnsi="Garamond" w:cs="Times New Roman"/>
                <w:sz w:val="20"/>
                <w:szCs w:val="20"/>
                <w:lang w:eastAsia="bg-BG"/>
              </w:rPr>
              <w:t>Не</w:t>
            </w:r>
          </w:p>
        </w:tc>
        <w:tc>
          <w:tcPr>
            <w:tcW w:w="1701" w:type="dxa"/>
            <w:shd w:val="clear" w:color="auto" w:fill="auto"/>
            <w:vAlign w:val="center"/>
          </w:tcPr>
          <w:p w:rsidR="00F60F3C" w:rsidRPr="006969FE" w:rsidRDefault="00F60F3C" w:rsidP="00E32D95">
            <w:pPr>
              <w:spacing w:after="0" w:line="240" w:lineRule="auto"/>
              <w:jc w:val="center"/>
              <w:rPr>
                <w:rFonts w:ascii="Garamond" w:eastAsia="Times New Roman" w:hAnsi="Garamond" w:cs="Times New Roman"/>
                <w:sz w:val="20"/>
                <w:szCs w:val="20"/>
                <w:lang w:eastAsia="bg-BG"/>
              </w:rPr>
            </w:pPr>
            <w:r w:rsidRPr="006969FE">
              <w:rPr>
                <w:rFonts w:ascii="Garamond" w:eastAsia="Times New Roman" w:hAnsi="Garamond" w:cs="Times New Roman"/>
                <w:sz w:val="20"/>
                <w:szCs w:val="20"/>
                <w:lang w:eastAsia="bg-BG"/>
              </w:rPr>
              <w:t>Незадоволително</w:t>
            </w:r>
          </w:p>
        </w:tc>
        <w:tc>
          <w:tcPr>
            <w:tcW w:w="2079" w:type="dxa"/>
            <w:shd w:val="clear" w:color="auto" w:fill="auto"/>
            <w:vAlign w:val="center"/>
          </w:tcPr>
          <w:p w:rsidR="00F60F3C" w:rsidRPr="006969FE" w:rsidRDefault="00F60F3C" w:rsidP="00E32D95">
            <w:pPr>
              <w:spacing w:after="0" w:line="240" w:lineRule="auto"/>
              <w:jc w:val="center"/>
              <w:rPr>
                <w:rFonts w:ascii="Garamond" w:eastAsia="Times New Roman" w:hAnsi="Garamond" w:cs="Times New Roman"/>
                <w:sz w:val="20"/>
                <w:szCs w:val="20"/>
                <w:lang w:eastAsia="bg-BG"/>
              </w:rPr>
            </w:pPr>
            <w:r w:rsidRPr="006969FE">
              <w:rPr>
                <w:rFonts w:ascii="Garamond" w:eastAsia="Times New Roman" w:hAnsi="Garamond" w:cs="Times New Roman"/>
                <w:sz w:val="20"/>
                <w:szCs w:val="20"/>
                <w:lang w:eastAsia="bg-BG"/>
              </w:rPr>
              <w:t>Да</w:t>
            </w:r>
          </w:p>
        </w:tc>
        <w:tc>
          <w:tcPr>
            <w:tcW w:w="1984" w:type="dxa"/>
            <w:shd w:val="clear" w:color="auto" w:fill="auto"/>
            <w:vAlign w:val="center"/>
          </w:tcPr>
          <w:p w:rsidR="00F60F3C" w:rsidRPr="006969FE" w:rsidRDefault="00F60F3C" w:rsidP="00E32D95">
            <w:pPr>
              <w:spacing w:after="0" w:line="240" w:lineRule="auto"/>
              <w:jc w:val="center"/>
              <w:rPr>
                <w:rFonts w:ascii="Garamond" w:eastAsia="Times New Roman" w:hAnsi="Garamond" w:cs="Times New Roman"/>
                <w:sz w:val="20"/>
                <w:szCs w:val="20"/>
                <w:lang w:eastAsia="bg-BG"/>
              </w:rPr>
            </w:pPr>
            <w:r w:rsidRPr="006969FE">
              <w:rPr>
                <w:rFonts w:ascii="Garamond" w:eastAsia="Times New Roman" w:hAnsi="Garamond" w:cs="Times New Roman"/>
                <w:sz w:val="20"/>
                <w:szCs w:val="20"/>
                <w:lang w:eastAsia="bg-BG"/>
              </w:rPr>
              <w:t>Допуска се</w:t>
            </w:r>
          </w:p>
        </w:tc>
        <w:tc>
          <w:tcPr>
            <w:tcW w:w="3260" w:type="dxa"/>
            <w:shd w:val="clear" w:color="auto" w:fill="auto"/>
            <w:vAlign w:val="center"/>
          </w:tcPr>
          <w:p w:rsidR="00F60F3C" w:rsidRPr="006969FE" w:rsidRDefault="00F60F3C" w:rsidP="00E32D95">
            <w:pPr>
              <w:spacing w:after="0" w:line="240" w:lineRule="auto"/>
              <w:jc w:val="center"/>
              <w:rPr>
                <w:rFonts w:ascii="Garamond" w:eastAsia="Times New Roman" w:hAnsi="Garamond" w:cs="Times New Roman"/>
                <w:sz w:val="20"/>
                <w:szCs w:val="20"/>
                <w:lang w:eastAsia="bg-BG"/>
              </w:rPr>
            </w:pPr>
            <w:r w:rsidRPr="006969FE">
              <w:rPr>
                <w:rFonts w:ascii="Garamond" w:eastAsia="Times New Roman" w:hAnsi="Garamond" w:cs="Times New Roman"/>
                <w:sz w:val="20"/>
                <w:szCs w:val="20"/>
                <w:lang w:eastAsia="bg-BG"/>
              </w:rPr>
              <w:t>Да</w:t>
            </w:r>
          </w:p>
        </w:tc>
      </w:tr>
      <w:tr w:rsidR="00F60F3C" w:rsidRPr="006969FE" w:rsidTr="00E32D95">
        <w:tc>
          <w:tcPr>
            <w:tcW w:w="5198" w:type="dxa"/>
            <w:shd w:val="clear" w:color="auto" w:fill="auto"/>
          </w:tcPr>
          <w:p w:rsidR="00F60F3C" w:rsidRPr="006969FE" w:rsidRDefault="00F60F3C" w:rsidP="00E32D95">
            <w:pPr>
              <w:spacing w:after="0" w:line="240" w:lineRule="auto"/>
              <w:contextualSpacing/>
              <w:rPr>
                <w:rFonts w:ascii="Garamond" w:eastAsia="Times New Roman" w:hAnsi="Garamond" w:cs="Times New Roman"/>
                <w:sz w:val="20"/>
                <w:szCs w:val="20"/>
                <w:lang w:eastAsia="bg-BG"/>
              </w:rPr>
            </w:pPr>
            <w:r w:rsidRPr="006969FE">
              <w:rPr>
                <w:rFonts w:ascii="Garamond" w:eastAsia="Times New Roman" w:hAnsi="Garamond" w:cs="Times New Roman"/>
                <w:sz w:val="20"/>
                <w:szCs w:val="20"/>
                <w:lang w:eastAsia="bg-BG"/>
              </w:rPr>
              <w:t>Специфична цел 3: Подобряване на здравните услуги и свободния достъп до тях</w:t>
            </w:r>
          </w:p>
        </w:tc>
        <w:tc>
          <w:tcPr>
            <w:tcW w:w="2221" w:type="dxa"/>
            <w:shd w:val="clear" w:color="auto" w:fill="auto"/>
            <w:vAlign w:val="center"/>
          </w:tcPr>
          <w:p w:rsidR="00F60F3C" w:rsidRPr="006969FE" w:rsidRDefault="00F60F3C" w:rsidP="00E32D95">
            <w:pPr>
              <w:spacing w:after="0" w:line="240" w:lineRule="auto"/>
              <w:jc w:val="center"/>
              <w:rPr>
                <w:rFonts w:ascii="Garamond" w:eastAsia="Times New Roman" w:hAnsi="Garamond" w:cs="Times New Roman"/>
                <w:sz w:val="20"/>
                <w:szCs w:val="20"/>
                <w:lang w:eastAsia="bg-BG"/>
              </w:rPr>
            </w:pPr>
            <w:r w:rsidRPr="006969FE">
              <w:rPr>
                <w:rFonts w:ascii="Garamond" w:eastAsia="Times New Roman" w:hAnsi="Garamond" w:cs="Times New Roman"/>
                <w:sz w:val="20"/>
                <w:szCs w:val="20"/>
                <w:lang w:eastAsia="bg-BG"/>
              </w:rPr>
              <w:t>Не</w:t>
            </w:r>
          </w:p>
        </w:tc>
        <w:tc>
          <w:tcPr>
            <w:tcW w:w="1701" w:type="dxa"/>
            <w:shd w:val="clear" w:color="auto" w:fill="auto"/>
            <w:vAlign w:val="center"/>
          </w:tcPr>
          <w:p w:rsidR="00F60F3C" w:rsidRPr="006969FE" w:rsidRDefault="00F60F3C" w:rsidP="00E32D95">
            <w:pPr>
              <w:spacing w:after="0" w:line="240" w:lineRule="auto"/>
              <w:jc w:val="center"/>
              <w:rPr>
                <w:rFonts w:ascii="Garamond" w:eastAsia="Times New Roman" w:hAnsi="Garamond" w:cs="Times New Roman"/>
                <w:sz w:val="20"/>
                <w:szCs w:val="20"/>
                <w:lang w:eastAsia="bg-BG"/>
              </w:rPr>
            </w:pPr>
            <w:r w:rsidRPr="006969FE">
              <w:rPr>
                <w:rFonts w:ascii="Garamond" w:eastAsia="Times New Roman" w:hAnsi="Garamond" w:cs="Times New Roman"/>
                <w:sz w:val="20"/>
                <w:szCs w:val="20"/>
                <w:lang w:eastAsia="bg-BG"/>
              </w:rPr>
              <w:t>Незадоволително</w:t>
            </w:r>
          </w:p>
        </w:tc>
        <w:tc>
          <w:tcPr>
            <w:tcW w:w="2079" w:type="dxa"/>
            <w:shd w:val="clear" w:color="auto" w:fill="auto"/>
            <w:vAlign w:val="center"/>
          </w:tcPr>
          <w:p w:rsidR="00F60F3C" w:rsidRPr="006969FE" w:rsidRDefault="00F60F3C" w:rsidP="00E32D95">
            <w:pPr>
              <w:spacing w:after="0" w:line="240" w:lineRule="auto"/>
              <w:jc w:val="center"/>
              <w:rPr>
                <w:rFonts w:ascii="Garamond" w:eastAsia="Times New Roman" w:hAnsi="Garamond" w:cs="Times New Roman"/>
                <w:sz w:val="20"/>
                <w:szCs w:val="20"/>
                <w:lang w:eastAsia="bg-BG"/>
              </w:rPr>
            </w:pPr>
            <w:r w:rsidRPr="006969FE">
              <w:rPr>
                <w:rFonts w:ascii="Garamond" w:eastAsia="Times New Roman" w:hAnsi="Garamond" w:cs="Times New Roman"/>
                <w:sz w:val="20"/>
                <w:szCs w:val="20"/>
                <w:lang w:eastAsia="bg-BG"/>
              </w:rPr>
              <w:t>Не</w:t>
            </w:r>
          </w:p>
        </w:tc>
        <w:tc>
          <w:tcPr>
            <w:tcW w:w="1984" w:type="dxa"/>
            <w:shd w:val="clear" w:color="auto" w:fill="auto"/>
            <w:vAlign w:val="center"/>
          </w:tcPr>
          <w:p w:rsidR="00F60F3C" w:rsidRPr="006969FE" w:rsidRDefault="00F60F3C" w:rsidP="00E32D95">
            <w:pPr>
              <w:spacing w:after="0" w:line="240" w:lineRule="auto"/>
              <w:jc w:val="center"/>
              <w:rPr>
                <w:rFonts w:ascii="Garamond" w:eastAsia="Times New Roman" w:hAnsi="Garamond" w:cs="Times New Roman"/>
                <w:sz w:val="20"/>
                <w:szCs w:val="20"/>
                <w:lang w:eastAsia="bg-BG"/>
              </w:rPr>
            </w:pPr>
            <w:r w:rsidRPr="006969FE">
              <w:rPr>
                <w:rFonts w:ascii="Garamond" w:eastAsia="Times New Roman" w:hAnsi="Garamond" w:cs="Times New Roman"/>
                <w:sz w:val="20"/>
                <w:szCs w:val="20"/>
                <w:lang w:eastAsia="bg-BG"/>
              </w:rPr>
              <w:t>Да</w:t>
            </w:r>
          </w:p>
        </w:tc>
        <w:tc>
          <w:tcPr>
            <w:tcW w:w="3260" w:type="dxa"/>
            <w:shd w:val="clear" w:color="auto" w:fill="auto"/>
            <w:vAlign w:val="center"/>
          </w:tcPr>
          <w:p w:rsidR="00F60F3C" w:rsidRPr="006969FE" w:rsidRDefault="00F60F3C" w:rsidP="00E32D95">
            <w:pPr>
              <w:spacing w:after="0" w:line="240" w:lineRule="auto"/>
              <w:jc w:val="center"/>
              <w:rPr>
                <w:rFonts w:ascii="Garamond" w:eastAsia="Times New Roman" w:hAnsi="Garamond" w:cs="Times New Roman"/>
                <w:sz w:val="20"/>
                <w:szCs w:val="20"/>
                <w:lang w:eastAsia="bg-BG"/>
              </w:rPr>
            </w:pPr>
            <w:r w:rsidRPr="006969FE">
              <w:rPr>
                <w:rFonts w:ascii="Garamond" w:eastAsia="Times New Roman" w:hAnsi="Garamond" w:cs="Times New Roman"/>
                <w:sz w:val="20"/>
                <w:szCs w:val="20"/>
                <w:lang w:eastAsia="bg-BG"/>
              </w:rPr>
              <w:t>Не</w:t>
            </w:r>
          </w:p>
        </w:tc>
      </w:tr>
      <w:tr w:rsidR="00F60F3C" w:rsidRPr="006969FE" w:rsidTr="00E32D95">
        <w:tc>
          <w:tcPr>
            <w:tcW w:w="5198" w:type="dxa"/>
            <w:shd w:val="clear" w:color="auto" w:fill="auto"/>
          </w:tcPr>
          <w:p w:rsidR="00F60F3C" w:rsidRPr="006969FE" w:rsidRDefault="00F60F3C" w:rsidP="00E32D95">
            <w:pPr>
              <w:spacing w:after="0" w:line="240" w:lineRule="auto"/>
              <w:contextualSpacing/>
              <w:rPr>
                <w:rFonts w:ascii="Garamond" w:eastAsia="Times New Roman" w:hAnsi="Garamond" w:cs="Times New Roman"/>
                <w:sz w:val="20"/>
                <w:szCs w:val="20"/>
                <w:lang w:eastAsia="bg-BG"/>
              </w:rPr>
            </w:pPr>
            <w:r w:rsidRPr="006969FE">
              <w:rPr>
                <w:rFonts w:ascii="Garamond" w:eastAsia="Times New Roman" w:hAnsi="Garamond" w:cs="Times New Roman"/>
                <w:sz w:val="20"/>
                <w:szCs w:val="20"/>
                <w:lang w:eastAsia="bg-BG"/>
              </w:rPr>
              <w:t>Специфична цел 4: Развитие на културата, спорта и младежките дейности</w:t>
            </w:r>
          </w:p>
        </w:tc>
        <w:tc>
          <w:tcPr>
            <w:tcW w:w="2221" w:type="dxa"/>
            <w:shd w:val="clear" w:color="auto" w:fill="auto"/>
            <w:vAlign w:val="center"/>
          </w:tcPr>
          <w:p w:rsidR="00F60F3C" w:rsidRPr="006969FE" w:rsidRDefault="00F60F3C" w:rsidP="00E32D95">
            <w:pPr>
              <w:spacing w:after="0" w:line="240" w:lineRule="auto"/>
              <w:jc w:val="center"/>
              <w:rPr>
                <w:rFonts w:ascii="Garamond" w:eastAsia="Times New Roman" w:hAnsi="Garamond" w:cs="Times New Roman"/>
                <w:sz w:val="20"/>
                <w:szCs w:val="20"/>
                <w:lang w:eastAsia="bg-BG"/>
              </w:rPr>
            </w:pPr>
            <w:r w:rsidRPr="006969FE">
              <w:rPr>
                <w:rFonts w:ascii="Garamond" w:eastAsia="Times New Roman" w:hAnsi="Garamond" w:cs="Times New Roman"/>
                <w:sz w:val="20"/>
                <w:szCs w:val="20"/>
                <w:lang w:eastAsia="bg-BG"/>
              </w:rPr>
              <w:t>Не</w:t>
            </w:r>
          </w:p>
        </w:tc>
        <w:tc>
          <w:tcPr>
            <w:tcW w:w="1701" w:type="dxa"/>
            <w:shd w:val="clear" w:color="auto" w:fill="auto"/>
            <w:vAlign w:val="center"/>
          </w:tcPr>
          <w:p w:rsidR="00F60F3C" w:rsidRPr="006969FE" w:rsidRDefault="00F60F3C" w:rsidP="00E32D95">
            <w:pPr>
              <w:spacing w:after="0" w:line="240" w:lineRule="auto"/>
              <w:jc w:val="center"/>
              <w:rPr>
                <w:rFonts w:ascii="Garamond" w:eastAsia="Times New Roman" w:hAnsi="Garamond" w:cs="Times New Roman"/>
                <w:sz w:val="20"/>
                <w:szCs w:val="20"/>
                <w:lang w:eastAsia="bg-BG"/>
              </w:rPr>
            </w:pPr>
            <w:r w:rsidRPr="006969FE">
              <w:rPr>
                <w:rFonts w:ascii="Garamond" w:eastAsia="Times New Roman" w:hAnsi="Garamond" w:cs="Times New Roman"/>
                <w:sz w:val="20"/>
                <w:szCs w:val="20"/>
                <w:lang w:eastAsia="bg-BG"/>
              </w:rPr>
              <w:t>Незадоволително</w:t>
            </w:r>
          </w:p>
        </w:tc>
        <w:tc>
          <w:tcPr>
            <w:tcW w:w="2079" w:type="dxa"/>
            <w:shd w:val="clear" w:color="auto" w:fill="auto"/>
            <w:vAlign w:val="center"/>
          </w:tcPr>
          <w:p w:rsidR="00F60F3C" w:rsidRPr="006969FE" w:rsidRDefault="00F60F3C" w:rsidP="00E32D95">
            <w:pPr>
              <w:spacing w:after="0" w:line="240" w:lineRule="auto"/>
              <w:jc w:val="center"/>
              <w:rPr>
                <w:rFonts w:ascii="Garamond" w:eastAsia="Times New Roman" w:hAnsi="Garamond" w:cs="Times New Roman"/>
                <w:sz w:val="20"/>
                <w:szCs w:val="20"/>
                <w:lang w:eastAsia="bg-BG"/>
              </w:rPr>
            </w:pPr>
            <w:r w:rsidRPr="006969FE">
              <w:rPr>
                <w:rFonts w:ascii="Garamond" w:eastAsia="Times New Roman" w:hAnsi="Garamond" w:cs="Times New Roman"/>
                <w:sz w:val="20"/>
                <w:szCs w:val="20"/>
                <w:lang w:eastAsia="bg-BG"/>
              </w:rPr>
              <w:t>Да</w:t>
            </w:r>
          </w:p>
        </w:tc>
        <w:tc>
          <w:tcPr>
            <w:tcW w:w="1984" w:type="dxa"/>
            <w:shd w:val="clear" w:color="auto" w:fill="auto"/>
            <w:vAlign w:val="center"/>
          </w:tcPr>
          <w:p w:rsidR="00F60F3C" w:rsidRPr="006969FE" w:rsidRDefault="00F60F3C" w:rsidP="00E32D95">
            <w:pPr>
              <w:spacing w:after="0" w:line="240" w:lineRule="auto"/>
              <w:jc w:val="center"/>
              <w:rPr>
                <w:rFonts w:ascii="Garamond" w:eastAsia="Times New Roman" w:hAnsi="Garamond" w:cs="Times New Roman"/>
                <w:sz w:val="20"/>
                <w:szCs w:val="20"/>
                <w:lang w:eastAsia="bg-BG"/>
              </w:rPr>
            </w:pPr>
            <w:r w:rsidRPr="006969FE">
              <w:rPr>
                <w:rFonts w:ascii="Garamond" w:eastAsia="Times New Roman" w:hAnsi="Garamond" w:cs="Times New Roman"/>
                <w:sz w:val="20"/>
                <w:szCs w:val="20"/>
                <w:lang w:eastAsia="bg-BG"/>
              </w:rPr>
              <w:t>Да</w:t>
            </w:r>
          </w:p>
        </w:tc>
        <w:tc>
          <w:tcPr>
            <w:tcW w:w="3260" w:type="dxa"/>
            <w:shd w:val="clear" w:color="auto" w:fill="auto"/>
            <w:vAlign w:val="center"/>
          </w:tcPr>
          <w:p w:rsidR="00F60F3C" w:rsidRPr="006969FE" w:rsidRDefault="00F60F3C" w:rsidP="00E32D95">
            <w:pPr>
              <w:spacing w:after="0" w:line="240" w:lineRule="auto"/>
              <w:jc w:val="center"/>
              <w:rPr>
                <w:rFonts w:ascii="Garamond" w:eastAsia="Times New Roman" w:hAnsi="Garamond" w:cs="Times New Roman"/>
                <w:sz w:val="20"/>
                <w:szCs w:val="20"/>
                <w:lang w:eastAsia="bg-BG"/>
              </w:rPr>
            </w:pPr>
            <w:r w:rsidRPr="006969FE">
              <w:rPr>
                <w:rFonts w:ascii="Garamond" w:eastAsia="Times New Roman" w:hAnsi="Garamond" w:cs="Times New Roman"/>
                <w:sz w:val="20"/>
                <w:szCs w:val="20"/>
                <w:lang w:eastAsia="bg-BG"/>
              </w:rPr>
              <w:t>Неприложимо</w:t>
            </w:r>
          </w:p>
        </w:tc>
      </w:tr>
      <w:tr w:rsidR="00F60F3C" w:rsidRPr="006969FE" w:rsidTr="00E32D95">
        <w:tc>
          <w:tcPr>
            <w:tcW w:w="5198" w:type="dxa"/>
            <w:shd w:val="clear" w:color="auto" w:fill="auto"/>
          </w:tcPr>
          <w:p w:rsidR="00F60F3C" w:rsidRPr="006969FE" w:rsidRDefault="00F60F3C" w:rsidP="00E32D95">
            <w:pPr>
              <w:spacing w:after="0" w:line="240" w:lineRule="auto"/>
              <w:contextualSpacing/>
              <w:rPr>
                <w:rFonts w:ascii="Garamond" w:eastAsia="Times New Roman" w:hAnsi="Garamond" w:cs="Times New Roman"/>
                <w:sz w:val="20"/>
                <w:szCs w:val="20"/>
                <w:lang w:eastAsia="bg-BG"/>
              </w:rPr>
            </w:pPr>
            <w:r w:rsidRPr="006969FE">
              <w:rPr>
                <w:rFonts w:ascii="Garamond" w:eastAsia="Times New Roman" w:hAnsi="Garamond" w:cs="Times New Roman"/>
                <w:sz w:val="20"/>
                <w:szCs w:val="20"/>
                <w:lang w:eastAsia="bg-BG"/>
              </w:rPr>
              <w:t>Специфична цел 5: Развитие на социалните услуги и интеграция на уязвимите групи</w:t>
            </w:r>
          </w:p>
        </w:tc>
        <w:tc>
          <w:tcPr>
            <w:tcW w:w="2221" w:type="dxa"/>
            <w:shd w:val="clear" w:color="auto" w:fill="auto"/>
            <w:vAlign w:val="center"/>
          </w:tcPr>
          <w:p w:rsidR="00F60F3C" w:rsidRPr="006969FE" w:rsidRDefault="00F60F3C" w:rsidP="00E32D95">
            <w:pPr>
              <w:spacing w:after="0" w:line="240" w:lineRule="auto"/>
              <w:jc w:val="center"/>
              <w:rPr>
                <w:rFonts w:ascii="Garamond" w:eastAsia="Times New Roman" w:hAnsi="Garamond" w:cs="Times New Roman"/>
                <w:sz w:val="20"/>
                <w:szCs w:val="20"/>
                <w:lang w:eastAsia="bg-BG"/>
              </w:rPr>
            </w:pPr>
            <w:r w:rsidRPr="006969FE">
              <w:rPr>
                <w:rFonts w:ascii="Garamond" w:eastAsia="Times New Roman" w:hAnsi="Garamond" w:cs="Times New Roman"/>
                <w:sz w:val="20"/>
                <w:szCs w:val="20"/>
                <w:lang w:eastAsia="bg-BG"/>
              </w:rPr>
              <w:t>Не</w:t>
            </w:r>
          </w:p>
        </w:tc>
        <w:tc>
          <w:tcPr>
            <w:tcW w:w="1701" w:type="dxa"/>
            <w:shd w:val="clear" w:color="auto" w:fill="auto"/>
            <w:vAlign w:val="center"/>
          </w:tcPr>
          <w:p w:rsidR="00F60F3C" w:rsidRPr="006969FE" w:rsidRDefault="00F60F3C" w:rsidP="00E32D95">
            <w:pPr>
              <w:spacing w:after="0" w:line="240" w:lineRule="auto"/>
              <w:jc w:val="center"/>
              <w:rPr>
                <w:rFonts w:ascii="Garamond" w:eastAsia="Times New Roman" w:hAnsi="Garamond" w:cs="Times New Roman"/>
                <w:sz w:val="20"/>
                <w:szCs w:val="20"/>
                <w:lang w:eastAsia="bg-BG"/>
              </w:rPr>
            </w:pPr>
            <w:r w:rsidRPr="006969FE">
              <w:rPr>
                <w:rFonts w:ascii="Garamond" w:eastAsia="Times New Roman" w:hAnsi="Garamond" w:cs="Times New Roman"/>
                <w:sz w:val="20"/>
                <w:szCs w:val="20"/>
                <w:lang w:eastAsia="bg-BG"/>
              </w:rPr>
              <w:t>Незадоволително</w:t>
            </w:r>
          </w:p>
        </w:tc>
        <w:tc>
          <w:tcPr>
            <w:tcW w:w="2079" w:type="dxa"/>
            <w:shd w:val="clear" w:color="auto" w:fill="auto"/>
            <w:vAlign w:val="center"/>
          </w:tcPr>
          <w:p w:rsidR="00F60F3C" w:rsidRPr="006969FE" w:rsidRDefault="00F60F3C" w:rsidP="00E32D95">
            <w:pPr>
              <w:spacing w:after="0" w:line="240" w:lineRule="auto"/>
              <w:jc w:val="center"/>
              <w:rPr>
                <w:rFonts w:ascii="Garamond" w:eastAsia="Times New Roman" w:hAnsi="Garamond" w:cs="Times New Roman"/>
                <w:sz w:val="20"/>
                <w:szCs w:val="20"/>
                <w:lang w:eastAsia="bg-BG"/>
              </w:rPr>
            </w:pPr>
            <w:r w:rsidRPr="006969FE">
              <w:rPr>
                <w:rFonts w:ascii="Garamond" w:eastAsia="Times New Roman" w:hAnsi="Garamond" w:cs="Times New Roman"/>
                <w:sz w:val="20"/>
                <w:szCs w:val="20"/>
                <w:lang w:eastAsia="bg-BG"/>
              </w:rPr>
              <w:t>Да</w:t>
            </w:r>
          </w:p>
        </w:tc>
        <w:tc>
          <w:tcPr>
            <w:tcW w:w="1984" w:type="dxa"/>
            <w:shd w:val="clear" w:color="auto" w:fill="auto"/>
            <w:vAlign w:val="center"/>
          </w:tcPr>
          <w:p w:rsidR="00F60F3C" w:rsidRPr="006969FE" w:rsidRDefault="00F60F3C" w:rsidP="00E32D95">
            <w:pPr>
              <w:spacing w:after="0" w:line="240" w:lineRule="auto"/>
              <w:jc w:val="center"/>
              <w:rPr>
                <w:rFonts w:ascii="Garamond" w:eastAsia="Times New Roman" w:hAnsi="Garamond" w:cs="Times New Roman"/>
                <w:sz w:val="20"/>
                <w:szCs w:val="20"/>
                <w:lang w:eastAsia="bg-BG"/>
              </w:rPr>
            </w:pPr>
            <w:r w:rsidRPr="006969FE">
              <w:rPr>
                <w:rFonts w:ascii="Garamond" w:eastAsia="Times New Roman" w:hAnsi="Garamond" w:cs="Times New Roman"/>
                <w:sz w:val="20"/>
                <w:szCs w:val="20"/>
                <w:lang w:eastAsia="bg-BG"/>
              </w:rPr>
              <w:t>Да</w:t>
            </w:r>
          </w:p>
        </w:tc>
        <w:tc>
          <w:tcPr>
            <w:tcW w:w="3260" w:type="dxa"/>
            <w:shd w:val="clear" w:color="auto" w:fill="auto"/>
            <w:vAlign w:val="center"/>
          </w:tcPr>
          <w:p w:rsidR="00F60F3C" w:rsidRPr="006969FE" w:rsidRDefault="00F60F3C" w:rsidP="00E32D95">
            <w:pPr>
              <w:spacing w:after="0" w:line="240" w:lineRule="auto"/>
              <w:jc w:val="center"/>
              <w:rPr>
                <w:rFonts w:ascii="Garamond" w:eastAsia="Times New Roman" w:hAnsi="Garamond" w:cs="Times New Roman"/>
                <w:sz w:val="20"/>
                <w:szCs w:val="20"/>
                <w:lang w:eastAsia="bg-BG"/>
              </w:rPr>
            </w:pPr>
            <w:r w:rsidRPr="006969FE">
              <w:rPr>
                <w:rFonts w:ascii="Garamond" w:eastAsia="Times New Roman" w:hAnsi="Garamond" w:cs="Times New Roman"/>
                <w:sz w:val="20"/>
                <w:szCs w:val="20"/>
                <w:lang w:eastAsia="bg-BG"/>
              </w:rPr>
              <w:t>Да</w:t>
            </w:r>
          </w:p>
        </w:tc>
      </w:tr>
      <w:tr w:rsidR="00F60F3C" w:rsidRPr="006969FE" w:rsidTr="00E32D95">
        <w:tc>
          <w:tcPr>
            <w:tcW w:w="16443" w:type="dxa"/>
            <w:gridSpan w:val="6"/>
            <w:shd w:val="clear" w:color="auto" w:fill="auto"/>
          </w:tcPr>
          <w:p w:rsidR="00F60F3C" w:rsidRPr="006969FE" w:rsidRDefault="00F60F3C" w:rsidP="00E32D95">
            <w:pPr>
              <w:spacing w:after="0" w:line="240" w:lineRule="auto"/>
              <w:jc w:val="center"/>
              <w:rPr>
                <w:rFonts w:ascii="Garamond" w:eastAsia="Times New Roman" w:hAnsi="Garamond" w:cs="Times New Roman"/>
                <w:b/>
                <w:sz w:val="24"/>
                <w:szCs w:val="24"/>
                <w:lang w:eastAsia="bg-BG"/>
              </w:rPr>
            </w:pPr>
            <w:r w:rsidRPr="006969FE">
              <w:rPr>
                <w:rFonts w:ascii="Garamond" w:eastAsia="Times New Roman" w:hAnsi="Garamond" w:cs="Times New Roman"/>
                <w:b/>
                <w:sz w:val="24"/>
                <w:szCs w:val="24"/>
                <w:lang w:eastAsia="bg-BG"/>
              </w:rPr>
              <w:t>Приоритет № 3. Техническа и инженерна инфраструктура</w:t>
            </w:r>
          </w:p>
        </w:tc>
      </w:tr>
      <w:tr w:rsidR="00F60F3C" w:rsidRPr="006969FE" w:rsidTr="00E32D95">
        <w:tc>
          <w:tcPr>
            <w:tcW w:w="5198" w:type="dxa"/>
            <w:shd w:val="clear" w:color="auto" w:fill="auto"/>
          </w:tcPr>
          <w:p w:rsidR="00F60F3C" w:rsidRPr="006969FE" w:rsidRDefault="00F60F3C" w:rsidP="00E32D95">
            <w:pPr>
              <w:spacing w:after="0" w:line="240" w:lineRule="auto"/>
              <w:contextualSpacing/>
              <w:rPr>
                <w:rFonts w:ascii="Garamond" w:eastAsia="Times New Roman" w:hAnsi="Garamond" w:cs="Times New Roman"/>
                <w:sz w:val="20"/>
                <w:szCs w:val="20"/>
                <w:lang w:eastAsia="bg-BG"/>
              </w:rPr>
            </w:pPr>
            <w:r w:rsidRPr="006969FE">
              <w:rPr>
                <w:rFonts w:ascii="Garamond" w:eastAsia="Times New Roman" w:hAnsi="Garamond" w:cs="Times New Roman"/>
                <w:sz w:val="20"/>
                <w:szCs w:val="20"/>
                <w:lang w:eastAsia="bg-BG"/>
              </w:rPr>
              <w:t>Специфична цел 1: Изграждане, разширяване и поддържане на техническата инфраструктура, подобряваща жизнената среда</w:t>
            </w:r>
          </w:p>
        </w:tc>
        <w:tc>
          <w:tcPr>
            <w:tcW w:w="2221" w:type="dxa"/>
            <w:shd w:val="clear" w:color="auto" w:fill="auto"/>
            <w:vAlign w:val="center"/>
          </w:tcPr>
          <w:p w:rsidR="00F60F3C" w:rsidRPr="006969FE" w:rsidRDefault="00F60F3C" w:rsidP="00E32D95">
            <w:pPr>
              <w:spacing w:after="0" w:line="240" w:lineRule="auto"/>
              <w:jc w:val="center"/>
              <w:rPr>
                <w:rFonts w:ascii="Garamond" w:eastAsia="Times New Roman" w:hAnsi="Garamond" w:cs="Times New Roman"/>
                <w:sz w:val="20"/>
                <w:szCs w:val="20"/>
                <w:lang w:eastAsia="bg-BG"/>
              </w:rPr>
            </w:pPr>
            <w:r w:rsidRPr="006969FE">
              <w:rPr>
                <w:rFonts w:ascii="Garamond" w:eastAsia="Times New Roman" w:hAnsi="Garamond" w:cs="Times New Roman"/>
                <w:sz w:val="20"/>
                <w:szCs w:val="20"/>
                <w:lang w:eastAsia="bg-BG"/>
              </w:rPr>
              <w:t>Не</w:t>
            </w:r>
          </w:p>
        </w:tc>
        <w:tc>
          <w:tcPr>
            <w:tcW w:w="1701" w:type="dxa"/>
            <w:shd w:val="clear" w:color="auto" w:fill="auto"/>
            <w:vAlign w:val="center"/>
          </w:tcPr>
          <w:p w:rsidR="00F60F3C" w:rsidRPr="006969FE" w:rsidRDefault="00F60F3C" w:rsidP="00E32D95">
            <w:pPr>
              <w:spacing w:after="0" w:line="240" w:lineRule="auto"/>
              <w:jc w:val="center"/>
              <w:rPr>
                <w:rFonts w:ascii="Garamond" w:eastAsia="Times New Roman" w:hAnsi="Garamond" w:cs="Times New Roman"/>
                <w:sz w:val="20"/>
                <w:szCs w:val="20"/>
                <w:lang w:eastAsia="bg-BG"/>
              </w:rPr>
            </w:pPr>
            <w:r w:rsidRPr="006969FE">
              <w:rPr>
                <w:rFonts w:ascii="Garamond" w:eastAsia="Times New Roman" w:hAnsi="Garamond" w:cs="Times New Roman"/>
                <w:sz w:val="20"/>
                <w:szCs w:val="20"/>
                <w:lang w:eastAsia="bg-BG"/>
              </w:rPr>
              <w:t>Незадоволително</w:t>
            </w:r>
          </w:p>
        </w:tc>
        <w:tc>
          <w:tcPr>
            <w:tcW w:w="2079" w:type="dxa"/>
            <w:shd w:val="clear" w:color="auto" w:fill="auto"/>
            <w:vAlign w:val="center"/>
          </w:tcPr>
          <w:p w:rsidR="00F60F3C" w:rsidRPr="006969FE" w:rsidRDefault="00F60F3C" w:rsidP="00E32D95">
            <w:pPr>
              <w:spacing w:after="0" w:line="240" w:lineRule="auto"/>
              <w:jc w:val="center"/>
              <w:rPr>
                <w:rFonts w:ascii="Garamond" w:eastAsia="Times New Roman" w:hAnsi="Garamond" w:cs="Times New Roman"/>
                <w:sz w:val="20"/>
                <w:szCs w:val="20"/>
                <w:lang w:eastAsia="bg-BG"/>
              </w:rPr>
            </w:pPr>
            <w:r w:rsidRPr="006969FE">
              <w:rPr>
                <w:rFonts w:ascii="Garamond" w:eastAsia="Times New Roman" w:hAnsi="Garamond" w:cs="Times New Roman"/>
                <w:sz w:val="20"/>
                <w:szCs w:val="20"/>
                <w:lang w:eastAsia="bg-BG"/>
              </w:rPr>
              <w:t>Да</w:t>
            </w:r>
          </w:p>
        </w:tc>
        <w:tc>
          <w:tcPr>
            <w:tcW w:w="1984" w:type="dxa"/>
            <w:shd w:val="clear" w:color="auto" w:fill="auto"/>
            <w:vAlign w:val="center"/>
          </w:tcPr>
          <w:p w:rsidR="00F60F3C" w:rsidRPr="006969FE" w:rsidRDefault="00F60F3C" w:rsidP="00E32D95">
            <w:pPr>
              <w:spacing w:after="0" w:line="240" w:lineRule="auto"/>
              <w:jc w:val="center"/>
              <w:rPr>
                <w:rFonts w:ascii="Garamond" w:eastAsia="Times New Roman" w:hAnsi="Garamond" w:cs="Times New Roman"/>
                <w:sz w:val="20"/>
                <w:szCs w:val="20"/>
                <w:lang w:eastAsia="bg-BG"/>
              </w:rPr>
            </w:pPr>
            <w:r w:rsidRPr="006969FE">
              <w:rPr>
                <w:rFonts w:ascii="Garamond" w:eastAsia="Times New Roman" w:hAnsi="Garamond" w:cs="Times New Roman"/>
                <w:sz w:val="20"/>
                <w:szCs w:val="20"/>
                <w:lang w:eastAsia="bg-BG"/>
              </w:rPr>
              <w:t>Не</w:t>
            </w:r>
          </w:p>
        </w:tc>
        <w:tc>
          <w:tcPr>
            <w:tcW w:w="3260" w:type="dxa"/>
            <w:shd w:val="clear" w:color="auto" w:fill="auto"/>
            <w:vAlign w:val="center"/>
          </w:tcPr>
          <w:p w:rsidR="00F60F3C" w:rsidRPr="006969FE" w:rsidRDefault="00F60F3C" w:rsidP="00E32D95">
            <w:pPr>
              <w:spacing w:after="0" w:line="240" w:lineRule="auto"/>
              <w:jc w:val="center"/>
              <w:rPr>
                <w:rFonts w:ascii="Garamond" w:eastAsia="Times New Roman" w:hAnsi="Garamond" w:cs="Times New Roman"/>
                <w:sz w:val="20"/>
                <w:szCs w:val="20"/>
                <w:lang w:eastAsia="bg-BG"/>
              </w:rPr>
            </w:pPr>
            <w:r w:rsidRPr="006969FE">
              <w:rPr>
                <w:rFonts w:ascii="Garamond" w:eastAsia="Times New Roman" w:hAnsi="Garamond" w:cs="Times New Roman"/>
                <w:sz w:val="20"/>
                <w:szCs w:val="20"/>
                <w:lang w:eastAsia="bg-BG"/>
              </w:rPr>
              <w:t>Да</w:t>
            </w:r>
          </w:p>
        </w:tc>
      </w:tr>
      <w:tr w:rsidR="00F60F3C" w:rsidRPr="006969FE" w:rsidTr="00E32D95">
        <w:tc>
          <w:tcPr>
            <w:tcW w:w="5198" w:type="dxa"/>
            <w:shd w:val="clear" w:color="auto" w:fill="auto"/>
          </w:tcPr>
          <w:p w:rsidR="00F60F3C" w:rsidRPr="006969FE" w:rsidRDefault="00F60F3C" w:rsidP="00E32D95">
            <w:pPr>
              <w:spacing w:after="0" w:line="240" w:lineRule="auto"/>
              <w:contextualSpacing/>
              <w:rPr>
                <w:rFonts w:ascii="Garamond" w:eastAsia="Times New Roman" w:hAnsi="Garamond" w:cs="Times New Roman"/>
                <w:sz w:val="20"/>
                <w:szCs w:val="20"/>
                <w:lang w:eastAsia="bg-BG"/>
              </w:rPr>
            </w:pPr>
            <w:r w:rsidRPr="006969FE">
              <w:rPr>
                <w:rFonts w:ascii="Garamond" w:eastAsia="Times New Roman" w:hAnsi="Garamond" w:cs="Times New Roman"/>
                <w:sz w:val="20"/>
                <w:szCs w:val="20"/>
                <w:lang w:eastAsia="bg-BG"/>
              </w:rPr>
              <w:t>Специфична цел 2: Обновяване и доизграждане на техническата инфраструктура, подобряваща жизнената среда</w:t>
            </w:r>
          </w:p>
        </w:tc>
        <w:tc>
          <w:tcPr>
            <w:tcW w:w="2221" w:type="dxa"/>
            <w:shd w:val="clear" w:color="auto" w:fill="auto"/>
            <w:vAlign w:val="center"/>
          </w:tcPr>
          <w:p w:rsidR="00F60F3C" w:rsidRPr="006969FE" w:rsidRDefault="00F60F3C" w:rsidP="00E32D95">
            <w:pPr>
              <w:spacing w:after="0" w:line="240" w:lineRule="auto"/>
              <w:jc w:val="center"/>
              <w:rPr>
                <w:rFonts w:ascii="Garamond" w:eastAsia="Times New Roman" w:hAnsi="Garamond" w:cs="Times New Roman"/>
                <w:sz w:val="20"/>
                <w:szCs w:val="20"/>
                <w:lang w:eastAsia="bg-BG"/>
              </w:rPr>
            </w:pPr>
            <w:r w:rsidRPr="006969FE">
              <w:rPr>
                <w:rFonts w:ascii="Garamond" w:eastAsia="Times New Roman" w:hAnsi="Garamond" w:cs="Times New Roman"/>
                <w:sz w:val="20"/>
                <w:szCs w:val="20"/>
                <w:lang w:eastAsia="bg-BG"/>
              </w:rPr>
              <w:t>Не</w:t>
            </w:r>
          </w:p>
        </w:tc>
        <w:tc>
          <w:tcPr>
            <w:tcW w:w="1701" w:type="dxa"/>
            <w:shd w:val="clear" w:color="auto" w:fill="auto"/>
            <w:vAlign w:val="center"/>
          </w:tcPr>
          <w:p w:rsidR="00F60F3C" w:rsidRPr="006969FE" w:rsidRDefault="00F60F3C" w:rsidP="00E32D95">
            <w:pPr>
              <w:spacing w:after="0" w:line="240" w:lineRule="auto"/>
              <w:jc w:val="center"/>
              <w:rPr>
                <w:rFonts w:ascii="Garamond" w:eastAsia="Times New Roman" w:hAnsi="Garamond" w:cs="Times New Roman"/>
                <w:sz w:val="20"/>
                <w:szCs w:val="20"/>
                <w:lang w:eastAsia="bg-BG"/>
              </w:rPr>
            </w:pPr>
            <w:r w:rsidRPr="006969FE">
              <w:rPr>
                <w:rFonts w:ascii="Garamond" w:eastAsia="Times New Roman" w:hAnsi="Garamond" w:cs="Times New Roman"/>
                <w:sz w:val="20"/>
                <w:szCs w:val="20"/>
                <w:lang w:eastAsia="bg-BG"/>
              </w:rPr>
              <w:t>Незадоволително</w:t>
            </w:r>
          </w:p>
        </w:tc>
        <w:tc>
          <w:tcPr>
            <w:tcW w:w="2079" w:type="dxa"/>
            <w:shd w:val="clear" w:color="auto" w:fill="auto"/>
            <w:vAlign w:val="center"/>
          </w:tcPr>
          <w:p w:rsidR="00F60F3C" w:rsidRPr="006969FE" w:rsidRDefault="00F60F3C" w:rsidP="00E32D95">
            <w:pPr>
              <w:spacing w:after="0" w:line="240" w:lineRule="auto"/>
              <w:jc w:val="center"/>
              <w:rPr>
                <w:rFonts w:ascii="Garamond" w:eastAsia="Times New Roman" w:hAnsi="Garamond" w:cs="Times New Roman"/>
                <w:sz w:val="20"/>
                <w:szCs w:val="20"/>
                <w:lang w:eastAsia="bg-BG"/>
              </w:rPr>
            </w:pPr>
            <w:r w:rsidRPr="006969FE">
              <w:rPr>
                <w:rFonts w:ascii="Garamond" w:eastAsia="Times New Roman" w:hAnsi="Garamond" w:cs="Times New Roman"/>
                <w:sz w:val="20"/>
                <w:szCs w:val="20"/>
                <w:lang w:eastAsia="bg-BG"/>
              </w:rPr>
              <w:t>Да</w:t>
            </w:r>
          </w:p>
        </w:tc>
        <w:tc>
          <w:tcPr>
            <w:tcW w:w="1984" w:type="dxa"/>
            <w:shd w:val="clear" w:color="auto" w:fill="auto"/>
            <w:vAlign w:val="center"/>
          </w:tcPr>
          <w:p w:rsidR="00F60F3C" w:rsidRPr="006969FE" w:rsidRDefault="00F60F3C" w:rsidP="00E32D95">
            <w:pPr>
              <w:spacing w:after="0" w:line="240" w:lineRule="auto"/>
              <w:jc w:val="center"/>
              <w:rPr>
                <w:rFonts w:ascii="Garamond" w:eastAsia="Times New Roman" w:hAnsi="Garamond" w:cs="Times New Roman"/>
                <w:sz w:val="20"/>
                <w:szCs w:val="20"/>
                <w:lang w:eastAsia="bg-BG"/>
              </w:rPr>
            </w:pPr>
            <w:r w:rsidRPr="006969FE">
              <w:rPr>
                <w:rFonts w:ascii="Garamond" w:eastAsia="Times New Roman" w:hAnsi="Garamond" w:cs="Times New Roman"/>
                <w:sz w:val="20"/>
                <w:szCs w:val="20"/>
                <w:lang w:eastAsia="bg-BG"/>
              </w:rPr>
              <w:t>Не</w:t>
            </w:r>
          </w:p>
        </w:tc>
        <w:tc>
          <w:tcPr>
            <w:tcW w:w="3260" w:type="dxa"/>
            <w:shd w:val="clear" w:color="auto" w:fill="auto"/>
            <w:vAlign w:val="center"/>
          </w:tcPr>
          <w:p w:rsidR="00F60F3C" w:rsidRPr="006969FE" w:rsidRDefault="00F60F3C" w:rsidP="00E32D95">
            <w:pPr>
              <w:spacing w:after="0" w:line="240" w:lineRule="auto"/>
              <w:jc w:val="center"/>
              <w:rPr>
                <w:rFonts w:ascii="Garamond" w:eastAsia="Times New Roman" w:hAnsi="Garamond" w:cs="Times New Roman"/>
                <w:sz w:val="20"/>
                <w:szCs w:val="20"/>
                <w:lang w:eastAsia="bg-BG"/>
              </w:rPr>
            </w:pPr>
            <w:r w:rsidRPr="006969FE">
              <w:rPr>
                <w:rFonts w:ascii="Garamond" w:eastAsia="Times New Roman" w:hAnsi="Garamond" w:cs="Times New Roman"/>
                <w:sz w:val="20"/>
                <w:szCs w:val="20"/>
                <w:lang w:eastAsia="bg-BG"/>
              </w:rPr>
              <w:t>Да</w:t>
            </w:r>
          </w:p>
        </w:tc>
      </w:tr>
      <w:tr w:rsidR="00F60F3C" w:rsidRPr="006969FE" w:rsidTr="00E32D95">
        <w:tc>
          <w:tcPr>
            <w:tcW w:w="16443" w:type="dxa"/>
            <w:gridSpan w:val="6"/>
            <w:shd w:val="clear" w:color="auto" w:fill="auto"/>
          </w:tcPr>
          <w:p w:rsidR="00F60F3C" w:rsidRPr="006969FE" w:rsidRDefault="00F60F3C" w:rsidP="00E32D95">
            <w:pPr>
              <w:spacing w:after="0" w:line="240" w:lineRule="auto"/>
              <w:jc w:val="center"/>
              <w:rPr>
                <w:rFonts w:ascii="Garamond" w:eastAsia="Times New Roman" w:hAnsi="Garamond" w:cs="Times New Roman"/>
                <w:b/>
                <w:sz w:val="24"/>
                <w:szCs w:val="24"/>
                <w:lang w:eastAsia="bg-BG"/>
              </w:rPr>
            </w:pPr>
            <w:r w:rsidRPr="006969FE">
              <w:rPr>
                <w:rFonts w:ascii="Garamond" w:eastAsia="Times New Roman" w:hAnsi="Garamond" w:cs="Times New Roman"/>
                <w:b/>
                <w:sz w:val="24"/>
                <w:szCs w:val="24"/>
                <w:lang w:eastAsia="bg-BG"/>
              </w:rPr>
              <w:t>Приоритет №4. Екологично развитие</w:t>
            </w:r>
          </w:p>
        </w:tc>
      </w:tr>
      <w:tr w:rsidR="00F60F3C" w:rsidRPr="006969FE" w:rsidTr="00E32D95">
        <w:tc>
          <w:tcPr>
            <w:tcW w:w="5198" w:type="dxa"/>
            <w:shd w:val="clear" w:color="auto" w:fill="auto"/>
          </w:tcPr>
          <w:p w:rsidR="00F60F3C" w:rsidRPr="006969FE" w:rsidRDefault="00F60F3C" w:rsidP="00E32D95">
            <w:pPr>
              <w:spacing w:after="0" w:line="240" w:lineRule="auto"/>
              <w:contextualSpacing/>
              <w:rPr>
                <w:rFonts w:ascii="Garamond" w:eastAsia="Times New Roman" w:hAnsi="Garamond" w:cs="Times New Roman"/>
                <w:sz w:val="20"/>
                <w:szCs w:val="20"/>
                <w:lang w:eastAsia="bg-BG"/>
              </w:rPr>
            </w:pPr>
            <w:r w:rsidRPr="006969FE">
              <w:rPr>
                <w:rFonts w:ascii="Garamond" w:eastAsia="Times New Roman" w:hAnsi="Garamond" w:cs="Times New Roman"/>
                <w:sz w:val="20"/>
                <w:szCs w:val="20"/>
                <w:lang w:eastAsia="bg-BG"/>
              </w:rPr>
              <w:t>Специфична цел 1: Трайно подобряване на екологичното състояние на община Никопол</w:t>
            </w:r>
          </w:p>
        </w:tc>
        <w:tc>
          <w:tcPr>
            <w:tcW w:w="2221" w:type="dxa"/>
            <w:shd w:val="clear" w:color="auto" w:fill="auto"/>
            <w:vAlign w:val="center"/>
          </w:tcPr>
          <w:p w:rsidR="00F60F3C" w:rsidRPr="006969FE" w:rsidRDefault="00F60F3C" w:rsidP="00E32D95">
            <w:pPr>
              <w:spacing w:after="0" w:line="240" w:lineRule="auto"/>
              <w:jc w:val="center"/>
              <w:rPr>
                <w:rFonts w:ascii="Garamond" w:eastAsia="Times New Roman" w:hAnsi="Garamond" w:cs="Times New Roman"/>
                <w:sz w:val="20"/>
                <w:szCs w:val="20"/>
                <w:lang w:eastAsia="bg-BG"/>
              </w:rPr>
            </w:pPr>
            <w:r w:rsidRPr="006969FE">
              <w:rPr>
                <w:rFonts w:ascii="Garamond" w:eastAsia="Times New Roman" w:hAnsi="Garamond" w:cs="Times New Roman"/>
                <w:sz w:val="20"/>
                <w:szCs w:val="20"/>
                <w:lang w:eastAsia="bg-BG"/>
              </w:rPr>
              <w:t>Да</w:t>
            </w:r>
          </w:p>
        </w:tc>
        <w:tc>
          <w:tcPr>
            <w:tcW w:w="1701" w:type="dxa"/>
            <w:shd w:val="clear" w:color="auto" w:fill="auto"/>
            <w:vAlign w:val="center"/>
          </w:tcPr>
          <w:p w:rsidR="00F60F3C" w:rsidRPr="006969FE" w:rsidRDefault="00F60F3C" w:rsidP="00E32D95">
            <w:pPr>
              <w:spacing w:after="0" w:line="240" w:lineRule="auto"/>
              <w:jc w:val="center"/>
              <w:rPr>
                <w:rFonts w:ascii="Garamond" w:eastAsia="Times New Roman" w:hAnsi="Garamond" w:cs="Times New Roman"/>
                <w:sz w:val="20"/>
                <w:szCs w:val="20"/>
                <w:lang w:eastAsia="bg-BG"/>
              </w:rPr>
            </w:pPr>
            <w:r w:rsidRPr="006969FE">
              <w:rPr>
                <w:rFonts w:ascii="Garamond" w:eastAsia="Times New Roman" w:hAnsi="Garamond" w:cs="Times New Roman"/>
                <w:sz w:val="20"/>
                <w:szCs w:val="20"/>
                <w:lang w:eastAsia="bg-BG"/>
              </w:rPr>
              <w:t>Задоволително</w:t>
            </w:r>
          </w:p>
        </w:tc>
        <w:tc>
          <w:tcPr>
            <w:tcW w:w="2079" w:type="dxa"/>
            <w:shd w:val="clear" w:color="auto" w:fill="auto"/>
            <w:vAlign w:val="center"/>
          </w:tcPr>
          <w:p w:rsidR="00F60F3C" w:rsidRPr="006969FE" w:rsidRDefault="00F60F3C" w:rsidP="00E32D95">
            <w:pPr>
              <w:spacing w:after="0" w:line="240" w:lineRule="auto"/>
              <w:jc w:val="center"/>
              <w:rPr>
                <w:rFonts w:ascii="Garamond" w:eastAsia="Times New Roman" w:hAnsi="Garamond" w:cs="Times New Roman"/>
                <w:sz w:val="20"/>
                <w:szCs w:val="20"/>
                <w:lang w:eastAsia="bg-BG"/>
              </w:rPr>
            </w:pPr>
            <w:r w:rsidRPr="006969FE">
              <w:rPr>
                <w:rFonts w:ascii="Garamond" w:eastAsia="Times New Roman" w:hAnsi="Garamond" w:cs="Times New Roman"/>
                <w:sz w:val="20"/>
                <w:szCs w:val="20"/>
                <w:lang w:eastAsia="bg-BG"/>
              </w:rPr>
              <w:t>Да</w:t>
            </w:r>
          </w:p>
        </w:tc>
        <w:tc>
          <w:tcPr>
            <w:tcW w:w="1984" w:type="dxa"/>
            <w:shd w:val="clear" w:color="auto" w:fill="auto"/>
            <w:vAlign w:val="center"/>
          </w:tcPr>
          <w:p w:rsidR="00F60F3C" w:rsidRPr="006969FE" w:rsidRDefault="00F60F3C" w:rsidP="00E32D95">
            <w:pPr>
              <w:spacing w:after="0" w:line="240" w:lineRule="auto"/>
              <w:jc w:val="center"/>
              <w:rPr>
                <w:rFonts w:ascii="Garamond" w:eastAsia="Times New Roman" w:hAnsi="Garamond" w:cs="Times New Roman"/>
                <w:sz w:val="20"/>
                <w:szCs w:val="20"/>
                <w:lang w:eastAsia="bg-BG"/>
              </w:rPr>
            </w:pPr>
            <w:r w:rsidRPr="006969FE">
              <w:rPr>
                <w:rFonts w:ascii="Garamond" w:eastAsia="Times New Roman" w:hAnsi="Garamond" w:cs="Times New Roman"/>
                <w:sz w:val="20"/>
                <w:szCs w:val="20"/>
                <w:lang w:eastAsia="bg-BG"/>
              </w:rPr>
              <w:t>Неприложимо</w:t>
            </w:r>
          </w:p>
        </w:tc>
        <w:tc>
          <w:tcPr>
            <w:tcW w:w="3260" w:type="dxa"/>
            <w:shd w:val="clear" w:color="auto" w:fill="auto"/>
            <w:vAlign w:val="center"/>
          </w:tcPr>
          <w:p w:rsidR="00F60F3C" w:rsidRPr="006969FE" w:rsidRDefault="00F60F3C" w:rsidP="00E32D95">
            <w:pPr>
              <w:spacing w:after="0" w:line="240" w:lineRule="auto"/>
              <w:jc w:val="center"/>
              <w:rPr>
                <w:rFonts w:ascii="Garamond" w:eastAsia="Times New Roman" w:hAnsi="Garamond" w:cs="Times New Roman"/>
                <w:sz w:val="20"/>
                <w:szCs w:val="20"/>
                <w:lang w:eastAsia="bg-BG"/>
              </w:rPr>
            </w:pPr>
            <w:r w:rsidRPr="006969FE">
              <w:rPr>
                <w:rFonts w:ascii="Garamond" w:eastAsia="Times New Roman" w:hAnsi="Garamond" w:cs="Times New Roman"/>
                <w:sz w:val="20"/>
                <w:szCs w:val="20"/>
                <w:lang w:eastAsia="bg-BG"/>
              </w:rPr>
              <w:t>Да</w:t>
            </w:r>
          </w:p>
        </w:tc>
      </w:tr>
      <w:tr w:rsidR="00F60F3C" w:rsidRPr="006969FE" w:rsidTr="00E32D95">
        <w:tc>
          <w:tcPr>
            <w:tcW w:w="16443" w:type="dxa"/>
            <w:gridSpan w:val="6"/>
            <w:shd w:val="clear" w:color="auto" w:fill="auto"/>
          </w:tcPr>
          <w:p w:rsidR="00F60F3C" w:rsidRPr="006969FE" w:rsidRDefault="00F60F3C" w:rsidP="00E32D95">
            <w:pPr>
              <w:spacing w:after="0" w:line="240" w:lineRule="auto"/>
              <w:jc w:val="center"/>
              <w:rPr>
                <w:rFonts w:ascii="Garamond" w:eastAsia="Times New Roman" w:hAnsi="Garamond" w:cs="Times New Roman"/>
                <w:b/>
                <w:sz w:val="24"/>
                <w:szCs w:val="24"/>
                <w:lang w:eastAsia="bg-BG"/>
              </w:rPr>
            </w:pPr>
            <w:r w:rsidRPr="006969FE">
              <w:rPr>
                <w:rFonts w:ascii="Garamond" w:eastAsia="Times New Roman" w:hAnsi="Garamond" w:cs="Times New Roman"/>
                <w:b/>
                <w:sz w:val="24"/>
                <w:szCs w:val="24"/>
                <w:lang w:eastAsia="bg-BG"/>
              </w:rPr>
              <w:t>Приоритет №5. Укрепване на административния капацитет и развитие на нови професионални умения</w:t>
            </w:r>
          </w:p>
        </w:tc>
      </w:tr>
      <w:tr w:rsidR="00F60F3C" w:rsidRPr="006969FE" w:rsidTr="00E32D95">
        <w:tc>
          <w:tcPr>
            <w:tcW w:w="5198" w:type="dxa"/>
            <w:shd w:val="clear" w:color="auto" w:fill="auto"/>
          </w:tcPr>
          <w:p w:rsidR="00F60F3C" w:rsidRPr="006969FE" w:rsidRDefault="00F60F3C" w:rsidP="00E32D95">
            <w:pPr>
              <w:spacing w:after="0" w:line="240" w:lineRule="auto"/>
              <w:contextualSpacing/>
              <w:rPr>
                <w:rFonts w:ascii="Garamond" w:eastAsia="Times New Roman" w:hAnsi="Garamond" w:cs="Times New Roman"/>
                <w:sz w:val="20"/>
                <w:szCs w:val="20"/>
                <w:lang w:eastAsia="bg-BG"/>
              </w:rPr>
            </w:pPr>
            <w:r w:rsidRPr="006969FE">
              <w:rPr>
                <w:rFonts w:ascii="Garamond" w:eastAsia="Times New Roman" w:hAnsi="Garamond" w:cs="Times New Roman"/>
                <w:sz w:val="20"/>
                <w:szCs w:val="20"/>
                <w:lang w:eastAsia="bg-BG"/>
              </w:rPr>
              <w:t>Специфична цел 1: Укрепване на капацитета на общинската администрация и подобряване координацията в процеса на изпълнение на общинския план за развитие</w:t>
            </w:r>
          </w:p>
        </w:tc>
        <w:tc>
          <w:tcPr>
            <w:tcW w:w="2221" w:type="dxa"/>
            <w:shd w:val="clear" w:color="auto" w:fill="auto"/>
            <w:vAlign w:val="center"/>
          </w:tcPr>
          <w:p w:rsidR="00F60F3C" w:rsidRPr="006969FE" w:rsidRDefault="00F60F3C" w:rsidP="00E32D95">
            <w:pPr>
              <w:spacing w:after="0" w:line="240" w:lineRule="auto"/>
              <w:jc w:val="center"/>
              <w:rPr>
                <w:rFonts w:ascii="Garamond" w:eastAsia="Times New Roman" w:hAnsi="Garamond" w:cs="Times New Roman"/>
                <w:sz w:val="20"/>
                <w:szCs w:val="20"/>
                <w:lang w:eastAsia="bg-BG"/>
              </w:rPr>
            </w:pPr>
            <w:r w:rsidRPr="006969FE">
              <w:rPr>
                <w:rFonts w:ascii="Garamond" w:eastAsia="Times New Roman" w:hAnsi="Garamond" w:cs="Times New Roman"/>
                <w:sz w:val="20"/>
                <w:szCs w:val="20"/>
                <w:lang w:eastAsia="bg-BG"/>
              </w:rPr>
              <w:t>Не</w:t>
            </w:r>
          </w:p>
        </w:tc>
        <w:tc>
          <w:tcPr>
            <w:tcW w:w="1701" w:type="dxa"/>
            <w:shd w:val="clear" w:color="auto" w:fill="auto"/>
            <w:vAlign w:val="center"/>
          </w:tcPr>
          <w:p w:rsidR="00F60F3C" w:rsidRPr="006969FE" w:rsidRDefault="00F60F3C" w:rsidP="00E32D95">
            <w:pPr>
              <w:spacing w:after="0" w:line="240" w:lineRule="auto"/>
              <w:jc w:val="center"/>
              <w:rPr>
                <w:rFonts w:ascii="Garamond" w:eastAsia="Times New Roman" w:hAnsi="Garamond" w:cs="Times New Roman"/>
                <w:sz w:val="20"/>
                <w:szCs w:val="20"/>
                <w:lang w:eastAsia="bg-BG"/>
              </w:rPr>
            </w:pPr>
            <w:r w:rsidRPr="006969FE">
              <w:rPr>
                <w:rFonts w:ascii="Garamond" w:eastAsia="Times New Roman" w:hAnsi="Garamond" w:cs="Times New Roman"/>
                <w:sz w:val="20"/>
                <w:szCs w:val="20"/>
                <w:lang w:eastAsia="bg-BG"/>
              </w:rPr>
              <w:t>Незадоволително</w:t>
            </w:r>
          </w:p>
        </w:tc>
        <w:tc>
          <w:tcPr>
            <w:tcW w:w="2079" w:type="dxa"/>
            <w:shd w:val="clear" w:color="auto" w:fill="auto"/>
            <w:vAlign w:val="center"/>
          </w:tcPr>
          <w:p w:rsidR="00F60F3C" w:rsidRPr="006969FE" w:rsidRDefault="00F60F3C" w:rsidP="00E32D95">
            <w:pPr>
              <w:spacing w:after="0" w:line="240" w:lineRule="auto"/>
              <w:jc w:val="center"/>
              <w:rPr>
                <w:rFonts w:ascii="Garamond" w:eastAsia="Times New Roman" w:hAnsi="Garamond" w:cs="Times New Roman"/>
                <w:sz w:val="20"/>
                <w:szCs w:val="20"/>
                <w:lang w:eastAsia="bg-BG"/>
              </w:rPr>
            </w:pPr>
            <w:r w:rsidRPr="006969FE">
              <w:rPr>
                <w:rFonts w:ascii="Garamond" w:eastAsia="Times New Roman" w:hAnsi="Garamond" w:cs="Times New Roman"/>
                <w:sz w:val="20"/>
                <w:szCs w:val="20"/>
                <w:lang w:eastAsia="bg-BG"/>
              </w:rPr>
              <w:t>Не</w:t>
            </w:r>
          </w:p>
        </w:tc>
        <w:tc>
          <w:tcPr>
            <w:tcW w:w="1984" w:type="dxa"/>
            <w:shd w:val="clear" w:color="auto" w:fill="auto"/>
            <w:vAlign w:val="center"/>
          </w:tcPr>
          <w:p w:rsidR="00F60F3C" w:rsidRPr="006969FE" w:rsidRDefault="00F60F3C" w:rsidP="00E32D95">
            <w:pPr>
              <w:spacing w:after="0" w:line="240" w:lineRule="auto"/>
              <w:jc w:val="center"/>
              <w:rPr>
                <w:rFonts w:ascii="Garamond" w:eastAsia="Times New Roman" w:hAnsi="Garamond" w:cs="Times New Roman"/>
                <w:sz w:val="20"/>
                <w:szCs w:val="20"/>
                <w:lang w:eastAsia="bg-BG"/>
              </w:rPr>
            </w:pPr>
            <w:r w:rsidRPr="006969FE">
              <w:rPr>
                <w:rFonts w:ascii="Garamond" w:eastAsia="Times New Roman" w:hAnsi="Garamond" w:cs="Times New Roman"/>
                <w:sz w:val="20"/>
                <w:szCs w:val="20"/>
                <w:lang w:eastAsia="bg-BG"/>
              </w:rPr>
              <w:t>Да</w:t>
            </w:r>
          </w:p>
        </w:tc>
        <w:tc>
          <w:tcPr>
            <w:tcW w:w="3260" w:type="dxa"/>
            <w:shd w:val="clear" w:color="auto" w:fill="auto"/>
            <w:vAlign w:val="center"/>
          </w:tcPr>
          <w:p w:rsidR="00F60F3C" w:rsidRPr="006969FE" w:rsidRDefault="00F60F3C" w:rsidP="00E32D95">
            <w:pPr>
              <w:spacing w:after="0" w:line="240" w:lineRule="auto"/>
              <w:jc w:val="center"/>
              <w:rPr>
                <w:rFonts w:ascii="Garamond" w:eastAsia="Times New Roman" w:hAnsi="Garamond" w:cs="Times New Roman"/>
                <w:sz w:val="20"/>
                <w:szCs w:val="20"/>
                <w:lang w:eastAsia="bg-BG"/>
              </w:rPr>
            </w:pPr>
            <w:r w:rsidRPr="006969FE">
              <w:rPr>
                <w:rFonts w:ascii="Garamond" w:eastAsia="Times New Roman" w:hAnsi="Garamond" w:cs="Times New Roman"/>
                <w:sz w:val="20"/>
                <w:szCs w:val="20"/>
                <w:lang w:eastAsia="bg-BG"/>
              </w:rPr>
              <w:t>Неприложимо</w:t>
            </w:r>
          </w:p>
        </w:tc>
      </w:tr>
      <w:tr w:rsidR="00F60F3C" w:rsidRPr="006969FE" w:rsidTr="00E32D95">
        <w:tc>
          <w:tcPr>
            <w:tcW w:w="5198" w:type="dxa"/>
            <w:shd w:val="clear" w:color="auto" w:fill="auto"/>
          </w:tcPr>
          <w:p w:rsidR="00F60F3C" w:rsidRPr="006969FE" w:rsidRDefault="00F60F3C" w:rsidP="00E32D95">
            <w:pPr>
              <w:spacing w:after="0" w:line="240" w:lineRule="auto"/>
              <w:rPr>
                <w:rFonts w:ascii="Garamond" w:eastAsia="Times New Roman" w:hAnsi="Garamond" w:cs="Times New Roman"/>
                <w:sz w:val="20"/>
                <w:szCs w:val="20"/>
                <w:lang w:eastAsia="bg-BG"/>
              </w:rPr>
            </w:pPr>
            <w:r w:rsidRPr="006969FE">
              <w:rPr>
                <w:rFonts w:ascii="Garamond" w:eastAsia="Times New Roman" w:hAnsi="Garamond" w:cs="Times New Roman"/>
                <w:sz w:val="20"/>
                <w:szCs w:val="20"/>
                <w:lang w:eastAsia="bg-BG"/>
              </w:rPr>
              <w:t xml:space="preserve">Специфична цел 2: Подобряване на организацията и качеството на предоставяните от общината </w:t>
            </w:r>
            <w:r w:rsidRPr="006969FE">
              <w:rPr>
                <w:rFonts w:ascii="Garamond" w:eastAsia="Times New Roman" w:hAnsi="Garamond" w:cs="Times New Roman"/>
                <w:sz w:val="20"/>
                <w:szCs w:val="20"/>
                <w:lang w:eastAsia="bg-BG"/>
              </w:rPr>
              <w:lastRenderedPageBreak/>
              <w:t>административни услуги</w:t>
            </w:r>
          </w:p>
        </w:tc>
        <w:tc>
          <w:tcPr>
            <w:tcW w:w="2221" w:type="dxa"/>
            <w:shd w:val="clear" w:color="auto" w:fill="auto"/>
            <w:vAlign w:val="center"/>
          </w:tcPr>
          <w:p w:rsidR="00F60F3C" w:rsidRPr="006969FE" w:rsidRDefault="00F60F3C" w:rsidP="00E32D95">
            <w:pPr>
              <w:spacing w:after="0" w:line="240" w:lineRule="auto"/>
              <w:jc w:val="center"/>
              <w:rPr>
                <w:rFonts w:ascii="Garamond" w:eastAsia="Times New Roman" w:hAnsi="Garamond" w:cs="Times New Roman"/>
                <w:sz w:val="20"/>
                <w:szCs w:val="20"/>
                <w:lang w:eastAsia="bg-BG"/>
              </w:rPr>
            </w:pPr>
            <w:r w:rsidRPr="006969FE">
              <w:rPr>
                <w:rFonts w:ascii="Garamond" w:eastAsia="Times New Roman" w:hAnsi="Garamond" w:cs="Times New Roman"/>
                <w:sz w:val="20"/>
                <w:szCs w:val="20"/>
                <w:lang w:eastAsia="bg-BG"/>
              </w:rPr>
              <w:lastRenderedPageBreak/>
              <w:t>Не</w:t>
            </w:r>
          </w:p>
        </w:tc>
        <w:tc>
          <w:tcPr>
            <w:tcW w:w="1701" w:type="dxa"/>
            <w:shd w:val="clear" w:color="auto" w:fill="auto"/>
            <w:vAlign w:val="center"/>
          </w:tcPr>
          <w:p w:rsidR="00F60F3C" w:rsidRPr="006969FE" w:rsidRDefault="00F60F3C" w:rsidP="00E32D95">
            <w:pPr>
              <w:spacing w:after="0" w:line="240" w:lineRule="auto"/>
              <w:jc w:val="center"/>
              <w:rPr>
                <w:rFonts w:ascii="Garamond" w:eastAsia="Times New Roman" w:hAnsi="Garamond" w:cs="Times New Roman"/>
                <w:sz w:val="20"/>
                <w:szCs w:val="20"/>
                <w:lang w:eastAsia="bg-BG"/>
              </w:rPr>
            </w:pPr>
            <w:r w:rsidRPr="006969FE">
              <w:rPr>
                <w:rFonts w:ascii="Garamond" w:eastAsia="Times New Roman" w:hAnsi="Garamond" w:cs="Times New Roman"/>
                <w:sz w:val="20"/>
                <w:szCs w:val="20"/>
                <w:lang w:eastAsia="bg-BG"/>
              </w:rPr>
              <w:t>Неприложимо</w:t>
            </w:r>
          </w:p>
        </w:tc>
        <w:tc>
          <w:tcPr>
            <w:tcW w:w="2079" w:type="dxa"/>
            <w:shd w:val="clear" w:color="auto" w:fill="auto"/>
            <w:vAlign w:val="center"/>
          </w:tcPr>
          <w:p w:rsidR="00F60F3C" w:rsidRPr="006969FE" w:rsidRDefault="00F60F3C" w:rsidP="00E32D95">
            <w:pPr>
              <w:spacing w:after="0" w:line="240" w:lineRule="auto"/>
              <w:jc w:val="center"/>
              <w:rPr>
                <w:rFonts w:ascii="Garamond" w:eastAsia="Times New Roman" w:hAnsi="Garamond" w:cs="Times New Roman"/>
                <w:sz w:val="20"/>
                <w:szCs w:val="20"/>
                <w:lang w:eastAsia="bg-BG"/>
              </w:rPr>
            </w:pPr>
            <w:r w:rsidRPr="006969FE">
              <w:rPr>
                <w:rFonts w:ascii="Garamond" w:eastAsia="Times New Roman" w:hAnsi="Garamond" w:cs="Times New Roman"/>
                <w:sz w:val="20"/>
                <w:szCs w:val="20"/>
                <w:lang w:eastAsia="bg-BG"/>
              </w:rPr>
              <w:t>Неприложимо</w:t>
            </w:r>
          </w:p>
        </w:tc>
        <w:tc>
          <w:tcPr>
            <w:tcW w:w="1984" w:type="dxa"/>
            <w:shd w:val="clear" w:color="auto" w:fill="auto"/>
            <w:vAlign w:val="center"/>
          </w:tcPr>
          <w:p w:rsidR="00F60F3C" w:rsidRPr="006969FE" w:rsidRDefault="00F60F3C" w:rsidP="00E32D95">
            <w:pPr>
              <w:spacing w:after="0" w:line="240" w:lineRule="auto"/>
              <w:jc w:val="center"/>
              <w:rPr>
                <w:rFonts w:ascii="Garamond" w:eastAsia="Times New Roman" w:hAnsi="Garamond" w:cs="Times New Roman"/>
                <w:sz w:val="20"/>
                <w:szCs w:val="20"/>
                <w:lang w:eastAsia="bg-BG"/>
              </w:rPr>
            </w:pPr>
            <w:r w:rsidRPr="006969FE">
              <w:rPr>
                <w:rFonts w:ascii="Garamond" w:eastAsia="Times New Roman" w:hAnsi="Garamond" w:cs="Times New Roman"/>
                <w:sz w:val="20"/>
                <w:szCs w:val="20"/>
                <w:lang w:eastAsia="bg-BG"/>
              </w:rPr>
              <w:t>Неприложимо</w:t>
            </w:r>
          </w:p>
        </w:tc>
        <w:tc>
          <w:tcPr>
            <w:tcW w:w="3260" w:type="dxa"/>
            <w:shd w:val="clear" w:color="auto" w:fill="auto"/>
            <w:vAlign w:val="center"/>
          </w:tcPr>
          <w:p w:rsidR="00F60F3C" w:rsidRPr="006969FE" w:rsidRDefault="00F60F3C" w:rsidP="00E32D95">
            <w:pPr>
              <w:spacing w:after="0" w:line="240" w:lineRule="auto"/>
              <w:jc w:val="center"/>
              <w:rPr>
                <w:rFonts w:ascii="Garamond" w:eastAsia="Times New Roman" w:hAnsi="Garamond" w:cs="Times New Roman"/>
                <w:sz w:val="20"/>
                <w:szCs w:val="20"/>
                <w:lang w:eastAsia="bg-BG"/>
              </w:rPr>
            </w:pPr>
            <w:r w:rsidRPr="006969FE">
              <w:rPr>
                <w:rFonts w:ascii="Garamond" w:eastAsia="Times New Roman" w:hAnsi="Garamond" w:cs="Times New Roman"/>
                <w:sz w:val="20"/>
                <w:szCs w:val="20"/>
                <w:lang w:eastAsia="bg-BG"/>
              </w:rPr>
              <w:t>Неприложимо</w:t>
            </w:r>
          </w:p>
        </w:tc>
      </w:tr>
      <w:tr w:rsidR="00F60F3C" w:rsidRPr="006969FE" w:rsidTr="00E32D95">
        <w:tc>
          <w:tcPr>
            <w:tcW w:w="5198" w:type="dxa"/>
            <w:shd w:val="clear" w:color="auto" w:fill="auto"/>
          </w:tcPr>
          <w:p w:rsidR="00F60F3C" w:rsidRPr="006969FE" w:rsidRDefault="00F60F3C" w:rsidP="00E32D95">
            <w:pPr>
              <w:spacing w:after="0" w:line="240" w:lineRule="auto"/>
              <w:rPr>
                <w:rFonts w:ascii="Garamond" w:eastAsia="Times New Roman" w:hAnsi="Garamond" w:cs="Times New Roman"/>
                <w:sz w:val="20"/>
                <w:szCs w:val="20"/>
                <w:lang w:eastAsia="bg-BG"/>
              </w:rPr>
            </w:pPr>
            <w:r w:rsidRPr="006969FE">
              <w:rPr>
                <w:rFonts w:ascii="Garamond" w:eastAsia="Times New Roman" w:hAnsi="Garamond" w:cs="Times New Roman"/>
                <w:sz w:val="20"/>
                <w:szCs w:val="20"/>
                <w:lang w:eastAsia="bg-BG"/>
              </w:rPr>
              <w:lastRenderedPageBreak/>
              <w:t>Специфична цел 3: Засилване на партньорството и междуобщинското сътрудничество</w:t>
            </w:r>
          </w:p>
        </w:tc>
        <w:tc>
          <w:tcPr>
            <w:tcW w:w="2221" w:type="dxa"/>
            <w:shd w:val="clear" w:color="auto" w:fill="auto"/>
            <w:vAlign w:val="center"/>
          </w:tcPr>
          <w:p w:rsidR="00F60F3C" w:rsidRPr="006969FE" w:rsidRDefault="00F60F3C" w:rsidP="00E32D95">
            <w:pPr>
              <w:spacing w:after="0" w:line="240" w:lineRule="auto"/>
              <w:jc w:val="center"/>
              <w:rPr>
                <w:rFonts w:ascii="Garamond" w:eastAsia="Times New Roman" w:hAnsi="Garamond" w:cs="Times New Roman"/>
                <w:sz w:val="20"/>
                <w:szCs w:val="20"/>
                <w:lang w:eastAsia="bg-BG"/>
              </w:rPr>
            </w:pPr>
            <w:r w:rsidRPr="006969FE">
              <w:rPr>
                <w:rFonts w:ascii="Garamond" w:eastAsia="Times New Roman" w:hAnsi="Garamond" w:cs="Times New Roman"/>
                <w:sz w:val="20"/>
                <w:szCs w:val="20"/>
                <w:lang w:eastAsia="bg-BG"/>
              </w:rPr>
              <w:t>Не</w:t>
            </w:r>
          </w:p>
        </w:tc>
        <w:tc>
          <w:tcPr>
            <w:tcW w:w="1701" w:type="dxa"/>
            <w:shd w:val="clear" w:color="auto" w:fill="auto"/>
            <w:vAlign w:val="center"/>
          </w:tcPr>
          <w:p w:rsidR="00F60F3C" w:rsidRPr="006969FE" w:rsidRDefault="00F60F3C" w:rsidP="00E32D95">
            <w:pPr>
              <w:spacing w:after="0" w:line="240" w:lineRule="auto"/>
              <w:jc w:val="center"/>
              <w:rPr>
                <w:rFonts w:ascii="Garamond" w:eastAsia="Times New Roman" w:hAnsi="Garamond" w:cs="Times New Roman"/>
                <w:sz w:val="20"/>
                <w:szCs w:val="20"/>
                <w:lang w:eastAsia="bg-BG"/>
              </w:rPr>
            </w:pPr>
            <w:r w:rsidRPr="006969FE">
              <w:rPr>
                <w:rFonts w:ascii="Garamond" w:eastAsia="Times New Roman" w:hAnsi="Garamond" w:cs="Times New Roman"/>
                <w:sz w:val="20"/>
                <w:szCs w:val="20"/>
                <w:lang w:eastAsia="bg-BG"/>
              </w:rPr>
              <w:t>Незадоволително</w:t>
            </w:r>
          </w:p>
        </w:tc>
        <w:tc>
          <w:tcPr>
            <w:tcW w:w="2079" w:type="dxa"/>
            <w:shd w:val="clear" w:color="auto" w:fill="auto"/>
            <w:vAlign w:val="center"/>
          </w:tcPr>
          <w:p w:rsidR="00F60F3C" w:rsidRPr="006969FE" w:rsidRDefault="00F60F3C" w:rsidP="00E32D95">
            <w:pPr>
              <w:spacing w:after="0" w:line="240" w:lineRule="auto"/>
              <w:jc w:val="center"/>
              <w:rPr>
                <w:rFonts w:ascii="Garamond" w:eastAsia="Times New Roman" w:hAnsi="Garamond" w:cs="Times New Roman"/>
                <w:sz w:val="20"/>
                <w:szCs w:val="20"/>
                <w:lang w:eastAsia="bg-BG"/>
              </w:rPr>
            </w:pPr>
            <w:r w:rsidRPr="006969FE">
              <w:rPr>
                <w:rFonts w:ascii="Garamond" w:eastAsia="Times New Roman" w:hAnsi="Garamond" w:cs="Times New Roman"/>
                <w:sz w:val="20"/>
                <w:szCs w:val="20"/>
                <w:lang w:eastAsia="bg-BG"/>
              </w:rPr>
              <w:t>Неприложимо</w:t>
            </w:r>
          </w:p>
        </w:tc>
        <w:tc>
          <w:tcPr>
            <w:tcW w:w="1984" w:type="dxa"/>
            <w:shd w:val="clear" w:color="auto" w:fill="auto"/>
            <w:vAlign w:val="center"/>
          </w:tcPr>
          <w:p w:rsidR="00F60F3C" w:rsidRPr="006969FE" w:rsidRDefault="00F60F3C" w:rsidP="00E32D95">
            <w:pPr>
              <w:spacing w:after="0" w:line="240" w:lineRule="auto"/>
              <w:jc w:val="center"/>
              <w:rPr>
                <w:rFonts w:ascii="Garamond" w:eastAsia="Times New Roman" w:hAnsi="Garamond" w:cs="Times New Roman"/>
                <w:sz w:val="20"/>
                <w:szCs w:val="20"/>
                <w:lang w:eastAsia="bg-BG"/>
              </w:rPr>
            </w:pPr>
            <w:r w:rsidRPr="006969FE">
              <w:rPr>
                <w:rFonts w:ascii="Garamond" w:eastAsia="Times New Roman" w:hAnsi="Garamond" w:cs="Times New Roman"/>
                <w:sz w:val="20"/>
                <w:szCs w:val="20"/>
                <w:lang w:eastAsia="bg-BG"/>
              </w:rPr>
              <w:t>Неприложимо</w:t>
            </w:r>
          </w:p>
        </w:tc>
        <w:tc>
          <w:tcPr>
            <w:tcW w:w="3260" w:type="dxa"/>
            <w:shd w:val="clear" w:color="auto" w:fill="auto"/>
            <w:vAlign w:val="center"/>
          </w:tcPr>
          <w:p w:rsidR="00F60F3C" w:rsidRPr="006969FE" w:rsidRDefault="00F60F3C" w:rsidP="00E32D95">
            <w:pPr>
              <w:spacing w:after="0" w:line="240" w:lineRule="auto"/>
              <w:jc w:val="center"/>
              <w:rPr>
                <w:rFonts w:ascii="Garamond" w:eastAsia="Times New Roman" w:hAnsi="Garamond" w:cs="Times New Roman"/>
                <w:sz w:val="20"/>
                <w:szCs w:val="20"/>
                <w:lang w:eastAsia="bg-BG"/>
              </w:rPr>
            </w:pPr>
            <w:r w:rsidRPr="006969FE">
              <w:rPr>
                <w:rFonts w:ascii="Garamond" w:eastAsia="Times New Roman" w:hAnsi="Garamond" w:cs="Times New Roman"/>
                <w:sz w:val="20"/>
                <w:szCs w:val="20"/>
                <w:lang w:eastAsia="bg-BG"/>
              </w:rPr>
              <w:t>Неприложимо</w:t>
            </w:r>
          </w:p>
        </w:tc>
      </w:tr>
      <w:tr w:rsidR="00F60F3C" w:rsidRPr="006969FE" w:rsidTr="00E32D95">
        <w:tc>
          <w:tcPr>
            <w:tcW w:w="5198" w:type="dxa"/>
            <w:shd w:val="clear" w:color="auto" w:fill="auto"/>
          </w:tcPr>
          <w:p w:rsidR="00F60F3C" w:rsidRPr="006969FE" w:rsidRDefault="00F60F3C" w:rsidP="00E32D95">
            <w:pPr>
              <w:spacing w:after="0" w:line="240" w:lineRule="auto"/>
              <w:rPr>
                <w:rFonts w:ascii="Garamond" w:eastAsia="Times New Roman" w:hAnsi="Garamond" w:cs="Times New Roman"/>
                <w:sz w:val="20"/>
                <w:szCs w:val="20"/>
                <w:lang w:eastAsia="bg-BG"/>
              </w:rPr>
            </w:pPr>
            <w:r w:rsidRPr="006969FE">
              <w:rPr>
                <w:rFonts w:ascii="Garamond" w:eastAsia="Times New Roman" w:hAnsi="Garamond" w:cs="Times New Roman"/>
                <w:sz w:val="20"/>
                <w:szCs w:val="20"/>
                <w:lang w:eastAsia="bg-BG"/>
              </w:rPr>
              <w:t>Специфична цел 4: Създаване на програмен проектен капацитет</w:t>
            </w:r>
          </w:p>
        </w:tc>
        <w:tc>
          <w:tcPr>
            <w:tcW w:w="2221" w:type="dxa"/>
            <w:shd w:val="clear" w:color="auto" w:fill="auto"/>
            <w:vAlign w:val="center"/>
          </w:tcPr>
          <w:p w:rsidR="00F60F3C" w:rsidRPr="006969FE" w:rsidRDefault="00F60F3C" w:rsidP="00E32D95">
            <w:pPr>
              <w:spacing w:after="0" w:line="240" w:lineRule="auto"/>
              <w:jc w:val="center"/>
              <w:rPr>
                <w:rFonts w:ascii="Garamond" w:eastAsia="Times New Roman" w:hAnsi="Garamond" w:cs="Times New Roman"/>
                <w:sz w:val="20"/>
                <w:szCs w:val="20"/>
                <w:lang w:eastAsia="bg-BG"/>
              </w:rPr>
            </w:pPr>
            <w:r w:rsidRPr="006969FE">
              <w:rPr>
                <w:rFonts w:ascii="Garamond" w:eastAsia="Times New Roman" w:hAnsi="Garamond" w:cs="Times New Roman"/>
                <w:sz w:val="20"/>
                <w:szCs w:val="20"/>
                <w:lang w:eastAsia="bg-BG"/>
              </w:rPr>
              <w:t>Не</w:t>
            </w:r>
          </w:p>
        </w:tc>
        <w:tc>
          <w:tcPr>
            <w:tcW w:w="1701" w:type="dxa"/>
            <w:shd w:val="clear" w:color="auto" w:fill="auto"/>
            <w:vAlign w:val="center"/>
          </w:tcPr>
          <w:p w:rsidR="00F60F3C" w:rsidRPr="006969FE" w:rsidRDefault="00F60F3C" w:rsidP="00E32D95">
            <w:pPr>
              <w:spacing w:after="0" w:line="240" w:lineRule="auto"/>
              <w:jc w:val="center"/>
              <w:rPr>
                <w:rFonts w:ascii="Garamond" w:eastAsia="Times New Roman" w:hAnsi="Garamond" w:cs="Times New Roman"/>
                <w:sz w:val="20"/>
                <w:szCs w:val="20"/>
                <w:lang w:eastAsia="bg-BG"/>
              </w:rPr>
            </w:pPr>
            <w:r w:rsidRPr="006969FE">
              <w:rPr>
                <w:rFonts w:ascii="Garamond" w:eastAsia="Times New Roman" w:hAnsi="Garamond" w:cs="Times New Roman"/>
                <w:sz w:val="20"/>
                <w:szCs w:val="20"/>
                <w:lang w:eastAsia="bg-BG"/>
              </w:rPr>
              <w:t>Неприложимо</w:t>
            </w:r>
          </w:p>
        </w:tc>
        <w:tc>
          <w:tcPr>
            <w:tcW w:w="2079" w:type="dxa"/>
            <w:shd w:val="clear" w:color="auto" w:fill="auto"/>
            <w:vAlign w:val="center"/>
          </w:tcPr>
          <w:p w:rsidR="00F60F3C" w:rsidRPr="006969FE" w:rsidRDefault="00F60F3C" w:rsidP="00E32D95">
            <w:pPr>
              <w:spacing w:after="0" w:line="240" w:lineRule="auto"/>
              <w:jc w:val="center"/>
              <w:rPr>
                <w:rFonts w:ascii="Garamond" w:eastAsia="Times New Roman" w:hAnsi="Garamond" w:cs="Times New Roman"/>
                <w:sz w:val="20"/>
                <w:szCs w:val="20"/>
                <w:lang w:eastAsia="bg-BG"/>
              </w:rPr>
            </w:pPr>
            <w:r w:rsidRPr="006969FE">
              <w:rPr>
                <w:rFonts w:ascii="Garamond" w:eastAsia="Times New Roman" w:hAnsi="Garamond" w:cs="Times New Roman"/>
                <w:sz w:val="20"/>
                <w:szCs w:val="20"/>
                <w:lang w:eastAsia="bg-BG"/>
              </w:rPr>
              <w:t>Неприложимо</w:t>
            </w:r>
          </w:p>
        </w:tc>
        <w:tc>
          <w:tcPr>
            <w:tcW w:w="1984" w:type="dxa"/>
            <w:shd w:val="clear" w:color="auto" w:fill="auto"/>
            <w:vAlign w:val="center"/>
          </w:tcPr>
          <w:p w:rsidR="00F60F3C" w:rsidRPr="006969FE" w:rsidRDefault="00F60F3C" w:rsidP="00E32D95">
            <w:pPr>
              <w:spacing w:after="0" w:line="240" w:lineRule="auto"/>
              <w:jc w:val="center"/>
              <w:rPr>
                <w:rFonts w:ascii="Garamond" w:eastAsia="Times New Roman" w:hAnsi="Garamond" w:cs="Times New Roman"/>
                <w:sz w:val="20"/>
                <w:szCs w:val="20"/>
                <w:lang w:eastAsia="bg-BG"/>
              </w:rPr>
            </w:pPr>
            <w:r w:rsidRPr="006969FE">
              <w:rPr>
                <w:rFonts w:ascii="Garamond" w:eastAsia="Times New Roman" w:hAnsi="Garamond" w:cs="Times New Roman"/>
                <w:sz w:val="20"/>
                <w:szCs w:val="20"/>
                <w:lang w:eastAsia="bg-BG"/>
              </w:rPr>
              <w:t>Неприложимо</w:t>
            </w:r>
          </w:p>
        </w:tc>
        <w:tc>
          <w:tcPr>
            <w:tcW w:w="3260" w:type="dxa"/>
            <w:shd w:val="clear" w:color="auto" w:fill="auto"/>
            <w:vAlign w:val="center"/>
          </w:tcPr>
          <w:p w:rsidR="00F60F3C" w:rsidRPr="006969FE" w:rsidRDefault="00F60F3C" w:rsidP="00E32D95">
            <w:pPr>
              <w:spacing w:after="0" w:line="240" w:lineRule="auto"/>
              <w:jc w:val="center"/>
              <w:rPr>
                <w:rFonts w:ascii="Garamond" w:eastAsia="Times New Roman" w:hAnsi="Garamond" w:cs="Times New Roman"/>
                <w:sz w:val="20"/>
                <w:szCs w:val="20"/>
                <w:lang w:eastAsia="bg-BG"/>
              </w:rPr>
            </w:pPr>
            <w:r w:rsidRPr="006969FE">
              <w:rPr>
                <w:rFonts w:ascii="Garamond" w:eastAsia="Times New Roman" w:hAnsi="Garamond" w:cs="Times New Roman"/>
                <w:sz w:val="20"/>
                <w:szCs w:val="20"/>
                <w:lang w:eastAsia="bg-BG"/>
              </w:rPr>
              <w:t>Неприложимо</w:t>
            </w:r>
          </w:p>
        </w:tc>
      </w:tr>
    </w:tbl>
    <w:p w:rsidR="00F60F3C" w:rsidRPr="006969FE" w:rsidRDefault="00F60F3C" w:rsidP="00F60F3C">
      <w:pPr>
        <w:spacing w:after="0" w:line="240" w:lineRule="auto"/>
        <w:rPr>
          <w:rFonts w:ascii="Garamond" w:eastAsia="Times New Roman" w:hAnsi="Garamond" w:cs="Times New Roman"/>
          <w:sz w:val="20"/>
          <w:szCs w:val="20"/>
          <w:lang w:eastAsia="bg-BG"/>
        </w:rPr>
      </w:pPr>
      <w:r w:rsidRPr="006969FE">
        <w:rPr>
          <w:rFonts w:ascii="Garamond" w:eastAsia="Times New Roman" w:hAnsi="Garamond" w:cs="Times New Roman"/>
          <w:b/>
          <w:sz w:val="20"/>
          <w:szCs w:val="20"/>
          <w:lang w:eastAsia="bg-BG"/>
        </w:rPr>
        <w:t>Легенда:</w:t>
      </w:r>
      <w:r w:rsidRPr="006969FE">
        <w:rPr>
          <w:rFonts w:ascii="Garamond" w:eastAsia="Times New Roman" w:hAnsi="Garamond" w:cs="Times New Roman"/>
          <w:b/>
          <w:sz w:val="24"/>
          <w:szCs w:val="24"/>
          <w:lang w:eastAsia="bg-BG"/>
        </w:rPr>
        <w:t xml:space="preserve"> </w:t>
      </w:r>
      <w:r w:rsidRPr="006969FE">
        <w:rPr>
          <w:rFonts w:ascii="Garamond" w:eastAsia="Times New Roman" w:hAnsi="Garamond" w:cs="Times New Roman"/>
          <w:i/>
          <w:sz w:val="20"/>
          <w:szCs w:val="20"/>
          <w:lang w:eastAsia="bg-BG"/>
        </w:rPr>
        <w:t xml:space="preserve">Неприложимо </w:t>
      </w:r>
      <w:r w:rsidRPr="006969FE">
        <w:rPr>
          <w:rFonts w:ascii="Garamond" w:eastAsia="Times New Roman" w:hAnsi="Garamond" w:cs="Times New Roman"/>
          <w:sz w:val="20"/>
          <w:szCs w:val="20"/>
          <w:lang w:eastAsia="bg-BG"/>
        </w:rPr>
        <w:t>–  не са предприети/реализирани действия; резултат от предприетите действия се очаква в бъдещ период; не се отнася до конкретния показател;</w:t>
      </w:r>
    </w:p>
    <w:p w:rsidR="00F60F3C" w:rsidRPr="006969FE" w:rsidRDefault="00F60F3C" w:rsidP="00F60F3C">
      <w:pPr>
        <w:spacing w:after="0" w:line="240" w:lineRule="auto"/>
        <w:rPr>
          <w:rFonts w:ascii="Garamond" w:eastAsia="Times New Roman" w:hAnsi="Garamond" w:cs="Times New Roman"/>
          <w:sz w:val="20"/>
          <w:szCs w:val="20"/>
          <w:lang w:eastAsia="bg-BG"/>
        </w:rPr>
      </w:pPr>
      <w:r w:rsidRPr="006969FE">
        <w:rPr>
          <w:rFonts w:ascii="Garamond" w:eastAsia="Times New Roman" w:hAnsi="Garamond" w:cs="Times New Roman"/>
          <w:i/>
          <w:sz w:val="20"/>
          <w:szCs w:val="20"/>
          <w:lang w:eastAsia="bg-BG"/>
        </w:rPr>
        <w:t>Нулево</w:t>
      </w:r>
      <w:r w:rsidRPr="006969FE">
        <w:rPr>
          <w:rFonts w:ascii="Garamond" w:eastAsia="Times New Roman" w:hAnsi="Garamond" w:cs="Times New Roman"/>
          <w:sz w:val="20"/>
          <w:szCs w:val="20"/>
          <w:lang w:eastAsia="bg-BG"/>
        </w:rPr>
        <w:t xml:space="preserve"> – няма постигнати индикатори;</w:t>
      </w:r>
    </w:p>
    <w:p w:rsidR="00F60F3C" w:rsidRPr="006969FE" w:rsidRDefault="00F60F3C" w:rsidP="00F60F3C">
      <w:pPr>
        <w:spacing w:after="0" w:line="240" w:lineRule="auto"/>
        <w:rPr>
          <w:rFonts w:ascii="Garamond" w:eastAsia="Times New Roman" w:hAnsi="Garamond" w:cs="Times New Roman"/>
          <w:sz w:val="20"/>
          <w:szCs w:val="20"/>
          <w:lang w:eastAsia="bg-BG"/>
        </w:rPr>
      </w:pPr>
      <w:r w:rsidRPr="006969FE">
        <w:rPr>
          <w:rFonts w:ascii="Garamond" w:eastAsia="Times New Roman" w:hAnsi="Garamond" w:cs="Times New Roman"/>
          <w:i/>
          <w:sz w:val="20"/>
          <w:szCs w:val="20"/>
          <w:lang w:eastAsia="bg-BG"/>
        </w:rPr>
        <w:t xml:space="preserve">Незадоволително </w:t>
      </w:r>
      <w:r w:rsidRPr="006969FE">
        <w:rPr>
          <w:rFonts w:ascii="Garamond" w:eastAsia="Times New Roman" w:hAnsi="Garamond" w:cs="Times New Roman"/>
          <w:sz w:val="20"/>
          <w:szCs w:val="20"/>
          <w:lang w:eastAsia="bg-BG"/>
        </w:rPr>
        <w:t>–постигнати са резултати при по – малко от 50% от индикаторите по целта;</w:t>
      </w:r>
    </w:p>
    <w:p w:rsidR="00F60F3C" w:rsidRPr="006969FE" w:rsidRDefault="00F60F3C" w:rsidP="00F60F3C">
      <w:pPr>
        <w:spacing w:after="0" w:line="240" w:lineRule="auto"/>
        <w:rPr>
          <w:rFonts w:ascii="Garamond" w:eastAsia="Times New Roman" w:hAnsi="Garamond" w:cs="Times New Roman"/>
          <w:sz w:val="20"/>
          <w:szCs w:val="20"/>
          <w:lang w:eastAsia="bg-BG"/>
        </w:rPr>
      </w:pPr>
      <w:r w:rsidRPr="006969FE">
        <w:rPr>
          <w:rFonts w:ascii="Garamond" w:eastAsia="Times New Roman" w:hAnsi="Garamond" w:cs="Times New Roman"/>
          <w:i/>
          <w:sz w:val="20"/>
          <w:szCs w:val="20"/>
          <w:lang w:eastAsia="bg-BG"/>
        </w:rPr>
        <w:t xml:space="preserve">Задоволително </w:t>
      </w:r>
      <w:r w:rsidRPr="006969FE">
        <w:rPr>
          <w:rFonts w:ascii="Garamond" w:eastAsia="Times New Roman" w:hAnsi="Garamond" w:cs="Times New Roman"/>
          <w:sz w:val="20"/>
          <w:szCs w:val="20"/>
          <w:lang w:eastAsia="bg-BG"/>
        </w:rPr>
        <w:t>– постигнати са резултати при повече от 50% от индикаторите по целта.</w:t>
      </w:r>
    </w:p>
    <w:p w:rsidR="00F60F3C" w:rsidRPr="006969FE" w:rsidRDefault="00F60F3C" w:rsidP="00F60F3C">
      <w:pPr>
        <w:spacing w:after="0" w:line="360" w:lineRule="auto"/>
        <w:contextualSpacing/>
        <w:jc w:val="both"/>
        <w:rPr>
          <w:rFonts w:ascii="Times New Roman" w:eastAsia="Times New Roman" w:hAnsi="Times New Roman" w:cs="Times New Roman"/>
          <w:i/>
          <w:sz w:val="24"/>
          <w:szCs w:val="24"/>
          <w:lang w:eastAsia="bg-BG"/>
        </w:rPr>
      </w:pPr>
    </w:p>
    <w:p w:rsidR="00F60F3C" w:rsidRPr="006969FE" w:rsidRDefault="00F60F3C" w:rsidP="00F60F3C">
      <w:pPr>
        <w:spacing w:after="0" w:line="360" w:lineRule="auto"/>
        <w:contextualSpacing/>
        <w:jc w:val="both"/>
        <w:rPr>
          <w:rFonts w:ascii="Times New Roman" w:eastAsia="Times New Roman" w:hAnsi="Times New Roman" w:cs="Times New Roman"/>
          <w:i/>
          <w:sz w:val="24"/>
          <w:szCs w:val="24"/>
          <w:lang w:eastAsia="bg-BG"/>
        </w:rPr>
      </w:pPr>
    </w:p>
    <w:p w:rsidR="00F60F3C" w:rsidRDefault="00F60F3C" w:rsidP="00F60F3C">
      <w:pPr>
        <w:spacing w:after="0" w:line="240" w:lineRule="auto"/>
        <w:jc w:val="both"/>
        <w:rPr>
          <w:rFonts w:ascii="Times New Roman" w:eastAsia="Times New Roman" w:hAnsi="Times New Roman" w:cs="Times New Roman"/>
          <w:bCs/>
          <w:noProof/>
          <w:sz w:val="28"/>
          <w:szCs w:val="28"/>
          <w:lang w:eastAsia="bg-BG"/>
        </w:rPr>
      </w:pPr>
    </w:p>
    <w:p w:rsidR="00F60F3C" w:rsidRDefault="00F60F3C" w:rsidP="00F60F3C">
      <w:pPr>
        <w:spacing w:after="0" w:line="240" w:lineRule="auto"/>
        <w:jc w:val="both"/>
        <w:rPr>
          <w:rFonts w:ascii="Times New Roman" w:eastAsia="Times New Roman" w:hAnsi="Times New Roman" w:cs="Times New Roman"/>
          <w:bCs/>
          <w:noProof/>
          <w:sz w:val="28"/>
          <w:szCs w:val="28"/>
          <w:lang w:eastAsia="bg-BG"/>
        </w:rPr>
      </w:pPr>
    </w:p>
    <w:p w:rsidR="00F60F3C" w:rsidRDefault="00F60F3C" w:rsidP="00F60F3C">
      <w:pPr>
        <w:spacing w:after="0" w:line="240" w:lineRule="auto"/>
        <w:jc w:val="both"/>
        <w:rPr>
          <w:rFonts w:ascii="Times New Roman" w:eastAsia="Times New Roman" w:hAnsi="Times New Roman" w:cs="Times New Roman"/>
          <w:bCs/>
          <w:noProof/>
          <w:sz w:val="28"/>
          <w:szCs w:val="28"/>
          <w:lang w:eastAsia="bg-BG"/>
        </w:rPr>
      </w:pPr>
    </w:p>
    <w:p w:rsidR="00F60F3C" w:rsidRDefault="00F60F3C" w:rsidP="00F60F3C">
      <w:pPr>
        <w:spacing w:after="0" w:line="240" w:lineRule="auto"/>
        <w:jc w:val="both"/>
        <w:rPr>
          <w:rFonts w:ascii="Times New Roman" w:eastAsia="Times New Roman" w:hAnsi="Times New Roman" w:cs="Times New Roman"/>
          <w:bCs/>
          <w:noProof/>
          <w:sz w:val="28"/>
          <w:szCs w:val="28"/>
          <w:lang w:eastAsia="bg-BG"/>
        </w:rPr>
      </w:pPr>
    </w:p>
    <w:p w:rsidR="00F60F3C" w:rsidRDefault="00F60F3C" w:rsidP="00F60F3C">
      <w:pPr>
        <w:spacing w:after="0" w:line="240" w:lineRule="auto"/>
        <w:jc w:val="both"/>
        <w:rPr>
          <w:rFonts w:ascii="Times New Roman" w:eastAsia="Times New Roman" w:hAnsi="Times New Roman" w:cs="Times New Roman"/>
          <w:bCs/>
          <w:noProof/>
          <w:sz w:val="28"/>
          <w:szCs w:val="28"/>
          <w:lang w:eastAsia="bg-BG"/>
        </w:rPr>
      </w:pPr>
    </w:p>
    <w:p w:rsidR="00F60F3C" w:rsidRDefault="00F60F3C" w:rsidP="00F60F3C">
      <w:pPr>
        <w:spacing w:after="0" w:line="240" w:lineRule="auto"/>
        <w:jc w:val="both"/>
        <w:rPr>
          <w:rFonts w:ascii="Times New Roman" w:eastAsia="Times New Roman" w:hAnsi="Times New Roman" w:cs="Times New Roman"/>
          <w:bCs/>
          <w:noProof/>
          <w:sz w:val="28"/>
          <w:szCs w:val="28"/>
          <w:lang w:eastAsia="bg-BG"/>
        </w:rPr>
      </w:pPr>
    </w:p>
    <w:p w:rsidR="00F60F3C" w:rsidRDefault="00F60F3C" w:rsidP="00F60F3C">
      <w:pPr>
        <w:spacing w:after="0" w:line="240" w:lineRule="auto"/>
        <w:jc w:val="both"/>
        <w:rPr>
          <w:rFonts w:ascii="Times New Roman" w:eastAsia="Times New Roman" w:hAnsi="Times New Roman" w:cs="Times New Roman"/>
          <w:bCs/>
          <w:noProof/>
          <w:sz w:val="28"/>
          <w:szCs w:val="28"/>
          <w:lang w:eastAsia="bg-BG"/>
        </w:rPr>
      </w:pPr>
    </w:p>
    <w:p w:rsidR="00F60F3C" w:rsidRDefault="00F60F3C" w:rsidP="00F60F3C">
      <w:pPr>
        <w:spacing w:after="0" w:line="240" w:lineRule="auto"/>
        <w:jc w:val="both"/>
        <w:rPr>
          <w:rFonts w:ascii="Times New Roman" w:eastAsia="Times New Roman" w:hAnsi="Times New Roman" w:cs="Times New Roman"/>
          <w:bCs/>
          <w:noProof/>
          <w:sz w:val="28"/>
          <w:szCs w:val="28"/>
          <w:lang w:eastAsia="bg-BG"/>
        </w:rPr>
      </w:pPr>
    </w:p>
    <w:p w:rsidR="00F60F3C" w:rsidRDefault="00F60F3C" w:rsidP="00F60F3C">
      <w:pPr>
        <w:spacing w:after="0" w:line="240" w:lineRule="auto"/>
        <w:jc w:val="both"/>
        <w:rPr>
          <w:rFonts w:ascii="Times New Roman" w:eastAsia="Times New Roman" w:hAnsi="Times New Roman" w:cs="Times New Roman"/>
          <w:bCs/>
          <w:noProof/>
          <w:sz w:val="28"/>
          <w:szCs w:val="28"/>
          <w:lang w:eastAsia="bg-BG"/>
        </w:rPr>
      </w:pPr>
    </w:p>
    <w:p w:rsidR="00F60F3C" w:rsidRDefault="00F60F3C" w:rsidP="00F60F3C">
      <w:pPr>
        <w:spacing w:after="0" w:line="240" w:lineRule="auto"/>
        <w:jc w:val="both"/>
        <w:rPr>
          <w:rFonts w:ascii="Times New Roman" w:eastAsia="Times New Roman" w:hAnsi="Times New Roman" w:cs="Times New Roman"/>
          <w:bCs/>
          <w:noProof/>
          <w:sz w:val="28"/>
          <w:szCs w:val="28"/>
          <w:lang w:eastAsia="bg-BG"/>
        </w:rPr>
      </w:pPr>
    </w:p>
    <w:p w:rsidR="00F60F3C" w:rsidRDefault="00F60F3C" w:rsidP="00F60F3C">
      <w:pPr>
        <w:spacing w:after="0" w:line="240" w:lineRule="auto"/>
        <w:jc w:val="both"/>
        <w:rPr>
          <w:rFonts w:ascii="Times New Roman" w:eastAsia="Times New Roman" w:hAnsi="Times New Roman" w:cs="Times New Roman"/>
          <w:bCs/>
          <w:noProof/>
          <w:sz w:val="28"/>
          <w:szCs w:val="28"/>
          <w:lang w:eastAsia="bg-BG"/>
        </w:rPr>
      </w:pPr>
    </w:p>
    <w:p w:rsidR="00F60F3C" w:rsidRDefault="00F60F3C" w:rsidP="00F60F3C">
      <w:pPr>
        <w:spacing w:after="0" w:line="240" w:lineRule="auto"/>
        <w:jc w:val="both"/>
        <w:rPr>
          <w:rFonts w:ascii="Times New Roman" w:eastAsia="Times New Roman" w:hAnsi="Times New Roman" w:cs="Times New Roman"/>
          <w:bCs/>
          <w:noProof/>
          <w:sz w:val="28"/>
          <w:szCs w:val="28"/>
          <w:lang w:eastAsia="bg-BG"/>
        </w:rPr>
      </w:pPr>
    </w:p>
    <w:p w:rsidR="00F60F3C" w:rsidRDefault="00F60F3C" w:rsidP="00F60F3C">
      <w:pPr>
        <w:spacing w:after="0" w:line="240" w:lineRule="auto"/>
        <w:jc w:val="both"/>
        <w:rPr>
          <w:rFonts w:ascii="Times New Roman" w:eastAsia="Times New Roman" w:hAnsi="Times New Roman" w:cs="Times New Roman"/>
          <w:bCs/>
          <w:noProof/>
          <w:sz w:val="28"/>
          <w:szCs w:val="28"/>
          <w:lang w:eastAsia="bg-BG"/>
        </w:rPr>
      </w:pPr>
    </w:p>
    <w:p w:rsidR="00F60F3C" w:rsidRDefault="00F60F3C" w:rsidP="00F60F3C">
      <w:pPr>
        <w:spacing w:after="0" w:line="240" w:lineRule="auto"/>
        <w:jc w:val="both"/>
        <w:rPr>
          <w:rFonts w:ascii="Times New Roman" w:eastAsia="Times New Roman" w:hAnsi="Times New Roman" w:cs="Times New Roman"/>
          <w:bCs/>
          <w:noProof/>
          <w:sz w:val="28"/>
          <w:szCs w:val="28"/>
          <w:lang w:eastAsia="bg-BG"/>
        </w:rPr>
      </w:pPr>
    </w:p>
    <w:p w:rsidR="00F60F3C" w:rsidRDefault="00F60F3C" w:rsidP="00F60F3C">
      <w:pPr>
        <w:spacing w:after="0" w:line="240" w:lineRule="auto"/>
        <w:jc w:val="both"/>
        <w:rPr>
          <w:rFonts w:ascii="Times New Roman" w:eastAsia="Times New Roman" w:hAnsi="Times New Roman" w:cs="Times New Roman"/>
          <w:bCs/>
          <w:noProof/>
          <w:sz w:val="28"/>
          <w:szCs w:val="28"/>
          <w:lang w:eastAsia="bg-BG"/>
        </w:rPr>
      </w:pPr>
    </w:p>
    <w:p w:rsidR="00F60F3C" w:rsidRDefault="00F60F3C" w:rsidP="00F60F3C">
      <w:pPr>
        <w:spacing w:after="0" w:line="240" w:lineRule="auto"/>
        <w:jc w:val="both"/>
        <w:rPr>
          <w:rFonts w:ascii="Times New Roman" w:eastAsia="Times New Roman" w:hAnsi="Times New Roman" w:cs="Times New Roman"/>
          <w:bCs/>
          <w:noProof/>
          <w:sz w:val="28"/>
          <w:szCs w:val="28"/>
          <w:lang w:eastAsia="bg-BG"/>
        </w:rPr>
      </w:pPr>
    </w:p>
    <w:p w:rsidR="00F60F3C" w:rsidRDefault="00F60F3C" w:rsidP="00F60F3C">
      <w:pPr>
        <w:spacing w:after="0" w:line="240" w:lineRule="auto"/>
        <w:jc w:val="both"/>
        <w:rPr>
          <w:rFonts w:ascii="Times New Roman" w:eastAsia="Times New Roman" w:hAnsi="Times New Roman" w:cs="Times New Roman"/>
          <w:bCs/>
          <w:noProof/>
          <w:sz w:val="28"/>
          <w:szCs w:val="28"/>
          <w:lang w:eastAsia="bg-BG"/>
        </w:rPr>
      </w:pPr>
    </w:p>
    <w:p w:rsidR="00EC6D03" w:rsidRDefault="00EC6D03" w:rsidP="004D476C">
      <w:pPr>
        <w:spacing w:after="0" w:line="240" w:lineRule="auto"/>
        <w:jc w:val="both"/>
        <w:rPr>
          <w:rFonts w:ascii="Times New Roman" w:eastAsia="Times New Roman" w:hAnsi="Times New Roman" w:cs="Times New Roman"/>
          <w:bCs/>
          <w:noProof/>
          <w:sz w:val="28"/>
          <w:szCs w:val="28"/>
          <w:lang w:eastAsia="bg-BG"/>
        </w:rPr>
        <w:sectPr w:rsidR="00EC6D03" w:rsidSect="00F60F3C">
          <w:pgSz w:w="16838" w:h="11906" w:orient="landscape"/>
          <w:pgMar w:top="851" w:right="1418" w:bottom="709" w:left="1418" w:header="709" w:footer="709" w:gutter="0"/>
          <w:cols w:space="708"/>
          <w:docGrid w:linePitch="360"/>
        </w:sectPr>
      </w:pPr>
    </w:p>
    <w:p w:rsidR="004D476C" w:rsidRPr="004D476C" w:rsidRDefault="004D476C" w:rsidP="004D476C">
      <w:pPr>
        <w:spacing w:after="0" w:line="240" w:lineRule="auto"/>
        <w:jc w:val="both"/>
        <w:rPr>
          <w:rFonts w:ascii="Times New Roman" w:eastAsia="Times New Roman" w:hAnsi="Times New Roman" w:cs="Times New Roman"/>
          <w:bCs/>
          <w:noProof/>
          <w:sz w:val="28"/>
          <w:szCs w:val="28"/>
          <w:lang w:eastAsia="bg-BG"/>
        </w:rPr>
      </w:pPr>
    </w:p>
    <w:p w:rsidR="00EC6D03" w:rsidRPr="005D7093" w:rsidRDefault="00EC6D03" w:rsidP="00EC6D03">
      <w:pPr>
        <w:spacing w:after="0" w:line="240" w:lineRule="auto"/>
        <w:contextualSpacing/>
        <w:jc w:val="both"/>
        <w:rPr>
          <w:rFonts w:ascii="Times New Roman" w:eastAsia="Times New Roman" w:hAnsi="Times New Roman" w:cs="Times New Roman"/>
          <w:i/>
          <w:sz w:val="24"/>
          <w:szCs w:val="24"/>
          <w:lang w:eastAsia="bg-BG"/>
        </w:rPr>
      </w:pPr>
      <w:r w:rsidRPr="005D7093">
        <w:rPr>
          <w:rFonts w:ascii="Times New Roman" w:eastAsia="Times New Roman" w:hAnsi="Times New Roman" w:cs="Times New Roman"/>
          <w:i/>
          <w:sz w:val="24"/>
          <w:szCs w:val="24"/>
          <w:lang w:eastAsia="bg-BG"/>
        </w:rPr>
        <w:t>Оценка на ефективността на използваните ресурси</w:t>
      </w:r>
    </w:p>
    <w:p w:rsidR="00EC6D03" w:rsidRPr="005D7093" w:rsidRDefault="00EC6D03" w:rsidP="00EC6D03">
      <w:pPr>
        <w:spacing w:after="0" w:line="240" w:lineRule="auto"/>
        <w:contextualSpacing/>
        <w:jc w:val="both"/>
        <w:rPr>
          <w:rFonts w:ascii="Times New Roman" w:eastAsia="Times New Roman" w:hAnsi="Times New Roman" w:cs="Times New Roman"/>
          <w:sz w:val="24"/>
          <w:szCs w:val="24"/>
          <w:lang w:eastAsia="bg-BG"/>
        </w:rPr>
      </w:pPr>
      <w:r w:rsidRPr="005D7093">
        <w:rPr>
          <w:rFonts w:ascii="Times New Roman" w:eastAsia="Times New Roman" w:hAnsi="Times New Roman" w:cs="Times New Roman"/>
          <w:sz w:val="24"/>
          <w:szCs w:val="24"/>
          <w:lang w:eastAsia="bg-BG"/>
        </w:rPr>
        <w:t>Оценката на ефективността ще бъде дадена по специфични цели и общо по приоритети (вж. Таблици №20 )</w:t>
      </w:r>
      <w:r w:rsidRPr="005D7093">
        <w:rPr>
          <w:rFonts w:ascii="Times New Roman" w:eastAsia="Times New Roman" w:hAnsi="Times New Roman" w:cs="Times New Roman"/>
          <w:color w:val="FF0000"/>
          <w:sz w:val="24"/>
          <w:szCs w:val="24"/>
          <w:lang w:eastAsia="bg-BG"/>
        </w:rPr>
        <w:t xml:space="preserve">. </w:t>
      </w:r>
      <w:r w:rsidRPr="005D7093">
        <w:rPr>
          <w:rFonts w:ascii="Times New Roman" w:eastAsia="Times New Roman" w:hAnsi="Times New Roman" w:cs="Times New Roman"/>
          <w:color w:val="000000"/>
          <w:sz w:val="24"/>
          <w:szCs w:val="24"/>
          <w:lang w:eastAsia="bg-BG"/>
        </w:rPr>
        <w:t>Вс</w:t>
      </w:r>
      <w:r w:rsidRPr="005D7093">
        <w:rPr>
          <w:rFonts w:ascii="Times New Roman" w:eastAsia="Times New Roman" w:hAnsi="Times New Roman" w:cs="Times New Roman"/>
          <w:sz w:val="24"/>
          <w:szCs w:val="24"/>
          <w:lang w:eastAsia="bg-BG"/>
        </w:rPr>
        <w:t>яка специфична цел/приоритет ще бъде оценена от гледна точка на показателите по критериите за оценка ефективност и полезност.</w:t>
      </w:r>
    </w:p>
    <w:p w:rsidR="00EC6D03" w:rsidRPr="005D7093" w:rsidRDefault="00EC6D03" w:rsidP="00EC6D03">
      <w:pPr>
        <w:spacing w:after="0" w:line="240" w:lineRule="auto"/>
        <w:contextualSpacing/>
        <w:jc w:val="both"/>
        <w:rPr>
          <w:rFonts w:ascii="Times New Roman" w:eastAsia="Times New Roman" w:hAnsi="Times New Roman" w:cs="Times New Roman"/>
          <w:color w:val="008000"/>
          <w:sz w:val="24"/>
          <w:szCs w:val="24"/>
          <w:lang w:eastAsia="bg-BG"/>
        </w:rPr>
      </w:pPr>
      <w:r w:rsidRPr="005D7093">
        <w:rPr>
          <w:rFonts w:ascii="Times New Roman" w:eastAsia="Times New Roman" w:hAnsi="Times New Roman" w:cs="Times New Roman"/>
          <w:color w:val="008000"/>
          <w:sz w:val="24"/>
          <w:szCs w:val="24"/>
          <w:lang w:eastAsia="bg-BG"/>
        </w:rPr>
        <w:t>Таблици №20</w:t>
      </w:r>
    </w:p>
    <w:p w:rsidR="00EC6D03" w:rsidRPr="005D7093" w:rsidRDefault="00EC6D03" w:rsidP="00EC6D03">
      <w:pPr>
        <w:spacing w:after="0" w:line="240" w:lineRule="auto"/>
        <w:jc w:val="center"/>
        <w:rPr>
          <w:rFonts w:ascii="Times New Roman" w:eastAsia="Times New Roman" w:hAnsi="Times New Roman" w:cs="Times New Roman"/>
          <w:b/>
          <w:i/>
          <w:sz w:val="24"/>
          <w:szCs w:val="24"/>
          <w:lang w:eastAsia="bg-BG"/>
        </w:rPr>
      </w:pPr>
      <w:r w:rsidRPr="005D7093">
        <w:rPr>
          <w:rFonts w:ascii="Times New Roman" w:eastAsia="Times New Roman" w:hAnsi="Times New Roman" w:cs="Times New Roman"/>
          <w:b/>
          <w:i/>
          <w:sz w:val="24"/>
          <w:szCs w:val="24"/>
          <w:lang w:eastAsia="bg-BG"/>
        </w:rPr>
        <w:t>Оценка на ефективността на вложените ресурси (обобщено)</w:t>
      </w:r>
    </w:p>
    <w:tbl>
      <w:tblPr>
        <w:tblW w:w="98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5870"/>
      </w:tblGrid>
      <w:tr w:rsidR="00EC6D03" w:rsidRPr="005D7093" w:rsidTr="00E32D95">
        <w:tc>
          <w:tcPr>
            <w:tcW w:w="3936" w:type="dxa"/>
            <w:shd w:val="clear" w:color="auto" w:fill="FDE9D9"/>
          </w:tcPr>
          <w:p w:rsidR="00EC6D03" w:rsidRPr="005D7093" w:rsidRDefault="00EC6D03" w:rsidP="00E32D95">
            <w:pPr>
              <w:spacing w:after="0" w:line="240" w:lineRule="auto"/>
              <w:jc w:val="center"/>
              <w:rPr>
                <w:rFonts w:ascii="Times New Roman" w:eastAsia="Times New Roman" w:hAnsi="Times New Roman" w:cs="Times New Roman"/>
                <w:b/>
                <w:sz w:val="24"/>
                <w:szCs w:val="24"/>
                <w:lang w:eastAsia="bg-BG"/>
              </w:rPr>
            </w:pPr>
            <w:r w:rsidRPr="005D7093">
              <w:rPr>
                <w:rFonts w:ascii="Times New Roman" w:eastAsia="Times New Roman" w:hAnsi="Times New Roman" w:cs="Times New Roman"/>
                <w:b/>
                <w:sz w:val="24"/>
                <w:szCs w:val="24"/>
                <w:lang w:eastAsia="bg-BG"/>
              </w:rPr>
              <w:t>Приоритет</w:t>
            </w:r>
          </w:p>
        </w:tc>
        <w:tc>
          <w:tcPr>
            <w:tcW w:w="5870" w:type="dxa"/>
            <w:shd w:val="clear" w:color="auto" w:fill="FDE9D9"/>
          </w:tcPr>
          <w:p w:rsidR="00EC6D03" w:rsidRPr="005D7093" w:rsidRDefault="00EC6D03" w:rsidP="00E32D95">
            <w:pPr>
              <w:spacing w:after="0" w:line="240" w:lineRule="auto"/>
              <w:jc w:val="center"/>
              <w:rPr>
                <w:rFonts w:ascii="Times New Roman" w:eastAsia="Times New Roman" w:hAnsi="Times New Roman" w:cs="Times New Roman"/>
                <w:b/>
                <w:sz w:val="24"/>
                <w:szCs w:val="24"/>
                <w:lang w:eastAsia="bg-BG"/>
              </w:rPr>
            </w:pPr>
            <w:r w:rsidRPr="005D7093">
              <w:rPr>
                <w:rFonts w:ascii="Times New Roman" w:eastAsia="Times New Roman" w:hAnsi="Times New Roman" w:cs="Times New Roman"/>
                <w:b/>
                <w:sz w:val="24"/>
                <w:szCs w:val="24"/>
                <w:lang w:eastAsia="bg-BG"/>
              </w:rPr>
              <w:t>Ефективност</w:t>
            </w:r>
          </w:p>
        </w:tc>
      </w:tr>
      <w:tr w:rsidR="00EC6D03" w:rsidRPr="005D7093" w:rsidTr="00E32D95">
        <w:tc>
          <w:tcPr>
            <w:tcW w:w="3936" w:type="dxa"/>
            <w:shd w:val="clear" w:color="auto" w:fill="auto"/>
          </w:tcPr>
          <w:p w:rsidR="00EC6D03" w:rsidRPr="005D7093" w:rsidRDefault="00EC6D03" w:rsidP="00E32D95">
            <w:pPr>
              <w:spacing w:after="0" w:line="240" w:lineRule="auto"/>
              <w:rPr>
                <w:rFonts w:ascii="Times New Roman" w:eastAsia="Times New Roman" w:hAnsi="Times New Roman" w:cs="Times New Roman"/>
                <w:sz w:val="24"/>
                <w:szCs w:val="24"/>
                <w:lang w:eastAsia="bg-BG"/>
              </w:rPr>
            </w:pPr>
            <w:r w:rsidRPr="005D7093">
              <w:rPr>
                <w:rFonts w:ascii="Times New Roman" w:eastAsia="Times New Roman" w:hAnsi="Times New Roman" w:cs="Times New Roman"/>
                <w:sz w:val="24"/>
                <w:szCs w:val="24"/>
                <w:lang w:eastAsia="bg-BG"/>
              </w:rPr>
              <w:t xml:space="preserve">Приоритет № 1. Устойчив растеж и икономическо развитие </w:t>
            </w:r>
          </w:p>
        </w:tc>
        <w:tc>
          <w:tcPr>
            <w:tcW w:w="5870" w:type="dxa"/>
            <w:shd w:val="clear" w:color="auto" w:fill="auto"/>
          </w:tcPr>
          <w:p w:rsidR="00EC6D03" w:rsidRPr="005D7093" w:rsidRDefault="00EC6D03" w:rsidP="00E32D95">
            <w:pPr>
              <w:spacing w:after="0" w:line="240" w:lineRule="auto"/>
              <w:jc w:val="both"/>
              <w:rPr>
                <w:rFonts w:ascii="Times New Roman" w:eastAsia="Times New Roman" w:hAnsi="Times New Roman" w:cs="Times New Roman"/>
                <w:sz w:val="24"/>
                <w:szCs w:val="24"/>
                <w:lang w:eastAsia="bg-BG"/>
              </w:rPr>
            </w:pPr>
            <w:r w:rsidRPr="005D7093">
              <w:rPr>
                <w:rFonts w:ascii="Times New Roman" w:eastAsia="Times New Roman" w:hAnsi="Times New Roman" w:cs="Times New Roman"/>
                <w:sz w:val="24"/>
                <w:szCs w:val="24"/>
                <w:lang w:eastAsia="bg-BG"/>
              </w:rPr>
              <w:t>Ниска ефективност.</w:t>
            </w:r>
          </w:p>
        </w:tc>
      </w:tr>
      <w:tr w:rsidR="00EC6D03" w:rsidRPr="005D7093" w:rsidTr="00E32D95">
        <w:tc>
          <w:tcPr>
            <w:tcW w:w="3936" w:type="dxa"/>
            <w:shd w:val="clear" w:color="auto" w:fill="auto"/>
          </w:tcPr>
          <w:p w:rsidR="00EC6D03" w:rsidRPr="005D7093" w:rsidRDefault="00EC6D03" w:rsidP="00E32D95">
            <w:pPr>
              <w:spacing w:after="0" w:line="240" w:lineRule="auto"/>
              <w:rPr>
                <w:rFonts w:ascii="Times New Roman" w:eastAsia="Times New Roman" w:hAnsi="Times New Roman" w:cs="Times New Roman"/>
                <w:sz w:val="24"/>
                <w:szCs w:val="24"/>
                <w:lang w:eastAsia="bg-BG"/>
              </w:rPr>
            </w:pPr>
            <w:r w:rsidRPr="005D7093">
              <w:rPr>
                <w:rFonts w:ascii="Times New Roman" w:eastAsia="Times New Roman" w:hAnsi="Times New Roman" w:cs="Times New Roman"/>
                <w:sz w:val="24"/>
                <w:szCs w:val="24"/>
                <w:lang w:eastAsia="bg-BG"/>
              </w:rPr>
              <w:t>Приоритет № 2. Постигане на социална кохезия чрез укрепване и развитие на човешкия капитал</w:t>
            </w:r>
          </w:p>
        </w:tc>
        <w:tc>
          <w:tcPr>
            <w:tcW w:w="5870" w:type="dxa"/>
            <w:shd w:val="clear" w:color="auto" w:fill="auto"/>
          </w:tcPr>
          <w:p w:rsidR="00EC6D03" w:rsidRPr="005D7093" w:rsidRDefault="00EC6D03" w:rsidP="00E32D95">
            <w:pPr>
              <w:spacing w:after="0" w:line="240" w:lineRule="auto"/>
              <w:jc w:val="both"/>
              <w:rPr>
                <w:rFonts w:ascii="Times New Roman" w:eastAsia="Times New Roman" w:hAnsi="Times New Roman" w:cs="Times New Roman"/>
                <w:sz w:val="24"/>
                <w:szCs w:val="24"/>
                <w:lang w:eastAsia="bg-BG"/>
              </w:rPr>
            </w:pPr>
            <w:r w:rsidRPr="005D7093">
              <w:rPr>
                <w:rFonts w:ascii="Times New Roman" w:eastAsia="Times New Roman" w:hAnsi="Times New Roman" w:cs="Times New Roman"/>
                <w:sz w:val="24"/>
                <w:szCs w:val="24"/>
                <w:lang w:eastAsia="bg-BG"/>
              </w:rPr>
              <w:t>Ниска ефективност. Вложените ресурси постигат незначителен дял от търсените резултати, но не могат трайно да окажат ефект върху целевата група/територия.</w:t>
            </w:r>
          </w:p>
        </w:tc>
      </w:tr>
      <w:tr w:rsidR="00EC6D03" w:rsidRPr="005D7093" w:rsidTr="00E32D95">
        <w:tc>
          <w:tcPr>
            <w:tcW w:w="3936" w:type="dxa"/>
            <w:shd w:val="clear" w:color="auto" w:fill="auto"/>
          </w:tcPr>
          <w:p w:rsidR="00EC6D03" w:rsidRPr="005D7093" w:rsidRDefault="00EC6D03" w:rsidP="00E32D95">
            <w:pPr>
              <w:spacing w:after="0" w:line="240" w:lineRule="auto"/>
              <w:rPr>
                <w:rFonts w:ascii="Times New Roman" w:eastAsia="Times New Roman" w:hAnsi="Times New Roman" w:cs="Times New Roman"/>
                <w:sz w:val="24"/>
                <w:szCs w:val="24"/>
                <w:lang w:eastAsia="bg-BG"/>
              </w:rPr>
            </w:pPr>
            <w:r w:rsidRPr="005D7093">
              <w:rPr>
                <w:rFonts w:ascii="Times New Roman" w:eastAsia="Times New Roman" w:hAnsi="Times New Roman" w:cs="Times New Roman"/>
                <w:sz w:val="24"/>
                <w:szCs w:val="24"/>
                <w:lang w:eastAsia="bg-BG"/>
              </w:rPr>
              <w:t>Приоритет № 3. Техническа и инженерна инфраструктура</w:t>
            </w:r>
          </w:p>
        </w:tc>
        <w:tc>
          <w:tcPr>
            <w:tcW w:w="5870" w:type="dxa"/>
            <w:shd w:val="clear" w:color="auto" w:fill="auto"/>
          </w:tcPr>
          <w:p w:rsidR="00EC6D03" w:rsidRPr="005D7093" w:rsidRDefault="00EC6D03" w:rsidP="00E32D95">
            <w:pPr>
              <w:spacing w:after="0" w:line="240" w:lineRule="auto"/>
              <w:jc w:val="both"/>
              <w:rPr>
                <w:rFonts w:ascii="Times New Roman" w:eastAsia="Times New Roman" w:hAnsi="Times New Roman" w:cs="Times New Roman"/>
                <w:sz w:val="24"/>
                <w:szCs w:val="24"/>
                <w:lang w:eastAsia="bg-BG"/>
              </w:rPr>
            </w:pPr>
            <w:r w:rsidRPr="005D7093">
              <w:rPr>
                <w:rFonts w:ascii="Times New Roman" w:eastAsia="Times New Roman" w:hAnsi="Times New Roman" w:cs="Times New Roman"/>
                <w:sz w:val="24"/>
                <w:szCs w:val="24"/>
                <w:lang w:eastAsia="bg-BG"/>
              </w:rPr>
              <w:t>Ниска ефективност. Вложените ресурси постигат незначителен дял от търсените резултати, но не могат трайно да окажат ефект върху целевата група/територия.</w:t>
            </w:r>
          </w:p>
        </w:tc>
      </w:tr>
      <w:tr w:rsidR="00EC6D03" w:rsidRPr="005D7093" w:rsidTr="00E32D95">
        <w:tc>
          <w:tcPr>
            <w:tcW w:w="3936" w:type="dxa"/>
            <w:shd w:val="clear" w:color="auto" w:fill="auto"/>
          </w:tcPr>
          <w:p w:rsidR="00EC6D03" w:rsidRPr="005D7093" w:rsidRDefault="00EC6D03" w:rsidP="00E32D95">
            <w:pPr>
              <w:spacing w:after="0" w:line="240" w:lineRule="auto"/>
              <w:rPr>
                <w:rFonts w:ascii="Times New Roman" w:eastAsia="Times New Roman" w:hAnsi="Times New Roman" w:cs="Times New Roman"/>
                <w:sz w:val="24"/>
                <w:szCs w:val="24"/>
                <w:lang w:eastAsia="bg-BG"/>
              </w:rPr>
            </w:pPr>
            <w:r w:rsidRPr="005D7093">
              <w:rPr>
                <w:rFonts w:ascii="Times New Roman" w:eastAsia="Times New Roman" w:hAnsi="Times New Roman" w:cs="Times New Roman"/>
                <w:sz w:val="24"/>
                <w:szCs w:val="24"/>
                <w:lang w:eastAsia="bg-BG"/>
              </w:rPr>
              <w:t>Приоритет №4. Екологично развитие</w:t>
            </w:r>
          </w:p>
        </w:tc>
        <w:tc>
          <w:tcPr>
            <w:tcW w:w="5870" w:type="dxa"/>
            <w:shd w:val="clear" w:color="auto" w:fill="auto"/>
          </w:tcPr>
          <w:p w:rsidR="00EC6D03" w:rsidRPr="005D7093" w:rsidRDefault="00EC6D03" w:rsidP="00E32D95">
            <w:pPr>
              <w:spacing w:after="0" w:line="240" w:lineRule="auto"/>
              <w:jc w:val="both"/>
              <w:rPr>
                <w:rFonts w:ascii="Times New Roman" w:eastAsia="Times New Roman" w:hAnsi="Times New Roman" w:cs="Times New Roman"/>
                <w:sz w:val="24"/>
                <w:szCs w:val="24"/>
                <w:lang w:eastAsia="bg-BG"/>
              </w:rPr>
            </w:pPr>
            <w:r w:rsidRPr="005D7093">
              <w:rPr>
                <w:rFonts w:ascii="Times New Roman" w:eastAsia="Times New Roman" w:hAnsi="Times New Roman" w:cs="Times New Roman"/>
                <w:sz w:val="24"/>
                <w:szCs w:val="24"/>
                <w:lang w:eastAsia="bg-BG"/>
              </w:rPr>
              <w:t>Средна ефективност. Вложените ресурси постигат относителен дял от търсените резултати, но не могат трайно да окажат ефект върху целевата група/територия.</w:t>
            </w:r>
          </w:p>
        </w:tc>
      </w:tr>
      <w:tr w:rsidR="00EC6D03" w:rsidRPr="005D7093" w:rsidTr="00E32D95">
        <w:tc>
          <w:tcPr>
            <w:tcW w:w="3936" w:type="dxa"/>
            <w:shd w:val="clear" w:color="auto" w:fill="auto"/>
          </w:tcPr>
          <w:p w:rsidR="00EC6D03" w:rsidRPr="005D7093" w:rsidRDefault="00EC6D03" w:rsidP="00E32D95">
            <w:pPr>
              <w:spacing w:after="0" w:line="240" w:lineRule="auto"/>
              <w:rPr>
                <w:rFonts w:ascii="Times New Roman" w:eastAsia="Times New Roman" w:hAnsi="Times New Roman" w:cs="Times New Roman"/>
                <w:sz w:val="24"/>
                <w:szCs w:val="24"/>
                <w:lang w:eastAsia="bg-BG"/>
              </w:rPr>
            </w:pPr>
            <w:r w:rsidRPr="005D7093">
              <w:rPr>
                <w:rFonts w:ascii="Times New Roman" w:eastAsia="Times New Roman" w:hAnsi="Times New Roman" w:cs="Times New Roman"/>
                <w:sz w:val="24"/>
                <w:szCs w:val="24"/>
                <w:lang w:eastAsia="bg-BG"/>
              </w:rPr>
              <w:t>Приоритет №5. Укрепване на административния капацитет и развитие на нови професионални умения</w:t>
            </w:r>
          </w:p>
        </w:tc>
        <w:tc>
          <w:tcPr>
            <w:tcW w:w="5870" w:type="dxa"/>
            <w:shd w:val="clear" w:color="auto" w:fill="auto"/>
          </w:tcPr>
          <w:p w:rsidR="00EC6D03" w:rsidRPr="005D7093" w:rsidRDefault="00EC6D03" w:rsidP="00E32D95">
            <w:pPr>
              <w:spacing w:after="0" w:line="240" w:lineRule="auto"/>
              <w:jc w:val="both"/>
              <w:rPr>
                <w:rFonts w:ascii="Times New Roman" w:eastAsia="Times New Roman" w:hAnsi="Times New Roman" w:cs="Times New Roman"/>
                <w:sz w:val="24"/>
                <w:szCs w:val="24"/>
                <w:lang w:eastAsia="bg-BG"/>
              </w:rPr>
            </w:pPr>
            <w:r w:rsidRPr="005D7093">
              <w:rPr>
                <w:rFonts w:ascii="Times New Roman" w:eastAsia="Times New Roman" w:hAnsi="Times New Roman" w:cs="Times New Roman"/>
                <w:sz w:val="24"/>
                <w:szCs w:val="24"/>
                <w:lang w:eastAsia="bg-BG"/>
              </w:rPr>
              <w:t>Ниска ефективност.</w:t>
            </w:r>
          </w:p>
        </w:tc>
      </w:tr>
    </w:tbl>
    <w:p w:rsidR="00EC6D03" w:rsidRPr="005D7093" w:rsidRDefault="00EC6D03" w:rsidP="00EC6D03">
      <w:pPr>
        <w:spacing w:after="0" w:line="360" w:lineRule="auto"/>
        <w:jc w:val="both"/>
        <w:rPr>
          <w:rFonts w:ascii="Times New Roman" w:eastAsia="Times New Roman" w:hAnsi="Times New Roman" w:cs="Times New Roman"/>
          <w:sz w:val="24"/>
          <w:szCs w:val="24"/>
          <w:lang w:eastAsia="bg-BG"/>
        </w:rPr>
      </w:pPr>
    </w:p>
    <w:p w:rsidR="00EC6D03" w:rsidRPr="005D7093" w:rsidRDefault="00EC6D03" w:rsidP="00EC6D03">
      <w:pPr>
        <w:spacing w:after="0" w:line="240" w:lineRule="auto"/>
        <w:jc w:val="both"/>
        <w:rPr>
          <w:rFonts w:ascii="Times New Roman" w:eastAsia="Times New Roman" w:hAnsi="Times New Roman" w:cs="Times New Roman"/>
          <w:sz w:val="24"/>
          <w:szCs w:val="24"/>
          <w:lang w:eastAsia="bg-BG"/>
        </w:rPr>
      </w:pPr>
      <w:r w:rsidRPr="005D7093">
        <w:rPr>
          <w:rFonts w:ascii="Times New Roman" w:eastAsia="Times New Roman" w:hAnsi="Times New Roman" w:cs="Times New Roman"/>
          <w:sz w:val="24"/>
          <w:szCs w:val="24"/>
          <w:lang w:eastAsia="bg-BG"/>
        </w:rPr>
        <w:t xml:space="preserve">Налице е обща сравнително ниска ефективност на изпълнение на плана. Положените усилия, реализирани проекти и вложени ресурси не постигат траен ефект и не осигуряват устойчивост на резултатите. </w:t>
      </w:r>
    </w:p>
    <w:p w:rsidR="00EC6D03" w:rsidRPr="005D7093" w:rsidRDefault="00EC6D03" w:rsidP="00EC6D03">
      <w:pPr>
        <w:spacing w:after="0" w:line="240" w:lineRule="auto"/>
        <w:jc w:val="both"/>
        <w:rPr>
          <w:rFonts w:ascii="Times New Roman" w:eastAsia="Times New Roman" w:hAnsi="Times New Roman" w:cs="Times New Roman"/>
          <w:sz w:val="24"/>
          <w:szCs w:val="24"/>
          <w:highlight w:val="white"/>
          <w:lang w:eastAsia="bg-BG"/>
        </w:rPr>
      </w:pPr>
    </w:p>
    <w:p w:rsidR="00EC6D03" w:rsidRDefault="00EC6D03" w:rsidP="00EC6D03">
      <w:pPr>
        <w:spacing w:after="0" w:line="240" w:lineRule="auto"/>
        <w:jc w:val="both"/>
        <w:rPr>
          <w:rFonts w:ascii="Times New Roman" w:eastAsia="Times New Roman" w:hAnsi="Times New Roman" w:cs="Times New Roman"/>
          <w:bCs/>
          <w:noProof/>
          <w:sz w:val="28"/>
          <w:szCs w:val="28"/>
          <w:lang w:eastAsia="bg-BG"/>
        </w:rPr>
      </w:pPr>
    </w:p>
    <w:p w:rsidR="00EC6D03" w:rsidRDefault="00EC6D03" w:rsidP="00EC6D03">
      <w:pPr>
        <w:spacing w:after="0" w:line="240" w:lineRule="auto"/>
        <w:jc w:val="both"/>
        <w:rPr>
          <w:rFonts w:ascii="Times New Roman" w:eastAsia="Times New Roman" w:hAnsi="Times New Roman" w:cs="Times New Roman"/>
          <w:bCs/>
          <w:noProof/>
          <w:sz w:val="28"/>
          <w:szCs w:val="28"/>
          <w:lang w:eastAsia="bg-BG"/>
        </w:rPr>
      </w:pPr>
    </w:p>
    <w:p w:rsidR="00EC6D03" w:rsidRDefault="00EC6D03" w:rsidP="00EC6D03">
      <w:pPr>
        <w:spacing w:after="0" w:line="240" w:lineRule="auto"/>
        <w:jc w:val="both"/>
        <w:rPr>
          <w:rFonts w:ascii="Times New Roman" w:eastAsia="Times New Roman" w:hAnsi="Times New Roman" w:cs="Times New Roman"/>
          <w:bCs/>
          <w:noProof/>
          <w:sz w:val="28"/>
          <w:szCs w:val="28"/>
          <w:lang w:eastAsia="bg-BG"/>
        </w:rPr>
      </w:pPr>
    </w:p>
    <w:p w:rsidR="00EC6D03" w:rsidRDefault="00EC6D03" w:rsidP="00EC6D03">
      <w:pPr>
        <w:spacing w:after="0" w:line="240" w:lineRule="auto"/>
        <w:jc w:val="both"/>
        <w:rPr>
          <w:rFonts w:ascii="Times New Roman" w:eastAsia="Times New Roman" w:hAnsi="Times New Roman" w:cs="Times New Roman"/>
          <w:bCs/>
          <w:noProof/>
          <w:sz w:val="28"/>
          <w:szCs w:val="28"/>
          <w:lang w:eastAsia="bg-BG"/>
        </w:rPr>
      </w:pPr>
    </w:p>
    <w:p w:rsidR="00EC6D03" w:rsidRDefault="00EC6D03" w:rsidP="00EC6D03">
      <w:pPr>
        <w:spacing w:after="0" w:line="240" w:lineRule="auto"/>
        <w:jc w:val="both"/>
        <w:rPr>
          <w:rFonts w:ascii="Times New Roman" w:eastAsia="Times New Roman" w:hAnsi="Times New Roman" w:cs="Times New Roman"/>
          <w:bCs/>
          <w:noProof/>
          <w:sz w:val="28"/>
          <w:szCs w:val="28"/>
          <w:lang w:eastAsia="bg-BG"/>
        </w:rPr>
      </w:pPr>
    </w:p>
    <w:p w:rsidR="00EC6D03" w:rsidRDefault="00EC6D03" w:rsidP="00EC6D03">
      <w:pPr>
        <w:spacing w:after="0" w:line="240" w:lineRule="auto"/>
        <w:jc w:val="both"/>
        <w:rPr>
          <w:rFonts w:ascii="Times New Roman" w:eastAsia="Times New Roman" w:hAnsi="Times New Roman" w:cs="Times New Roman"/>
          <w:bCs/>
          <w:noProof/>
          <w:sz w:val="28"/>
          <w:szCs w:val="28"/>
          <w:lang w:eastAsia="bg-BG"/>
        </w:rPr>
      </w:pPr>
    </w:p>
    <w:p w:rsidR="00EC6D03" w:rsidRDefault="00EC6D03" w:rsidP="00EC6D03">
      <w:pPr>
        <w:spacing w:after="0" w:line="240" w:lineRule="auto"/>
        <w:jc w:val="both"/>
        <w:rPr>
          <w:rFonts w:ascii="Times New Roman" w:eastAsia="Times New Roman" w:hAnsi="Times New Roman" w:cs="Times New Roman"/>
          <w:bCs/>
          <w:noProof/>
          <w:sz w:val="28"/>
          <w:szCs w:val="28"/>
          <w:lang w:eastAsia="bg-BG"/>
        </w:rPr>
      </w:pPr>
    </w:p>
    <w:p w:rsidR="00EC6D03" w:rsidRDefault="00EC6D03" w:rsidP="00EC6D03">
      <w:pPr>
        <w:spacing w:after="0" w:line="240" w:lineRule="auto"/>
        <w:jc w:val="both"/>
        <w:rPr>
          <w:rFonts w:ascii="Times New Roman" w:eastAsia="Times New Roman" w:hAnsi="Times New Roman" w:cs="Times New Roman"/>
          <w:bCs/>
          <w:noProof/>
          <w:sz w:val="28"/>
          <w:szCs w:val="28"/>
          <w:lang w:eastAsia="bg-BG"/>
        </w:rPr>
      </w:pPr>
    </w:p>
    <w:p w:rsidR="00EC6D03" w:rsidRDefault="00EC6D03" w:rsidP="00EC6D03">
      <w:pPr>
        <w:spacing w:after="0" w:line="240" w:lineRule="auto"/>
        <w:jc w:val="both"/>
        <w:rPr>
          <w:rFonts w:ascii="Times New Roman" w:eastAsia="Times New Roman" w:hAnsi="Times New Roman" w:cs="Times New Roman"/>
          <w:bCs/>
          <w:noProof/>
          <w:sz w:val="28"/>
          <w:szCs w:val="28"/>
          <w:lang w:eastAsia="bg-BG"/>
        </w:rPr>
      </w:pPr>
    </w:p>
    <w:p w:rsidR="00EC6D03" w:rsidRDefault="00EC6D03" w:rsidP="00EC6D03">
      <w:pPr>
        <w:spacing w:after="0" w:line="240" w:lineRule="auto"/>
        <w:jc w:val="both"/>
        <w:rPr>
          <w:rFonts w:ascii="Times New Roman" w:eastAsia="Times New Roman" w:hAnsi="Times New Roman" w:cs="Times New Roman"/>
          <w:bCs/>
          <w:noProof/>
          <w:sz w:val="28"/>
          <w:szCs w:val="28"/>
          <w:lang w:eastAsia="bg-BG"/>
        </w:rPr>
      </w:pPr>
    </w:p>
    <w:p w:rsidR="00EC6D03" w:rsidRDefault="00EC6D03" w:rsidP="00EC6D03">
      <w:pPr>
        <w:spacing w:after="0" w:line="240" w:lineRule="auto"/>
        <w:jc w:val="both"/>
        <w:rPr>
          <w:rFonts w:ascii="Times New Roman" w:eastAsia="Times New Roman" w:hAnsi="Times New Roman" w:cs="Times New Roman"/>
          <w:bCs/>
          <w:noProof/>
          <w:sz w:val="28"/>
          <w:szCs w:val="28"/>
          <w:lang w:eastAsia="bg-BG"/>
        </w:rPr>
      </w:pPr>
    </w:p>
    <w:p w:rsidR="00EC6D03" w:rsidRDefault="00EC6D03" w:rsidP="00EC6D03">
      <w:pPr>
        <w:spacing w:after="0" w:line="240" w:lineRule="auto"/>
        <w:jc w:val="both"/>
        <w:rPr>
          <w:rFonts w:ascii="Times New Roman" w:eastAsia="Times New Roman" w:hAnsi="Times New Roman" w:cs="Times New Roman"/>
          <w:bCs/>
          <w:noProof/>
          <w:sz w:val="28"/>
          <w:szCs w:val="28"/>
          <w:lang w:eastAsia="bg-BG"/>
        </w:rPr>
      </w:pPr>
    </w:p>
    <w:p w:rsidR="00EC6D03" w:rsidRDefault="00EC6D03" w:rsidP="00EC6D03">
      <w:pPr>
        <w:spacing w:after="0" w:line="240" w:lineRule="auto"/>
        <w:jc w:val="both"/>
        <w:rPr>
          <w:rFonts w:ascii="Times New Roman" w:eastAsia="Times New Roman" w:hAnsi="Times New Roman" w:cs="Times New Roman"/>
          <w:bCs/>
          <w:noProof/>
          <w:sz w:val="28"/>
          <w:szCs w:val="28"/>
          <w:lang w:eastAsia="bg-BG"/>
        </w:rPr>
      </w:pPr>
    </w:p>
    <w:p w:rsidR="00EC6D03" w:rsidRDefault="00EC6D03" w:rsidP="00EC6D03">
      <w:pPr>
        <w:spacing w:after="0" w:line="240" w:lineRule="auto"/>
        <w:jc w:val="both"/>
        <w:rPr>
          <w:rFonts w:ascii="Times New Roman" w:eastAsia="Times New Roman" w:hAnsi="Times New Roman" w:cs="Times New Roman"/>
          <w:bCs/>
          <w:noProof/>
          <w:sz w:val="28"/>
          <w:szCs w:val="28"/>
          <w:lang w:eastAsia="bg-BG"/>
        </w:rPr>
      </w:pPr>
    </w:p>
    <w:p w:rsidR="00EC6D03" w:rsidRDefault="00EC6D03" w:rsidP="00EC6D03">
      <w:pPr>
        <w:spacing w:after="0" w:line="240" w:lineRule="auto"/>
        <w:jc w:val="both"/>
        <w:rPr>
          <w:rFonts w:ascii="Times New Roman" w:eastAsia="Times New Roman" w:hAnsi="Times New Roman" w:cs="Times New Roman"/>
          <w:bCs/>
          <w:noProof/>
          <w:sz w:val="28"/>
          <w:szCs w:val="28"/>
          <w:lang w:eastAsia="bg-BG"/>
        </w:rPr>
      </w:pPr>
    </w:p>
    <w:p w:rsidR="004D476C" w:rsidRPr="004D476C" w:rsidRDefault="004D476C" w:rsidP="004D476C">
      <w:pPr>
        <w:spacing w:after="0" w:line="240" w:lineRule="auto"/>
        <w:jc w:val="both"/>
        <w:rPr>
          <w:rFonts w:ascii="Times New Roman" w:eastAsia="Times New Roman" w:hAnsi="Times New Roman" w:cs="Times New Roman"/>
          <w:bCs/>
          <w:noProof/>
          <w:sz w:val="28"/>
          <w:szCs w:val="28"/>
          <w:lang w:eastAsia="bg-BG"/>
        </w:rPr>
      </w:pPr>
    </w:p>
    <w:p w:rsidR="008F22EB" w:rsidRDefault="008F22EB" w:rsidP="004D476C">
      <w:pPr>
        <w:spacing w:after="0" w:line="240" w:lineRule="auto"/>
        <w:jc w:val="both"/>
        <w:rPr>
          <w:rFonts w:ascii="Times New Roman" w:eastAsia="Times New Roman" w:hAnsi="Times New Roman" w:cs="Times New Roman"/>
          <w:bCs/>
          <w:noProof/>
          <w:sz w:val="28"/>
          <w:szCs w:val="28"/>
          <w:lang w:eastAsia="bg-BG"/>
        </w:rPr>
        <w:sectPr w:rsidR="008F22EB" w:rsidSect="00EC6D03">
          <w:pgSz w:w="11906" w:h="16838"/>
          <w:pgMar w:top="1418" w:right="851" w:bottom="1418" w:left="709" w:header="709" w:footer="709" w:gutter="0"/>
          <w:cols w:space="708"/>
          <w:docGrid w:linePitch="360"/>
        </w:sectPr>
      </w:pPr>
    </w:p>
    <w:p w:rsidR="008F22EB" w:rsidRPr="005E0674" w:rsidRDefault="008F22EB" w:rsidP="008F22EB">
      <w:pPr>
        <w:keepNext/>
        <w:spacing w:after="0" w:line="240" w:lineRule="auto"/>
        <w:rPr>
          <w:rFonts w:ascii="Garamond" w:eastAsia="Calibri" w:hAnsi="Garamond" w:cs="Times New Roman"/>
          <w:b/>
          <w:color w:val="339966"/>
          <w:sz w:val="24"/>
          <w:szCs w:val="24"/>
        </w:rPr>
      </w:pPr>
      <w:r w:rsidRPr="005E0674">
        <w:rPr>
          <w:rFonts w:ascii="Garamond" w:eastAsia="Calibri" w:hAnsi="Garamond" w:cs="Times New Roman"/>
          <w:color w:val="339966"/>
          <w:sz w:val="24"/>
          <w:szCs w:val="24"/>
        </w:rPr>
        <w:lastRenderedPageBreak/>
        <w:t>Таблица №21</w:t>
      </w:r>
    </w:p>
    <w:p w:rsidR="008F22EB" w:rsidRPr="005E0674" w:rsidRDefault="008F22EB" w:rsidP="008F22EB">
      <w:pPr>
        <w:keepNext/>
        <w:spacing w:after="0" w:line="240" w:lineRule="auto"/>
        <w:jc w:val="center"/>
        <w:rPr>
          <w:rFonts w:ascii="Garamond" w:eastAsia="Calibri" w:hAnsi="Garamond" w:cs="Times New Roman"/>
          <w:b/>
          <w:i/>
          <w:sz w:val="24"/>
          <w:szCs w:val="24"/>
        </w:rPr>
      </w:pPr>
      <w:r w:rsidRPr="005E0674">
        <w:rPr>
          <w:rFonts w:ascii="Garamond" w:eastAsia="Calibri" w:hAnsi="Garamond" w:cs="Times New Roman"/>
          <w:b/>
          <w:i/>
          <w:sz w:val="24"/>
          <w:szCs w:val="24"/>
        </w:rPr>
        <w:t>Постигнати преки и косвени индикатори по ОПР 2014-2020 по години</w:t>
      </w:r>
    </w:p>
    <w:p w:rsidR="008F22EB" w:rsidRPr="005E0674" w:rsidRDefault="008F22EB" w:rsidP="008F22EB">
      <w:pPr>
        <w:keepNext/>
        <w:spacing w:after="0" w:line="240" w:lineRule="auto"/>
        <w:jc w:val="center"/>
        <w:rPr>
          <w:rFonts w:ascii="Garamond" w:eastAsia="Calibri" w:hAnsi="Garamond" w:cs="Times New Roman"/>
          <w:b/>
          <w:i/>
          <w:sz w:val="24"/>
          <w:szCs w:val="24"/>
        </w:rPr>
      </w:pPr>
    </w:p>
    <w:tbl>
      <w:tblPr>
        <w:tblW w:w="15687"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
        <w:gridCol w:w="45"/>
        <w:gridCol w:w="2976"/>
        <w:gridCol w:w="708"/>
        <w:gridCol w:w="708"/>
        <w:gridCol w:w="637"/>
        <w:gridCol w:w="637"/>
        <w:gridCol w:w="637"/>
        <w:gridCol w:w="567"/>
        <w:gridCol w:w="90"/>
        <w:gridCol w:w="959"/>
        <w:gridCol w:w="1482"/>
        <w:gridCol w:w="1482"/>
        <w:gridCol w:w="1482"/>
        <w:gridCol w:w="1482"/>
        <w:gridCol w:w="1482"/>
      </w:tblGrid>
      <w:tr w:rsidR="008F22EB" w:rsidRPr="005E0674" w:rsidTr="00E32D95">
        <w:trPr>
          <w:gridAfter w:val="7"/>
          <w:wAfter w:w="180" w:type="dxa"/>
          <w:tblHeader/>
        </w:trPr>
        <w:tc>
          <w:tcPr>
            <w:tcW w:w="434" w:type="dxa"/>
            <w:tcBorders>
              <w:right w:val="nil"/>
            </w:tcBorders>
            <w:shd w:val="clear" w:color="auto" w:fill="FDE9D9"/>
            <w:vAlign w:val="center"/>
          </w:tcPr>
          <w:p w:rsidR="008F22EB" w:rsidRPr="005E0674" w:rsidRDefault="008F22EB" w:rsidP="00E32D95">
            <w:pPr>
              <w:keepNext/>
              <w:keepLines/>
              <w:spacing w:after="0" w:line="240" w:lineRule="auto"/>
              <w:contextualSpacing/>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w:t>
            </w:r>
          </w:p>
        </w:tc>
        <w:tc>
          <w:tcPr>
            <w:tcW w:w="7333" w:type="dxa"/>
            <w:gridSpan w:val="2"/>
            <w:tcBorders>
              <w:top w:val="single" w:sz="4" w:space="0" w:color="auto"/>
              <w:left w:val="nil"/>
              <w:bottom w:val="nil"/>
              <w:right w:val="nil"/>
            </w:tcBorders>
            <w:shd w:val="clear" w:color="auto" w:fill="FDE9D9"/>
            <w:vAlign w:val="center"/>
          </w:tcPr>
          <w:p w:rsidR="008F22EB" w:rsidRPr="005E0674" w:rsidRDefault="008F22EB" w:rsidP="00E32D95">
            <w:pPr>
              <w:keepNext/>
              <w:keepLines/>
              <w:spacing w:after="0" w:line="240" w:lineRule="auto"/>
              <w:contextualSpacing/>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Индикатор</w:t>
            </w:r>
          </w:p>
        </w:tc>
        <w:tc>
          <w:tcPr>
            <w:tcW w:w="1440" w:type="dxa"/>
            <w:tcBorders>
              <w:left w:val="nil"/>
            </w:tcBorders>
            <w:shd w:val="clear" w:color="auto" w:fill="FDE9D9"/>
            <w:vAlign w:val="center"/>
          </w:tcPr>
          <w:p w:rsidR="008F22EB" w:rsidRPr="005E0674" w:rsidRDefault="008F22EB" w:rsidP="00E32D95">
            <w:pPr>
              <w:keepNext/>
              <w:keepLines/>
              <w:spacing w:after="0" w:line="240" w:lineRule="auto"/>
              <w:contextualSpacing/>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Мерна единица</w:t>
            </w:r>
          </w:p>
        </w:tc>
        <w:tc>
          <w:tcPr>
            <w:tcW w:w="1440" w:type="dxa"/>
            <w:shd w:val="clear" w:color="auto" w:fill="FDE9D9"/>
            <w:vAlign w:val="center"/>
          </w:tcPr>
          <w:p w:rsidR="008F22EB" w:rsidRPr="005E0674" w:rsidRDefault="008F22EB" w:rsidP="00E32D95">
            <w:pPr>
              <w:keepNext/>
              <w:keepLines/>
              <w:spacing w:after="0" w:line="240" w:lineRule="auto"/>
              <w:contextualSpacing/>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2014</w:t>
            </w:r>
          </w:p>
        </w:tc>
        <w:tc>
          <w:tcPr>
            <w:tcW w:w="1260" w:type="dxa"/>
            <w:shd w:val="clear" w:color="auto" w:fill="FDE9D9"/>
            <w:vAlign w:val="center"/>
          </w:tcPr>
          <w:p w:rsidR="008F22EB" w:rsidRPr="005E0674" w:rsidRDefault="008F22EB" w:rsidP="00E32D95">
            <w:pPr>
              <w:keepNext/>
              <w:keepLines/>
              <w:spacing w:after="0" w:line="240" w:lineRule="auto"/>
              <w:contextualSpacing/>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2015</w:t>
            </w:r>
          </w:p>
        </w:tc>
        <w:tc>
          <w:tcPr>
            <w:tcW w:w="1260" w:type="dxa"/>
            <w:shd w:val="clear" w:color="auto" w:fill="FDE9D9"/>
            <w:vAlign w:val="center"/>
          </w:tcPr>
          <w:p w:rsidR="008F22EB" w:rsidRPr="005E0674" w:rsidRDefault="008F22EB" w:rsidP="00E32D95">
            <w:pPr>
              <w:keepNext/>
              <w:keepLines/>
              <w:spacing w:after="0" w:line="240" w:lineRule="auto"/>
              <w:contextualSpacing/>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2016</w:t>
            </w:r>
          </w:p>
        </w:tc>
        <w:tc>
          <w:tcPr>
            <w:tcW w:w="1260" w:type="dxa"/>
            <w:shd w:val="clear" w:color="auto" w:fill="FDE9D9"/>
            <w:vAlign w:val="center"/>
          </w:tcPr>
          <w:p w:rsidR="008F22EB" w:rsidRPr="005E0674" w:rsidRDefault="008F22EB" w:rsidP="00E32D95">
            <w:pPr>
              <w:keepNext/>
              <w:keepLines/>
              <w:spacing w:after="0" w:line="240" w:lineRule="auto"/>
              <w:contextualSpacing/>
              <w:jc w:val="center"/>
              <w:rPr>
                <w:rFonts w:ascii="Garamond" w:eastAsia="Times New Roman" w:hAnsi="Garamond" w:cs="Times New Roman"/>
                <w:sz w:val="24"/>
                <w:szCs w:val="24"/>
                <w:lang w:val="en-US" w:eastAsia="bg-BG"/>
              </w:rPr>
            </w:pPr>
            <w:r w:rsidRPr="005E0674">
              <w:rPr>
                <w:rFonts w:ascii="Garamond" w:eastAsia="Times New Roman" w:hAnsi="Garamond" w:cs="Times New Roman"/>
                <w:sz w:val="24"/>
                <w:szCs w:val="24"/>
                <w:lang w:val="en-US" w:eastAsia="bg-BG"/>
              </w:rPr>
              <w:t>2017</w:t>
            </w:r>
          </w:p>
        </w:tc>
        <w:tc>
          <w:tcPr>
            <w:tcW w:w="1080" w:type="dxa"/>
            <w:shd w:val="clear" w:color="auto" w:fill="auto"/>
            <w:vAlign w:val="center"/>
          </w:tcPr>
          <w:p w:rsidR="008F22EB" w:rsidRPr="005E0674" w:rsidRDefault="008F22EB" w:rsidP="00E32D95">
            <w:pPr>
              <w:spacing w:after="0" w:line="240" w:lineRule="auto"/>
              <w:jc w:val="center"/>
              <w:rPr>
                <w:rFonts w:ascii="Times New Roman" w:eastAsia="Times New Roman" w:hAnsi="Times New Roman" w:cs="Times New Roman"/>
                <w:sz w:val="24"/>
                <w:szCs w:val="24"/>
                <w:lang w:val="en-US" w:eastAsia="bg-BG"/>
              </w:rPr>
            </w:pPr>
            <w:r w:rsidRPr="005E0674">
              <w:rPr>
                <w:rFonts w:ascii="Times New Roman" w:eastAsia="Times New Roman" w:hAnsi="Times New Roman" w:cs="Times New Roman"/>
                <w:sz w:val="24"/>
                <w:szCs w:val="24"/>
                <w:lang w:val="en-US" w:eastAsia="bg-BG"/>
              </w:rPr>
              <w:t>2018</w:t>
            </w:r>
          </w:p>
        </w:tc>
      </w:tr>
      <w:tr w:rsidR="008F22EB" w:rsidRPr="005E0674" w:rsidTr="00E32D95">
        <w:tc>
          <w:tcPr>
            <w:tcW w:w="13167" w:type="dxa"/>
            <w:gridSpan w:val="7"/>
            <w:shd w:val="clear" w:color="auto" w:fill="FFFFFF"/>
            <w:vAlign w:val="center"/>
          </w:tcPr>
          <w:p w:rsidR="008F22EB" w:rsidRPr="005E0674" w:rsidRDefault="008F22EB" w:rsidP="00E32D95">
            <w:pPr>
              <w:keepNext/>
              <w:keepLines/>
              <w:spacing w:after="0" w:line="240" w:lineRule="auto"/>
              <w:contextualSpacing/>
              <w:jc w:val="center"/>
              <w:rPr>
                <w:rFonts w:ascii="Garamond" w:eastAsia="Times New Roman" w:hAnsi="Garamond" w:cs="Times New Roman"/>
                <w:b/>
                <w:sz w:val="24"/>
                <w:szCs w:val="24"/>
                <w:lang w:eastAsia="bg-BG"/>
              </w:rPr>
            </w:pPr>
            <w:r w:rsidRPr="005E0674">
              <w:rPr>
                <w:rFonts w:ascii="Garamond" w:eastAsia="Times New Roman" w:hAnsi="Garamond" w:cs="Times New Roman"/>
                <w:b/>
                <w:sz w:val="24"/>
                <w:szCs w:val="24"/>
                <w:lang w:eastAsia="bg-BG"/>
              </w:rPr>
              <w:t>ПРЕКИ ИНДИКАТОРИ</w:t>
            </w:r>
          </w:p>
        </w:tc>
        <w:tc>
          <w:tcPr>
            <w:tcW w:w="2340" w:type="dxa"/>
            <w:gridSpan w:val="2"/>
            <w:tcBorders>
              <w:top w:val="nil"/>
            </w:tcBorders>
            <w:shd w:val="clear" w:color="auto" w:fill="FFFFFF"/>
          </w:tcPr>
          <w:p w:rsidR="008F22EB" w:rsidRPr="005E0674" w:rsidRDefault="008F22EB" w:rsidP="00E32D95">
            <w:pPr>
              <w:keepNext/>
              <w:keepLines/>
              <w:spacing w:after="0" w:line="240" w:lineRule="auto"/>
              <w:contextualSpacing/>
              <w:jc w:val="center"/>
              <w:rPr>
                <w:rFonts w:ascii="Garamond" w:eastAsia="Times New Roman" w:hAnsi="Garamond" w:cs="Times New Roman"/>
                <w:sz w:val="24"/>
                <w:szCs w:val="24"/>
                <w:lang w:eastAsia="bg-BG"/>
              </w:rPr>
            </w:pPr>
          </w:p>
        </w:tc>
        <w:tc>
          <w:tcPr>
            <w:tcW w:w="2308" w:type="dxa"/>
            <w:gridSpan w:val="2"/>
            <w:tcBorders>
              <w:top w:val="nil"/>
            </w:tcBorders>
            <w:shd w:val="clear" w:color="auto" w:fill="FFFFFF"/>
          </w:tcPr>
          <w:p w:rsidR="008F22EB" w:rsidRPr="005E0674" w:rsidRDefault="008F22EB" w:rsidP="00E32D95">
            <w:pPr>
              <w:keepNext/>
              <w:keepLines/>
              <w:spacing w:after="0" w:line="240" w:lineRule="auto"/>
              <w:contextualSpacing/>
              <w:jc w:val="center"/>
              <w:rPr>
                <w:rFonts w:ascii="Garamond" w:eastAsia="Times New Roman" w:hAnsi="Garamond" w:cs="Times New Roman"/>
                <w:sz w:val="24"/>
                <w:szCs w:val="24"/>
                <w:lang w:eastAsia="bg-BG"/>
              </w:rPr>
            </w:pPr>
          </w:p>
        </w:tc>
        <w:tc>
          <w:tcPr>
            <w:tcW w:w="3414" w:type="dxa"/>
            <w:shd w:val="clear" w:color="auto" w:fill="FFFFFF"/>
          </w:tcPr>
          <w:p w:rsidR="008F22EB" w:rsidRPr="005E0674" w:rsidRDefault="008F22EB" w:rsidP="00E32D95">
            <w:pPr>
              <w:keepNext/>
              <w:keepLines/>
              <w:spacing w:after="0" w:line="240" w:lineRule="auto"/>
              <w:contextualSpacing/>
              <w:jc w:val="center"/>
              <w:rPr>
                <w:rFonts w:ascii="Garamond" w:eastAsia="Times New Roman" w:hAnsi="Garamond" w:cs="Times New Roman"/>
                <w:sz w:val="24"/>
                <w:szCs w:val="24"/>
                <w:lang w:eastAsia="bg-BG"/>
              </w:rPr>
            </w:pPr>
          </w:p>
        </w:tc>
        <w:tc>
          <w:tcPr>
            <w:tcW w:w="3414" w:type="dxa"/>
            <w:shd w:val="clear" w:color="auto" w:fill="FFFFFF"/>
          </w:tcPr>
          <w:p w:rsidR="008F22EB" w:rsidRPr="005E0674" w:rsidRDefault="008F22EB" w:rsidP="00E32D95">
            <w:pPr>
              <w:keepNext/>
              <w:keepLines/>
              <w:spacing w:after="0" w:line="240" w:lineRule="auto"/>
              <w:contextualSpacing/>
              <w:jc w:val="center"/>
              <w:rPr>
                <w:rFonts w:ascii="Garamond" w:eastAsia="Times New Roman" w:hAnsi="Garamond" w:cs="Times New Roman"/>
                <w:sz w:val="24"/>
                <w:szCs w:val="24"/>
                <w:lang w:eastAsia="bg-BG"/>
              </w:rPr>
            </w:pPr>
          </w:p>
        </w:tc>
        <w:tc>
          <w:tcPr>
            <w:tcW w:w="3414" w:type="dxa"/>
            <w:shd w:val="clear" w:color="auto" w:fill="FFFFFF"/>
          </w:tcPr>
          <w:p w:rsidR="008F22EB" w:rsidRPr="005E0674" w:rsidRDefault="008F22EB" w:rsidP="00E32D95">
            <w:pPr>
              <w:keepNext/>
              <w:keepLines/>
              <w:spacing w:after="0" w:line="240" w:lineRule="auto"/>
              <w:contextualSpacing/>
              <w:jc w:val="center"/>
              <w:rPr>
                <w:rFonts w:ascii="Garamond" w:eastAsia="Times New Roman" w:hAnsi="Garamond" w:cs="Times New Roman"/>
                <w:sz w:val="24"/>
                <w:szCs w:val="24"/>
                <w:lang w:eastAsia="bg-BG"/>
              </w:rPr>
            </w:pPr>
          </w:p>
        </w:tc>
        <w:tc>
          <w:tcPr>
            <w:tcW w:w="3414" w:type="dxa"/>
            <w:shd w:val="clear" w:color="auto" w:fill="FFFFFF"/>
          </w:tcPr>
          <w:p w:rsidR="008F22EB" w:rsidRPr="005E0674" w:rsidRDefault="008F22EB" w:rsidP="00E32D95">
            <w:pPr>
              <w:keepNext/>
              <w:keepLines/>
              <w:spacing w:after="0" w:line="240" w:lineRule="auto"/>
              <w:contextualSpacing/>
              <w:jc w:val="center"/>
              <w:rPr>
                <w:rFonts w:ascii="Garamond" w:eastAsia="Times New Roman" w:hAnsi="Garamond" w:cs="Times New Roman"/>
                <w:sz w:val="24"/>
                <w:szCs w:val="24"/>
                <w:lang w:eastAsia="bg-BG"/>
              </w:rPr>
            </w:pPr>
          </w:p>
        </w:tc>
        <w:tc>
          <w:tcPr>
            <w:tcW w:w="3414" w:type="dxa"/>
            <w:shd w:val="clear" w:color="auto" w:fill="FFFFFF"/>
          </w:tcPr>
          <w:p w:rsidR="008F22EB" w:rsidRPr="005E0674" w:rsidRDefault="008F22EB" w:rsidP="00E32D95">
            <w:pPr>
              <w:keepNext/>
              <w:keepLines/>
              <w:spacing w:after="0" w:line="240" w:lineRule="auto"/>
              <w:contextualSpacing/>
              <w:jc w:val="center"/>
              <w:rPr>
                <w:rFonts w:ascii="Garamond" w:eastAsia="Times New Roman" w:hAnsi="Garamond" w:cs="Times New Roman"/>
                <w:sz w:val="24"/>
                <w:szCs w:val="24"/>
                <w:lang w:eastAsia="bg-BG"/>
              </w:rPr>
            </w:pPr>
          </w:p>
        </w:tc>
      </w:tr>
      <w:tr w:rsidR="008F22EB" w:rsidRPr="005E0674" w:rsidTr="00E32D95">
        <w:trPr>
          <w:gridAfter w:val="7"/>
          <w:wAfter w:w="180" w:type="dxa"/>
        </w:trPr>
        <w:tc>
          <w:tcPr>
            <w:tcW w:w="434" w:type="dxa"/>
            <w:shd w:val="clear" w:color="auto" w:fill="auto"/>
          </w:tcPr>
          <w:p w:rsidR="008F22EB" w:rsidRPr="005E0674" w:rsidRDefault="008F22EB" w:rsidP="00E32D95">
            <w:pPr>
              <w:keepNext/>
              <w:keepLines/>
              <w:numPr>
                <w:ilvl w:val="0"/>
                <w:numId w:val="23"/>
              </w:numPr>
              <w:tabs>
                <w:tab w:val="left" w:pos="142"/>
              </w:tabs>
              <w:spacing w:after="0" w:line="240" w:lineRule="auto"/>
              <w:ind w:left="414" w:hanging="357"/>
              <w:contextualSpacing/>
              <w:rPr>
                <w:rFonts w:ascii="Garamond" w:eastAsia="Calibri" w:hAnsi="Garamond" w:cs="Times New Roman"/>
              </w:rPr>
            </w:pPr>
          </w:p>
        </w:tc>
        <w:tc>
          <w:tcPr>
            <w:tcW w:w="7333" w:type="dxa"/>
            <w:gridSpan w:val="2"/>
            <w:shd w:val="clear" w:color="auto" w:fill="auto"/>
          </w:tcPr>
          <w:p w:rsidR="008F22EB" w:rsidRPr="005E0674" w:rsidRDefault="008F22EB" w:rsidP="00E32D95">
            <w:pPr>
              <w:tabs>
                <w:tab w:val="left" w:pos="709"/>
              </w:tabs>
              <w:spacing w:after="0" w:line="240" w:lineRule="auto"/>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Реализирани проекти за създаване и подобряване на бизнес средата</w:t>
            </w:r>
          </w:p>
        </w:tc>
        <w:tc>
          <w:tcPr>
            <w:tcW w:w="1440" w:type="dxa"/>
            <w:shd w:val="clear" w:color="auto" w:fill="auto"/>
            <w:vAlign w:val="center"/>
          </w:tcPr>
          <w:p w:rsidR="008F22EB" w:rsidRPr="005E0674" w:rsidRDefault="008F22EB" w:rsidP="00E32D95">
            <w:pPr>
              <w:tabs>
                <w:tab w:val="left" w:pos="709"/>
              </w:tabs>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бр.</w:t>
            </w:r>
          </w:p>
        </w:tc>
        <w:tc>
          <w:tcPr>
            <w:tcW w:w="1440" w:type="dxa"/>
            <w:shd w:val="clear" w:color="auto" w:fill="auto"/>
            <w:vAlign w:val="center"/>
          </w:tcPr>
          <w:p w:rsidR="008F22EB" w:rsidRPr="005E0674" w:rsidRDefault="008F22EB" w:rsidP="00E32D95">
            <w:pPr>
              <w:tabs>
                <w:tab w:val="left" w:pos="709"/>
              </w:tabs>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0</w:t>
            </w:r>
          </w:p>
        </w:tc>
        <w:tc>
          <w:tcPr>
            <w:tcW w:w="1260" w:type="dxa"/>
            <w:shd w:val="clear" w:color="auto" w:fill="auto"/>
            <w:vAlign w:val="center"/>
          </w:tcPr>
          <w:p w:rsidR="008F22EB" w:rsidRPr="005E0674" w:rsidRDefault="008F22EB" w:rsidP="00E32D95">
            <w:pPr>
              <w:tabs>
                <w:tab w:val="left" w:pos="709"/>
              </w:tabs>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0</w:t>
            </w:r>
          </w:p>
        </w:tc>
        <w:tc>
          <w:tcPr>
            <w:tcW w:w="1260" w:type="dxa"/>
            <w:shd w:val="clear" w:color="auto" w:fill="auto"/>
            <w:vAlign w:val="center"/>
          </w:tcPr>
          <w:p w:rsidR="008F22EB" w:rsidRPr="005E0674" w:rsidRDefault="008F22EB" w:rsidP="00E32D95">
            <w:pPr>
              <w:tabs>
                <w:tab w:val="left" w:pos="709"/>
              </w:tabs>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0</w:t>
            </w:r>
          </w:p>
        </w:tc>
        <w:tc>
          <w:tcPr>
            <w:tcW w:w="1260" w:type="dxa"/>
          </w:tcPr>
          <w:p w:rsidR="008F22EB" w:rsidRPr="005E0674" w:rsidRDefault="008F22EB" w:rsidP="00E32D95">
            <w:pPr>
              <w:tabs>
                <w:tab w:val="left" w:pos="709"/>
              </w:tabs>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0</w:t>
            </w:r>
          </w:p>
        </w:tc>
        <w:tc>
          <w:tcPr>
            <w:tcW w:w="1080" w:type="dxa"/>
            <w:tcBorders>
              <w:top w:val="nil"/>
              <w:bottom w:val="nil"/>
            </w:tcBorders>
            <w:shd w:val="clear" w:color="auto" w:fill="auto"/>
          </w:tcPr>
          <w:p w:rsidR="008F22EB" w:rsidRPr="005E0674" w:rsidRDefault="008F22EB" w:rsidP="00E32D95">
            <w:pPr>
              <w:tabs>
                <w:tab w:val="left" w:pos="709"/>
              </w:tabs>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0</w:t>
            </w:r>
          </w:p>
        </w:tc>
      </w:tr>
      <w:tr w:rsidR="008F22EB" w:rsidRPr="005E0674" w:rsidTr="00E32D95">
        <w:trPr>
          <w:gridAfter w:val="7"/>
          <w:wAfter w:w="180" w:type="dxa"/>
        </w:trPr>
        <w:tc>
          <w:tcPr>
            <w:tcW w:w="434" w:type="dxa"/>
            <w:shd w:val="clear" w:color="auto" w:fill="auto"/>
          </w:tcPr>
          <w:p w:rsidR="008F22EB" w:rsidRPr="005E0674" w:rsidRDefault="008F22EB" w:rsidP="00E32D95">
            <w:pPr>
              <w:keepNext/>
              <w:keepLines/>
              <w:numPr>
                <w:ilvl w:val="0"/>
                <w:numId w:val="23"/>
              </w:numPr>
              <w:spacing w:after="0" w:line="240" w:lineRule="auto"/>
              <w:ind w:left="414" w:hanging="357"/>
              <w:contextualSpacing/>
              <w:jc w:val="both"/>
              <w:rPr>
                <w:rFonts w:ascii="Garamond" w:eastAsia="Calibri" w:hAnsi="Garamond" w:cs="Times New Roman"/>
              </w:rPr>
            </w:pPr>
          </w:p>
        </w:tc>
        <w:tc>
          <w:tcPr>
            <w:tcW w:w="7333" w:type="dxa"/>
            <w:gridSpan w:val="2"/>
            <w:shd w:val="clear" w:color="auto" w:fill="auto"/>
          </w:tcPr>
          <w:p w:rsidR="008F22EB" w:rsidRPr="005E0674" w:rsidRDefault="008F22EB" w:rsidP="00E32D95">
            <w:pPr>
              <w:tabs>
                <w:tab w:val="left" w:pos="709"/>
              </w:tabs>
              <w:spacing w:after="0" w:line="240" w:lineRule="auto"/>
              <w:rPr>
                <w:rFonts w:ascii="Garamond" w:eastAsia="Times New Roman" w:hAnsi="Garamond" w:cs="Times New Roman"/>
                <w:sz w:val="24"/>
                <w:szCs w:val="24"/>
                <w:highlight w:val="yellow"/>
                <w:lang w:eastAsia="bg-BG"/>
              </w:rPr>
            </w:pPr>
            <w:r w:rsidRPr="005E0674">
              <w:rPr>
                <w:rFonts w:ascii="Garamond" w:eastAsia="Times New Roman" w:hAnsi="Garamond" w:cs="Times New Roman"/>
                <w:sz w:val="24"/>
                <w:szCs w:val="24"/>
                <w:lang w:eastAsia="bg-BG"/>
              </w:rPr>
              <w:t xml:space="preserve">Създадени регионални клъстери и мрежи </w:t>
            </w:r>
          </w:p>
        </w:tc>
        <w:tc>
          <w:tcPr>
            <w:tcW w:w="1440" w:type="dxa"/>
            <w:shd w:val="clear" w:color="auto" w:fill="auto"/>
            <w:vAlign w:val="center"/>
          </w:tcPr>
          <w:p w:rsidR="008F22EB" w:rsidRPr="005E0674" w:rsidRDefault="008F22EB" w:rsidP="00E32D95">
            <w:pPr>
              <w:tabs>
                <w:tab w:val="left" w:pos="709"/>
              </w:tabs>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бр.</w:t>
            </w:r>
          </w:p>
        </w:tc>
        <w:tc>
          <w:tcPr>
            <w:tcW w:w="1440" w:type="dxa"/>
            <w:shd w:val="clear" w:color="auto" w:fill="auto"/>
            <w:vAlign w:val="center"/>
          </w:tcPr>
          <w:p w:rsidR="008F22EB" w:rsidRPr="005E0674" w:rsidRDefault="008F22EB" w:rsidP="00E32D95">
            <w:pPr>
              <w:tabs>
                <w:tab w:val="left" w:pos="709"/>
              </w:tabs>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0</w:t>
            </w:r>
          </w:p>
        </w:tc>
        <w:tc>
          <w:tcPr>
            <w:tcW w:w="1260" w:type="dxa"/>
            <w:shd w:val="clear" w:color="auto" w:fill="auto"/>
            <w:vAlign w:val="center"/>
          </w:tcPr>
          <w:p w:rsidR="008F22EB" w:rsidRPr="005E0674" w:rsidRDefault="008F22EB" w:rsidP="00E32D95">
            <w:pPr>
              <w:tabs>
                <w:tab w:val="left" w:pos="709"/>
              </w:tabs>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0</w:t>
            </w:r>
          </w:p>
        </w:tc>
        <w:tc>
          <w:tcPr>
            <w:tcW w:w="1260" w:type="dxa"/>
            <w:shd w:val="clear" w:color="auto" w:fill="auto"/>
            <w:vAlign w:val="center"/>
          </w:tcPr>
          <w:p w:rsidR="008F22EB" w:rsidRPr="005E0674" w:rsidRDefault="008F22EB" w:rsidP="00E32D95">
            <w:pPr>
              <w:tabs>
                <w:tab w:val="left" w:pos="709"/>
              </w:tabs>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0</w:t>
            </w:r>
          </w:p>
        </w:tc>
        <w:tc>
          <w:tcPr>
            <w:tcW w:w="1260" w:type="dxa"/>
          </w:tcPr>
          <w:p w:rsidR="008F22EB" w:rsidRPr="005E0674" w:rsidRDefault="008F22EB" w:rsidP="00E32D95">
            <w:pPr>
              <w:tabs>
                <w:tab w:val="left" w:pos="709"/>
              </w:tabs>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0</w:t>
            </w:r>
          </w:p>
        </w:tc>
        <w:tc>
          <w:tcPr>
            <w:tcW w:w="1080" w:type="dxa"/>
            <w:shd w:val="clear" w:color="auto" w:fill="auto"/>
          </w:tcPr>
          <w:p w:rsidR="008F22EB" w:rsidRPr="005E0674" w:rsidRDefault="008F22EB" w:rsidP="00E32D95">
            <w:pPr>
              <w:tabs>
                <w:tab w:val="left" w:pos="709"/>
              </w:tabs>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0</w:t>
            </w:r>
          </w:p>
        </w:tc>
      </w:tr>
      <w:tr w:rsidR="008F22EB" w:rsidRPr="005E0674" w:rsidTr="00E32D95">
        <w:trPr>
          <w:gridAfter w:val="7"/>
          <w:wAfter w:w="180" w:type="dxa"/>
        </w:trPr>
        <w:tc>
          <w:tcPr>
            <w:tcW w:w="434" w:type="dxa"/>
            <w:shd w:val="clear" w:color="auto" w:fill="auto"/>
            <w:vAlign w:val="center"/>
          </w:tcPr>
          <w:p w:rsidR="008F22EB" w:rsidRPr="005E0674" w:rsidRDefault="008F22EB" w:rsidP="00E32D95">
            <w:pPr>
              <w:keepNext/>
              <w:keepLines/>
              <w:numPr>
                <w:ilvl w:val="0"/>
                <w:numId w:val="23"/>
              </w:numPr>
              <w:spacing w:after="0" w:line="240" w:lineRule="auto"/>
              <w:ind w:left="414" w:hanging="357"/>
              <w:contextualSpacing/>
              <w:jc w:val="center"/>
              <w:rPr>
                <w:rFonts w:ascii="Garamond" w:eastAsia="Calibri" w:hAnsi="Garamond" w:cs="Times New Roman"/>
              </w:rPr>
            </w:pPr>
          </w:p>
        </w:tc>
        <w:tc>
          <w:tcPr>
            <w:tcW w:w="7333" w:type="dxa"/>
            <w:gridSpan w:val="2"/>
            <w:shd w:val="clear" w:color="auto" w:fill="auto"/>
            <w:vAlign w:val="center"/>
          </w:tcPr>
          <w:p w:rsidR="008F22EB" w:rsidRPr="005E0674" w:rsidRDefault="008F22EB" w:rsidP="00E32D95">
            <w:pPr>
              <w:tabs>
                <w:tab w:val="left" w:pos="709"/>
              </w:tabs>
              <w:spacing w:after="0" w:line="240" w:lineRule="auto"/>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Подобрени тържища и борси</w:t>
            </w:r>
          </w:p>
        </w:tc>
        <w:tc>
          <w:tcPr>
            <w:tcW w:w="1440" w:type="dxa"/>
            <w:shd w:val="clear" w:color="auto" w:fill="auto"/>
            <w:vAlign w:val="center"/>
          </w:tcPr>
          <w:p w:rsidR="008F22EB" w:rsidRPr="005E0674" w:rsidRDefault="008F22EB" w:rsidP="00E32D95">
            <w:pPr>
              <w:tabs>
                <w:tab w:val="left" w:pos="709"/>
              </w:tabs>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бр.</w:t>
            </w:r>
          </w:p>
        </w:tc>
        <w:tc>
          <w:tcPr>
            <w:tcW w:w="1440" w:type="dxa"/>
            <w:shd w:val="clear" w:color="auto" w:fill="auto"/>
            <w:vAlign w:val="center"/>
          </w:tcPr>
          <w:p w:rsidR="008F22EB" w:rsidRPr="005E0674" w:rsidRDefault="008F22EB" w:rsidP="00E32D95">
            <w:pPr>
              <w:tabs>
                <w:tab w:val="left" w:pos="709"/>
              </w:tabs>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0</w:t>
            </w:r>
          </w:p>
        </w:tc>
        <w:tc>
          <w:tcPr>
            <w:tcW w:w="1260" w:type="dxa"/>
            <w:shd w:val="clear" w:color="auto" w:fill="auto"/>
            <w:vAlign w:val="center"/>
          </w:tcPr>
          <w:p w:rsidR="008F22EB" w:rsidRPr="005E0674" w:rsidRDefault="008F22EB" w:rsidP="00E32D95">
            <w:pPr>
              <w:tabs>
                <w:tab w:val="left" w:pos="709"/>
              </w:tabs>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0</w:t>
            </w:r>
          </w:p>
        </w:tc>
        <w:tc>
          <w:tcPr>
            <w:tcW w:w="1260" w:type="dxa"/>
            <w:shd w:val="clear" w:color="auto" w:fill="auto"/>
            <w:vAlign w:val="center"/>
          </w:tcPr>
          <w:p w:rsidR="008F22EB" w:rsidRPr="005E0674" w:rsidRDefault="008F22EB" w:rsidP="00E32D95">
            <w:pPr>
              <w:tabs>
                <w:tab w:val="left" w:pos="709"/>
              </w:tabs>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1</w:t>
            </w:r>
          </w:p>
        </w:tc>
        <w:tc>
          <w:tcPr>
            <w:tcW w:w="1260" w:type="dxa"/>
            <w:vAlign w:val="center"/>
          </w:tcPr>
          <w:p w:rsidR="008F22EB" w:rsidRPr="005E0674" w:rsidRDefault="008F22EB" w:rsidP="00E32D95">
            <w:pPr>
              <w:tabs>
                <w:tab w:val="left" w:pos="709"/>
              </w:tabs>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0</w:t>
            </w:r>
          </w:p>
        </w:tc>
        <w:tc>
          <w:tcPr>
            <w:tcW w:w="1080" w:type="dxa"/>
            <w:tcBorders>
              <w:top w:val="nil"/>
              <w:bottom w:val="nil"/>
            </w:tcBorders>
            <w:shd w:val="clear" w:color="auto" w:fill="auto"/>
          </w:tcPr>
          <w:p w:rsidR="008F22EB" w:rsidRPr="005E0674" w:rsidRDefault="008F22EB" w:rsidP="00E32D95">
            <w:pPr>
              <w:tabs>
                <w:tab w:val="left" w:pos="709"/>
              </w:tabs>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0</w:t>
            </w:r>
          </w:p>
        </w:tc>
      </w:tr>
      <w:tr w:rsidR="008F22EB" w:rsidRPr="005E0674" w:rsidTr="00E32D95">
        <w:trPr>
          <w:gridAfter w:val="7"/>
          <w:wAfter w:w="180" w:type="dxa"/>
        </w:trPr>
        <w:tc>
          <w:tcPr>
            <w:tcW w:w="434" w:type="dxa"/>
            <w:shd w:val="clear" w:color="auto" w:fill="auto"/>
          </w:tcPr>
          <w:p w:rsidR="008F22EB" w:rsidRPr="005E0674" w:rsidRDefault="008F22EB" w:rsidP="00E32D95">
            <w:pPr>
              <w:keepNext/>
              <w:keepLines/>
              <w:numPr>
                <w:ilvl w:val="0"/>
                <w:numId w:val="23"/>
              </w:numPr>
              <w:spacing w:after="0" w:line="240" w:lineRule="auto"/>
              <w:ind w:left="414" w:hanging="357"/>
              <w:contextualSpacing/>
              <w:jc w:val="both"/>
              <w:rPr>
                <w:rFonts w:ascii="Garamond" w:eastAsia="Calibri" w:hAnsi="Garamond" w:cs="Times New Roman"/>
              </w:rPr>
            </w:pPr>
          </w:p>
        </w:tc>
        <w:tc>
          <w:tcPr>
            <w:tcW w:w="7333" w:type="dxa"/>
            <w:gridSpan w:val="2"/>
            <w:shd w:val="clear" w:color="auto" w:fill="auto"/>
          </w:tcPr>
          <w:p w:rsidR="008F22EB" w:rsidRPr="005E0674" w:rsidRDefault="008F22EB" w:rsidP="00E32D95">
            <w:pPr>
              <w:spacing w:after="0" w:line="240" w:lineRule="auto"/>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Изградени обекти на местната бизнес инфраструктура (регионални бизнес офиси, изложбени зали, бизнес инкубатори, бизнес центрове, индустриални паркове, производствени зони, технопаркове, техноинкубатори и др.)</w:t>
            </w:r>
          </w:p>
        </w:tc>
        <w:tc>
          <w:tcPr>
            <w:tcW w:w="1440" w:type="dxa"/>
            <w:shd w:val="clear" w:color="auto" w:fill="auto"/>
            <w:vAlign w:val="center"/>
          </w:tcPr>
          <w:p w:rsidR="008F22EB" w:rsidRPr="005E0674" w:rsidRDefault="008F22EB" w:rsidP="00E32D95">
            <w:pPr>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бр.</w:t>
            </w:r>
          </w:p>
        </w:tc>
        <w:tc>
          <w:tcPr>
            <w:tcW w:w="1440" w:type="dxa"/>
            <w:shd w:val="clear" w:color="auto" w:fill="auto"/>
            <w:vAlign w:val="center"/>
          </w:tcPr>
          <w:p w:rsidR="008F22EB" w:rsidRPr="005E0674" w:rsidRDefault="008F22EB" w:rsidP="00E32D95">
            <w:pPr>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0</w:t>
            </w:r>
          </w:p>
        </w:tc>
        <w:tc>
          <w:tcPr>
            <w:tcW w:w="1260" w:type="dxa"/>
            <w:shd w:val="clear" w:color="auto" w:fill="auto"/>
            <w:vAlign w:val="center"/>
          </w:tcPr>
          <w:p w:rsidR="008F22EB" w:rsidRPr="005E0674" w:rsidRDefault="008F22EB" w:rsidP="00E32D95">
            <w:pPr>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0</w:t>
            </w:r>
          </w:p>
        </w:tc>
        <w:tc>
          <w:tcPr>
            <w:tcW w:w="1260" w:type="dxa"/>
            <w:shd w:val="clear" w:color="auto" w:fill="auto"/>
            <w:vAlign w:val="center"/>
          </w:tcPr>
          <w:p w:rsidR="008F22EB" w:rsidRPr="005E0674" w:rsidRDefault="008F22EB" w:rsidP="00E32D95">
            <w:pPr>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0</w:t>
            </w:r>
          </w:p>
        </w:tc>
        <w:tc>
          <w:tcPr>
            <w:tcW w:w="1260" w:type="dxa"/>
          </w:tcPr>
          <w:p w:rsidR="008F22EB" w:rsidRPr="005E0674" w:rsidRDefault="008F22EB" w:rsidP="00E32D95">
            <w:pPr>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0</w:t>
            </w:r>
          </w:p>
        </w:tc>
        <w:tc>
          <w:tcPr>
            <w:tcW w:w="1080" w:type="dxa"/>
            <w:shd w:val="clear" w:color="auto" w:fill="auto"/>
          </w:tcPr>
          <w:p w:rsidR="008F22EB" w:rsidRPr="005E0674" w:rsidRDefault="008F22EB" w:rsidP="00E32D95">
            <w:pPr>
              <w:tabs>
                <w:tab w:val="left" w:pos="709"/>
              </w:tabs>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0</w:t>
            </w:r>
          </w:p>
        </w:tc>
      </w:tr>
      <w:tr w:rsidR="008F22EB" w:rsidRPr="005E0674" w:rsidTr="00E32D95">
        <w:trPr>
          <w:gridAfter w:val="7"/>
          <w:wAfter w:w="180" w:type="dxa"/>
        </w:trPr>
        <w:tc>
          <w:tcPr>
            <w:tcW w:w="434" w:type="dxa"/>
            <w:shd w:val="clear" w:color="auto" w:fill="auto"/>
          </w:tcPr>
          <w:p w:rsidR="008F22EB" w:rsidRPr="005E0674" w:rsidRDefault="008F22EB" w:rsidP="00E32D95">
            <w:pPr>
              <w:keepNext/>
              <w:keepLines/>
              <w:numPr>
                <w:ilvl w:val="0"/>
                <w:numId w:val="23"/>
              </w:numPr>
              <w:spacing w:after="0" w:line="240" w:lineRule="auto"/>
              <w:ind w:left="414" w:hanging="357"/>
              <w:contextualSpacing/>
              <w:jc w:val="both"/>
              <w:rPr>
                <w:rFonts w:ascii="Garamond" w:eastAsia="Calibri" w:hAnsi="Garamond" w:cs="Times New Roman"/>
              </w:rPr>
            </w:pPr>
          </w:p>
        </w:tc>
        <w:tc>
          <w:tcPr>
            <w:tcW w:w="7333" w:type="dxa"/>
            <w:gridSpan w:val="2"/>
            <w:shd w:val="clear" w:color="auto" w:fill="auto"/>
          </w:tcPr>
          <w:p w:rsidR="008F22EB" w:rsidRPr="005E0674" w:rsidRDefault="008F22EB" w:rsidP="00E32D95">
            <w:pPr>
              <w:tabs>
                <w:tab w:val="left" w:pos="709"/>
              </w:tabs>
              <w:spacing w:after="0" w:line="240" w:lineRule="auto"/>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Реализирани проекти за разработени/внедрени иновации в общината</w:t>
            </w:r>
          </w:p>
        </w:tc>
        <w:tc>
          <w:tcPr>
            <w:tcW w:w="1440" w:type="dxa"/>
            <w:shd w:val="clear" w:color="auto" w:fill="auto"/>
            <w:vAlign w:val="center"/>
          </w:tcPr>
          <w:p w:rsidR="008F22EB" w:rsidRPr="005E0674" w:rsidRDefault="008F22EB" w:rsidP="00E32D95">
            <w:pPr>
              <w:tabs>
                <w:tab w:val="left" w:pos="709"/>
              </w:tabs>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бр.</w:t>
            </w:r>
          </w:p>
        </w:tc>
        <w:tc>
          <w:tcPr>
            <w:tcW w:w="1440" w:type="dxa"/>
            <w:shd w:val="clear" w:color="auto" w:fill="auto"/>
            <w:vAlign w:val="center"/>
          </w:tcPr>
          <w:p w:rsidR="008F22EB" w:rsidRPr="005E0674" w:rsidRDefault="008F22EB" w:rsidP="00E32D95">
            <w:pPr>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0</w:t>
            </w:r>
          </w:p>
        </w:tc>
        <w:tc>
          <w:tcPr>
            <w:tcW w:w="1260" w:type="dxa"/>
            <w:shd w:val="clear" w:color="auto" w:fill="auto"/>
            <w:vAlign w:val="center"/>
          </w:tcPr>
          <w:p w:rsidR="008F22EB" w:rsidRPr="005E0674" w:rsidRDefault="008F22EB" w:rsidP="00E32D95">
            <w:pPr>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0</w:t>
            </w:r>
          </w:p>
        </w:tc>
        <w:tc>
          <w:tcPr>
            <w:tcW w:w="1260" w:type="dxa"/>
            <w:shd w:val="clear" w:color="auto" w:fill="auto"/>
            <w:vAlign w:val="center"/>
          </w:tcPr>
          <w:p w:rsidR="008F22EB" w:rsidRPr="005E0674" w:rsidRDefault="008F22EB" w:rsidP="00E32D95">
            <w:pPr>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0</w:t>
            </w:r>
          </w:p>
        </w:tc>
        <w:tc>
          <w:tcPr>
            <w:tcW w:w="1260" w:type="dxa"/>
          </w:tcPr>
          <w:p w:rsidR="008F22EB" w:rsidRPr="005E0674" w:rsidRDefault="008F22EB" w:rsidP="00E32D95">
            <w:pPr>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0</w:t>
            </w:r>
          </w:p>
        </w:tc>
        <w:tc>
          <w:tcPr>
            <w:tcW w:w="1080" w:type="dxa"/>
            <w:tcBorders>
              <w:top w:val="nil"/>
              <w:bottom w:val="nil"/>
            </w:tcBorders>
            <w:shd w:val="clear" w:color="auto" w:fill="auto"/>
          </w:tcPr>
          <w:p w:rsidR="008F22EB" w:rsidRPr="005E0674" w:rsidRDefault="008F22EB" w:rsidP="00E32D95">
            <w:pPr>
              <w:tabs>
                <w:tab w:val="left" w:pos="709"/>
              </w:tabs>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0</w:t>
            </w:r>
          </w:p>
        </w:tc>
      </w:tr>
      <w:tr w:rsidR="008F22EB" w:rsidRPr="005E0674" w:rsidTr="00E32D95">
        <w:trPr>
          <w:gridAfter w:val="7"/>
          <w:wAfter w:w="180" w:type="dxa"/>
        </w:trPr>
        <w:tc>
          <w:tcPr>
            <w:tcW w:w="434" w:type="dxa"/>
            <w:shd w:val="clear" w:color="auto" w:fill="auto"/>
          </w:tcPr>
          <w:p w:rsidR="008F22EB" w:rsidRPr="005E0674" w:rsidRDefault="008F22EB" w:rsidP="00E32D95">
            <w:pPr>
              <w:keepNext/>
              <w:keepLines/>
              <w:numPr>
                <w:ilvl w:val="0"/>
                <w:numId w:val="23"/>
              </w:numPr>
              <w:spacing w:after="0" w:line="240" w:lineRule="auto"/>
              <w:ind w:left="414" w:hanging="357"/>
              <w:contextualSpacing/>
              <w:jc w:val="both"/>
              <w:rPr>
                <w:rFonts w:ascii="Garamond" w:eastAsia="Calibri" w:hAnsi="Garamond" w:cs="Times New Roman"/>
              </w:rPr>
            </w:pPr>
          </w:p>
        </w:tc>
        <w:tc>
          <w:tcPr>
            <w:tcW w:w="7333" w:type="dxa"/>
            <w:gridSpan w:val="2"/>
            <w:shd w:val="clear" w:color="auto" w:fill="auto"/>
          </w:tcPr>
          <w:p w:rsidR="008F22EB" w:rsidRPr="005E0674" w:rsidRDefault="008F22EB" w:rsidP="00E32D95">
            <w:pPr>
              <w:tabs>
                <w:tab w:val="left" w:pos="709"/>
              </w:tabs>
              <w:spacing w:after="0" w:line="240" w:lineRule="auto"/>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Реализирани проекти в областта на селското и горското стопанство</w:t>
            </w:r>
          </w:p>
        </w:tc>
        <w:tc>
          <w:tcPr>
            <w:tcW w:w="1440" w:type="dxa"/>
            <w:shd w:val="clear" w:color="auto" w:fill="auto"/>
            <w:vAlign w:val="center"/>
          </w:tcPr>
          <w:p w:rsidR="008F22EB" w:rsidRPr="005E0674" w:rsidRDefault="008F22EB" w:rsidP="00E32D95">
            <w:pPr>
              <w:tabs>
                <w:tab w:val="left" w:pos="709"/>
              </w:tabs>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бр.</w:t>
            </w:r>
          </w:p>
        </w:tc>
        <w:tc>
          <w:tcPr>
            <w:tcW w:w="1440" w:type="dxa"/>
            <w:shd w:val="clear" w:color="auto" w:fill="auto"/>
            <w:vAlign w:val="center"/>
          </w:tcPr>
          <w:p w:rsidR="008F22EB" w:rsidRPr="005E0674" w:rsidRDefault="008F22EB" w:rsidP="00E32D95">
            <w:pPr>
              <w:tabs>
                <w:tab w:val="left" w:pos="709"/>
              </w:tabs>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0</w:t>
            </w:r>
          </w:p>
        </w:tc>
        <w:tc>
          <w:tcPr>
            <w:tcW w:w="1260" w:type="dxa"/>
            <w:shd w:val="clear" w:color="auto" w:fill="auto"/>
            <w:vAlign w:val="center"/>
          </w:tcPr>
          <w:p w:rsidR="008F22EB" w:rsidRPr="005E0674" w:rsidRDefault="008F22EB" w:rsidP="00E32D95">
            <w:pPr>
              <w:tabs>
                <w:tab w:val="left" w:pos="709"/>
              </w:tabs>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1</w:t>
            </w:r>
          </w:p>
        </w:tc>
        <w:tc>
          <w:tcPr>
            <w:tcW w:w="1260" w:type="dxa"/>
            <w:shd w:val="clear" w:color="auto" w:fill="auto"/>
            <w:vAlign w:val="center"/>
          </w:tcPr>
          <w:p w:rsidR="008F22EB" w:rsidRPr="005E0674" w:rsidRDefault="008F22EB" w:rsidP="00E32D95">
            <w:pPr>
              <w:tabs>
                <w:tab w:val="left" w:pos="709"/>
              </w:tabs>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1</w:t>
            </w:r>
          </w:p>
        </w:tc>
        <w:tc>
          <w:tcPr>
            <w:tcW w:w="1260" w:type="dxa"/>
          </w:tcPr>
          <w:p w:rsidR="008F22EB" w:rsidRPr="005E0674" w:rsidRDefault="008F22EB" w:rsidP="00E32D95">
            <w:pPr>
              <w:tabs>
                <w:tab w:val="left" w:pos="709"/>
              </w:tabs>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0</w:t>
            </w:r>
          </w:p>
        </w:tc>
        <w:tc>
          <w:tcPr>
            <w:tcW w:w="1080" w:type="dxa"/>
            <w:shd w:val="clear" w:color="auto" w:fill="auto"/>
          </w:tcPr>
          <w:p w:rsidR="008F22EB" w:rsidRPr="005E0674" w:rsidRDefault="008F22EB" w:rsidP="00E32D95">
            <w:pPr>
              <w:tabs>
                <w:tab w:val="left" w:pos="709"/>
              </w:tabs>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0</w:t>
            </w:r>
          </w:p>
        </w:tc>
      </w:tr>
      <w:tr w:rsidR="008F22EB" w:rsidRPr="005E0674" w:rsidTr="00E32D95">
        <w:trPr>
          <w:gridAfter w:val="7"/>
          <w:wAfter w:w="180" w:type="dxa"/>
        </w:trPr>
        <w:tc>
          <w:tcPr>
            <w:tcW w:w="434" w:type="dxa"/>
            <w:shd w:val="clear" w:color="auto" w:fill="auto"/>
          </w:tcPr>
          <w:p w:rsidR="008F22EB" w:rsidRPr="005E0674" w:rsidRDefault="008F22EB" w:rsidP="00E32D95">
            <w:pPr>
              <w:keepNext/>
              <w:keepLines/>
              <w:numPr>
                <w:ilvl w:val="0"/>
                <w:numId w:val="23"/>
              </w:numPr>
              <w:spacing w:after="0" w:line="240" w:lineRule="auto"/>
              <w:ind w:left="414" w:hanging="357"/>
              <w:contextualSpacing/>
              <w:jc w:val="both"/>
              <w:rPr>
                <w:rFonts w:ascii="Garamond" w:eastAsia="Calibri" w:hAnsi="Garamond" w:cs="Times New Roman"/>
              </w:rPr>
            </w:pPr>
          </w:p>
        </w:tc>
        <w:tc>
          <w:tcPr>
            <w:tcW w:w="7333" w:type="dxa"/>
            <w:gridSpan w:val="2"/>
            <w:shd w:val="clear" w:color="auto" w:fill="auto"/>
          </w:tcPr>
          <w:p w:rsidR="008F22EB" w:rsidRPr="005E0674" w:rsidRDefault="008F22EB" w:rsidP="00E32D95">
            <w:pPr>
              <w:tabs>
                <w:tab w:val="left" w:pos="709"/>
              </w:tabs>
              <w:spacing w:after="0" w:line="240" w:lineRule="auto"/>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 xml:space="preserve">Реализирани проекти за стимулиране на ефективното взаимодействие между </w:t>
            </w:r>
            <w:r w:rsidRPr="005E0674">
              <w:rPr>
                <w:rFonts w:ascii="Garamond" w:eastAsia="Times New Roman" w:hAnsi="Garamond" w:cs="Times New Roman"/>
                <w:sz w:val="24"/>
                <w:szCs w:val="24"/>
                <w:lang w:eastAsia="bg-BG"/>
              </w:rPr>
              <w:lastRenderedPageBreak/>
              <w:t>образованието и бизнеса</w:t>
            </w:r>
          </w:p>
        </w:tc>
        <w:tc>
          <w:tcPr>
            <w:tcW w:w="1440" w:type="dxa"/>
            <w:shd w:val="clear" w:color="auto" w:fill="auto"/>
            <w:vAlign w:val="center"/>
          </w:tcPr>
          <w:p w:rsidR="008F22EB" w:rsidRPr="005E0674" w:rsidRDefault="008F22EB" w:rsidP="00E32D95">
            <w:pPr>
              <w:tabs>
                <w:tab w:val="left" w:pos="709"/>
              </w:tabs>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lastRenderedPageBreak/>
              <w:t>бр.</w:t>
            </w:r>
          </w:p>
        </w:tc>
        <w:tc>
          <w:tcPr>
            <w:tcW w:w="1440" w:type="dxa"/>
            <w:shd w:val="clear" w:color="auto" w:fill="auto"/>
            <w:vAlign w:val="center"/>
          </w:tcPr>
          <w:p w:rsidR="008F22EB" w:rsidRPr="005E0674" w:rsidRDefault="008F22EB" w:rsidP="00E32D95">
            <w:pPr>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0</w:t>
            </w:r>
          </w:p>
        </w:tc>
        <w:tc>
          <w:tcPr>
            <w:tcW w:w="1260" w:type="dxa"/>
            <w:shd w:val="clear" w:color="auto" w:fill="auto"/>
            <w:vAlign w:val="center"/>
          </w:tcPr>
          <w:p w:rsidR="008F22EB" w:rsidRPr="005E0674" w:rsidRDefault="008F22EB" w:rsidP="00E32D95">
            <w:pPr>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0</w:t>
            </w:r>
          </w:p>
        </w:tc>
        <w:tc>
          <w:tcPr>
            <w:tcW w:w="1260" w:type="dxa"/>
            <w:shd w:val="clear" w:color="auto" w:fill="auto"/>
            <w:vAlign w:val="center"/>
          </w:tcPr>
          <w:p w:rsidR="008F22EB" w:rsidRPr="005E0674" w:rsidRDefault="008F22EB" w:rsidP="00E32D95">
            <w:pPr>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0</w:t>
            </w:r>
          </w:p>
        </w:tc>
        <w:tc>
          <w:tcPr>
            <w:tcW w:w="1260" w:type="dxa"/>
          </w:tcPr>
          <w:p w:rsidR="008F22EB" w:rsidRPr="005E0674" w:rsidRDefault="008F22EB" w:rsidP="00E32D95">
            <w:pPr>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0</w:t>
            </w:r>
          </w:p>
        </w:tc>
        <w:tc>
          <w:tcPr>
            <w:tcW w:w="1080" w:type="dxa"/>
            <w:tcBorders>
              <w:top w:val="nil"/>
              <w:bottom w:val="nil"/>
            </w:tcBorders>
            <w:shd w:val="clear" w:color="auto" w:fill="auto"/>
          </w:tcPr>
          <w:p w:rsidR="008F22EB" w:rsidRPr="005E0674" w:rsidRDefault="008F22EB" w:rsidP="00E32D95">
            <w:pPr>
              <w:tabs>
                <w:tab w:val="left" w:pos="709"/>
              </w:tabs>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0</w:t>
            </w:r>
          </w:p>
        </w:tc>
      </w:tr>
      <w:tr w:rsidR="008F22EB" w:rsidRPr="005E0674" w:rsidTr="00E32D95">
        <w:trPr>
          <w:gridAfter w:val="7"/>
          <w:wAfter w:w="180" w:type="dxa"/>
        </w:trPr>
        <w:tc>
          <w:tcPr>
            <w:tcW w:w="434" w:type="dxa"/>
            <w:shd w:val="clear" w:color="auto" w:fill="auto"/>
          </w:tcPr>
          <w:p w:rsidR="008F22EB" w:rsidRPr="005E0674" w:rsidRDefault="008F22EB" w:rsidP="00E32D95">
            <w:pPr>
              <w:keepNext/>
              <w:keepLines/>
              <w:numPr>
                <w:ilvl w:val="0"/>
                <w:numId w:val="23"/>
              </w:numPr>
              <w:spacing w:after="0" w:line="240" w:lineRule="auto"/>
              <w:ind w:left="414" w:hanging="357"/>
              <w:contextualSpacing/>
              <w:jc w:val="both"/>
              <w:rPr>
                <w:rFonts w:ascii="Garamond" w:eastAsia="Calibri" w:hAnsi="Garamond" w:cs="Times New Roman"/>
              </w:rPr>
            </w:pPr>
          </w:p>
        </w:tc>
        <w:tc>
          <w:tcPr>
            <w:tcW w:w="7333" w:type="dxa"/>
            <w:gridSpan w:val="2"/>
            <w:shd w:val="clear" w:color="auto" w:fill="auto"/>
          </w:tcPr>
          <w:p w:rsidR="008F22EB" w:rsidRPr="005E0674" w:rsidRDefault="008F22EB" w:rsidP="00E32D95">
            <w:pPr>
              <w:spacing w:after="0" w:line="240" w:lineRule="auto"/>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 xml:space="preserve"> Създадени „онлайн” административни услуги</w:t>
            </w:r>
          </w:p>
        </w:tc>
        <w:tc>
          <w:tcPr>
            <w:tcW w:w="1440" w:type="dxa"/>
            <w:shd w:val="clear" w:color="auto" w:fill="auto"/>
            <w:vAlign w:val="center"/>
          </w:tcPr>
          <w:p w:rsidR="008F22EB" w:rsidRPr="005E0674" w:rsidRDefault="008F22EB" w:rsidP="00E32D95">
            <w:pPr>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бр.</w:t>
            </w:r>
          </w:p>
        </w:tc>
        <w:tc>
          <w:tcPr>
            <w:tcW w:w="1440" w:type="dxa"/>
            <w:shd w:val="clear" w:color="auto" w:fill="auto"/>
            <w:vAlign w:val="center"/>
          </w:tcPr>
          <w:p w:rsidR="008F22EB" w:rsidRPr="005E0674" w:rsidRDefault="008F22EB" w:rsidP="00E32D95">
            <w:pPr>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0</w:t>
            </w:r>
          </w:p>
        </w:tc>
        <w:tc>
          <w:tcPr>
            <w:tcW w:w="1260" w:type="dxa"/>
            <w:shd w:val="clear" w:color="auto" w:fill="auto"/>
            <w:vAlign w:val="center"/>
          </w:tcPr>
          <w:p w:rsidR="008F22EB" w:rsidRPr="005E0674" w:rsidRDefault="008F22EB" w:rsidP="00E32D95">
            <w:pPr>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0</w:t>
            </w:r>
          </w:p>
        </w:tc>
        <w:tc>
          <w:tcPr>
            <w:tcW w:w="1260" w:type="dxa"/>
            <w:shd w:val="clear" w:color="auto" w:fill="auto"/>
            <w:vAlign w:val="center"/>
          </w:tcPr>
          <w:p w:rsidR="008F22EB" w:rsidRPr="005E0674" w:rsidRDefault="008F22EB" w:rsidP="00E32D95">
            <w:pPr>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0</w:t>
            </w:r>
          </w:p>
        </w:tc>
        <w:tc>
          <w:tcPr>
            <w:tcW w:w="1260" w:type="dxa"/>
          </w:tcPr>
          <w:p w:rsidR="008F22EB" w:rsidRPr="005E0674" w:rsidRDefault="008F22EB" w:rsidP="00E32D95">
            <w:pPr>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0</w:t>
            </w:r>
          </w:p>
        </w:tc>
        <w:tc>
          <w:tcPr>
            <w:tcW w:w="1080" w:type="dxa"/>
            <w:shd w:val="clear" w:color="auto" w:fill="auto"/>
          </w:tcPr>
          <w:p w:rsidR="008F22EB" w:rsidRPr="005E0674" w:rsidRDefault="008F22EB" w:rsidP="00E32D95">
            <w:pPr>
              <w:tabs>
                <w:tab w:val="left" w:pos="709"/>
              </w:tabs>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0</w:t>
            </w:r>
          </w:p>
        </w:tc>
      </w:tr>
      <w:tr w:rsidR="008F22EB" w:rsidRPr="005E0674" w:rsidTr="00E32D95">
        <w:trPr>
          <w:gridAfter w:val="7"/>
          <w:wAfter w:w="180" w:type="dxa"/>
        </w:trPr>
        <w:tc>
          <w:tcPr>
            <w:tcW w:w="434" w:type="dxa"/>
            <w:shd w:val="clear" w:color="auto" w:fill="auto"/>
          </w:tcPr>
          <w:p w:rsidR="008F22EB" w:rsidRPr="005E0674" w:rsidRDefault="008F22EB" w:rsidP="00E32D95">
            <w:pPr>
              <w:keepNext/>
              <w:keepLines/>
              <w:numPr>
                <w:ilvl w:val="0"/>
                <w:numId w:val="23"/>
              </w:numPr>
              <w:spacing w:after="0" w:line="240" w:lineRule="auto"/>
              <w:ind w:left="414" w:hanging="357"/>
              <w:contextualSpacing/>
              <w:jc w:val="both"/>
              <w:rPr>
                <w:rFonts w:ascii="Garamond" w:eastAsia="Calibri" w:hAnsi="Garamond" w:cs="Times New Roman"/>
              </w:rPr>
            </w:pPr>
          </w:p>
        </w:tc>
        <w:tc>
          <w:tcPr>
            <w:tcW w:w="7333" w:type="dxa"/>
            <w:gridSpan w:val="2"/>
            <w:shd w:val="clear" w:color="auto" w:fill="auto"/>
          </w:tcPr>
          <w:p w:rsidR="008F22EB" w:rsidRPr="005E0674" w:rsidRDefault="008F22EB" w:rsidP="00E32D95">
            <w:pPr>
              <w:spacing w:after="0" w:line="240" w:lineRule="auto"/>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 xml:space="preserve">Разработени и изпълнени проекти, подпомагащи реализацията на местни (вкл. за водни басейни) стратегии </w:t>
            </w:r>
          </w:p>
        </w:tc>
        <w:tc>
          <w:tcPr>
            <w:tcW w:w="1440" w:type="dxa"/>
            <w:shd w:val="clear" w:color="auto" w:fill="auto"/>
            <w:vAlign w:val="center"/>
          </w:tcPr>
          <w:p w:rsidR="008F22EB" w:rsidRPr="005E0674" w:rsidRDefault="008F22EB" w:rsidP="00E32D95">
            <w:pPr>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бр.</w:t>
            </w:r>
          </w:p>
        </w:tc>
        <w:tc>
          <w:tcPr>
            <w:tcW w:w="1440" w:type="dxa"/>
            <w:shd w:val="clear" w:color="auto" w:fill="auto"/>
            <w:vAlign w:val="center"/>
          </w:tcPr>
          <w:p w:rsidR="008F22EB" w:rsidRPr="005E0674" w:rsidRDefault="008F22EB" w:rsidP="00E32D95">
            <w:pPr>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0</w:t>
            </w:r>
          </w:p>
        </w:tc>
        <w:tc>
          <w:tcPr>
            <w:tcW w:w="1260" w:type="dxa"/>
            <w:shd w:val="clear" w:color="auto" w:fill="auto"/>
            <w:vAlign w:val="center"/>
          </w:tcPr>
          <w:p w:rsidR="008F22EB" w:rsidRPr="005E0674" w:rsidRDefault="008F22EB" w:rsidP="00E32D95">
            <w:pPr>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0</w:t>
            </w:r>
          </w:p>
        </w:tc>
        <w:tc>
          <w:tcPr>
            <w:tcW w:w="1260" w:type="dxa"/>
            <w:shd w:val="clear" w:color="auto" w:fill="auto"/>
            <w:vAlign w:val="center"/>
          </w:tcPr>
          <w:p w:rsidR="008F22EB" w:rsidRPr="005E0674" w:rsidRDefault="008F22EB" w:rsidP="00E32D95">
            <w:pPr>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1</w:t>
            </w:r>
          </w:p>
        </w:tc>
        <w:tc>
          <w:tcPr>
            <w:tcW w:w="1260" w:type="dxa"/>
          </w:tcPr>
          <w:p w:rsidR="008F22EB" w:rsidRPr="005E0674" w:rsidRDefault="008F22EB" w:rsidP="00E32D95">
            <w:pPr>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0</w:t>
            </w:r>
          </w:p>
        </w:tc>
        <w:tc>
          <w:tcPr>
            <w:tcW w:w="1080" w:type="dxa"/>
            <w:tcBorders>
              <w:top w:val="nil"/>
              <w:bottom w:val="nil"/>
            </w:tcBorders>
            <w:shd w:val="clear" w:color="auto" w:fill="auto"/>
          </w:tcPr>
          <w:p w:rsidR="008F22EB" w:rsidRPr="005E0674" w:rsidRDefault="008F22EB" w:rsidP="00E32D95">
            <w:pPr>
              <w:tabs>
                <w:tab w:val="left" w:pos="709"/>
              </w:tabs>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0</w:t>
            </w:r>
          </w:p>
        </w:tc>
      </w:tr>
      <w:tr w:rsidR="008F22EB" w:rsidRPr="005E0674" w:rsidTr="00E32D95">
        <w:trPr>
          <w:gridAfter w:val="7"/>
          <w:wAfter w:w="180" w:type="dxa"/>
        </w:trPr>
        <w:tc>
          <w:tcPr>
            <w:tcW w:w="434" w:type="dxa"/>
            <w:shd w:val="clear" w:color="auto" w:fill="auto"/>
          </w:tcPr>
          <w:p w:rsidR="008F22EB" w:rsidRPr="005E0674" w:rsidRDefault="008F22EB" w:rsidP="00E32D95">
            <w:pPr>
              <w:keepNext/>
              <w:keepLines/>
              <w:numPr>
                <w:ilvl w:val="0"/>
                <w:numId w:val="23"/>
              </w:numPr>
              <w:spacing w:after="0" w:line="240" w:lineRule="auto"/>
              <w:ind w:left="414" w:hanging="357"/>
              <w:contextualSpacing/>
              <w:jc w:val="both"/>
              <w:rPr>
                <w:rFonts w:ascii="Garamond" w:eastAsia="Calibri" w:hAnsi="Garamond" w:cs="Times New Roman"/>
              </w:rPr>
            </w:pPr>
          </w:p>
        </w:tc>
        <w:tc>
          <w:tcPr>
            <w:tcW w:w="7333" w:type="dxa"/>
            <w:gridSpan w:val="2"/>
            <w:shd w:val="clear" w:color="auto" w:fill="auto"/>
          </w:tcPr>
          <w:p w:rsidR="008F22EB" w:rsidRPr="005E0674" w:rsidRDefault="008F22EB" w:rsidP="00E32D95">
            <w:pPr>
              <w:spacing w:after="0" w:line="240" w:lineRule="auto"/>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Проведени културно-масови мероприятия на годишна база в т.ч етнографски фестивали и празници</w:t>
            </w:r>
          </w:p>
        </w:tc>
        <w:tc>
          <w:tcPr>
            <w:tcW w:w="1440" w:type="dxa"/>
            <w:shd w:val="clear" w:color="auto" w:fill="auto"/>
            <w:vAlign w:val="center"/>
          </w:tcPr>
          <w:p w:rsidR="008F22EB" w:rsidRPr="005E0674" w:rsidRDefault="008F22EB" w:rsidP="00E32D95">
            <w:pPr>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бр.</w:t>
            </w:r>
          </w:p>
        </w:tc>
        <w:tc>
          <w:tcPr>
            <w:tcW w:w="1440" w:type="dxa"/>
            <w:shd w:val="clear" w:color="auto" w:fill="auto"/>
            <w:vAlign w:val="center"/>
          </w:tcPr>
          <w:p w:rsidR="008F22EB" w:rsidRPr="005E0674" w:rsidRDefault="008F22EB" w:rsidP="00E32D95">
            <w:pPr>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240</w:t>
            </w:r>
          </w:p>
        </w:tc>
        <w:tc>
          <w:tcPr>
            <w:tcW w:w="1260" w:type="dxa"/>
            <w:shd w:val="clear" w:color="auto" w:fill="auto"/>
            <w:vAlign w:val="center"/>
          </w:tcPr>
          <w:p w:rsidR="008F22EB" w:rsidRPr="005E0674" w:rsidRDefault="008F22EB" w:rsidP="00E32D95">
            <w:pPr>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250</w:t>
            </w:r>
          </w:p>
        </w:tc>
        <w:tc>
          <w:tcPr>
            <w:tcW w:w="1260" w:type="dxa"/>
            <w:shd w:val="clear" w:color="auto" w:fill="auto"/>
            <w:vAlign w:val="center"/>
          </w:tcPr>
          <w:p w:rsidR="008F22EB" w:rsidRPr="005E0674" w:rsidRDefault="008F22EB" w:rsidP="00E32D95">
            <w:pPr>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262</w:t>
            </w:r>
          </w:p>
        </w:tc>
        <w:tc>
          <w:tcPr>
            <w:tcW w:w="1260" w:type="dxa"/>
            <w:vAlign w:val="center"/>
          </w:tcPr>
          <w:p w:rsidR="008F22EB" w:rsidRPr="005E0674" w:rsidRDefault="008F22EB" w:rsidP="00E32D95">
            <w:pPr>
              <w:spacing w:after="0" w:line="240" w:lineRule="auto"/>
              <w:jc w:val="center"/>
              <w:rPr>
                <w:rFonts w:ascii="Times New Roman" w:eastAsia="Times New Roman" w:hAnsi="Times New Roman" w:cs="Times New Roman"/>
                <w:sz w:val="24"/>
                <w:szCs w:val="24"/>
                <w:lang w:eastAsia="bg-BG"/>
              </w:rPr>
            </w:pPr>
            <w:r w:rsidRPr="005E0674">
              <w:rPr>
                <w:rFonts w:ascii="Times New Roman" w:eastAsia="Times New Roman" w:hAnsi="Times New Roman" w:cs="Times New Roman"/>
                <w:sz w:val="24"/>
                <w:szCs w:val="24"/>
                <w:lang w:eastAsia="bg-BG"/>
              </w:rPr>
              <w:t>210</w:t>
            </w:r>
          </w:p>
        </w:tc>
        <w:tc>
          <w:tcPr>
            <w:tcW w:w="1080" w:type="dxa"/>
            <w:shd w:val="clear" w:color="auto" w:fill="auto"/>
            <w:vAlign w:val="center"/>
          </w:tcPr>
          <w:p w:rsidR="008F22EB" w:rsidRPr="005E0674" w:rsidRDefault="008F22EB" w:rsidP="00E32D95">
            <w:pPr>
              <w:spacing w:after="0" w:line="240" w:lineRule="auto"/>
              <w:jc w:val="center"/>
              <w:rPr>
                <w:rFonts w:ascii="Times New Roman" w:eastAsia="Times New Roman" w:hAnsi="Times New Roman" w:cs="Times New Roman"/>
                <w:sz w:val="24"/>
                <w:szCs w:val="24"/>
                <w:lang w:eastAsia="bg-BG"/>
              </w:rPr>
            </w:pPr>
            <w:r w:rsidRPr="005E0674">
              <w:rPr>
                <w:rFonts w:ascii="Times New Roman" w:eastAsia="Times New Roman" w:hAnsi="Times New Roman" w:cs="Times New Roman"/>
                <w:sz w:val="24"/>
                <w:szCs w:val="24"/>
                <w:lang w:eastAsia="bg-BG"/>
              </w:rPr>
              <w:t>200</w:t>
            </w:r>
          </w:p>
        </w:tc>
      </w:tr>
      <w:tr w:rsidR="008F22EB" w:rsidRPr="005E0674" w:rsidTr="00E32D95">
        <w:trPr>
          <w:gridAfter w:val="7"/>
          <w:wAfter w:w="180" w:type="dxa"/>
        </w:trPr>
        <w:tc>
          <w:tcPr>
            <w:tcW w:w="434" w:type="dxa"/>
            <w:shd w:val="clear" w:color="auto" w:fill="auto"/>
          </w:tcPr>
          <w:p w:rsidR="008F22EB" w:rsidRPr="005E0674" w:rsidRDefault="008F22EB" w:rsidP="00E32D95">
            <w:pPr>
              <w:keepNext/>
              <w:keepLines/>
              <w:numPr>
                <w:ilvl w:val="0"/>
                <w:numId w:val="23"/>
              </w:numPr>
              <w:spacing w:after="0" w:line="240" w:lineRule="auto"/>
              <w:ind w:left="414" w:hanging="357"/>
              <w:contextualSpacing/>
              <w:jc w:val="both"/>
              <w:rPr>
                <w:rFonts w:ascii="Garamond" w:eastAsia="Calibri" w:hAnsi="Garamond" w:cs="Times New Roman"/>
              </w:rPr>
            </w:pPr>
          </w:p>
        </w:tc>
        <w:tc>
          <w:tcPr>
            <w:tcW w:w="7333" w:type="dxa"/>
            <w:gridSpan w:val="2"/>
            <w:shd w:val="clear" w:color="auto" w:fill="auto"/>
          </w:tcPr>
          <w:p w:rsidR="008F22EB" w:rsidRPr="005E0674" w:rsidRDefault="008F22EB" w:rsidP="00E32D95">
            <w:pPr>
              <w:spacing w:after="0" w:line="240" w:lineRule="auto"/>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Новосъздадени/подобрени туристически атракции</w:t>
            </w:r>
          </w:p>
        </w:tc>
        <w:tc>
          <w:tcPr>
            <w:tcW w:w="1440" w:type="dxa"/>
            <w:shd w:val="clear" w:color="auto" w:fill="auto"/>
            <w:vAlign w:val="center"/>
          </w:tcPr>
          <w:p w:rsidR="008F22EB" w:rsidRPr="005E0674" w:rsidRDefault="008F22EB" w:rsidP="00E32D95">
            <w:pPr>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бр.</w:t>
            </w:r>
          </w:p>
        </w:tc>
        <w:tc>
          <w:tcPr>
            <w:tcW w:w="1440" w:type="dxa"/>
            <w:shd w:val="clear" w:color="auto" w:fill="auto"/>
            <w:vAlign w:val="center"/>
          </w:tcPr>
          <w:p w:rsidR="008F22EB" w:rsidRPr="005E0674" w:rsidRDefault="008F22EB" w:rsidP="00E32D95">
            <w:pPr>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0</w:t>
            </w:r>
          </w:p>
        </w:tc>
        <w:tc>
          <w:tcPr>
            <w:tcW w:w="1260" w:type="dxa"/>
            <w:shd w:val="clear" w:color="auto" w:fill="auto"/>
            <w:vAlign w:val="center"/>
          </w:tcPr>
          <w:p w:rsidR="008F22EB" w:rsidRPr="005E0674" w:rsidRDefault="008F22EB" w:rsidP="00E32D95">
            <w:pPr>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0</w:t>
            </w:r>
          </w:p>
        </w:tc>
        <w:tc>
          <w:tcPr>
            <w:tcW w:w="1260" w:type="dxa"/>
            <w:shd w:val="clear" w:color="auto" w:fill="auto"/>
            <w:vAlign w:val="center"/>
          </w:tcPr>
          <w:p w:rsidR="008F22EB" w:rsidRPr="005E0674" w:rsidRDefault="008F22EB" w:rsidP="00E32D95">
            <w:pPr>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0</w:t>
            </w:r>
          </w:p>
        </w:tc>
        <w:tc>
          <w:tcPr>
            <w:tcW w:w="1260" w:type="dxa"/>
          </w:tcPr>
          <w:p w:rsidR="008F22EB" w:rsidRPr="005E0674" w:rsidRDefault="008F22EB" w:rsidP="00E32D95">
            <w:pPr>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0</w:t>
            </w:r>
          </w:p>
        </w:tc>
        <w:tc>
          <w:tcPr>
            <w:tcW w:w="1080" w:type="dxa"/>
            <w:tcBorders>
              <w:top w:val="nil"/>
              <w:bottom w:val="nil"/>
            </w:tcBorders>
            <w:shd w:val="clear" w:color="auto" w:fill="auto"/>
          </w:tcPr>
          <w:p w:rsidR="008F22EB" w:rsidRPr="005E0674" w:rsidRDefault="008F22EB" w:rsidP="00E32D95">
            <w:pPr>
              <w:tabs>
                <w:tab w:val="left" w:pos="709"/>
              </w:tabs>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0</w:t>
            </w:r>
          </w:p>
        </w:tc>
      </w:tr>
      <w:tr w:rsidR="008F22EB" w:rsidRPr="005E0674" w:rsidTr="00E32D95">
        <w:trPr>
          <w:gridAfter w:val="7"/>
          <w:wAfter w:w="180" w:type="dxa"/>
        </w:trPr>
        <w:tc>
          <w:tcPr>
            <w:tcW w:w="434" w:type="dxa"/>
            <w:shd w:val="clear" w:color="auto" w:fill="auto"/>
          </w:tcPr>
          <w:p w:rsidR="008F22EB" w:rsidRPr="005E0674" w:rsidRDefault="008F22EB" w:rsidP="00E32D95">
            <w:pPr>
              <w:keepNext/>
              <w:keepLines/>
              <w:numPr>
                <w:ilvl w:val="0"/>
                <w:numId w:val="23"/>
              </w:numPr>
              <w:spacing w:after="0" w:line="240" w:lineRule="auto"/>
              <w:ind w:left="414" w:hanging="357"/>
              <w:contextualSpacing/>
              <w:jc w:val="both"/>
              <w:rPr>
                <w:rFonts w:ascii="Garamond" w:eastAsia="Calibri" w:hAnsi="Garamond" w:cs="Times New Roman"/>
              </w:rPr>
            </w:pPr>
          </w:p>
        </w:tc>
        <w:tc>
          <w:tcPr>
            <w:tcW w:w="7333" w:type="dxa"/>
            <w:gridSpan w:val="2"/>
            <w:shd w:val="clear" w:color="auto" w:fill="auto"/>
          </w:tcPr>
          <w:p w:rsidR="008F22EB" w:rsidRPr="005E0674" w:rsidRDefault="008F22EB" w:rsidP="00E32D95">
            <w:pPr>
              <w:spacing w:after="0" w:line="240" w:lineRule="auto"/>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Стратегически програми за развитие на туризма</w:t>
            </w:r>
          </w:p>
        </w:tc>
        <w:tc>
          <w:tcPr>
            <w:tcW w:w="1440" w:type="dxa"/>
            <w:shd w:val="clear" w:color="auto" w:fill="auto"/>
            <w:vAlign w:val="center"/>
          </w:tcPr>
          <w:p w:rsidR="008F22EB" w:rsidRPr="005E0674" w:rsidRDefault="008F22EB" w:rsidP="00E32D95">
            <w:pPr>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бр.</w:t>
            </w:r>
          </w:p>
        </w:tc>
        <w:tc>
          <w:tcPr>
            <w:tcW w:w="1440" w:type="dxa"/>
            <w:shd w:val="clear" w:color="auto" w:fill="auto"/>
            <w:vAlign w:val="center"/>
          </w:tcPr>
          <w:p w:rsidR="008F22EB" w:rsidRPr="005E0674" w:rsidRDefault="008F22EB" w:rsidP="00E32D95">
            <w:pPr>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0</w:t>
            </w:r>
          </w:p>
        </w:tc>
        <w:tc>
          <w:tcPr>
            <w:tcW w:w="1260" w:type="dxa"/>
            <w:shd w:val="clear" w:color="auto" w:fill="auto"/>
            <w:vAlign w:val="center"/>
          </w:tcPr>
          <w:p w:rsidR="008F22EB" w:rsidRPr="005E0674" w:rsidRDefault="008F22EB" w:rsidP="00E32D95">
            <w:pPr>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0</w:t>
            </w:r>
          </w:p>
        </w:tc>
        <w:tc>
          <w:tcPr>
            <w:tcW w:w="1260" w:type="dxa"/>
            <w:shd w:val="clear" w:color="auto" w:fill="auto"/>
            <w:vAlign w:val="center"/>
          </w:tcPr>
          <w:p w:rsidR="008F22EB" w:rsidRPr="005E0674" w:rsidRDefault="008F22EB" w:rsidP="00E32D95">
            <w:pPr>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0</w:t>
            </w:r>
          </w:p>
        </w:tc>
        <w:tc>
          <w:tcPr>
            <w:tcW w:w="1260" w:type="dxa"/>
          </w:tcPr>
          <w:p w:rsidR="008F22EB" w:rsidRPr="005E0674" w:rsidRDefault="008F22EB" w:rsidP="00E32D95">
            <w:pPr>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0</w:t>
            </w:r>
          </w:p>
        </w:tc>
        <w:tc>
          <w:tcPr>
            <w:tcW w:w="1080" w:type="dxa"/>
            <w:shd w:val="clear" w:color="auto" w:fill="auto"/>
          </w:tcPr>
          <w:p w:rsidR="008F22EB" w:rsidRPr="005E0674" w:rsidRDefault="008F22EB" w:rsidP="00E32D95">
            <w:pPr>
              <w:tabs>
                <w:tab w:val="left" w:pos="709"/>
              </w:tabs>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0</w:t>
            </w:r>
          </w:p>
        </w:tc>
      </w:tr>
      <w:tr w:rsidR="008F22EB" w:rsidRPr="005E0674" w:rsidTr="00E32D95">
        <w:trPr>
          <w:gridAfter w:val="7"/>
          <w:wAfter w:w="180" w:type="dxa"/>
        </w:trPr>
        <w:tc>
          <w:tcPr>
            <w:tcW w:w="434" w:type="dxa"/>
            <w:shd w:val="clear" w:color="auto" w:fill="auto"/>
          </w:tcPr>
          <w:p w:rsidR="008F22EB" w:rsidRPr="005E0674" w:rsidRDefault="008F22EB" w:rsidP="00E32D95">
            <w:pPr>
              <w:keepNext/>
              <w:keepLines/>
              <w:numPr>
                <w:ilvl w:val="0"/>
                <w:numId w:val="23"/>
              </w:numPr>
              <w:spacing w:after="0" w:line="240" w:lineRule="auto"/>
              <w:ind w:left="414" w:hanging="357"/>
              <w:contextualSpacing/>
              <w:jc w:val="both"/>
              <w:rPr>
                <w:rFonts w:ascii="Garamond" w:eastAsia="Calibri" w:hAnsi="Garamond" w:cs="Times New Roman"/>
              </w:rPr>
            </w:pPr>
          </w:p>
        </w:tc>
        <w:tc>
          <w:tcPr>
            <w:tcW w:w="7333" w:type="dxa"/>
            <w:gridSpan w:val="2"/>
            <w:shd w:val="clear" w:color="auto" w:fill="auto"/>
          </w:tcPr>
          <w:p w:rsidR="008F22EB" w:rsidRPr="005E0674" w:rsidRDefault="008F22EB" w:rsidP="00E32D95">
            <w:pPr>
              <w:spacing w:after="0" w:line="240" w:lineRule="auto"/>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Новоизградени</w:t>
            </w:r>
            <w:r w:rsidRPr="005E0674">
              <w:rPr>
                <w:rFonts w:ascii="Garamond" w:eastAsia="Times New Roman" w:hAnsi="Garamond" w:cs="Times New Roman"/>
                <w:sz w:val="24"/>
                <w:szCs w:val="24"/>
                <w:lang w:val="ru-RU" w:eastAsia="bg-BG"/>
              </w:rPr>
              <w:t xml:space="preserve"> </w:t>
            </w:r>
            <w:r w:rsidRPr="005E0674">
              <w:rPr>
                <w:rFonts w:ascii="Garamond" w:eastAsia="Times New Roman" w:hAnsi="Garamond" w:cs="Times New Roman"/>
                <w:sz w:val="24"/>
                <w:szCs w:val="24"/>
                <w:lang w:eastAsia="bg-BG"/>
              </w:rPr>
              <w:t xml:space="preserve">и/или обновени туристически обекти  </w:t>
            </w:r>
          </w:p>
        </w:tc>
        <w:tc>
          <w:tcPr>
            <w:tcW w:w="1440" w:type="dxa"/>
            <w:shd w:val="clear" w:color="auto" w:fill="auto"/>
            <w:vAlign w:val="center"/>
          </w:tcPr>
          <w:p w:rsidR="008F22EB" w:rsidRPr="005E0674" w:rsidRDefault="008F22EB" w:rsidP="00E32D95">
            <w:pPr>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бр.</w:t>
            </w:r>
          </w:p>
        </w:tc>
        <w:tc>
          <w:tcPr>
            <w:tcW w:w="1440" w:type="dxa"/>
            <w:shd w:val="clear" w:color="auto" w:fill="auto"/>
            <w:vAlign w:val="center"/>
          </w:tcPr>
          <w:p w:rsidR="008F22EB" w:rsidRPr="005E0674" w:rsidRDefault="008F22EB" w:rsidP="00E32D95">
            <w:pPr>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0</w:t>
            </w:r>
          </w:p>
        </w:tc>
        <w:tc>
          <w:tcPr>
            <w:tcW w:w="1260" w:type="dxa"/>
            <w:shd w:val="clear" w:color="auto" w:fill="auto"/>
            <w:vAlign w:val="center"/>
          </w:tcPr>
          <w:p w:rsidR="008F22EB" w:rsidRPr="005E0674" w:rsidRDefault="008F22EB" w:rsidP="00E32D95">
            <w:pPr>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0</w:t>
            </w:r>
          </w:p>
        </w:tc>
        <w:tc>
          <w:tcPr>
            <w:tcW w:w="1260" w:type="dxa"/>
            <w:shd w:val="clear" w:color="auto" w:fill="auto"/>
            <w:vAlign w:val="center"/>
          </w:tcPr>
          <w:p w:rsidR="008F22EB" w:rsidRPr="005E0674" w:rsidRDefault="008F22EB" w:rsidP="00E32D95">
            <w:pPr>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0</w:t>
            </w:r>
          </w:p>
        </w:tc>
        <w:tc>
          <w:tcPr>
            <w:tcW w:w="1260" w:type="dxa"/>
          </w:tcPr>
          <w:p w:rsidR="008F22EB" w:rsidRPr="005E0674" w:rsidRDefault="008F22EB" w:rsidP="00E32D95">
            <w:pPr>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0</w:t>
            </w:r>
          </w:p>
        </w:tc>
        <w:tc>
          <w:tcPr>
            <w:tcW w:w="1080" w:type="dxa"/>
            <w:tcBorders>
              <w:top w:val="nil"/>
              <w:bottom w:val="nil"/>
            </w:tcBorders>
            <w:shd w:val="clear" w:color="auto" w:fill="auto"/>
          </w:tcPr>
          <w:p w:rsidR="008F22EB" w:rsidRPr="005E0674" w:rsidRDefault="008F22EB" w:rsidP="00E32D95">
            <w:pPr>
              <w:tabs>
                <w:tab w:val="left" w:pos="709"/>
              </w:tabs>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0</w:t>
            </w:r>
          </w:p>
        </w:tc>
      </w:tr>
      <w:tr w:rsidR="008F22EB" w:rsidRPr="005E0674" w:rsidTr="00E32D95">
        <w:trPr>
          <w:gridAfter w:val="7"/>
          <w:wAfter w:w="180" w:type="dxa"/>
        </w:trPr>
        <w:tc>
          <w:tcPr>
            <w:tcW w:w="434" w:type="dxa"/>
            <w:shd w:val="clear" w:color="auto" w:fill="auto"/>
          </w:tcPr>
          <w:p w:rsidR="008F22EB" w:rsidRPr="005E0674" w:rsidRDefault="008F22EB" w:rsidP="00E32D95">
            <w:pPr>
              <w:keepNext/>
              <w:keepLines/>
              <w:numPr>
                <w:ilvl w:val="0"/>
                <w:numId w:val="23"/>
              </w:numPr>
              <w:spacing w:after="0" w:line="240" w:lineRule="auto"/>
              <w:ind w:left="414" w:hanging="357"/>
              <w:contextualSpacing/>
              <w:jc w:val="both"/>
              <w:rPr>
                <w:rFonts w:ascii="Garamond" w:eastAsia="Calibri" w:hAnsi="Garamond" w:cs="Times New Roman"/>
              </w:rPr>
            </w:pPr>
          </w:p>
        </w:tc>
        <w:tc>
          <w:tcPr>
            <w:tcW w:w="7333" w:type="dxa"/>
            <w:gridSpan w:val="2"/>
            <w:shd w:val="clear" w:color="auto" w:fill="auto"/>
          </w:tcPr>
          <w:p w:rsidR="008F22EB" w:rsidRPr="005E0674" w:rsidRDefault="008F22EB" w:rsidP="00E32D95">
            <w:pPr>
              <w:spacing w:after="0" w:line="240" w:lineRule="auto"/>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Новоизградени/модернизирани културни обекти</w:t>
            </w:r>
          </w:p>
        </w:tc>
        <w:tc>
          <w:tcPr>
            <w:tcW w:w="1440" w:type="dxa"/>
            <w:shd w:val="clear" w:color="auto" w:fill="auto"/>
            <w:vAlign w:val="center"/>
          </w:tcPr>
          <w:p w:rsidR="008F22EB" w:rsidRPr="005E0674" w:rsidRDefault="008F22EB" w:rsidP="00E32D95">
            <w:pPr>
              <w:tabs>
                <w:tab w:val="left" w:pos="709"/>
              </w:tabs>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бр.</w:t>
            </w:r>
          </w:p>
        </w:tc>
        <w:tc>
          <w:tcPr>
            <w:tcW w:w="1440" w:type="dxa"/>
            <w:shd w:val="clear" w:color="auto" w:fill="auto"/>
            <w:vAlign w:val="center"/>
          </w:tcPr>
          <w:p w:rsidR="008F22EB" w:rsidRPr="005E0674" w:rsidRDefault="008F22EB" w:rsidP="00E32D95">
            <w:pPr>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0</w:t>
            </w:r>
          </w:p>
        </w:tc>
        <w:tc>
          <w:tcPr>
            <w:tcW w:w="1260" w:type="dxa"/>
            <w:shd w:val="clear" w:color="auto" w:fill="auto"/>
            <w:vAlign w:val="center"/>
          </w:tcPr>
          <w:p w:rsidR="008F22EB" w:rsidRPr="005E0674" w:rsidRDefault="008F22EB" w:rsidP="00E32D95">
            <w:pPr>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5</w:t>
            </w:r>
          </w:p>
        </w:tc>
        <w:tc>
          <w:tcPr>
            <w:tcW w:w="1260" w:type="dxa"/>
            <w:shd w:val="clear" w:color="auto" w:fill="auto"/>
            <w:vAlign w:val="center"/>
          </w:tcPr>
          <w:p w:rsidR="008F22EB" w:rsidRPr="005E0674" w:rsidRDefault="008F22EB" w:rsidP="00E32D95">
            <w:pPr>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1</w:t>
            </w:r>
          </w:p>
        </w:tc>
        <w:tc>
          <w:tcPr>
            <w:tcW w:w="1260" w:type="dxa"/>
          </w:tcPr>
          <w:p w:rsidR="008F22EB" w:rsidRPr="005E0674" w:rsidRDefault="008F22EB" w:rsidP="00E32D95">
            <w:pPr>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0</w:t>
            </w:r>
          </w:p>
        </w:tc>
        <w:tc>
          <w:tcPr>
            <w:tcW w:w="1080" w:type="dxa"/>
            <w:shd w:val="clear" w:color="auto" w:fill="auto"/>
          </w:tcPr>
          <w:p w:rsidR="008F22EB" w:rsidRPr="005E0674" w:rsidRDefault="008F22EB" w:rsidP="00E32D95">
            <w:pPr>
              <w:tabs>
                <w:tab w:val="left" w:pos="709"/>
              </w:tabs>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0</w:t>
            </w:r>
          </w:p>
        </w:tc>
      </w:tr>
      <w:tr w:rsidR="008F22EB" w:rsidRPr="005E0674" w:rsidTr="00E32D95">
        <w:trPr>
          <w:gridAfter w:val="7"/>
          <w:wAfter w:w="180" w:type="dxa"/>
        </w:trPr>
        <w:tc>
          <w:tcPr>
            <w:tcW w:w="434" w:type="dxa"/>
            <w:shd w:val="clear" w:color="auto" w:fill="auto"/>
          </w:tcPr>
          <w:p w:rsidR="008F22EB" w:rsidRPr="005E0674" w:rsidRDefault="008F22EB" w:rsidP="00E32D95">
            <w:pPr>
              <w:keepNext/>
              <w:keepLines/>
              <w:numPr>
                <w:ilvl w:val="0"/>
                <w:numId w:val="23"/>
              </w:numPr>
              <w:spacing w:after="0" w:line="240" w:lineRule="auto"/>
              <w:ind w:left="414" w:hanging="357"/>
              <w:contextualSpacing/>
              <w:jc w:val="both"/>
              <w:rPr>
                <w:rFonts w:ascii="Garamond" w:eastAsia="Calibri" w:hAnsi="Garamond" w:cs="Times New Roman"/>
              </w:rPr>
            </w:pPr>
          </w:p>
        </w:tc>
        <w:tc>
          <w:tcPr>
            <w:tcW w:w="7333" w:type="dxa"/>
            <w:gridSpan w:val="2"/>
            <w:shd w:val="clear" w:color="auto" w:fill="auto"/>
          </w:tcPr>
          <w:p w:rsidR="008F22EB" w:rsidRPr="005E0674" w:rsidRDefault="008F22EB" w:rsidP="00E32D95">
            <w:pPr>
              <w:spacing w:after="0" w:line="240" w:lineRule="auto"/>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Обновена пътна инфраструктура в туристическите ареали</w:t>
            </w:r>
          </w:p>
        </w:tc>
        <w:tc>
          <w:tcPr>
            <w:tcW w:w="1440" w:type="dxa"/>
            <w:shd w:val="clear" w:color="auto" w:fill="auto"/>
            <w:vAlign w:val="center"/>
          </w:tcPr>
          <w:p w:rsidR="008F22EB" w:rsidRPr="005E0674" w:rsidRDefault="008F22EB" w:rsidP="00E32D95">
            <w:pPr>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км</w:t>
            </w:r>
          </w:p>
        </w:tc>
        <w:tc>
          <w:tcPr>
            <w:tcW w:w="1440" w:type="dxa"/>
            <w:shd w:val="clear" w:color="auto" w:fill="auto"/>
            <w:vAlign w:val="center"/>
          </w:tcPr>
          <w:p w:rsidR="008F22EB" w:rsidRPr="005E0674" w:rsidRDefault="008F22EB" w:rsidP="00E32D95">
            <w:pPr>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0</w:t>
            </w:r>
          </w:p>
        </w:tc>
        <w:tc>
          <w:tcPr>
            <w:tcW w:w="1260" w:type="dxa"/>
            <w:shd w:val="clear" w:color="auto" w:fill="auto"/>
            <w:vAlign w:val="center"/>
          </w:tcPr>
          <w:p w:rsidR="008F22EB" w:rsidRPr="005E0674" w:rsidRDefault="008F22EB" w:rsidP="00E32D95">
            <w:pPr>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0</w:t>
            </w:r>
          </w:p>
        </w:tc>
        <w:tc>
          <w:tcPr>
            <w:tcW w:w="1260" w:type="dxa"/>
            <w:shd w:val="clear" w:color="auto" w:fill="auto"/>
            <w:vAlign w:val="center"/>
          </w:tcPr>
          <w:p w:rsidR="008F22EB" w:rsidRPr="005E0674" w:rsidRDefault="008F22EB" w:rsidP="00E32D95">
            <w:pPr>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0</w:t>
            </w:r>
          </w:p>
        </w:tc>
        <w:tc>
          <w:tcPr>
            <w:tcW w:w="1260" w:type="dxa"/>
          </w:tcPr>
          <w:p w:rsidR="008F22EB" w:rsidRPr="005E0674" w:rsidRDefault="008F22EB" w:rsidP="00E32D95">
            <w:pPr>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0</w:t>
            </w:r>
          </w:p>
        </w:tc>
        <w:tc>
          <w:tcPr>
            <w:tcW w:w="1080" w:type="dxa"/>
            <w:tcBorders>
              <w:top w:val="nil"/>
              <w:bottom w:val="nil"/>
            </w:tcBorders>
            <w:shd w:val="clear" w:color="auto" w:fill="auto"/>
          </w:tcPr>
          <w:p w:rsidR="008F22EB" w:rsidRPr="005E0674" w:rsidRDefault="008F22EB" w:rsidP="00E32D95">
            <w:pPr>
              <w:tabs>
                <w:tab w:val="left" w:pos="709"/>
              </w:tabs>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0</w:t>
            </w:r>
          </w:p>
        </w:tc>
      </w:tr>
      <w:tr w:rsidR="008F22EB" w:rsidRPr="005E0674" w:rsidTr="00E32D95">
        <w:trPr>
          <w:gridAfter w:val="7"/>
          <w:wAfter w:w="180" w:type="dxa"/>
        </w:trPr>
        <w:tc>
          <w:tcPr>
            <w:tcW w:w="434" w:type="dxa"/>
            <w:shd w:val="clear" w:color="auto" w:fill="auto"/>
          </w:tcPr>
          <w:p w:rsidR="008F22EB" w:rsidRPr="005E0674" w:rsidRDefault="008F22EB" w:rsidP="00E32D95">
            <w:pPr>
              <w:keepNext/>
              <w:keepLines/>
              <w:numPr>
                <w:ilvl w:val="0"/>
                <w:numId w:val="23"/>
              </w:numPr>
              <w:spacing w:after="0" w:line="240" w:lineRule="auto"/>
              <w:ind w:left="414" w:hanging="357"/>
              <w:contextualSpacing/>
              <w:jc w:val="both"/>
              <w:rPr>
                <w:rFonts w:ascii="Garamond" w:eastAsia="Calibri" w:hAnsi="Garamond" w:cs="Times New Roman"/>
              </w:rPr>
            </w:pPr>
          </w:p>
        </w:tc>
        <w:tc>
          <w:tcPr>
            <w:tcW w:w="7333" w:type="dxa"/>
            <w:gridSpan w:val="2"/>
            <w:shd w:val="clear" w:color="auto" w:fill="auto"/>
          </w:tcPr>
          <w:p w:rsidR="008F22EB" w:rsidRPr="005E0674" w:rsidRDefault="008F22EB" w:rsidP="00E32D95">
            <w:pPr>
              <w:spacing w:after="0" w:line="240" w:lineRule="auto"/>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Изграден лифт</w:t>
            </w:r>
          </w:p>
        </w:tc>
        <w:tc>
          <w:tcPr>
            <w:tcW w:w="1440" w:type="dxa"/>
            <w:shd w:val="clear" w:color="auto" w:fill="auto"/>
            <w:vAlign w:val="center"/>
          </w:tcPr>
          <w:p w:rsidR="008F22EB" w:rsidRPr="005E0674" w:rsidRDefault="008F22EB" w:rsidP="00E32D95">
            <w:pPr>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бр.</w:t>
            </w:r>
          </w:p>
        </w:tc>
        <w:tc>
          <w:tcPr>
            <w:tcW w:w="1440" w:type="dxa"/>
            <w:shd w:val="clear" w:color="auto" w:fill="auto"/>
            <w:vAlign w:val="center"/>
          </w:tcPr>
          <w:p w:rsidR="008F22EB" w:rsidRPr="005E0674" w:rsidRDefault="008F22EB" w:rsidP="00E32D95">
            <w:pPr>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0</w:t>
            </w:r>
          </w:p>
        </w:tc>
        <w:tc>
          <w:tcPr>
            <w:tcW w:w="1260" w:type="dxa"/>
            <w:shd w:val="clear" w:color="auto" w:fill="auto"/>
            <w:vAlign w:val="center"/>
          </w:tcPr>
          <w:p w:rsidR="008F22EB" w:rsidRPr="005E0674" w:rsidRDefault="008F22EB" w:rsidP="00E32D95">
            <w:pPr>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0</w:t>
            </w:r>
          </w:p>
        </w:tc>
        <w:tc>
          <w:tcPr>
            <w:tcW w:w="1260" w:type="dxa"/>
            <w:shd w:val="clear" w:color="auto" w:fill="auto"/>
            <w:vAlign w:val="center"/>
          </w:tcPr>
          <w:p w:rsidR="008F22EB" w:rsidRPr="005E0674" w:rsidRDefault="008F22EB" w:rsidP="00E32D95">
            <w:pPr>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0</w:t>
            </w:r>
          </w:p>
        </w:tc>
        <w:tc>
          <w:tcPr>
            <w:tcW w:w="1260" w:type="dxa"/>
          </w:tcPr>
          <w:p w:rsidR="008F22EB" w:rsidRPr="005E0674" w:rsidRDefault="008F22EB" w:rsidP="00E32D95">
            <w:pPr>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0</w:t>
            </w:r>
          </w:p>
        </w:tc>
        <w:tc>
          <w:tcPr>
            <w:tcW w:w="1080" w:type="dxa"/>
            <w:shd w:val="clear" w:color="auto" w:fill="auto"/>
          </w:tcPr>
          <w:p w:rsidR="008F22EB" w:rsidRPr="005E0674" w:rsidRDefault="008F22EB" w:rsidP="00E32D95">
            <w:pPr>
              <w:tabs>
                <w:tab w:val="left" w:pos="709"/>
              </w:tabs>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0</w:t>
            </w:r>
          </w:p>
        </w:tc>
      </w:tr>
      <w:tr w:rsidR="008F22EB" w:rsidRPr="005E0674" w:rsidTr="00E32D95">
        <w:trPr>
          <w:gridAfter w:val="7"/>
          <w:wAfter w:w="180" w:type="dxa"/>
        </w:trPr>
        <w:tc>
          <w:tcPr>
            <w:tcW w:w="434" w:type="dxa"/>
            <w:shd w:val="clear" w:color="auto" w:fill="auto"/>
          </w:tcPr>
          <w:p w:rsidR="008F22EB" w:rsidRPr="005E0674" w:rsidRDefault="008F22EB" w:rsidP="00E32D95">
            <w:pPr>
              <w:keepNext/>
              <w:keepLines/>
              <w:numPr>
                <w:ilvl w:val="0"/>
                <w:numId w:val="23"/>
              </w:numPr>
              <w:spacing w:after="0" w:line="240" w:lineRule="auto"/>
              <w:ind w:left="414" w:hanging="357"/>
              <w:contextualSpacing/>
              <w:jc w:val="both"/>
              <w:rPr>
                <w:rFonts w:ascii="Garamond" w:eastAsia="Calibri" w:hAnsi="Garamond" w:cs="Times New Roman"/>
              </w:rPr>
            </w:pPr>
          </w:p>
        </w:tc>
        <w:tc>
          <w:tcPr>
            <w:tcW w:w="7333" w:type="dxa"/>
            <w:gridSpan w:val="2"/>
            <w:shd w:val="clear" w:color="auto" w:fill="auto"/>
          </w:tcPr>
          <w:p w:rsidR="008F22EB" w:rsidRPr="005E0674" w:rsidRDefault="008F22EB" w:rsidP="00E32D95">
            <w:pPr>
              <w:spacing w:after="0" w:line="240" w:lineRule="auto"/>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 xml:space="preserve">Съвместни маркетингови дейности за популяризиране на общината като туристическа дестинация </w:t>
            </w:r>
          </w:p>
        </w:tc>
        <w:tc>
          <w:tcPr>
            <w:tcW w:w="1440" w:type="dxa"/>
            <w:shd w:val="clear" w:color="auto" w:fill="auto"/>
            <w:vAlign w:val="center"/>
          </w:tcPr>
          <w:p w:rsidR="008F22EB" w:rsidRPr="005E0674" w:rsidRDefault="008F22EB" w:rsidP="00E32D95">
            <w:pPr>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бр.</w:t>
            </w:r>
          </w:p>
        </w:tc>
        <w:tc>
          <w:tcPr>
            <w:tcW w:w="1440" w:type="dxa"/>
            <w:shd w:val="clear" w:color="auto" w:fill="auto"/>
            <w:vAlign w:val="center"/>
          </w:tcPr>
          <w:p w:rsidR="008F22EB" w:rsidRPr="005E0674" w:rsidRDefault="008F22EB" w:rsidP="00E32D95">
            <w:pPr>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0</w:t>
            </w:r>
          </w:p>
        </w:tc>
        <w:tc>
          <w:tcPr>
            <w:tcW w:w="1260" w:type="dxa"/>
            <w:shd w:val="clear" w:color="auto" w:fill="auto"/>
            <w:vAlign w:val="center"/>
          </w:tcPr>
          <w:p w:rsidR="008F22EB" w:rsidRPr="005E0674" w:rsidRDefault="008F22EB" w:rsidP="00E32D95">
            <w:pPr>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0</w:t>
            </w:r>
          </w:p>
        </w:tc>
        <w:tc>
          <w:tcPr>
            <w:tcW w:w="1260" w:type="dxa"/>
            <w:shd w:val="clear" w:color="auto" w:fill="auto"/>
            <w:vAlign w:val="center"/>
          </w:tcPr>
          <w:p w:rsidR="008F22EB" w:rsidRPr="005E0674" w:rsidRDefault="008F22EB" w:rsidP="00E32D95">
            <w:pPr>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0</w:t>
            </w:r>
          </w:p>
        </w:tc>
        <w:tc>
          <w:tcPr>
            <w:tcW w:w="1260" w:type="dxa"/>
          </w:tcPr>
          <w:p w:rsidR="008F22EB" w:rsidRPr="005E0674" w:rsidRDefault="008F22EB" w:rsidP="00E32D95">
            <w:pPr>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0</w:t>
            </w:r>
          </w:p>
        </w:tc>
        <w:tc>
          <w:tcPr>
            <w:tcW w:w="1080" w:type="dxa"/>
            <w:shd w:val="clear" w:color="auto" w:fill="auto"/>
          </w:tcPr>
          <w:p w:rsidR="008F22EB" w:rsidRPr="005E0674" w:rsidRDefault="008F22EB" w:rsidP="00E32D95">
            <w:pPr>
              <w:tabs>
                <w:tab w:val="left" w:pos="709"/>
              </w:tabs>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0</w:t>
            </w:r>
          </w:p>
        </w:tc>
      </w:tr>
      <w:tr w:rsidR="008F22EB" w:rsidRPr="005E0674" w:rsidTr="00E32D95">
        <w:trPr>
          <w:gridAfter w:val="7"/>
          <w:wAfter w:w="180" w:type="dxa"/>
        </w:trPr>
        <w:tc>
          <w:tcPr>
            <w:tcW w:w="434" w:type="dxa"/>
            <w:shd w:val="clear" w:color="auto" w:fill="auto"/>
          </w:tcPr>
          <w:p w:rsidR="008F22EB" w:rsidRPr="005E0674" w:rsidRDefault="008F22EB" w:rsidP="00E32D95">
            <w:pPr>
              <w:keepNext/>
              <w:keepLines/>
              <w:numPr>
                <w:ilvl w:val="0"/>
                <w:numId w:val="23"/>
              </w:numPr>
              <w:spacing w:after="0" w:line="240" w:lineRule="auto"/>
              <w:ind w:left="414" w:hanging="357"/>
              <w:contextualSpacing/>
              <w:jc w:val="both"/>
              <w:rPr>
                <w:rFonts w:ascii="Garamond" w:eastAsia="Calibri" w:hAnsi="Garamond" w:cs="Times New Roman"/>
              </w:rPr>
            </w:pPr>
          </w:p>
        </w:tc>
        <w:tc>
          <w:tcPr>
            <w:tcW w:w="7333" w:type="dxa"/>
            <w:gridSpan w:val="2"/>
            <w:shd w:val="clear" w:color="auto" w:fill="auto"/>
          </w:tcPr>
          <w:p w:rsidR="008F22EB" w:rsidRPr="005E0674" w:rsidRDefault="008F22EB" w:rsidP="00E32D95">
            <w:pPr>
              <w:spacing w:after="0" w:line="240" w:lineRule="auto"/>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 xml:space="preserve">Международни </w:t>
            </w:r>
            <w:r w:rsidRPr="005E0674">
              <w:rPr>
                <w:rFonts w:ascii="Garamond" w:eastAsia="Times New Roman" w:hAnsi="Garamond" w:cs="Times New Roman"/>
                <w:sz w:val="24"/>
                <w:szCs w:val="24"/>
                <w:lang w:eastAsia="bg-BG"/>
              </w:rPr>
              <w:lastRenderedPageBreak/>
              <w:t>туристически изложения/панаири, на които общината е представена</w:t>
            </w:r>
          </w:p>
        </w:tc>
        <w:tc>
          <w:tcPr>
            <w:tcW w:w="1440" w:type="dxa"/>
            <w:shd w:val="clear" w:color="auto" w:fill="auto"/>
            <w:vAlign w:val="center"/>
          </w:tcPr>
          <w:p w:rsidR="008F22EB" w:rsidRPr="005E0674" w:rsidRDefault="008F22EB" w:rsidP="00E32D95">
            <w:pPr>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lastRenderedPageBreak/>
              <w:t>бр.</w:t>
            </w:r>
          </w:p>
        </w:tc>
        <w:tc>
          <w:tcPr>
            <w:tcW w:w="1440" w:type="dxa"/>
            <w:shd w:val="clear" w:color="auto" w:fill="auto"/>
            <w:vAlign w:val="center"/>
          </w:tcPr>
          <w:p w:rsidR="008F22EB" w:rsidRPr="005E0674" w:rsidRDefault="008F22EB" w:rsidP="00E32D95">
            <w:pPr>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0</w:t>
            </w:r>
          </w:p>
        </w:tc>
        <w:tc>
          <w:tcPr>
            <w:tcW w:w="1260" w:type="dxa"/>
            <w:shd w:val="clear" w:color="auto" w:fill="auto"/>
            <w:vAlign w:val="center"/>
          </w:tcPr>
          <w:p w:rsidR="008F22EB" w:rsidRPr="005E0674" w:rsidRDefault="008F22EB" w:rsidP="00E32D95">
            <w:pPr>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0</w:t>
            </w:r>
          </w:p>
        </w:tc>
        <w:tc>
          <w:tcPr>
            <w:tcW w:w="1260" w:type="dxa"/>
            <w:shd w:val="clear" w:color="auto" w:fill="auto"/>
            <w:vAlign w:val="center"/>
          </w:tcPr>
          <w:p w:rsidR="008F22EB" w:rsidRPr="005E0674" w:rsidRDefault="008F22EB" w:rsidP="00E32D95">
            <w:pPr>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0</w:t>
            </w:r>
          </w:p>
        </w:tc>
        <w:tc>
          <w:tcPr>
            <w:tcW w:w="1260" w:type="dxa"/>
          </w:tcPr>
          <w:p w:rsidR="008F22EB" w:rsidRPr="005E0674" w:rsidRDefault="008F22EB" w:rsidP="00E32D95">
            <w:pPr>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0</w:t>
            </w:r>
          </w:p>
        </w:tc>
        <w:tc>
          <w:tcPr>
            <w:tcW w:w="1080" w:type="dxa"/>
            <w:tcBorders>
              <w:top w:val="nil"/>
              <w:bottom w:val="nil"/>
            </w:tcBorders>
            <w:shd w:val="clear" w:color="auto" w:fill="auto"/>
          </w:tcPr>
          <w:p w:rsidR="008F22EB" w:rsidRPr="005E0674" w:rsidRDefault="008F22EB" w:rsidP="00E32D95">
            <w:pPr>
              <w:tabs>
                <w:tab w:val="left" w:pos="709"/>
              </w:tabs>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0</w:t>
            </w:r>
          </w:p>
        </w:tc>
      </w:tr>
      <w:tr w:rsidR="008F22EB" w:rsidRPr="005E0674" w:rsidTr="00E32D95">
        <w:trPr>
          <w:gridAfter w:val="7"/>
          <w:wAfter w:w="180" w:type="dxa"/>
        </w:trPr>
        <w:tc>
          <w:tcPr>
            <w:tcW w:w="434" w:type="dxa"/>
            <w:shd w:val="clear" w:color="auto" w:fill="auto"/>
          </w:tcPr>
          <w:p w:rsidR="008F22EB" w:rsidRPr="005E0674" w:rsidRDefault="008F22EB" w:rsidP="00E32D95">
            <w:pPr>
              <w:keepNext/>
              <w:keepLines/>
              <w:numPr>
                <w:ilvl w:val="0"/>
                <w:numId w:val="23"/>
              </w:numPr>
              <w:spacing w:after="0" w:line="240" w:lineRule="auto"/>
              <w:ind w:left="414" w:hanging="357"/>
              <w:contextualSpacing/>
              <w:jc w:val="both"/>
              <w:rPr>
                <w:rFonts w:ascii="Garamond" w:eastAsia="Calibri" w:hAnsi="Garamond" w:cs="Times New Roman"/>
              </w:rPr>
            </w:pPr>
          </w:p>
        </w:tc>
        <w:tc>
          <w:tcPr>
            <w:tcW w:w="7333" w:type="dxa"/>
            <w:gridSpan w:val="2"/>
            <w:shd w:val="clear" w:color="auto" w:fill="auto"/>
          </w:tcPr>
          <w:p w:rsidR="008F22EB" w:rsidRPr="005E0674" w:rsidRDefault="008F22EB" w:rsidP="00E32D95">
            <w:pPr>
              <w:spacing w:after="0" w:line="240" w:lineRule="auto"/>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Реализирани проекти за подобряване техническата и инженерна инфраструктура за предоставяне на социални услуги</w:t>
            </w:r>
          </w:p>
        </w:tc>
        <w:tc>
          <w:tcPr>
            <w:tcW w:w="1440" w:type="dxa"/>
            <w:shd w:val="clear" w:color="auto" w:fill="auto"/>
            <w:vAlign w:val="center"/>
          </w:tcPr>
          <w:p w:rsidR="008F22EB" w:rsidRPr="005E0674" w:rsidRDefault="008F22EB" w:rsidP="00E32D95">
            <w:pPr>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бр.</w:t>
            </w:r>
          </w:p>
        </w:tc>
        <w:tc>
          <w:tcPr>
            <w:tcW w:w="1440" w:type="dxa"/>
            <w:shd w:val="clear" w:color="auto" w:fill="auto"/>
            <w:vAlign w:val="center"/>
          </w:tcPr>
          <w:p w:rsidR="008F22EB" w:rsidRPr="005E0674" w:rsidRDefault="008F22EB" w:rsidP="00E32D95">
            <w:pPr>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2</w:t>
            </w:r>
          </w:p>
          <w:p w:rsidR="008F22EB" w:rsidRPr="005E0674" w:rsidRDefault="008F22EB" w:rsidP="00E32D95">
            <w:pPr>
              <w:spacing w:after="0" w:line="240" w:lineRule="auto"/>
              <w:jc w:val="center"/>
              <w:rPr>
                <w:rFonts w:ascii="Garamond" w:eastAsia="Times New Roman" w:hAnsi="Garamond" w:cs="Times New Roman"/>
                <w:sz w:val="24"/>
                <w:szCs w:val="24"/>
                <w:lang w:eastAsia="bg-BG"/>
              </w:rPr>
            </w:pPr>
          </w:p>
        </w:tc>
        <w:tc>
          <w:tcPr>
            <w:tcW w:w="1260" w:type="dxa"/>
            <w:shd w:val="clear" w:color="auto" w:fill="auto"/>
            <w:vAlign w:val="center"/>
          </w:tcPr>
          <w:p w:rsidR="008F22EB" w:rsidRPr="005E0674" w:rsidRDefault="008F22EB" w:rsidP="00E32D95">
            <w:pPr>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0</w:t>
            </w:r>
          </w:p>
        </w:tc>
        <w:tc>
          <w:tcPr>
            <w:tcW w:w="1260" w:type="dxa"/>
            <w:shd w:val="clear" w:color="auto" w:fill="auto"/>
            <w:vAlign w:val="center"/>
          </w:tcPr>
          <w:p w:rsidR="008F22EB" w:rsidRPr="005E0674" w:rsidRDefault="008F22EB" w:rsidP="00E32D95">
            <w:pPr>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1</w:t>
            </w:r>
          </w:p>
          <w:p w:rsidR="008F22EB" w:rsidRPr="005E0674" w:rsidRDefault="008F22EB" w:rsidP="00E32D95">
            <w:pPr>
              <w:spacing w:after="0" w:line="240" w:lineRule="auto"/>
              <w:jc w:val="center"/>
              <w:rPr>
                <w:rFonts w:ascii="Garamond" w:eastAsia="Times New Roman" w:hAnsi="Garamond" w:cs="Times New Roman"/>
                <w:sz w:val="24"/>
                <w:szCs w:val="24"/>
                <w:lang w:eastAsia="bg-BG"/>
              </w:rPr>
            </w:pPr>
          </w:p>
        </w:tc>
        <w:tc>
          <w:tcPr>
            <w:tcW w:w="1260" w:type="dxa"/>
            <w:vAlign w:val="center"/>
          </w:tcPr>
          <w:p w:rsidR="008F22EB" w:rsidRPr="005E0674" w:rsidRDefault="008F22EB" w:rsidP="00E32D95">
            <w:pPr>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0</w:t>
            </w:r>
          </w:p>
        </w:tc>
        <w:tc>
          <w:tcPr>
            <w:tcW w:w="1080" w:type="dxa"/>
            <w:shd w:val="clear" w:color="auto" w:fill="auto"/>
          </w:tcPr>
          <w:p w:rsidR="008F22EB" w:rsidRPr="005E0674" w:rsidRDefault="008F22EB" w:rsidP="00E32D95">
            <w:pPr>
              <w:tabs>
                <w:tab w:val="left" w:pos="709"/>
              </w:tabs>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0</w:t>
            </w:r>
          </w:p>
        </w:tc>
      </w:tr>
      <w:tr w:rsidR="008F22EB" w:rsidRPr="005E0674" w:rsidTr="00E32D95">
        <w:trPr>
          <w:gridAfter w:val="7"/>
          <w:wAfter w:w="180" w:type="dxa"/>
        </w:trPr>
        <w:tc>
          <w:tcPr>
            <w:tcW w:w="434" w:type="dxa"/>
            <w:shd w:val="clear" w:color="auto" w:fill="auto"/>
          </w:tcPr>
          <w:p w:rsidR="008F22EB" w:rsidRPr="005E0674" w:rsidRDefault="008F22EB" w:rsidP="00E32D95">
            <w:pPr>
              <w:keepNext/>
              <w:keepLines/>
              <w:numPr>
                <w:ilvl w:val="0"/>
                <w:numId w:val="23"/>
              </w:numPr>
              <w:spacing w:after="0" w:line="240" w:lineRule="auto"/>
              <w:ind w:left="414" w:hanging="357"/>
              <w:contextualSpacing/>
              <w:jc w:val="both"/>
              <w:rPr>
                <w:rFonts w:ascii="Garamond" w:eastAsia="Calibri" w:hAnsi="Garamond" w:cs="Times New Roman"/>
              </w:rPr>
            </w:pPr>
          </w:p>
        </w:tc>
        <w:tc>
          <w:tcPr>
            <w:tcW w:w="7333" w:type="dxa"/>
            <w:gridSpan w:val="2"/>
            <w:shd w:val="clear" w:color="auto" w:fill="auto"/>
          </w:tcPr>
          <w:p w:rsidR="008F22EB" w:rsidRPr="005E0674" w:rsidRDefault="008F22EB" w:rsidP="00E32D95">
            <w:pPr>
              <w:spacing w:after="0" w:line="240" w:lineRule="auto"/>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 xml:space="preserve">Реализирани проекти за подобряване и диверсификация на институционална среда за предоставяне на социални услуги </w:t>
            </w:r>
          </w:p>
        </w:tc>
        <w:tc>
          <w:tcPr>
            <w:tcW w:w="1440" w:type="dxa"/>
            <w:shd w:val="clear" w:color="auto" w:fill="auto"/>
            <w:vAlign w:val="center"/>
          </w:tcPr>
          <w:p w:rsidR="008F22EB" w:rsidRPr="005E0674" w:rsidRDefault="008F22EB" w:rsidP="00E32D95">
            <w:pPr>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бр.</w:t>
            </w:r>
          </w:p>
        </w:tc>
        <w:tc>
          <w:tcPr>
            <w:tcW w:w="1440" w:type="dxa"/>
            <w:shd w:val="clear" w:color="auto" w:fill="auto"/>
            <w:vAlign w:val="center"/>
          </w:tcPr>
          <w:p w:rsidR="008F22EB" w:rsidRPr="005E0674" w:rsidRDefault="008F22EB" w:rsidP="00E32D95">
            <w:pPr>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0</w:t>
            </w:r>
          </w:p>
        </w:tc>
        <w:tc>
          <w:tcPr>
            <w:tcW w:w="1260" w:type="dxa"/>
            <w:shd w:val="clear" w:color="auto" w:fill="auto"/>
            <w:vAlign w:val="center"/>
          </w:tcPr>
          <w:p w:rsidR="008F22EB" w:rsidRPr="005E0674" w:rsidRDefault="008F22EB" w:rsidP="00E32D95">
            <w:pPr>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0</w:t>
            </w:r>
          </w:p>
        </w:tc>
        <w:tc>
          <w:tcPr>
            <w:tcW w:w="1260" w:type="dxa"/>
            <w:shd w:val="clear" w:color="auto" w:fill="auto"/>
            <w:vAlign w:val="center"/>
          </w:tcPr>
          <w:p w:rsidR="008F22EB" w:rsidRPr="005E0674" w:rsidRDefault="008F22EB" w:rsidP="00E32D95">
            <w:pPr>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0</w:t>
            </w:r>
          </w:p>
        </w:tc>
        <w:tc>
          <w:tcPr>
            <w:tcW w:w="1260" w:type="dxa"/>
          </w:tcPr>
          <w:p w:rsidR="008F22EB" w:rsidRPr="005E0674" w:rsidRDefault="008F22EB" w:rsidP="00E32D95">
            <w:pPr>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0</w:t>
            </w:r>
          </w:p>
        </w:tc>
        <w:tc>
          <w:tcPr>
            <w:tcW w:w="1080" w:type="dxa"/>
            <w:shd w:val="clear" w:color="auto" w:fill="auto"/>
          </w:tcPr>
          <w:p w:rsidR="008F22EB" w:rsidRPr="005E0674" w:rsidRDefault="008F22EB" w:rsidP="00E32D95">
            <w:pPr>
              <w:tabs>
                <w:tab w:val="left" w:pos="709"/>
              </w:tabs>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0</w:t>
            </w:r>
          </w:p>
        </w:tc>
      </w:tr>
      <w:tr w:rsidR="008F22EB" w:rsidRPr="005E0674" w:rsidTr="00E32D95">
        <w:trPr>
          <w:gridAfter w:val="7"/>
          <w:wAfter w:w="180" w:type="dxa"/>
        </w:trPr>
        <w:tc>
          <w:tcPr>
            <w:tcW w:w="434" w:type="dxa"/>
            <w:shd w:val="clear" w:color="auto" w:fill="auto"/>
          </w:tcPr>
          <w:p w:rsidR="008F22EB" w:rsidRPr="005E0674" w:rsidRDefault="008F22EB" w:rsidP="00E32D95">
            <w:pPr>
              <w:keepNext/>
              <w:keepLines/>
              <w:numPr>
                <w:ilvl w:val="0"/>
                <w:numId w:val="23"/>
              </w:numPr>
              <w:spacing w:after="0" w:line="240" w:lineRule="auto"/>
              <w:ind w:left="414" w:hanging="357"/>
              <w:contextualSpacing/>
              <w:jc w:val="both"/>
              <w:rPr>
                <w:rFonts w:ascii="Garamond" w:eastAsia="Calibri" w:hAnsi="Garamond" w:cs="Times New Roman"/>
              </w:rPr>
            </w:pPr>
          </w:p>
        </w:tc>
        <w:tc>
          <w:tcPr>
            <w:tcW w:w="7333" w:type="dxa"/>
            <w:gridSpan w:val="2"/>
            <w:shd w:val="clear" w:color="auto" w:fill="auto"/>
          </w:tcPr>
          <w:p w:rsidR="008F22EB" w:rsidRPr="005E0674" w:rsidRDefault="008F22EB" w:rsidP="00E32D95">
            <w:pPr>
              <w:spacing w:after="0" w:line="240" w:lineRule="auto"/>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 xml:space="preserve">Реализирани проекти за повишаване капацитета на социални заведения в общината </w:t>
            </w:r>
          </w:p>
        </w:tc>
        <w:tc>
          <w:tcPr>
            <w:tcW w:w="1440" w:type="dxa"/>
            <w:shd w:val="clear" w:color="auto" w:fill="auto"/>
            <w:vAlign w:val="center"/>
          </w:tcPr>
          <w:p w:rsidR="008F22EB" w:rsidRPr="005E0674" w:rsidRDefault="008F22EB" w:rsidP="00E32D95">
            <w:pPr>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бр.</w:t>
            </w:r>
          </w:p>
        </w:tc>
        <w:tc>
          <w:tcPr>
            <w:tcW w:w="1440" w:type="dxa"/>
            <w:shd w:val="clear" w:color="auto" w:fill="auto"/>
            <w:vAlign w:val="center"/>
          </w:tcPr>
          <w:p w:rsidR="008F22EB" w:rsidRPr="005E0674" w:rsidRDefault="008F22EB" w:rsidP="00E32D95">
            <w:pPr>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0</w:t>
            </w:r>
          </w:p>
        </w:tc>
        <w:tc>
          <w:tcPr>
            <w:tcW w:w="1260" w:type="dxa"/>
            <w:shd w:val="clear" w:color="auto" w:fill="auto"/>
            <w:vAlign w:val="center"/>
          </w:tcPr>
          <w:p w:rsidR="008F22EB" w:rsidRPr="005E0674" w:rsidRDefault="008F22EB" w:rsidP="00E32D95">
            <w:pPr>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0</w:t>
            </w:r>
          </w:p>
        </w:tc>
        <w:tc>
          <w:tcPr>
            <w:tcW w:w="1260" w:type="dxa"/>
            <w:shd w:val="clear" w:color="auto" w:fill="auto"/>
            <w:vAlign w:val="center"/>
          </w:tcPr>
          <w:p w:rsidR="008F22EB" w:rsidRPr="005E0674" w:rsidRDefault="008F22EB" w:rsidP="00E32D95">
            <w:pPr>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0</w:t>
            </w:r>
          </w:p>
        </w:tc>
        <w:tc>
          <w:tcPr>
            <w:tcW w:w="1260" w:type="dxa"/>
          </w:tcPr>
          <w:p w:rsidR="008F22EB" w:rsidRPr="005E0674" w:rsidRDefault="008F22EB" w:rsidP="00E32D95">
            <w:pPr>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0</w:t>
            </w:r>
          </w:p>
        </w:tc>
        <w:tc>
          <w:tcPr>
            <w:tcW w:w="1080" w:type="dxa"/>
            <w:shd w:val="clear" w:color="auto" w:fill="auto"/>
          </w:tcPr>
          <w:p w:rsidR="008F22EB" w:rsidRPr="005E0674" w:rsidRDefault="008F22EB" w:rsidP="00E32D95">
            <w:pPr>
              <w:tabs>
                <w:tab w:val="left" w:pos="709"/>
              </w:tabs>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0</w:t>
            </w:r>
          </w:p>
        </w:tc>
      </w:tr>
      <w:tr w:rsidR="008F22EB" w:rsidRPr="005E0674" w:rsidTr="00E32D95">
        <w:trPr>
          <w:gridAfter w:val="7"/>
          <w:wAfter w:w="180" w:type="dxa"/>
        </w:trPr>
        <w:tc>
          <w:tcPr>
            <w:tcW w:w="434" w:type="dxa"/>
            <w:shd w:val="clear" w:color="auto" w:fill="auto"/>
          </w:tcPr>
          <w:p w:rsidR="008F22EB" w:rsidRPr="005E0674" w:rsidRDefault="008F22EB" w:rsidP="00E32D95">
            <w:pPr>
              <w:keepNext/>
              <w:keepLines/>
              <w:numPr>
                <w:ilvl w:val="0"/>
                <w:numId w:val="23"/>
              </w:numPr>
              <w:spacing w:after="0" w:line="240" w:lineRule="auto"/>
              <w:ind w:left="414" w:hanging="357"/>
              <w:contextualSpacing/>
              <w:jc w:val="both"/>
              <w:rPr>
                <w:rFonts w:ascii="Garamond" w:eastAsia="Calibri" w:hAnsi="Garamond" w:cs="Times New Roman"/>
              </w:rPr>
            </w:pPr>
          </w:p>
        </w:tc>
        <w:tc>
          <w:tcPr>
            <w:tcW w:w="7333" w:type="dxa"/>
            <w:gridSpan w:val="2"/>
            <w:shd w:val="clear" w:color="auto" w:fill="auto"/>
          </w:tcPr>
          <w:p w:rsidR="008F22EB" w:rsidRPr="005E0674" w:rsidRDefault="008F22EB" w:rsidP="00E32D95">
            <w:pPr>
              <w:spacing w:after="0" w:line="240" w:lineRule="auto"/>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 xml:space="preserve">Реализирани проекти за участие в образователни и обучителни схеми </w:t>
            </w:r>
          </w:p>
        </w:tc>
        <w:tc>
          <w:tcPr>
            <w:tcW w:w="1440" w:type="dxa"/>
            <w:shd w:val="clear" w:color="auto" w:fill="auto"/>
            <w:vAlign w:val="center"/>
          </w:tcPr>
          <w:p w:rsidR="008F22EB" w:rsidRPr="005E0674" w:rsidRDefault="008F22EB" w:rsidP="00E32D95">
            <w:pPr>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бр.</w:t>
            </w:r>
          </w:p>
        </w:tc>
        <w:tc>
          <w:tcPr>
            <w:tcW w:w="1440" w:type="dxa"/>
            <w:shd w:val="clear" w:color="auto" w:fill="auto"/>
            <w:vAlign w:val="center"/>
          </w:tcPr>
          <w:p w:rsidR="008F22EB" w:rsidRPr="005E0674" w:rsidRDefault="008F22EB" w:rsidP="00E32D95">
            <w:pPr>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0</w:t>
            </w:r>
          </w:p>
        </w:tc>
        <w:tc>
          <w:tcPr>
            <w:tcW w:w="1260" w:type="dxa"/>
            <w:shd w:val="clear" w:color="auto" w:fill="auto"/>
            <w:vAlign w:val="center"/>
          </w:tcPr>
          <w:p w:rsidR="008F22EB" w:rsidRPr="005E0674" w:rsidRDefault="008F22EB" w:rsidP="00E32D95">
            <w:pPr>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1</w:t>
            </w:r>
          </w:p>
        </w:tc>
        <w:tc>
          <w:tcPr>
            <w:tcW w:w="1260" w:type="dxa"/>
            <w:shd w:val="clear" w:color="auto" w:fill="auto"/>
            <w:vAlign w:val="center"/>
          </w:tcPr>
          <w:p w:rsidR="008F22EB" w:rsidRPr="005E0674" w:rsidRDefault="008F22EB" w:rsidP="00E32D95">
            <w:pPr>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1</w:t>
            </w:r>
          </w:p>
        </w:tc>
        <w:tc>
          <w:tcPr>
            <w:tcW w:w="1260" w:type="dxa"/>
          </w:tcPr>
          <w:p w:rsidR="008F22EB" w:rsidRPr="005E0674" w:rsidRDefault="008F22EB" w:rsidP="00E32D95">
            <w:pPr>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2</w:t>
            </w:r>
          </w:p>
        </w:tc>
        <w:tc>
          <w:tcPr>
            <w:tcW w:w="1080" w:type="dxa"/>
            <w:shd w:val="clear" w:color="auto" w:fill="auto"/>
          </w:tcPr>
          <w:p w:rsidR="008F22EB" w:rsidRPr="005E0674" w:rsidRDefault="008F22EB" w:rsidP="00E32D95">
            <w:pPr>
              <w:tabs>
                <w:tab w:val="left" w:pos="709"/>
              </w:tabs>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0</w:t>
            </w:r>
          </w:p>
        </w:tc>
      </w:tr>
      <w:tr w:rsidR="008F22EB" w:rsidRPr="005E0674" w:rsidTr="00E32D95">
        <w:trPr>
          <w:gridAfter w:val="7"/>
          <w:wAfter w:w="180" w:type="dxa"/>
        </w:trPr>
        <w:tc>
          <w:tcPr>
            <w:tcW w:w="434" w:type="dxa"/>
            <w:shd w:val="clear" w:color="auto" w:fill="auto"/>
          </w:tcPr>
          <w:p w:rsidR="008F22EB" w:rsidRPr="005E0674" w:rsidRDefault="008F22EB" w:rsidP="00E32D95">
            <w:pPr>
              <w:keepNext/>
              <w:keepLines/>
              <w:numPr>
                <w:ilvl w:val="0"/>
                <w:numId w:val="23"/>
              </w:numPr>
              <w:spacing w:after="0" w:line="240" w:lineRule="auto"/>
              <w:ind w:left="414" w:hanging="357"/>
              <w:contextualSpacing/>
              <w:jc w:val="both"/>
              <w:rPr>
                <w:rFonts w:ascii="Garamond" w:eastAsia="Calibri" w:hAnsi="Garamond" w:cs="Times New Roman"/>
              </w:rPr>
            </w:pPr>
          </w:p>
        </w:tc>
        <w:tc>
          <w:tcPr>
            <w:tcW w:w="7333" w:type="dxa"/>
            <w:gridSpan w:val="2"/>
            <w:shd w:val="clear" w:color="auto" w:fill="auto"/>
          </w:tcPr>
          <w:p w:rsidR="008F22EB" w:rsidRPr="005E0674" w:rsidRDefault="008F22EB" w:rsidP="00E32D95">
            <w:pPr>
              <w:spacing w:after="0" w:line="240" w:lineRule="auto"/>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Осигурени компютърни конфигурации в училищата</w:t>
            </w:r>
          </w:p>
        </w:tc>
        <w:tc>
          <w:tcPr>
            <w:tcW w:w="1440" w:type="dxa"/>
            <w:shd w:val="clear" w:color="auto" w:fill="auto"/>
            <w:vAlign w:val="center"/>
          </w:tcPr>
          <w:p w:rsidR="008F22EB" w:rsidRPr="005E0674" w:rsidRDefault="008F22EB" w:rsidP="00E32D95">
            <w:pPr>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бр.</w:t>
            </w:r>
          </w:p>
        </w:tc>
        <w:tc>
          <w:tcPr>
            <w:tcW w:w="1440" w:type="dxa"/>
            <w:shd w:val="clear" w:color="auto" w:fill="auto"/>
            <w:vAlign w:val="center"/>
          </w:tcPr>
          <w:p w:rsidR="008F22EB" w:rsidRPr="005E0674" w:rsidRDefault="008F22EB" w:rsidP="00E32D95">
            <w:pPr>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38</w:t>
            </w:r>
          </w:p>
        </w:tc>
        <w:tc>
          <w:tcPr>
            <w:tcW w:w="1260" w:type="dxa"/>
            <w:shd w:val="clear" w:color="auto" w:fill="auto"/>
            <w:vAlign w:val="center"/>
          </w:tcPr>
          <w:p w:rsidR="008F22EB" w:rsidRPr="005E0674" w:rsidRDefault="008F22EB" w:rsidP="00E32D95">
            <w:pPr>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22</w:t>
            </w:r>
          </w:p>
        </w:tc>
        <w:tc>
          <w:tcPr>
            <w:tcW w:w="1260" w:type="dxa"/>
            <w:shd w:val="clear" w:color="auto" w:fill="auto"/>
            <w:vAlign w:val="center"/>
          </w:tcPr>
          <w:p w:rsidR="008F22EB" w:rsidRPr="005E0674" w:rsidRDefault="008F22EB" w:rsidP="00E32D95">
            <w:pPr>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1</w:t>
            </w:r>
          </w:p>
        </w:tc>
        <w:tc>
          <w:tcPr>
            <w:tcW w:w="1260" w:type="dxa"/>
          </w:tcPr>
          <w:p w:rsidR="008F22EB" w:rsidRPr="005E0674" w:rsidRDefault="008F22EB" w:rsidP="00E32D95">
            <w:pPr>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0</w:t>
            </w:r>
          </w:p>
        </w:tc>
        <w:tc>
          <w:tcPr>
            <w:tcW w:w="1080" w:type="dxa"/>
            <w:shd w:val="clear" w:color="auto" w:fill="auto"/>
          </w:tcPr>
          <w:p w:rsidR="008F22EB" w:rsidRPr="005E0674" w:rsidRDefault="008F22EB" w:rsidP="00E32D95">
            <w:pPr>
              <w:tabs>
                <w:tab w:val="left" w:pos="709"/>
              </w:tabs>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0</w:t>
            </w:r>
          </w:p>
        </w:tc>
      </w:tr>
      <w:tr w:rsidR="008F22EB" w:rsidRPr="005E0674" w:rsidTr="00E32D95">
        <w:trPr>
          <w:gridAfter w:val="7"/>
          <w:wAfter w:w="180" w:type="dxa"/>
        </w:trPr>
        <w:tc>
          <w:tcPr>
            <w:tcW w:w="434" w:type="dxa"/>
            <w:shd w:val="clear" w:color="auto" w:fill="auto"/>
          </w:tcPr>
          <w:p w:rsidR="008F22EB" w:rsidRPr="005E0674" w:rsidRDefault="008F22EB" w:rsidP="00E32D95">
            <w:pPr>
              <w:keepNext/>
              <w:keepLines/>
              <w:numPr>
                <w:ilvl w:val="0"/>
                <w:numId w:val="23"/>
              </w:numPr>
              <w:spacing w:after="0" w:line="240" w:lineRule="auto"/>
              <w:ind w:left="414" w:hanging="357"/>
              <w:contextualSpacing/>
              <w:jc w:val="both"/>
              <w:rPr>
                <w:rFonts w:ascii="Garamond" w:eastAsia="Calibri" w:hAnsi="Garamond" w:cs="Times New Roman"/>
              </w:rPr>
            </w:pPr>
          </w:p>
        </w:tc>
        <w:tc>
          <w:tcPr>
            <w:tcW w:w="7333" w:type="dxa"/>
            <w:gridSpan w:val="2"/>
            <w:shd w:val="clear" w:color="auto" w:fill="auto"/>
          </w:tcPr>
          <w:p w:rsidR="008F22EB" w:rsidRPr="005E0674" w:rsidRDefault="008F22EB" w:rsidP="00E32D95">
            <w:pPr>
              <w:spacing w:after="0" w:line="240" w:lineRule="auto"/>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Новоизградени детски и спортни площадки и др.</w:t>
            </w:r>
          </w:p>
        </w:tc>
        <w:tc>
          <w:tcPr>
            <w:tcW w:w="1440" w:type="dxa"/>
            <w:shd w:val="clear" w:color="auto" w:fill="auto"/>
            <w:vAlign w:val="center"/>
          </w:tcPr>
          <w:p w:rsidR="008F22EB" w:rsidRPr="005E0674" w:rsidRDefault="008F22EB" w:rsidP="00E32D95">
            <w:pPr>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бр.</w:t>
            </w:r>
          </w:p>
        </w:tc>
        <w:tc>
          <w:tcPr>
            <w:tcW w:w="1440" w:type="dxa"/>
            <w:shd w:val="clear" w:color="auto" w:fill="auto"/>
            <w:vAlign w:val="center"/>
          </w:tcPr>
          <w:p w:rsidR="008F22EB" w:rsidRPr="005E0674" w:rsidRDefault="008F22EB" w:rsidP="00E32D95">
            <w:pPr>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4</w:t>
            </w:r>
          </w:p>
        </w:tc>
        <w:tc>
          <w:tcPr>
            <w:tcW w:w="1260" w:type="dxa"/>
            <w:shd w:val="clear" w:color="auto" w:fill="auto"/>
            <w:vAlign w:val="center"/>
          </w:tcPr>
          <w:p w:rsidR="008F22EB" w:rsidRPr="005E0674" w:rsidRDefault="008F22EB" w:rsidP="00E32D95">
            <w:pPr>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3</w:t>
            </w:r>
          </w:p>
        </w:tc>
        <w:tc>
          <w:tcPr>
            <w:tcW w:w="1260" w:type="dxa"/>
            <w:shd w:val="clear" w:color="auto" w:fill="auto"/>
            <w:vAlign w:val="center"/>
          </w:tcPr>
          <w:p w:rsidR="008F22EB" w:rsidRPr="005E0674" w:rsidRDefault="008F22EB" w:rsidP="00E32D95">
            <w:pPr>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0</w:t>
            </w:r>
          </w:p>
        </w:tc>
        <w:tc>
          <w:tcPr>
            <w:tcW w:w="1260" w:type="dxa"/>
          </w:tcPr>
          <w:p w:rsidR="008F22EB" w:rsidRPr="005E0674" w:rsidRDefault="008F22EB" w:rsidP="00E32D95">
            <w:pPr>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0</w:t>
            </w:r>
          </w:p>
        </w:tc>
        <w:tc>
          <w:tcPr>
            <w:tcW w:w="1080" w:type="dxa"/>
            <w:shd w:val="clear" w:color="auto" w:fill="auto"/>
          </w:tcPr>
          <w:p w:rsidR="008F22EB" w:rsidRPr="005E0674" w:rsidRDefault="008F22EB" w:rsidP="00E32D95">
            <w:pPr>
              <w:tabs>
                <w:tab w:val="left" w:pos="709"/>
              </w:tabs>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0</w:t>
            </w:r>
          </w:p>
        </w:tc>
      </w:tr>
      <w:tr w:rsidR="008F22EB" w:rsidRPr="005E0674" w:rsidTr="00E32D95">
        <w:trPr>
          <w:gridAfter w:val="7"/>
          <w:wAfter w:w="180" w:type="dxa"/>
        </w:trPr>
        <w:tc>
          <w:tcPr>
            <w:tcW w:w="434" w:type="dxa"/>
            <w:shd w:val="clear" w:color="auto" w:fill="auto"/>
          </w:tcPr>
          <w:p w:rsidR="008F22EB" w:rsidRPr="005E0674" w:rsidRDefault="008F22EB" w:rsidP="00E32D95">
            <w:pPr>
              <w:keepNext/>
              <w:keepLines/>
              <w:numPr>
                <w:ilvl w:val="0"/>
                <w:numId w:val="23"/>
              </w:numPr>
              <w:spacing w:after="0" w:line="240" w:lineRule="auto"/>
              <w:ind w:left="414" w:hanging="357"/>
              <w:contextualSpacing/>
              <w:jc w:val="both"/>
              <w:rPr>
                <w:rFonts w:ascii="Garamond" w:eastAsia="Calibri" w:hAnsi="Garamond" w:cs="Times New Roman"/>
              </w:rPr>
            </w:pPr>
          </w:p>
        </w:tc>
        <w:tc>
          <w:tcPr>
            <w:tcW w:w="7333" w:type="dxa"/>
            <w:gridSpan w:val="2"/>
            <w:shd w:val="clear" w:color="auto" w:fill="auto"/>
          </w:tcPr>
          <w:p w:rsidR="008F22EB" w:rsidRPr="005E0674" w:rsidRDefault="008F22EB" w:rsidP="00E32D95">
            <w:pPr>
              <w:spacing w:after="0" w:line="240" w:lineRule="auto"/>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Реализирани проекти в областта на ВЕИ и енергийната ефективност в публични сгради</w:t>
            </w:r>
          </w:p>
        </w:tc>
        <w:tc>
          <w:tcPr>
            <w:tcW w:w="1440" w:type="dxa"/>
            <w:shd w:val="clear" w:color="auto" w:fill="auto"/>
            <w:vAlign w:val="center"/>
          </w:tcPr>
          <w:p w:rsidR="008F22EB" w:rsidRPr="005E0674" w:rsidRDefault="008F22EB" w:rsidP="00E32D95">
            <w:pPr>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бр.</w:t>
            </w:r>
          </w:p>
        </w:tc>
        <w:tc>
          <w:tcPr>
            <w:tcW w:w="1440" w:type="dxa"/>
            <w:shd w:val="clear" w:color="auto" w:fill="auto"/>
            <w:vAlign w:val="center"/>
          </w:tcPr>
          <w:p w:rsidR="008F22EB" w:rsidRPr="005E0674" w:rsidRDefault="008F22EB" w:rsidP="00E32D95">
            <w:pPr>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0</w:t>
            </w:r>
          </w:p>
        </w:tc>
        <w:tc>
          <w:tcPr>
            <w:tcW w:w="1260" w:type="dxa"/>
            <w:shd w:val="clear" w:color="auto" w:fill="auto"/>
            <w:vAlign w:val="center"/>
          </w:tcPr>
          <w:p w:rsidR="008F22EB" w:rsidRPr="005E0674" w:rsidRDefault="008F22EB" w:rsidP="00E32D95">
            <w:pPr>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0</w:t>
            </w:r>
          </w:p>
        </w:tc>
        <w:tc>
          <w:tcPr>
            <w:tcW w:w="1260" w:type="dxa"/>
            <w:shd w:val="clear" w:color="auto" w:fill="auto"/>
            <w:vAlign w:val="center"/>
          </w:tcPr>
          <w:p w:rsidR="008F22EB" w:rsidRPr="005E0674" w:rsidRDefault="008F22EB" w:rsidP="00E32D95">
            <w:pPr>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0</w:t>
            </w:r>
          </w:p>
        </w:tc>
        <w:tc>
          <w:tcPr>
            <w:tcW w:w="1260" w:type="dxa"/>
          </w:tcPr>
          <w:p w:rsidR="008F22EB" w:rsidRPr="005E0674" w:rsidRDefault="008F22EB" w:rsidP="00E32D95">
            <w:pPr>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0</w:t>
            </w:r>
          </w:p>
        </w:tc>
        <w:tc>
          <w:tcPr>
            <w:tcW w:w="1080" w:type="dxa"/>
            <w:tcBorders>
              <w:top w:val="nil"/>
              <w:bottom w:val="single" w:sz="4" w:space="0" w:color="auto"/>
            </w:tcBorders>
            <w:shd w:val="clear" w:color="auto" w:fill="auto"/>
          </w:tcPr>
          <w:p w:rsidR="008F22EB" w:rsidRPr="005E0674" w:rsidRDefault="008F22EB" w:rsidP="00E32D95">
            <w:pPr>
              <w:tabs>
                <w:tab w:val="left" w:pos="709"/>
              </w:tabs>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0</w:t>
            </w:r>
          </w:p>
        </w:tc>
      </w:tr>
      <w:tr w:rsidR="008F22EB" w:rsidRPr="005E0674" w:rsidTr="00E32D95">
        <w:trPr>
          <w:gridAfter w:val="7"/>
          <w:wAfter w:w="180" w:type="dxa"/>
        </w:trPr>
        <w:tc>
          <w:tcPr>
            <w:tcW w:w="434" w:type="dxa"/>
            <w:shd w:val="clear" w:color="auto" w:fill="auto"/>
          </w:tcPr>
          <w:p w:rsidR="008F22EB" w:rsidRPr="005E0674" w:rsidRDefault="008F22EB" w:rsidP="00E32D95">
            <w:pPr>
              <w:keepNext/>
              <w:keepLines/>
              <w:numPr>
                <w:ilvl w:val="0"/>
                <w:numId w:val="23"/>
              </w:numPr>
              <w:spacing w:after="0" w:line="240" w:lineRule="auto"/>
              <w:ind w:left="414" w:hanging="357"/>
              <w:contextualSpacing/>
              <w:jc w:val="both"/>
              <w:rPr>
                <w:rFonts w:ascii="Garamond" w:eastAsia="Calibri" w:hAnsi="Garamond" w:cs="Times New Roman"/>
              </w:rPr>
            </w:pPr>
          </w:p>
        </w:tc>
        <w:tc>
          <w:tcPr>
            <w:tcW w:w="7333" w:type="dxa"/>
            <w:gridSpan w:val="2"/>
            <w:shd w:val="clear" w:color="auto" w:fill="auto"/>
          </w:tcPr>
          <w:p w:rsidR="008F22EB" w:rsidRPr="005E0674" w:rsidRDefault="008F22EB" w:rsidP="00E32D95">
            <w:pPr>
              <w:spacing w:after="0" w:line="240" w:lineRule="auto"/>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Изградени ПСОВ</w:t>
            </w:r>
          </w:p>
        </w:tc>
        <w:tc>
          <w:tcPr>
            <w:tcW w:w="1440" w:type="dxa"/>
            <w:shd w:val="clear" w:color="auto" w:fill="auto"/>
            <w:vAlign w:val="center"/>
          </w:tcPr>
          <w:p w:rsidR="008F22EB" w:rsidRPr="005E0674" w:rsidRDefault="008F22EB" w:rsidP="00E32D95">
            <w:pPr>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бр.</w:t>
            </w:r>
          </w:p>
        </w:tc>
        <w:tc>
          <w:tcPr>
            <w:tcW w:w="1440" w:type="dxa"/>
            <w:shd w:val="clear" w:color="auto" w:fill="auto"/>
            <w:vAlign w:val="center"/>
          </w:tcPr>
          <w:p w:rsidR="008F22EB" w:rsidRPr="005E0674" w:rsidRDefault="008F22EB" w:rsidP="00E32D95">
            <w:pPr>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0</w:t>
            </w:r>
          </w:p>
        </w:tc>
        <w:tc>
          <w:tcPr>
            <w:tcW w:w="1260" w:type="dxa"/>
            <w:shd w:val="clear" w:color="auto" w:fill="auto"/>
            <w:vAlign w:val="center"/>
          </w:tcPr>
          <w:p w:rsidR="008F22EB" w:rsidRPr="005E0674" w:rsidRDefault="008F22EB" w:rsidP="00E32D95">
            <w:pPr>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0</w:t>
            </w:r>
          </w:p>
        </w:tc>
        <w:tc>
          <w:tcPr>
            <w:tcW w:w="1260" w:type="dxa"/>
            <w:shd w:val="clear" w:color="auto" w:fill="auto"/>
            <w:vAlign w:val="center"/>
          </w:tcPr>
          <w:p w:rsidR="008F22EB" w:rsidRPr="005E0674" w:rsidRDefault="008F22EB" w:rsidP="00E32D95">
            <w:pPr>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0</w:t>
            </w:r>
          </w:p>
        </w:tc>
        <w:tc>
          <w:tcPr>
            <w:tcW w:w="1260" w:type="dxa"/>
          </w:tcPr>
          <w:p w:rsidR="008F22EB" w:rsidRPr="005E0674" w:rsidRDefault="008F22EB" w:rsidP="00E32D95">
            <w:pPr>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0</w:t>
            </w:r>
          </w:p>
        </w:tc>
        <w:tc>
          <w:tcPr>
            <w:tcW w:w="1080" w:type="dxa"/>
            <w:tcBorders>
              <w:right w:val="nil"/>
            </w:tcBorders>
            <w:shd w:val="clear" w:color="auto" w:fill="auto"/>
          </w:tcPr>
          <w:p w:rsidR="008F22EB" w:rsidRPr="005E0674" w:rsidRDefault="008F22EB" w:rsidP="00E32D95">
            <w:pPr>
              <w:tabs>
                <w:tab w:val="left" w:pos="709"/>
              </w:tabs>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0</w:t>
            </w:r>
          </w:p>
        </w:tc>
      </w:tr>
      <w:tr w:rsidR="008F22EB" w:rsidRPr="005E0674" w:rsidTr="00E32D95">
        <w:trPr>
          <w:gridAfter w:val="7"/>
          <w:wAfter w:w="180" w:type="dxa"/>
        </w:trPr>
        <w:tc>
          <w:tcPr>
            <w:tcW w:w="434" w:type="dxa"/>
            <w:shd w:val="clear" w:color="auto" w:fill="auto"/>
          </w:tcPr>
          <w:p w:rsidR="008F22EB" w:rsidRPr="005E0674" w:rsidRDefault="008F22EB" w:rsidP="00E32D95">
            <w:pPr>
              <w:keepNext/>
              <w:keepLines/>
              <w:numPr>
                <w:ilvl w:val="0"/>
                <w:numId w:val="23"/>
              </w:numPr>
              <w:spacing w:after="0" w:line="240" w:lineRule="auto"/>
              <w:ind w:left="414" w:hanging="357"/>
              <w:contextualSpacing/>
              <w:jc w:val="both"/>
              <w:rPr>
                <w:rFonts w:ascii="Garamond" w:eastAsia="Calibri" w:hAnsi="Garamond" w:cs="Times New Roman"/>
              </w:rPr>
            </w:pPr>
          </w:p>
        </w:tc>
        <w:tc>
          <w:tcPr>
            <w:tcW w:w="7333" w:type="dxa"/>
            <w:gridSpan w:val="2"/>
            <w:shd w:val="clear" w:color="auto" w:fill="auto"/>
          </w:tcPr>
          <w:p w:rsidR="008F22EB" w:rsidRPr="005E0674" w:rsidRDefault="008F22EB" w:rsidP="00E32D95">
            <w:pPr>
              <w:spacing w:after="0" w:line="240" w:lineRule="auto"/>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Изградени депа за третиране на отпадъци</w:t>
            </w:r>
          </w:p>
        </w:tc>
        <w:tc>
          <w:tcPr>
            <w:tcW w:w="1440" w:type="dxa"/>
            <w:shd w:val="clear" w:color="auto" w:fill="auto"/>
            <w:vAlign w:val="center"/>
          </w:tcPr>
          <w:p w:rsidR="008F22EB" w:rsidRPr="005E0674" w:rsidRDefault="008F22EB" w:rsidP="00E32D95">
            <w:pPr>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бр.</w:t>
            </w:r>
          </w:p>
        </w:tc>
        <w:tc>
          <w:tcPr>
            <w:tcW w:w="1440" w:type="dxa"/>
            <w:shd w:val="clear" w:color="auto" w:fill="auto"/>
            <w:vAlign w:val="center"/>
          </w:tcPr>
          <w:p w:rsidR="008F22EB" w:rsidRPr="005E0674" w:rsidRDefault="008F22EB" w:rsidP="00E32D95">
            <w:pPr>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0</w:t>
            </w:r>
          </w:p>
        </w:tc>
        <w:tc>
          <w:tcPr>
            <w:tcW w:w="1260" w:type="dxa"/>
            <w:shd w:val="clear" w:color="auto" w:fill="auto"/>
            <w:vAlign w:val="center"/>
          </w:tcPr>
          <w:p w:rsidR="008F22EB" w:rsidRPr="005E0674" w:rsidRDefault="008F22EB" w:rsidP="00E32D95">
            <w:pPr>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1</w:t>
            </w:r>
          </w:p>
        </w:tc>
        <w:tc>
          <w:tcPr>
            <w:tcW w:w="1260" w:type="dxa"/>
            <w:shd w:val="clear" w:color="auto" w:fill="auto"/>
            <w:vAlign w:val="center"/>
          </w:tcPr>
          <w:p w:rsidR="008F22EB" w:rsidRPr="005E0674" w:rsidRDefault="008F22EB" w:rsidP="00E32D95">
            <w:pPr>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0</w:t>
            </w:r>
          </w:p>
        </w:tc>
        <w:tc>
          <w:tcPr>
            <w:tcW w:w="1260" w:type="dxa"/>
          </w:tcPr>
          <w:p w:rsidR="008F22EB" w:rsidRPr="005E0674" w:rsidRDefault="008F22EB" w:rsidP="00E32D95">
            <w:pPr>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0</w:t>
            </w:r>
          </w:p>
        </w:tc>
        <w:tc>
          <w:tcPr>
            <w:tcW w:w="1080" w:type="dxa"/>
            <w:tcBorders>
              <w:top w:val="single" w:sz="4" w:space="0" w:color="auto"/>
              <w:bottom w:val="nil"/>
            </w:tcBorders>
            <w:shd w:val="clear" w:color="auto" w:fill="auto"/>
          </w:tcPr>
          <w:p w:rsidR="008F22EB" w:rsidRPr="005E0674" w:rsidRDefault="008F22EB" w:rsidP="00E32D95">
            <w:pPr>
              <w:tabs>
                <w:tab w:val="left" w:pos="709"/>
              </w:tabs>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0</w:t>
            </w:r>
          </w:p>
        </w:tc>
      </w:tr>
      <w:tr w:rsidR="008F22EB" w:rsidRPr="005E0674" w:rsidTr="00E32D95">
        <w:trPr>
          <w:gridAfter w:val="7"/>
          <w:wAfter w:w="180" w:type="dxa"/>
        </w:trPr>
        <w:tc>
          <w:tcPr>
            <w:tcW w:w="434" w:type="dxa"/>
            <w:shd w:val="clear" w:color="auto" w:fill="auto"/>
          </w:tcPr>
          <w:p w:rsidR="008F22EB" w:rsidRPr="005E0674" w:rsidRDefault="008F22EB" w:rsidP="00E32D95">
            <w:pPr>
              <w:keepNext/>
              <w:keepLines/>
              <w:numPr>
                <w:ilvl w:val="0"/>
                <w:numId w:val="23"/>
              </w:numPr>
              <w:spacing w:after="0" w:line="240" w:lineRule="auto"/>
              <w:ind w:left="414" w:hanging="357"/>
              <w:contextualSpacing/>
              <w:jc w:val="both"/>
              <w:rPr>
                <w:rFonts w:ascii="Garamond" w:eastAsia="Calibri" w:hAnsi="Garamond" w:cs="Times New Roman"/>
              </w:rPr>
            </w:pPr>
          </w:p>
        </w:tc>
        <w:tc>
          <w:tcPr>
            <w:tcW w:w="7333" w:type="dxa"/>
            <w:gridSpan w:val="2"/>
            <w:shd w:val="clear" w:color="auto" w:fill="auto"/>
          </w:tcPr>
          <w:p w:rsidR="008F22EB" w:rsidRPr="005E0674" w:rsidRDefault="008F22EB" w:rsidP="00E32D95">
            <w:pPr>
              <w:spacing w:after="0" w:line="240" w:lineRule="auto"/>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 xml:space="preserve">Намаление на загубите на вода във водоснабдителната </w:t>
            </w:r>
            <w:r w:rsidRPr="005E0674">
              <w:rPr>
                <w:rFonts w:ascii="Garamond" w:eastAsia="Times New Roman" w:hAnsi="Garamond" w:cs="Times New Roman"/>
                <w:sz w:val="24"/>
                <w:szCs w:val="24"/>
                <w:lang w:eastAsia="bg-BG"/>
              </w:rPr>
              <w:lastRenderedPageBreak/>
              <w:t xml:space="preserve">мрежа </w:t>
            </w:r>
          </w:p>
        </w:tc>
        <w:tc>
          <w:tcPr>
            <w:tcW w:w="1440" w:type="dxa"/>
            <w:shd w:val="clear" w:color="auto" w:fill="auto"/>
            <w:vAlign w:val="center"/>
          </w:tcPr>
          <w:p w:rsidR="008F22EB" w:rsidRPr="005E0674" w:rsidRDefault="008F22EB" w:rsidP="00E32D95">
            <w:pPr>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lastRenderedPageBreak/>
              <w:t>%</w:t>
            </w:r>
          </w:p>
        </w:tc>
        <w:tc>
          <w:tcPr>
            <w:tcW w:w="1440" w:type="dxa"/>
            <w:shd w:val="clear" w:color="auto" w:fill="auto"/>
            <w:vAlign w:val="center"/>
          </w:tcPr>
          <w:p w:rsidR="008F22EB" w:rsidRPr="005E0674" w:rsidRDefault="008F22EB" w:rsidP="00E32D95">
            <w:pPr>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60</w:t>
            </w:r>
          </w:p>
        </w:tc>
        <w:tc>
          <w:tcPr>
            <w:tcW w:w="1260" w:type="dxa"/>
            <w:shd w:val="clear" w:color="auto" w:fill="auto"/>
            <w:vAlign w:val="center"/>
          </w:tcPr>
          <w:p w:rsidR="008F22EB" w:rsidRPr="005E0674" w:rsidRDefault="008F22EB" w:rsidP="00E32D95">
            <w:pPr>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59,96</w:t>
            </w:r>
          </w:p>
        </w:tc>
        <w:tc>
          <w:tcPr>
            <w:tcW w:w="1260" w:type="dxa"/>
            <w:shd w:val="clear" w:color="auto" w:fill="auto"/>
            <w:vAlign w:val="center"/>
          </w:tcPr>
          <w:p w:rsidR="008F22EB" w:rsidRPr="005E0674" w:rsidRDefault="008F22EB" w:rsidP="00E32D95">
            <w:pPr>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59,13</w:t>
            </w:r>
          </w:p>
        </w:tc>
        <w:tc>
          <w:tcPr>
            <w:tcW w:w="1260" w:type="dxa"/>
          </w:tcPr>
          <w:p w:rsidR="008F22EB" w:rsidRPr="005E0674" w:rsidRDefault="008F22EB" w:rsidP="00E32D95">
            <w:pPr>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59</w:t>
            </w:r>
          </w:p>
        </w:tc>
        <w:tc>
          <w:tcPr>
            <w:tcW w:w="1080" w:type="dxa"/>
            <w:shd w:val="clear" w:color="auto" w:fill="auto"/>
            <w:vAlign w:val="center"/>
          </w:tcPr>
          <w:p w:rsidR="008F22EB" w:rsidRPr="005E0674" w:rsidRDefault="008F22EB" w:rsidP="00E32D95">
            <w:pPr>
              <w:spacing w:after="0" w:line="240" w:lineRule="auto"/>
              <w:jc w:val="center"/>
              <w:rPr>
                <w:rFonts w:ascii="Times New Roman" w:eastAsia="Times New Roman" w:hAnsi="Times New Roman" w:cs="Times New Roman"/>
                <w:sz w:val="24"/>
                <w:szCs w:val="24"/>
                <w:lang w:eastAsia="bg-BG"/>
              </w:rPr>
            </w:pPr>
            <w:r w:rsidRPr="005E0674">
              <w:rPr>
                <w:rFonts w:ascii="Times New Roman" w:eastAsia="Times New Roman" w:hAnsi="Times New Roman" w:cs="Times New Roman"/>
                <w:sz w:val="24"/>
                <w:szCs w:val="24"/>
                <w:lang w:eastAsia="bg-BG"/>
              </w:rPr>
              <w:t>60</w:t>
            </w:r>
          </w:p>
        </w:tc>
      </w:tr>
      <w:tr w:rsidR="008F22EB" w:rsidRPr="005E0674" w:rsidTr="00E32D95">
        <w:trPr>
          <w:gridAfter w:val="7"/>
          <w:wAfter w:w="180" w:type="dxa"/>
        </w:trPr>
        <w:tc>
          <w:tcPr>
            <w:tcW w:w="434" w:type="dxa"/>
            <w:shd w:val="clear" w:color="auto" w:fill="auto"/>
          </w:tcPr>
          <w:p w:rsidR="008F22EB" w:rsidRPr="005E0674" w:rsidRDefault="008F22EB" w:rsidP="00E32D95">
            <w:pPr>
              <w:keepNext/>
              <w:keepLines/>
              <w:numPr>
                <w:ilvl w:val="0"/>
                <w:numId w:val="23"/>
              </w:numPr>
              <w:spacing w:after="0" w:line="240" w:lineRule="auto"/>
              <w:ind w:left="414" w:hanging="357"/>
              <w:contextualSpacing/>
              <w:jc w:val="both"/>
              <w:rPr>
                <w:rFonts w:ascii="Garamond" w:eastAsia="Calibri" w:hAnsi="Garamond" w:cs="Times New Roman"/>
              </w:rPr>
            </w:pPr>
          </w:p>
        </w:tc>
        <w:tc>
          <w:tcPr>
            <w:tcW w:w="7333" w:type="dxa"/>
            <w:gridSpan w:val="2"/>
            <w:shd w:val="clear" w:color="auto" w:fill="auto"/>
          </w:tcPr>
          <w:p w:rsidR="008F22EB" w:rsidRPr="005E0674" w:rsidRDefault="008F22EB" w:rsidP="00E32D95">
            <w:pPr>
              <w:spacing w:after="0" w:line="240" w:lineRule="auto"/>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Население (жители) с подобрено третиране на отпадъчните води</w:t>
            </w:r>
          </w:p>
        </w:tc>
        <w:tc>
          <w:tcPr>
            <w:tcW w:w="1440" w:type="dxa"/>
            <w:shd w:val="clear" w:color="auto" w:fill="auto"/>
            <w:vAlign w:val="center"/>
          </w:tcPr>
          <w:p w:rsidR="008F22EB" w:rsidRPr="005E0674" w:rsidRDefault="008F22EB" w:rsidP="00E32D95">
            <w:pPr>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бр.</w:t>
            </w:r>
          </w:p>
        </w:tc>
        <w:tc>
          <w:tcPr>
            <w:tcW w:w="1440" w:type="dxa"/>
            <w:shd w:val="clear" w:color="auto" w:fill="auto"/>
            <w:vAlign w:val="center"/>
          </w:tcPr>
          <w:p w:rsidR="008F22EB" w:rsidRPr="005E0674" w:rsidRDefault="008F22EB" w:rsidP="00E32D95">
            <w:pPr>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0</w:t>
            </w:r>
          </w:p>
        </w:tc>
        <w:tc>
          <w:tcPr>
            <w:tcW w:w="1260" w:type="dxa"/>
            <w:shd w:val="clear" w:color="auto" w:fill="auto"/>
            <w:vAlign w:val="center"/>
          </w:tcPr>
          <w:p w:rsidR="008F22EB" w:rsidRPr="005E0674" w:rsidRDefault="008F22EB" w:rsidP="00E32D95">
            <w:pPr>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0</w:t>
            </w:r>
          </w:p>
        </w:tc>
        <w:tc>
          <w:tcPr>
            <w:tcW w:w="1260" w:type="dxa"/>
            <w:shd w:val="clear" w:color="auto" w:fill="auto"/>
            <w:vAlign w:val="center"/>
          </w:tcPr>
          <w:p w:rsidR="008F22EB" w:rsidRPr="005E0674" w:rsidRDefault="008F22EB" w:rsidP="00E32D95">
            <w:pPr>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0</w:t>
            </w:r>
          </w:p>
        </w:tc>
        <w:tc>
          <w:tcPr>
            <w:tcW w:w="1260" w:type="dxa"/>
          </w:tcPr>
          <w:p w:rsidR="008F22EB" w:rsidRPr="005E0674" w:rsidRDefault="008F22EB" w:rsidP="00E32D95">
            <w:pPr>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0</w:t>
            </w:r>
          </w:p>
        </w:tc>
        <w:tc>
          <w:tcPr>
            <w:tcW w:w="1080" w:type="dxa"/>
            <w:tcBorders>
              <w:top w:val="nil"/>
              <w:bottom w:val="nil"/>
            </w:tcBorders>
            <w:shd w:val="clear" w:color="auto" w:fill="auto"/>
          </w:tcPr>
          <w:p w:rsidR="008F22EB" w:rsidRPr="005E0674" w:rsidRDefault="008F22EB" w:rsidP="00E32D95">
            <w:pPr>
              <w:tabs>
                <w:tab w:val="left" w:pos="709"/>
              </w:tabs>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0</w:t>
            </w:r>
          </w:p>
        </w:tc>
      </w:tr>
      <w:tr w:rsidR="008F22EB" w:rsidRPr="005E0674" w:rsidTr="00E32D95">
        <w:trPr>
          <w:gridAfter w:val="7"/>
          <w:wAfter w:w="180" w:type="dxa"/>
        </w:trPr>
        <w:tc>
          <w:tcPr>
            <w:tcW w:w="434" w:type="dxa"/>
            <w:shd w:val="clear" w:color="auto" w:fill="auto"/>
          </w:tcPr>
          <w:p w:rsidR="008F22EB" w:rsidRPr="005E0674" w:rsidRDefault="008F22EB" w:rsidP="00E32D95">
            <w:pPr>
              <w:keepNext/>
              <w:keepLines/>
              <w:numPr>
                <w:ilvl w:val="0"/>
                <w:numId w:val="23"/>
              </w:numPr>
              <w:spacing w:after="0" w:line="240" w:lineRule="auto"/>
              <w:ind w:left="414" w:hanging="357"/>
              <w:contextualSpacing/>
              <w:jc w:val="both"/>
              <w:rPr>
                <w:rFonts w:ascii="Garamond" w:eastAsia="Calibri" w:hAnsi="Garamond" w:cs="Times New Roman"/>
              </w:rPr>
            </w:pPr>
          </w:p>
        </w:tc>
        <w:tc>
          <w:tcPr>
            <w:tcW w:w="7333" w:type="dxa"/>
            <w:gridSpan w:val="2"/>
            <w:shd w:val="clear" w:color="auto" w:fill="auto"/>
          </w:tcPr>
          <w:p w:rsidR="008F22EB" w:rsidRPr="005E0674" w:rsidRDefault="008F22EB" w:rsidP="00E32D95">
            <w:pPr>
              <w:tabs>
                <w:tab w:val="left" w:pos="709"/>
              </w:tabs>
              <w:spacing w:after="0" w:line="240" w:lineRule="auto"/>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Изградена нова канализационна мрежа</w:t>
            </w:r>
          </w:p>
        </w:tc>
        <w:tc>
          <w:tcPr>
            <w:tcW w:w="1440" w:type="dxa"/>
            <w:shd w:val="clear" w:color="auto" w:fill="auto"/>
            <w:vAlign w:val="center"/>
          </w:tcPr>
          <w:p w:rsidR="008F22EB" w:rsidRPr="005E0674" w:rsidRDefault="008F22EB" w:rsidP="00E32D95">
            <w:pPr>
              <w:tabs>
                <w:tab w:val="left" w:pos="709"/>
              </w:tabs>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км</w:t>
            </w:r>
          </w:p>
        </w:tc>
        <w:tc>
          <w:tcPr>
            <w:tcW w:w="1440" w:type="dxa"/>
            <w:shd w:val="clear" w:color="auto" w:fill="auto"/>
            <w:vAlign w:val="center"/>
          </w:tcPr>
          <w:p w:rsidR="008F22EB" w:rsidRPr="005E0674" w:rsidRDefault="008F22EB" w:rsidP="00E32D95">
            <w:pPr>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0</w:t>
            </w:r>
          </w:p>
        </w:tc>
        <w:tc>
          <w:tcPr>
            <w:tcW w:w="1260" w:type="dxa"/>
            <w:shd w:val="clear" w:color="auto" w:fill="auto"/>
            <w:vAlign w:val="center"/>
          </w:tcPr>
          <w:p w:rsidR="008F22EB" w:rsidRPr="005E0674" w:rsidRDefault="008F22EB" w:rsidP="00E32D95">
            <w:pPr>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0</w:t>
            </w:r>
          </w:p>
        </w:tc>
        <w:tc>
          <w:tcPr>
            <w:tcW w:w="1260" w:type="dxa"/>
            <w:shd w:val="clear" w:color="auto" w:fill="auto"/>
            <w:vAlign w:val="center"/>
          </w:tcPr>
          <w:p w:rsidR="008F22EB" w:rsidRPr="005E0674" w:rsidRDefault="008F22EB" w:rsidP="00E32D95">
            <w:pPr>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0</w:t>
            </w:r>
          </w:p>
        </w:tc>
        <w:tc>
          <w:tcPr>
            <w:tcW w:w="1260" w:type="dxa"/>
          </w:tcPr>
          <w:p w:rsidR="008F22EB" w:rsidRPr="005E0674" w:rsidRDefault="008F22EB" w:rsidP="00E32D95">
            <w:pPr>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0</w:t>
            </w:r>
          </w:p>
        </w:tc>
        <w:tc>
          <w:tcPr>
            <w:tcW w:w="1080" w:type="dxa"/>
            <w:shd w:val="clear" w:color="auto" w:fill="auto"/>
          </w:tcPr>
          <w:p w:rsidR="008F22EB" w:rsidRPr="005E0674" w:rsidRDefault="008F22EB" w:rsidP="00E32D95">
            <w:pPr>
              <w:tabs>
                <w:tab w:val="left" w:pos="709"/>
              </w:tabs>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0</w:t>
            </w:r>
          </w:p>
        </w:tc>
      </w:tr>
      <w:tr w:rsidR="008F22EB" w:rsidRPr="005E0674" w:rsidTr="00E32D95">
        <w:trPr>
          <w:gridAfter w:val="7"/>
          <w:wAfter w:w="180" w:type="dxa"/>
        </w:trPr>
        <w:tc>
          <w:tcPr>
            <w:tcW w:w="434" w:type="dxa"/>
            <w:shd w:val="clear" w:color="auto" w:fill="auto"/>
          </w:tcPr>
          <w:p w:rsidR="008F22EB" w:rsidRPr="005E0674" w:rsidRDefault="008F22EB" w:rsidP="00E32D95">
            <w:pPr>
              <w:keepNext/>
              <w:keepLines/>
              <w:numPr>
                <w:ilvl w:val="0"/>
                <w:numId w:val="23"/>
              </w:numPr>
              <w:spacing w:after="0" w:line="240" w:lineRule="auto"/>
              <w:ind w:left="414" w:hanging="357"/>
              <w:contextualSpacing/>
              <w:jc w:val="both"/>
              <w:rPr>
                <w:rFonts w:ascii="Garamond" w:eastAsia="Calibri" w:hAnsi="Garamond" w:cs="Times New Roman"/>
              </w:rPr>
            </w:pPr>
          </w:p>
        </w:tc>
        <w:tc>
          <w:tcPr>
            <w:tcW w:w="7333" w:type="dxa"/>
            <w:gridSpan w:val="2"/>
            <w:shd w:val="clear" w:color="auto" w:fill="auto"/>
          </w:tcPr>
          <w:p w:rsidR="008F22EB" w:rsidRPr="005E0674" w:rsidRDefault="008F22EB" w:rsidP="00E32D95">
            <w:pPr>
              <w:spacing w:after="0" w:line="240" w:lineRule="auto"/>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 xml:space="preserve">Обновени водопроводни и канализационни мрежи </w:t>
            </w:r>
          </w:p>
        </w:tc>
        <w:tc>
          <w:tcPr>
            <w:tcW w:w="1440" w:type="dxa"/>
            <w:shd w:val="clear" w:color="auto" w:fill="auto"/>
            <w:vAlign w:val="center"/>
          </w:tcPr>
          <w:p w:rsidR="008F22EB" w:rsidRPr="005E0674" w:rsidRDefault="008F22EB" w:rsidP="00E32D95">
            <w:pPr>
              <w:tabs>
                <w:tab w:val="left" w:pos="709"/>
              </w:tabs>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км</w:t>
            </w:r>
          </w:p>
        </w:tc>
        <w:tc>
          <w:tcPr>
            <w:tcW w:w="1440" w:type="dxa"/>
            <w:shd w:val="clear" w:color="auto" w:fill="auto"/>
            <w:vAlign w:val="center"/>
          </w:tcPr>
          <w:p w:rsidR="008F22EB" w:rsidRPr="005E0674" w:rsidRDefault="008F22EB" w:rsidP="00E32D95">
            <w:pPr>
              <w:tabs>
                <w:tab w:val="left" w:pos="709"/>
              </w:tabs>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0,950</w:t>
            </w:r>
          </w:p>
        </w:tc>
        <w:tc>
          <w:tcPr>
            <w:tcW w:w="1260" w:type="dxa"/>
            <w:shd w:val="clear" w:color="auto" w:fill="auto"/>
            <w:vAlign w:val="center"/>
          </w:tcPr>
          <w:p w:rsidR="008F22EB" w:rsidRPr="005E0674" w:rsidRDefault="008F22EB" w:rsidP="00E32D95">
            <w:pPr>
              <w:tabs>
                <w:tab w:val="left" w:pos="709"/>
              </w:tabs>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1,700</w:t>
            </w:r>
          </w:p>
        </w:tc>
        <w:tc>
          <w:tcPr>
            <w:tcW w:w="1260" w:type="dxa"/>
            <w:shd w:val="clear" w:color="auto" w:fill="auto"/>
            <w:vAlign w:val="center"/>
          </w:tcPr>
          <w:p w:rsidR="008F22EB" w:rsidRPr="005E0674" w:rsidRDefault="008F22EB" w:rsidP="00E32D95">
            <w:pPr>
              <w:tabs>
                <w:tab w:val="left" w:pos="709"/>
              </w:tabs>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3,040</w:t>
            </w:r>
          </w:p>
        </w:tc>
        <w:tc>
          <w:tcPr>
            <w:tcW w:w="1260" w:type="dxa"/>
          </w:tcPr>
          <w:p w:rsidR="008F22EB" w:rsidRPr="005E0674" w:rsidRDefault="008F22EB" w:rsidP="00E32D95">
            <w:pPr>
              <w:tabs>
                <w:tab w:val="left" w:pos="709"/>
              </w:tabs>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0,8</w:t>
            </w:r>
          </w:p>
        </w:tc>
        <w:tc>
          <w:tcPr>
            <w:tcW w:w="1080" w:type="dxa"/>
            <w:tcBorders>
              <w:top w:val="nil"/>
              <w:bottom w:val="nil"/>
            </w:tcBorders>
            <w:shd w:val="clear" w:color="auto" w:fill="auto"/>
            <w:vAlign w:val="center"/>
          </w:tcPr>
          <w:p w:rsidR="008F22EB" w:rsidRPr="005E0674" w:rsidRDefault="008F22EB" w:rsidP="00E32D95">
            <w:pPr>
              <w:spacing w:after="0" w:line="240" w:lineRule="auto"/>
              <w:jc w:val="center"/>
              <w:rPr>
                <w:rFonts w:ascii="Times New Roman" w:eastAsia="Times New Roman" w:hAnsi="Times New Roman" w:cs="Times New Roman"/>
                <w:sz w:val="24"/>
                <w:szCs w:val="24"/>
                <w:lang w:eastAsia="bg-BG"/>
              </w:rPr>
            </w:pPr>
            <w:r w:rsidRPr="005E0674">
              <w:rPr>
                <w:rFonts w:ascii="Times New Roman" w:eastAsia="Times New Roman" w:hAnsi="Times New Roman" w:cs="Times New Roman"/>
                <w:sz w:val="24"/>
                <w:szCs w:val="24"/>
                <w:lang w:eastAsia="bg-BG"/>
              </w:rPr>
              <w:t>0,2</w:t>
            </w:r>
          </w:p>
        </w:tc>
      </w:tr>
      <w:tr w:rsidR="008F22EB" w:rsidRPr="005E0674" w:rsidTr="00E32D95">
        <w:trPr>
          <w:gridAfter w:val="7"/>
          <w:wAfter w:w="180" w:type="dxa"/>
        </w:trPr>
        <w:tc>
          <w:tcPr>
            <w:tcW w:w="434" w:type="dxa"/>
            <w:shd w:val="clear" w:color="auto" w:fill="auto"/>
          </w:tcPr>
          <w:p w:rsidR="008F22EB" w:rsidRPr="005E0674" w:rsidRDefault="008F22EB" w:rsidP="00E32D95">
            <w:pPr>
              <w:keepNext/>
              <w:keepLines/>
              <w:numPr>
                <w:ilvl w:val="0"/>
                <w:numId w:val="23"/>
              </w:numPr>
              <w:spacing w:after="0" w:line="240" w:lineRule="auto"/>
              <w:ind w:left="414" w:hanging="357"/>
              <w:contextualSpacing/>
              <w:jc w:val="both"/>
              <w:rPr>
                <w:rFonts w:ascii="Garamond" w:eastAsia="Calibri" w:hAnsi="Garamond" w:cs="Times New Roman"/>
              </w:rPr>
            </w:pPr>
          </w:p>
        </w:tc>
        <w:tc>
          <w:tcPr>
            <w:tcW w:w="7333" w:type="dxa"/>
            <w:gridSpan w:val="2"/>
            <w:shd w:val="clear" w:color="auto" w:fill="auto"/>
          </w:tcPr>
          <w:p w:rsidR="008F22EB" w:rsidRPr="005E0674" w:rsidRDefault="008F22EB" w:rsidP="00E32D95">
            <w:pPr>
              <w:spacing w:after="0" w:line="240" w:lineRule="auto"/>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 xml:space="preserve">Отпадни води, подложени на първично пречистване </w:t>
            </w:r>
          </w:p>
        </w:tc>
        <w:tc>
          <w:tcPr>
            <w:tcW w:w="1440" w:type="dxa"/>
            <w:shd w:val="clear" w:color="auto" w:fill="auto"/>
            <w:vAlign w:val="center"/>
          </w:tcPr>
          <w:p w:rsidR="008F22EB" w:rsidRPr="005E0674" w:rsidRDefault="008F22EB" w:rsidP="00E32D95">
            <w:pPr>
              <w:tabs>
                <w:tab w:val="left" w:pos="709"/>
              </w:tabs>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w:t>
            </w:r>
          </w:p>
        </w:tc>
        <w:tc>
          <w:tcPr>
            <w:tcW w:w="1440" w:type="dxa"/>
            <w:shd w:val="clear" w:color="auto" w:fill="auto"/>
            <w:vAlign w:val="center"/>
          </w:tcPr>
          <w:p w:rsidR="008F22EB" w:rsidRPr="005E0674" w:rsidRDefault="008F22EB" w:rsidP="00E32D95">
            <w:pPr>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0</w:t>
            </w:r>
          </w:p>
        </w:tc>
        <w:tc>
          <w:tcPr>
            <w:tcW w:w="1260" w:type="dxa"/>
            <w:shd w:val="clear" w:color="auto" w:fill="auto"/>
            <w:vAlign w:val="center"/>
          </w:tcPr>
          <w:p w:rsidR="008F22EB" w:rsidRPr="005E0674" w:rsidRDefault="008F22EB" w:rsidP="00E32D95">
            <w:pPr>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0</w:t>
            </w:r>
          </w:p>
        </w:tc>
        <w:tc>
          <w:tcPr>
            <w:tcW w:w="1260" w:type="dxa"/>
            <w:shd w:val="clear" w:color="auto" w:fill="auto"/>
            <w:vAlign w:val="center"/>
          </w:tcPr>
          <w:p w:rsidR="008F22EB" w:rsidRPr="005E0674" w:rsidRDefault="008F22EB" w:rsidP="00E32D95">
            <w:pPr>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0</w:t>
            </w:r>
          </w:p>
        </w:tc>
        <w:tc>
          <w:tcPr>
            <w:tcW w:w="1260" w:type="dxa"/>
          </w:tcPr>
          <w:p w:rsidR="008F22EB" w:rsidRPr="005E0674" w:rsidRDefault="008F22EB" w:rsidP="00E32D95">
            <w:pPr>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0</w:t>
            </w:r>
          </w:p>
        </w:tc>
        <w:tc>
          <w:tcPr>
            <w:tcW w:w="1080" w:type="dxa"/>
            <w:shd w:val="clear" w:color="auto" w:fill="auto"/>
          </w:tcPr>
          <w:p w:rsidR="008F22EB" w:rsidRPr="005E0674" w:rsidRDefault="008F22EB" w:rsidP="00E32D95">
            <w:pPr>
              <w:tabs>
                <w:tab w:val="left" w:pos="709"/>
              </w:tabs>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0</w:t>
            </w:r>
          </w:p>
        </w:tc>
      </w:tr>
      <w:tr w:rsidR="008F22EB" w:rsidRPr="005E0674" w:rsidTr="00E32D95">
        <w:trPr>
          <w:gridAfter w:val="7"/>
          <w:wAfter w:w="180" w:type="dxa"/>
        </w:trPr>
        <w:tc>
          <w:tcPr>
            <w:tcW w:w="434" w:type="dxa"/>
            <w:shd w:val="clear" w:color="auto" w:fill="auto"/>
          </w:tcPr>
          <w:p w:rsidR="008F22EB" w:rsidRPr="005E0674" w:rsidRDefault="008F22EB" w:rsidP="00E32D95">
            <w:pPr>
              <w:keepNext/>
              <w:keepLines/>
              <w:numPr>
                <w:ilvl w:val="0"/>
                <w:numId w:val="23"/>
              </w:numPr>
              <w:spacing w:after="0" w:line="240" w:lineRule="auto"/>
              <w:ind w:left="414" w:hanging="357"/>
              <w:contextualSpacing/>
              <w:jc w:val="both"/>
              <w:rPr>
                <w:rFonts w:ascii="Garamond" w:eastAsia="Calibri" w:hAnsi="Garamond" w:cs="Times New Roman"/>
              </w:rPr>
            </w:pPr>
          </w:p>
        </w:tc>
        <w:tc>
          <w:tcPr>
            <w:tcW w:w="7333" w:type="dxa"/>
            <w:gridSpan w:val="2"/>
            <w:shd w:val="clear" w:color="auto" w:fill="auto"/>
          </w:tcPr>
          <w:p w:rsidR="008F22EB" w:rsidRPr="005E0674" w:rsidRDefault="008F22EB" w:rsidP="00E32D95">
            <w:pPr>
              <w:spacing w:after="0" w:line="240" w:lineRule="auto"/>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 xml:space="preserve">Отпадни води, подложени на вторично пречистване </w:t>
            </w:r>
          </w:p>
        </w:tc>
        <w:tc>
          <w:tcPr>
            <w:tcW w:w="1440" w:type="dxa"/>
            <w:shd w:val="clear" w:color="auto" w:fill="auto"/>
            <w:vAlign w:val="center"/>
          </w:tcPr>
          <w:p w:rsidR="008F22EB" w:rsidRPr="005E0674" w:rsidRDefault="008F22EB" w:rsidP="00E32D95">
            <w:pPr>
              <w:tabs>
                <w:tab w:val="left" w:pos="709"/>
              </w:tabs>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w:t>
            </w:r>
          </w:p>
        </w:tc>
        <w:tc>
          <w:tcPr>
            <w:tcW w:w="1440" w:type="dxa"/>
            <w:shd w:val="clear" w:color="auto" w:fill="auto"/>
            <w:vAlign w:val="center"/>
          </w:tcPr>
          <w:p w:rsidR="008F22EB" w:rsidRPr="005E0674" w:rsidRDefault="008F22EB" w:rsidP="00E32D95">
            <w:pPr>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0</w:t>
            </w:r>
          </w:p>
        </w:tc>
        <w:tc>
          <w:tcPr>
            <w:tcW w:w="1260" w:type="dxa"/>
            <w:shd w:val="clear" w:color="auto" w:fill="auto"/>
            <w:vAlign w:val="center"/>
          </w:tcPr>
          <w:p w:rsidR="008F22EB" w:rsidRPr="005E0674" w:rsidRDefault="008F22EB" w:rsidP="00E32D95">
            <w:pPr>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0</w:t>
            </w:r>
          </w:p>
        </w:tc>
        <w:tc>
          <w:tcPr>
            <w:tcW w:w="1260" w:type="dxa"/>
            <w:shd w:val="clear" w:color="auto" w:fill="auto"/>
            <w:vAlign w:val="center"/>
          </w:tcPr>
          <w:p w:rsidR="008F22EB" w:rsidRPr="005E0674" w:rsidRDefault="008F22EB" w:rsidP="00E32D95">
            <w:pPr>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0</w:t>
            </w:r>
          </w:p>
        </w:tc>
        <w:tc>
          <w:tcPr>
            <w:tcW w:w="1260" w:type="dxa"/>
          </w:tcPr>
          <w:p w:rsidR="008F22EB" w:rsidRPr="005E0674" w:rsidRDefault="008F22EB" w:rsidP="00E32D95">
            <w:pPr>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0</w:t>
            </w:r>
          </w:p>
        </w:tc>
        <w:tc>
          <w:tcPr>
            <w:tcW w:w="1080" w:type="dxa"/>
            <w:tcBorders>
              <w:top w:val="nil"/>
              <w:bottom w:val="nil"/>
            </w:tcBorders>
            <w:shd w:val="clear" w:color="auto" w:fill="auto"/>
          </w:tcPr>
          <w:p w:rsidR="008F22EB" w:rsidRPr="005E0674" w:rsidRDefault="008F22EB" w:rsidP="00E32D95">
            <w:pPr>
              <w:tabs>
                <w:tab w:val="left" w:pos="709"/>
              </w:tabs>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0</w:t>
            </w:r>
          </w:p>
        </w:tc>
      </w:tr>
      <w:tr w:rsidR="008F22EB" w:rsidRPr="005E0674" w:rsidTr="00E32D95">
        <w:trPr>
          <w:gridAfter w:val="7"/>
          <w:wAfter w:w="180" w:type="dxa"/>
        </w:trPr>
        <w:tc>
          <w:tcPr>
            <w:tcW w:w="434" w:type="dxa"/>
            <w:shd w:val="clear" w:color="auto" w:fill="auto"/>
          </w:tcPr>
          <w:p w:rsidR="008F22EB" w:rsidRPr="005E0674" w:rsidRDefault="008F22EB" w:rsidP="00E32D95">
            <w:pPr>
              <w:keepNext/>
              <w:keepLines/>
              <w:numPr>
                <w:ilvl w:val="0"/>
                <w:numId w:val="23"/>
              </w:numPr>
              <w:spacing w:after="0" w:line="240" w:lineRule="auto"/>
              <w:ind w:left="414" w:hanging="357"/>
              <w:contextualSpacing/>
              <w:jc w:val="both"/>
              <w:rPr>
                <w:rFonts w:ascii="Garamond" w:eastAsia="Calibri" w:hAnsi="Garamond" w:cs="Times New Roman"/>
              </w:rPr>
            </w:pPr>
          </w:p>
        </w:tc>
        <w:tc>
          <w:tcPr>
            <w:tcW w:w="7333" w:type="dxa"/>
            <w:gridSpan w:val="2"/>
            <w:shd w:val="clear" w:color="auto" w:fill="auto"/>
          </w:tcPr>
          <w:p w:rsidR="008F22EB" w:rsidRPr="005E0674" w:rsidRDefault="008F22EB" w:rsidP="00E32D95">
            <w:pPr>
              <w:spacing w:after="0" w:line="240" w:lineRule="auto"/>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Домакинства/стопански предприятия, обслужвани от нови/подобрени системи за водоснабдяване и канализация</w:t>
            </w:r>
          </w:p>
        </w:tc>
        <w:tc>
          <w:tcPr>
            <w:tcW w:w="1440" w:type="dxa"/>
            <w:shd w:val="clear" w:color="auto" w:fill="auto"/>
            <w:vAlign w:val="center"/>
          </w:tcPr>
          <w:p w:rsidR="008F22EB" w:rsidRPr="005E0674" w:rsidRDefault="008F22EB" w:rsidP="00E32D95">
            <w:pPr>
              <w:tabs>
                <w:tab w:val="left" w:pos="709"/>
              </w:tabs>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бр.</w:t>
            </w:r>
          </w:p>
        </w:tc>
        <w:tc>
          <w:tcPr>
            <w:tcW w:w="1440" w:type="dxa"/>
            <w:shd w:val="clear" w:color="auto" w:fill="auto"/>
            <w:vAlign w:val="center"/>
          </w:tcPr>
          <w:p w:rsidR="008F22EB" w:rsidRPr="005E0674" w:rsidRDefault="008F22EB" w:rsidP="00E32D95">
            <w:pPr>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0</w:t>
            </w:r>
          </w:p>
        </w:tc>
        <w:tc>
          <w:tcPr>
            <w:tcW w:w="1260" w:type="dxa"/>
            <w:shd w:val="clear" w:color="auto" w:fill="auto"/>
            <w:vAlign w:val="center"/>
          </w:tcPr>
          <w:p w:rsidR="008F22EB" w:rsidRPr="005E0674" w:rsidRDefault="008F22EB" w:rsidP="00E32D95">
            <w:pPr>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0</w:t>
            </w:r>
          </w:p>
        </w:tc>
        <w:tc>
          <w:tcPr>
            <w:tcW w:w="1260" w:type="dxa"/>
            <w:shd w:val="clear" w:color="auto" w:fill="auto"/>
            <w:vAlign w:val="center"/>
          </w:tcPr>
          <w:p w:rsidR="008F22EB" w:rsidRPr="005E0674" w:rsidRDefault="008F22EB" w:rsidP="00E32D95">
            <w:pPr>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0</w:t>
            </w:r>
          </w:p>
        </w:tc>
        <w:tc>
          <w:tcPr>
            <w:tcW w:w="1260" w:type="dxa"/>
          </w:tcPr>
          <w:p w:rsidR="008F22EB" w:rsidRPr="005E0674" w:rsidRDefault="008F22EB" w:rsidP="00E32D95">
            <w:pPr>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0</w:t>
            </w:r>
          </w:p>
        </w:tc>
        <w:tc>
          <w:tcPr>
            <w:tcW w:w="1080" w:type="dxa"/>
            <w:shd w:val="clear" w:color="auto" w:fill="auto"/>
          </w:tcPr>
          <w:p w:rsidR="008F22EB" w:rsidRPr="005E0674" w:rsidRDefault="008F22EB" w:rsidP="00E32D95">
            <w:pPr>
              <w:tabs>
                <w:tab w:val="left" w:pos="709"/>
              </w:tabs>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0</w:t>
            </w:r>
          </w:p>
        </w:tc>
      </w:tr>
      <w:tr w:rsidR="008F22EB" w:rsidRPr="005E0674" w:rsidTr="00E32D95">
        <w:trPr>
          <w:gridAfter w:val="7"/>
          <w:wAfter w:w="180" w:type="dxa"/>
        </w:trPr>
        <w:tc>
          <w:tcPr>
            <w:tcW w:w="434" w:type="dxa"/>
            <w:shd w:val="clear" w:color="auto" w:fill="auto"/>
          </w:tcPr>
          <w:p w:rsidR="008F22EB" w:rsidRPr="005E0674" w:rsidRDefault="008F22EB" w:rsidP="00E32D95">
            <w:pPr>
              <w:keepNext/>
              <w:keepLines/>
              <w:numPr>
                <w:ilvl w:val="0"/>
                <w:numId w:val="23"/>
              </w:numPr>
              <w:spacing w:after="0" w:line="240" w:lineRule="auto"/>
              <w:ind w:left="414" w:hanging="357"/>
              <w:contextualSpacing/>
              <w:jc w:val="both"/>
              <w:rPr>
                <w:rFonts w:ascii="Garamond" w:eastAsia="Calibri" w:hAnsi="Garamond" w:cs="Times New Roman"/>
              </w:rPr>
            </w:pPr>
          </w:p>
        </w:tc>
        <w:tc>
          <w:tcPr>
            <w:tcW w:w="7333" w:type="dxa"/>
            <w:gridSpan w:val="2"/>
            <w:shd w:val="clear" w:color="auto" w:fill="auto"/>
          </w:tcPr>
          <w:p w:rsidR="008F22EB" w:rsidRPr="005E0674" w:rsidRDefault="008F22EB" w:rsidP="00E32D95">
            <w:pPr>
              <w:spacing w:after="0" w:line="240" w:lineRule="auto"/>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 xml:space="preserve">Домакинства/стопански предприятия, обслужвани от нови/подобрени системи за газифициране </w:t>
            </w:r>
          </w:p>
        </w:tc>
        <w:tc>
          <w:tcPr>
            <w:tcW w:w="1440" w:type="dxa"/>
            <w:shd w:val="clear" w:color="auto" w:fill="auto"/>
            <w:vAlign w:val="center"/>
          </w:tcPr>
          <w:p w:rsidR="008F22EB" w:rsidRPr="005E0674" w:rsidRDefault="008F22EB" w:rsidP="00E32D95">
            <w:pPr>
              <w:tabs>
                <w:tab w:val="left" w:pos="709"/>
              </w:tabs>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бр.</w:t>
            </w:r>
          </w:p>
        </w:tc>
        <w:tc>
          <w:tcPr>
            <w:tcW w:w="1440" w:type="dxa"/>
            <w:shd w:val="clear" w:color="auto" w:fill="auto"/>
            <w:vAlign w:val="center"/>
          </w:tcPr>
          <w:p w:rsidR="008F22EB" w:rsidRPr="005E0674" w:rsidRDefault="008F22EB" w:rsidP="00E32D95">
            <w:pPr>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0</w:t>
            </w:r>
          </w:p>
        </w:tc>
        <w:tc>
          <w:tcPr>
            <w:tcW w:w="1260" w:type="dxa"/>
            <w:shd w:val="clear" w:color="auto" w:fill="auto"/>
            <w:vAlign w:val="center"/>
          </w:tcPr>
          <w:p w:rsidR="008F22EB" w:rsidRPr="005E0674" w:rsidRDefault="008F22EB" w:rsidP="00E32D95">
            <w:pPr>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0</w:t>
            </w:r>
          </w:p>
        </w:tc>
        <w:tc>
          <w:tcPr>
            <w:tcW w:w="1260" w:type="dxa"/>
            <w:shd w:val="clear" w:color="auto" w:fill="auto"/>
            <w:vAlign w:val="center"/>
          </w:tcPr>
          <w:p w:rsidR="008F22EB" w:rsidRPr="005E0674" w:rsidRDefault="008F22EB" w:rsidP="00E32D95">
            <w:pPr>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0</w:t>
            </w:r>
          </w:p>
        </w:tc>
        <w:tc>
          <w:tcPr>
            <w:tcW w:w="1260" w:type="dxa"/>
          </w:tcPr>
          <w:p w:rsidR="008F22EB" w:rsidRPr="005E0674" w:rsidRDefault="008F22EB" w:rsidP="00E32D95">
            <w:pPr>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0</w:t>
            </w:r>
          </w:p>
        </w:tc>
        <w:tc>
          <w:tcPr>
            <w:tcW w:w="1080" w:type="dxa"/>
            <w:tcBorders>
              <w:top w:val="nil"/>
              <w:bottom w:val="nil"/>
            </w:tcBorders>
            <w:shd w:val="clear" w:color="auto" w:fill="auto"/>
          </w:tcPr>
          <w:p w:rsidR="008F22EB" w:rsidRPr="005E0674" w:rsidRDefault="008F22EB" w:rsidP="00E32D95">
            <w:pPr>
              <w:tabs>
                <w:tab w:val="left" w:pos="709"/>
              </w:tabs>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0</w:t>
            </w:r>
          </w:p>
        </w:tc>
      </w:tr>
      <w:tr w:rsidR="008F22EB" w:rsidRPr="005E0674" w:rsidTr="00E32D95">
        <w:trPr>
          <w:gridAfter w:val="7"/>
          <w:wAfter w:w="180" w:type="dxa"/>
        </w:trPr>
        <w:tc>
          <w:tcPr>
            <w:tcW w:w="434" w:type="dxa"/>
            <w:shd w:val="clear" w:color="auto" w:fill="auto"/>
          </w:tcPr>
          <w:p w:rsidR="008F22EB" w:rsidRPr="005E0674" w:rsidRDefault="008F22EB" w:rsidP="00E32D95">
            <w:pPr>
              <w:keepNext/>
              <w:keepLines/>
              <w:numPr>
                <w:ilvl w:val="0"/>
                <w:numId w:val="23"/>
              </w:numPr>
              <w:spacing w:after="0" w:line="240" w:lineRule="auto"/>
              <w:ind w:left="414" w:hanging="357"/>
              <w:contextualSpacing/>
              <w:jc w:val="both"/>
              <w:rPr>
                <w:rFonts w:ascii="Garamond" w:eastAsia="Calibri" w:hAnsi="Garamond" w:cs="Times New Roman"/>
              </w:rPr>
            </w:pPr>
          </w:p>
        </w:tc>
        <w:tc>
          <w:tcPr>
            <w:tcW w:w="7333" w:type="dxa"/>
            <w:gridSpan w:val="2"/>
            <w:shd w:val="clear" w:color="auto" w:fill="auto"/>
          </w:tcPr>
          <w:p w:rsidR="008F22EB" w:rsidRPr="005E0674" w:rsidRDefault="008F22EB" w:rsidP="00E32D95">
            <w:pPr>
              <w:spacing w:after="0" w:line="240" w:lineRule="auto"/>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Домакинства/стопански предприятия, обслужвани от нови/подобрени системи за възобновяеми източници на енергия.</w:t>
            </w:r>
          </w:p>
        </w:tc>
        <w:tc>
          <w:tcPr>
            <w:tcW w:w="1440" w:type="dxa"/>
            <w:shd w:val="clear" w:color="auto" w:fill="auto"/>
            <w:vAlign w:val="center"/>
          </w:tcPr>
          <w:p w:rsidR="008F22EB" w:rsidRPr="005E0674" w:rsidRDefault="008F22EB" w:rsidP="00E32D95">
            <w:pPr>
              <w:tabs>
                <w:tab w:val="left" w:pos="709"/>
              </w:tabs>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бр.</w:t>
            </w:r>
          </w:p>
        </w:tc>
        <w:tc>
          <w:tcPr>
            <w:tcW w:w="1440" w:type="dxa"/>
            <w:shd w:val="clear" w:color="auto" w:fill="auto"/>
            <w:vAlign w:val="center"/>
          </w:tcPr>
          <w:p w:rsidR="008F22EB" w:rsidRPr="005E0674" w:rsidRDefault="008F22EB" w:rsidP="00E32D95">
            <w:pPr>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0</w:t>
            </w:r>
          </w:p>
        </w:tc>
        <w:tc>
          <w:tcPr>
            <w:tcW w:w="1260" w:type="dxa"/>
            <w:shd w:val="clear" w:color="auto" w:fill="auto"/>
            <w:vAlign w:val="center"/>
          </w:tcPr>
          <w:p w:rsidR="008F22EB" w:rsidRPr="005E0674" w:rsidRDefault="008F22EB" w:rsidP="00E32D95">
            <w:pPr>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0</w:t>
            </w:r>
          </w:p>
        </w:tc>
        <w:tc>
          <w:tcPr>
            <w:tcW w:w="1260" w:type="dxa"/>
            <w:shd w:val="clear" w:color="auto" w:fill="auto"/>
            <w:vAlign w:val="center"/>
          </w:tcPr>
          <w:p w:rsidR="008F22EB" w:rsidRPr="005E0674" w:rsidRDefault="008F22EB" w:rsidP="00E32D95">
            <w:pPr>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0</w:t>
            </w:r>
          </w:p>
        </w:tc>
        <w:tc>
          <w:tcPr>
            <w:tcW w:w="1260" w:type="dxa"/>
          </w:tcPr>
          <w:p w:rsidR="008F22EB" w:rsidRPr="005E0674" w:rsidRDefault="008F22EB" w:rsidP="00E32D95">
            <w:pPr>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0</w:t>
            </w:r>
          </w:p>
        </w:tc>
        <w:tc>
          <w:tcPr>
            <w:tcW w:w="1080" w:type="dxa"/>
            <w:shd w:val="clear" w:color="auto" w:fill="auto"/>
          </w:tcPr>
          <w:p w:rsidR="008F22EB" w:rsidRPr="005E0674" w:rsidRDefault="008F22EB" w:rsidP="00E32D95">
            <w:pPr>
              <w:tabs>
                <w:tab w:val="left" w:pos="709"/>
              </w:tabs>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0</w:t>
            </w:r>
          </w:p>
        </w:tc>
      </w:tr>
      <w:tr w:rsidR="008F22EB" w:rsidRPr="005E0674" w:rsidTr="00E32D95">
        <w:trPr>
          <w:gridAfter w:val="7"/>
          <w:wAfter w:w="180" w:type="dxa"/>
        </w:trPr>
        <w:tc>
          <w:tcPr>
            <w:tcW w:w="434" w:type="dxa"/>
            <w:shd w:val="clear" w:color="auto" w:fill="auto"/>
          </w:tcPr>
          <w:p w:rsidR="008F22EB" w:rsidRPr="005E0674" w:rsidRDefault="008F22EB" w:rsidP="00E32D95">
            <w:pPr>
              <w:keepNext/>
              <w:keepLines/>
              <w:numPr>
                <w:ilvl w:val="0"/>
                <w:numId w:val="23"/>
              </w:numPr>
              <w:spacing w:after="0" w:line="240" w:lineRule="auto"/>
              <w:ind w:left="414" w:hanging="357"/>
              <w:contextualSpacing/>
              <w:jc w:val="both"/>
              <w:rPr>
                <w:rFonts w:ascii="Garamond" w:eastAsia="Calibri" w:hAnsi="Garamond" w:cs="Times New Roman"/>
              </w:rPr>
            </w:pPr>
          </w:p>
        </w:tc>
        <w:tc>
          <w:tcPr>
            <w:tcW w:w="7333" w:type="dxa"/>
            <w:gridSpan w:val="2"/>
            <w:shd w:val="clear" w:color="auto" w:fill="auto"/>
          </w:tcPr>
          <w:p w:rsidR="008F22EB" w:rsidRPr="005E0674" w:rsidRDefault="008F22EB" w:rsidP="00E32D95">
            <w:pPr>
              <w:spacing w:after="0" w:line="240" w:lineRule="auto"/>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Дължина на построена газопроводна мрежа</w:t>
            </w:r>
          </w:p>
        </w:tc>
        <w:tc>
          <w:tcPr>
            <w:tcW w:w="1440" w:type="dxa"/>
            <w:shd w:val="clear" w:color="auto" w:fill="auto"/>
            <w:vAlign w:val="center"/>
          </w:tcPr>
          <w:p w:rsidR="008F22EB" w:rsidRPr="005E0674" w:rsidRDefault="008F22EB" w:rsidP="00E32D95">
            <w:pPr>
              <w:tabs>
                <w:tab w:val="left" w:pos="709"/>
              </w:tabs>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км</w:t>
            </w:r>
          </w:p>
        </w:tc>
        <w:tc>
          <w:tcPr>
            <w:tcW w:w="1440" w:type="dxa"/>
            <w:shd w:val="clear" w:color="auto" w:fill="auto"/>
            <w:vAlign w:val="center"/>
          </w:tcPr>
          <w:p w:rsidR="008F22EB" w:rsidRPr="005E0674" w:rsidRDefault="008F22EB" w:rsidP="00E32D95">
            <w:pPr>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0</w:t>
            </w:r>
          </w:p>
        </w:tc>
        <w:tc>
          <w:tcPr>
            <w:tcW w:w="1260" w:type="dxa"/>
            <w:shd w:val="clear" w:color="auto" w:fill="auto"/>
            <w:vAlign w:val="center"/>
          </w:tcPr>
          <w:p w:rsidR="008F22EB" w:rsidRPr="005E0674" w:rsidRDefault="008F22EB" w:rsidP="00E32D95">
            <w:pPr>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0</w:t>
            </w:r>
          </w:p>
        </w:tc>
        <w:tc>
          <w:tcPr>
            <w:tcW w:w="1260" w:type="dxa"/>
            <w:shd w:val="clear" w:color="auto" w:fill="auto"/>
            <w:vAlign w:val="center"/>
          </w:tcPr>
          <w:p w:rsidR="008F22EB" w:rsidRPr="005E0674" w:rsidRDefault="008F22EB" w:rsidP="00E32D95">
            <w:pPr>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0</w:t>
            </w:r>
          </w:p>
        </w:tc>
        <w:tc>
          <w:tcPr>
            <w:tcW w:w="1260" w:type="dxa"/>
          </w:tcPr>
          <w:p w:rsidR="008F22EB" w:rsidRPr="005E0674" w:rsidRDefault="008F22EB" w:rsidP="00E32D95">
            <w:pPr>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0</w:t>
            </w:r>
          </w:p>
        </w:tc>
        <w:tc>
          <w:tcPr>
            <w:tcW w:w="1080" w:type="dxa"/>
            <w:tcBorders>
              <w:top w:val="nil"/>
              <w:bottom w:val="nil"/>
            </w:tcBorders>
            <w:shd w:val="clear" w:color="auto" w:fill="auto"/>
          </w:tcPr>
          <w:p w:rsidR="008F22EB" w:rsidRPr="005E0674" w:rsidRDefault="008F22EB" w:rsidP="00E32D95">
            <w:pPr>
              <w:tabs>
                <w:tab w:val="left" w:pos="709"/>
              </w:tabs>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0</w:t>
            </w:r>
          </w:p>
        </w:tc>
      </w:tr>
      <w:tr w:rsidR="008F22EB" w:rsidRPr="005E0674" w:rsidTr="00E32D95">
        <w:trPr>
          <w:gridAfter w:val="7"/>
          <w:wAfter w:w="180" w:type="dxa"/>
        </w:trPr>
        <w:tc>
          <w:tcPr>
            <w:tcW w:w="434" w:type="dxa"/>
            <w:shd w:val="clear" w:color="auto" w:fill="auto"/>
          </w:tcPr>
          <w:p w:rsidR="008F22EB" w:rsidRPr="005E0674" w:rsidRDefault="008F22EB" w:rsidP="00E32D95">
            <w:pPr>
              <w:keepNext/>
              <w:keepLines/>
              <w:numPr>
                <w:ilvl w:val="0"/>
                <w:numId w:val="23"/>
              </w:numPr>
              <w:spacing w:after="0" w:line="240" w:lineRule="auto"/>
              <w:ind w:left="414" w:hanging="357"/>
              <w:contextualSpacing/>
              <w:jc w:val="both"/>
              <w:rPr>
                <w:rFonts w:ascii="Garamond" w:eastAsia="Calibri" w:hAnsi="Garamond" w:cs="Times New Roman"/>
              </w:rPr>
            </w:pPr>
          </w:p>
        </w:tc>
        <w:tc>
          <w:tcPr>
            <w:tcW w:w="7333" w:type="dxa"/>
            <w:gridSpan w:val="2"/>
            <w:shd w:val="clear" w:color="auto" w:fill="auto"/>
          </w:tcPr>
          <w:p w:rsidR="008F22EB" w:rsidRPr="005E0674" w:rsidRDefault="008F22EB" w:rsidP="00E32D95">
            <w:pPr>
              <w:spacing w:after="0" w:line="240" w:lineRule="auto"/>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Дължина на обновена електропреносна мрежа</w:t>
            </w:r>
          </w:p>
        </w:tc>
        <w:tc>
          <w:tcPr>
            <w:tcW w:w="1440" w:type="dxa"/>
            <w:shd w:val="clear" w:color="auto" w:fill="auto"/>
            <w:vAlign w:val="center"/>
          </w:tcPr>
          <w:p w:rsidR="008F22EB" w:rsidRPr="005E0674" w:rsidRDefault="008F22EB" w:rsidP="00E32D95">
            <w:pPr>
              <w:tabs>
                <w:tab w:val="left" w:pos="709"/>
              </w:tabs>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км</w:t>
            </w:r>
          </w:p>
        </w:tc>
        <w:tc>
          <w:tcPr>
            <w:tcW w:w="1440" w:type="dxa"/>
            <w:shd w:val="clear" w:color="auto" w:fill="auto"/>
            <w:vAlign w:val="center"/>
          </w:tcPr>
          <w:p w:rsidR="008F22EB" w:rsidRPr="005E0674" w:rsidRDefault="008F22EB" w:rsidP="00E32D95">
            <w:pPr>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0</w:t>
            </w:r>
          </w:p>
        </w:tc>
        <w:tc>
          <w:tcPr>
            <w:tcW w:w="1260" w:type="dxa"/>
            <w:shd w:val="clear" w:color="auto" w:fill="auto"/>
            <w:vAlign w:val="center"/>
          </w:tcPr>
          <w:p w:rsidR="008F22EB" w:rsidRPr="005E0674" w:rsidRDefault="008F22EB" w:rsidP="00E32D95">
            <w:pPr>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0</w:t>
            </w:r>
          </w:p>
        </w:tc>
        <w:tc>
          <w:tcPr>
            <w:tcW w:w="1260" w:type="dxa"/>
            <w:shd w:val="clear" w:color="auto" w:fill="auto"/>
            <w:vAlign w:val="center"/>
          </w:tcPr>
          <w:p w:rsidR="008F22EB" w:rsidRPr="005E0674" w:rsidRDefault="008F22EB" w:rsidP="00E32D95">
            <w:pPr>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0</w:t>
            </w:r>
          </w:p>
        </w:tc>
        <w:tc>
          <w:tcPr>
            <w:tcW w:w="1260" w:type="dxa"/>
          </w:tcPr>
          <w:p w:rsidR="008F22EB" w:rsidRPr="005E0674" w:rsidRDefault="008F22EB" w:rsidP="00E32D95">
            <w:pPr>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0</w:t>
            </w:r>
          </w:p>
        </w:tc>
        <w:tc>
          <w:tcPr>
            <w:tcW w:w="1080" w:type="dxa"/>
            <w:shd w:val="clear" w:color="auto" w:fill="auto"/>
          </w:tcPr>
          <w:p w:rsidR="008F22EB" w:rsidRPr="005E0674" w:rsidRDefault="008F22EB" w:rsidP="00E32D95">
            <w:pPr>
              <w:tabs>
                <w:tab w:val="left" w:pos="709"/>
              </w:tabs>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0</w:t>
            </w:r>
          </w:p>
        </w:tc>
      </w:tr>
      <w:tr w:rsidR="008F22EB" w:rsidRPr="005E0674" w:rsidTr="00E32D95">
        <w:trPr>
          <w:gridAfter w:val="7"/>
          <w:wAfter w:w="180" w:type="dxa"/>
        </w:trPr>
        <w:tc>
          <w:tcPr>
            <w:tcW w:w="434" w:type="dxa"/>
            <w:shd w:val="clear" w:color="auto" w:fill="auto"/>
          </w:tcPr>
          <w:p w:rsidR="008F22EB" w:rsidRPr="005E0674" w:rsidRDefault="008F22EB" w:rsidP="00E32D95">
            <w:pPr>
              <w:keepNext/>
              <w:keepLines/>
              <w:numPr>
                <w:ilvl w:val="0"/>
                <w:numId w:val="23"/>
              </w:numPr>
              <w:spacing w:after="0" w:line="240" w:lineRule="auto"/>
              <w:ind w:left="414" w:hanging="357"/>
              <w:contextualSpacing/>
              <w:jc w:val="both"/>
              <w:rPr>
                <w:rFonts w:ascii="Garamond" w:eastAsia="Calibri" w:hAnsi="Garamond" w:cs="Times New Roman"/>
              </w:rPr>
            </w:pPr>
          </w:p>
        </w:tc>
        <w:tc>
          <w:tcPr>
            <w:tcW w:w="7333" w:type="dxa"/>
            <w:gridSpan w:val="2"/>
            <w:shd w:val="clear" w:color="auto" w:fill="auto"/>
          </w:tcPr>
          <w:p w:rsidR="008F22EB" w:rsidRPr="005E0674" w:rsidRDefault="008F22EB" w:rsidP="00E32D95">
            <w:pPr>
              <w:spacing w:after="0" w:line="240" w:lineRule="auto"/>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 xml:space="preserve">Укрепени защитни диги по р. Дунав и р. Осъм </w:t>
            </w:r>
          </w:p>
        </w:tc>
        <w:tc>
          <w:tcPr>
            <w:tcW w:w="1440" w:type="dxa"/>
            <w:shd w:val="clear" w:color="auto" w:fill="auto"/>
            <w:vAlign w:val="center"/>
          </w:tcPr>
          <w:p w:rsidR="008F22EB" w:rsidRPr="005E0674" w:rsidRDefault="008F22EB" w:rsidP="00E32D95">
            <w:pPr>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км.</w:t>
            </w:r>
          </w:p>
        </w:tc>
        <w:tc>
          <w:tcPr>
            <w:tcW w:w="1440" w:type="dxa"/>
            <w:shd w:val="clear" w:color="auto" w:fill="auto"/>
            <w:vAlign w:val="center"/>
          </w:tcPr>
          <w:p w:rsidR="008F22EB" w:rsidRPr="005E0674" w:rsidRDefault="008F22EB" w:rsidP="00E32D95">
            <w:pPr>
              <w:tabs>
                <w:tab w:val="left" w:pos="709"/>
              </w:tabs>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0</w:t>
            </w:r>
          </w:p>
        </w:tc>
        <w:tc>
          <w:tcPr>
            <w:tcW w:w="1260" w:type="dxa"/>
            <w:shd w:val="clear" w:color="auto" w:fill="auto"/>
            <w:vAlign w:val="center"/>
          </w:tcPr>
          <w:p w:rsidR="008F22EB" w:rsidRPr="005E0674" w:rsidRDefault="008F22EB" w:rsidP="00E32D95">
            <w:pPr>
              <w:tabs>
                <w:tab w:val="left" w:pos="709"/>
              </w:tabs>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2</w:t>
            </w:r>
          </w:p>
        </w:tc>
        <w:tc>
          <w:tcPr>
            <w:tcW w:w="1260" w:type="dxa"/>
            <w:shd w:val="clear" w:color="auto" w:fill="auto"/>
            <w:vAlign w:val="center"/>
          </w:tcPr>
          <w:p w:rsidR="008F22EB" w:rsidRPr="005E0674" w:rsidRDefault="008F22EB" w:rsidP="00E32D95">
            <w:pPr>
              <w:tabs>
                <w:tab w:val="left" w:pos="709"/>
              </w:tabs>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0</w:t>
            </w:r>
          </w:p>
        </w:tc>
        <w:tc>
          <w:tcPr>
            <w:tcW w:w="1260" w:type="dxa"/>
          </w:tcPr>
          <w:p w:rsidR="008F22EB" w:rsidRPr="005E0674" w:rsidRDefault="008F22EB" w:rsidP="00E32D95">
            <w:pPr>
              <w:tabs>
                <w:tab w:val="left" w:pos="709"/>
              </w:tabs>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0</w:t>
            </w:r>
          </w:p>
        </w:tc>
        <w:tc>
          <w:tcPr>
            <w:tcW w:w="1080" w:type="dxa"/>
            <w:tcBorders>
              <w:top w:val="nil"/>
              <w:bottom w:val="nil"/>
            </w:tcBorders>
            <w:shd w:val="clear" w:color="auto" w:fill="auto"/>
          </w:tcPr>
          <w:p w:rsidR="008F22EB" w:rsidRPr="005E0674" w:rsidRDefault="008F22EB" w:rsidP="00E32D95">
            <w:pPr>
              <w:tabs>
                <w:tab w:val="left" w:pos="709"/>
              </w:tabs>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0</w:t>
            </w:r>
          </w:p>
        </w:tc>
      </w:tr>
      <w:tr w:rsidR="008F22EB" w:rsidRPr="005E0674" w:rsidTr="00E32D95">
        <w:trPr>
          <w:gridAfter w:val="7"/>
          <w:wAfter w:w="180" w:type="dxa"/>
        </w:trPr>
        <w:tc>
          <w:tcPr>
            <w:tcW w:w="434" w:type="dxa"/>
            <w:shd w:val="clear" w:color="auto" w:fill="auto"/>
          </w:tcPr>
          <w:p w:rsidR="008F22EB" w:rsidRPr="005E0674" w:rsidRDefault="008F22EB" w:rsidP="00E32D95">
            <w:pPr>
              <w:keepNext/>
              <w:keepLines/>
              <w:numPr>
                <w:ilvl w:val="0"/>
                <w:numId w:val="23"/>
              </w:numPr>
              <w:spacing w:after="0" w:line="240" w:lineRule="auto"/>
              <w:ind w:left="414" w:hanging="357"/>
              <w:contextualSpacing/>
              <w:jc w:val="both"/>
              <w:rPr>
                <w:rFonts w:ascii="Garamond" w:eastAsia="Calibri" w:hAnsi="Garamond" w:cs="Times New Roman"/>
              </w:rPr>
            </w:pPr>
          </w:p>
        </w:tc>
        <w:tc>
          <w:tcPr>
            <w:tcW w:w="7333" w:type="dxa"/>
            <w:gridSpan w:val="2"/>
            <w:shd w:val="clear" w:color="auto" w:fill="auto"/>
          </w:tcPr>
          <w:p w:rsidR="008F22EB" w:rsidRPr="005E0674" w:rsidRDefault="008F22EB" w:rsidP="00E32D95">
            <w:pPr>
              <w:spacing w:after="0" w:line="240" w:lineRule="auto"/>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 xml:space="preserve">Построени нови пътища и велоалеи </w:t>
            </w:r>
          </w:p>
        </w:tc>
        <w:tc>
          <w:tcPr>
            <w:tcW w:w="1440" w:type="dxa"/>
            <w:shd w:val="clear" w:color="auto" w:fill="auto"/>
            <w:vAlign w:val="center"/>
          </w:tcPr>
          <w:p w:rsidR="008F22EB" w:rsidRPr="005E0674" w:rsidRDefault="008F22EB" w:rsidP="00E32D95">
            <w:pPr>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км.</w:t>
            </w:r>
          </w:p>
        </w:tc>
        <w:tc>
          <w:tcPr>
            <w:tcW w:w="1440" w:type="dxa"/>
            <w:shd w:val="clear" w:color="auto" w:fill="auto"/>
            <w:vAlign w:val="center"/>
          </w:tcPr>
          <w:p w:rsidR="008F22EB" w:rsidRPr="005E0674" w:rsidRDefault="008F22EB" w:rsidP="00E32D95">
            <w:pPr>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0</w:t>
            </w:r>
          </w:p>
        </w:tc>
        <w:tc>
          <w:tcPr>
            <w:tcW w:w="1260" w:type="dxa"/>
            <w:shd w:val="clear" w:color="auto" w:fill="auto"/>
            <w:vAlign w:val="center"/>
          </w:tcPr>
          <w:p w:rsidR="008F22EB" w:rsidRPr="005E0674" w:rsidRDefault="008F22EB" w:rsidP="00E32D95">
            <w:pPr>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0</w:t>
            </w:r>
          </w:p>
        </w:tc>
        <w:tc>
          <w:tcPr>
            <w:tcW w:w="1260" w:type="dxa"/>
            <w:shd w:val="clear" w:color="auto" w:fill="auto"/>
            <w:vAlign w:val="center"/>
          </w:tcPr>
          <w:p w:rsidR="008F22EB" w:rsidRPr="005E0674" w:rsidRDefault="008F22EB" w:rsidP="00E32D95">
            <w:pPr>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0</w:t>
            </w:r>
          </w:p>
        </w:tc>
        <w:tc>
          <w:tcPr>
            <w:tcW w:w="1260" w:type="dxa"/>
          </w:tcPr>
          <w:p w:rsidR="008F22EB" w:rsidRPr="005E0674" w:rsidRDefault="008F22EB" w:rsidP="00E32D95">
            <w:pPr>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0</w:t>
            </w:r>
          </w:p>
        </w:tc>
        <w:tc>
          <w:tcPr>
            <w:tcW w:w="1080" w:type="dxa"/>
            <w:shd w:val="clear" w:color="auto" w:fill="auto"/>
          </w:tcPr>
          <w:p w:rsidR="008F22EB" w:rsidRPr="005E0674" w:rsidRDefault="008F22EB" w:rsidP="00E32D95">
            <w:pPr>
              <w:tabs>
                <w:tab w:val="left" w:pos="709"/>
              </w:tabs>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0</w:t>
            </w:r>
          </w:p>
        </w:tc>
      </w:tr>
      <w:tr w:rsidR="008F22EB" w:rsidRPr="005E0674" w:rsidTr="00E32D95">
        <w:trPr>
          <w:gridAfter w:val="7"/>
          <w:wAfter w:w="180" w:type="dxa"/>
        </w:trPr>
        <w:tc>
          <w:tcPr>
            <w:tcW w:w="434" w:type="dxa"/>
            <w:shd w:val="clear" w:color="auto" w:fill="auto"/>
          </w:tcPr>
          <w:p w:rsidR="008F22EB" w:rsidRPr="005E0674" w:rsidRDefault="008F22EB" w:rsidP="00E32D95">
            <w:pPr>
              <w:keepNext/>
              <w:keepLines/>
              <w:numPr>
                <w:ilvl w:val="0"/>
                <w:numId w:val="23"/>
              </w:numPr>
              <w:spacing w:after="0" w:line="240" w:lineRule="auto"/>
              <w:ind w:left="414" w:hanging="357"/>
              <w:contextualSpacing/>
              <w:jc w:val="both"/>
              <w:rPr>
                <w:rFonts w:ascii="Garamond" w:eastAsia="Calibri" w:hAnsi="Garamond" w:cs="Times New Roman"/>
              </w:rPr>
            </w:pPr>
          </w:p>
        </w:tc>
        <w:tc>
          <w:tcPr>
            <w:tcW w:w="7333" w:type="dxa"/>
            <w:gridSpan w:val="2"/>
            <w:shd w:val="clear" w:color="auto" w:fill="auto"/>
          </w:tcPr>
          <w:p w:rsidR="008F22EB" w:rsidRPr="005E0674" w:rsidRDefault="008F22EB" w:rsidP="00E32D95">
            <w:pPr>
              <w:spacing w:after="0" w:line="240" w:lineRule="auto"/>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 xml:space="preserve">Построени нови паркове и площи </w:t>
            </w:r>
          </w:p>
        </w:tc>
        <w:tc>
          <w:tcPr>
            <w:tcW w:w="1440" w:type="dxa"/>
            <w:shd w:val="clear" w:color="auto" w:fill="auto"/>
            <w:vAlign w:val="center"/>
          </w:tcPr>
          <w:p w:rsidR="008F22EB" w:rsidRPr="005E0674" w:rsidRDefault="008F22EB" w:rsidP="00E32D95">
            <w:pPr>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бр.</w:t>
            </w:r>
          </w:p>
        </w:tc>
        <w:tc>
          <w:tcPr>
            <w:tcW w:w="1440" w:type="dxa"/>
            <w:shd w:val="clear" w:color="auto" w:fill="auto"/>
            <w:vAlign w:val="center"/>
          </w:tcPr>
          <w:p w:rsidR="008F22EB" w:rsidRPr="005E0674" w:rsidRDefault="008F22EB" w:rsidP="00E32D95">
            <w:pPr>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0</w:t>
            </w:r>
          </w:p>
        </w:tc>
        <w:tc>
          <w:tcPr>
            <w:tcW w:w="1260" w:type="dxa"/>
            <w:shd w:val="clear" w:color="auto" w:fill="auto"/>
            <w:vAlign w:val="center"/>
          </w:tcPr>
          <w:p w:rsidR="008F22EB" w:rsidRPr="005E0674" w:rsidRDefault="008F22EB" w:rsidP="00E32D95">
            <w:pPr>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0</w:t>
            </w:r>
          </w:p>
        </w:tc>
        <w:tc>
          <w:tcPr>
            <w:tcW w:w="1260" w:type="dxa"/>
            <w:shd w:val="clear" w:color="auto" w:fill="auto"/>
            <w:vAlign w:val="center"/>
          </w:tcPr>
          <w:p w:rsidR="008F22EB" w:rsidRPr="005E0674" w:rsidRDefault="008F22EB" w:rsidP="00E32D95">
            <w:pPr>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0</w:t>
            </w:r>
          </w:p>
        </w:tc>
        <w:tc>
          <w:tcPr>
            <w:tcW w:w="1260" w:type="dxa"/>
          </w:tcPr>
          <w:p w:rsidR="008F22EB" w:rsidRPr="005E0674" w:rsidRDefault="008F22EB" w:rsidP="00E32D95">
            <w:pPr>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0</w:t>
            </w:r>
          </w:p>
        </w:tc>
        <w:tc>
          <w:tcPr>
            <w:tcW w:w="1080" w:type="dxa"/>
            <w:shd w:val="clear" w:color="auto" w:fill="auto"/>
          </w:tcPr>
          <w:p w:rsidR="008F22EB" w:rsidRPr="005E0674" w:rsidRDefault="008F22EB" w:rsidP="00E32D95">
            <w:pPr>
              <w:tabs>
                <w:tab w:val="left" w:pos="709"/>
              </w:tabs>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0</w:t>
            </w:r>
          </w:p>
        </w:tc>
      </w:tr>
      <w:tr w:rsidR="008F22EB" w:rsidRPr="005E0674" w:rsidTr="00E32D95">
        <w:trPr>
          <w:gridAfter w:val="7"/>
          <w:wAfter w:w="180" w:type="dxa"/>
        </w:trPr>
        <w:tc>
          <w:tcPr>
            <w:tcW w:w="434" w:type="dxa"/>
            <w:shd w:val="clear" w:color="auto" w:fill="auto"/>
          </w:tcPr>
          <w:p w:rsidR="008F22EB" w:rsidRPr="005E0674" w:rsidRDefault="008F22EB" w:rsidP="00E32D95">
            <w:pPr>
              <w:keepNext/>
              <w:keepLines/>
              <w:numPr>
                <w:ilvl w:val="0"/>
                <w:numId w:val="23"/>
              </w:numPr>
              <w:spacing w:after="0" w:line="240" w:lineRule="auto"/>
              <w:ind w:left="414" w:hanging="357"/>
              <w:contextualSpacing/>
              <w:jc w:val="both"/>
              <w:rPr>
                <w:rFonts w:ascii="Garamond" w:eastAsia="Calibri" w:hAnsi="Garamond" w:cs="Times New Roman"/>
              </w:rPr>
            </w:pPr>
          </w:p>
        </w:tc>
        <w:tc>
          <w:tcPr>
            <w:tcW w:w="7333" w:type="dxa"/>
            <w:gridSpan w:val="2"/>
            <w:shd w:val="clear" w:color="auto" w:fill="auto"/>
          </w:tcPr>
          <w:p w:rsidR="008F22EB" w:rsidRPr="005E0674" w:rsidRDefault="008F22EB" w:rsidP="00E32D95">
            <w:pPr>
              <w:spacing w:after="0" w:line="240" w:lineRule="auto"/>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Подобрени общински пътища в лошо състояние и такива без настилка</w:t>
            </w:r>
          </w:p>
        </w:tc>
        <w:tc>
          <w:tcPr>
            <w:tcW w:w="1440" w:type="dxa"/>
            <w:shd w:val="clear" w:color="auto" w:fill="auto"/>
            <w:vAlign w:val="center"/>
          </w:tcPr>
          <w:p w:rsidR="008F22EB" w:rsidRPr="005E0674" w:rsidRDefault="008F22EB" w:rsidP="00E32D95">
            <w:pPr>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км</w:t>
            </w:r>
          </w:p>
        </w:tc>
        <w:tc>
          <w:tcPr>
            <w:tcW w:w="1440" w:type="dxa"/>
            <w:shd w:val="clear" w:color="auto" w:fill="auto"/>
            <w:vAlign w:val="center"/>
          </w:tcPr>
          <w:p w:rsidR="008F22EB" w:rsidRPr="005E0674" w:rsidRDefault="008F22EB" w:rsidP="00E32D95">
            <w:pPr>
              <w:tabs>
                <w:tab w:val="left" w:pos="709"/>
              </w:tabs>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12</w:t>
            </w:r>
          </w:p>
        </w:tc>
        <w:tc>
          <w:tcPr>
            <w:tcW w:w="1260" w:type="dxa"/>
            <w:shd w:val="clear" w:color="auto" w:fill="auto"/>
            <w:vAlign w:val="center"/>
          </w:tcPr>
          <w:p w:rsidR="008F22EB" w:rsidRPr="005E0674" w:rsidRDefault="008F22EB" w:rsidP="00E32D95">
            <w:pPr>
              <w:tabs>
                <w:tab w:val="left" w:pos="709"/>
              </w:tabs>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5</w:t>
            </w:r>
          </w:p>
        </w:tc>
        <w:tc>
          <w:tcPr>
            <w:tcW w:w="1260" w:type="dxa"/>
            <w:shd w:val="clear" w:color="auto" w:fill="auto"/>
            <w:vAlign w:val="center"/>
          </w:tcPr>
          <w:p w:rsidR="008F22EB" w:rsidRPr="005E0674" w:rsidRDefault="008F22EB" w:rsidP="00E32D95">
            <w:pPr>
              <w:tabs>
                <w:tab w:val="left" w:pos="709"/>
              </w:tabs>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10</w:t>
            </w:r>
          </w:p>
        </w:tc>
        <w:tc>
          <w:tcPr>
            <w:tcW w:w="1260" w:type="dxa"/>
          </w:tcPr>
          <w:p w:rsidR="008F22EB" w:rsidRPr="005E0674" w:rsidRDefault="008F22EB" w:rsidP="00E32D95">
            <w:pPr>
              <w:tabs>
                <w:tab w:val="left" w:pos="709"/>
              </w:tabs>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0</w:t>
            </w:r>
          </w:p>
        </w:tc>
        <w:tc>
          <w:tcPr>
            <w:tcW w:w="1080" w:type="dxa"/>
            <w:tcBorders>
              <w:top w:val="nil"/>
              <w:bottom w:val="nil"/>
            </w:tcBorders>
            <w:shd w:val="clear" w:color="auto" w:fill="auto"/>
          </w:tcPr>
          <w:p w:rsidR="008F22EB" w:rsidRPr="005E0674" w:rsidRDefault="008F22EB" w:rsidP="00E32D95">
            <w:pPr>
              <w:tabs>
                <w:tab w:val="left" w:pos="709"/>
              </w:tabs>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0</w:t>
            </w:r>
          </w:p>
        </w:tc>
      </w:tr>
      <w:tr w:rsidR="008F22EB" w:rsidRPr="005E0674" w:rsidTr="00E32D95">
        <w:trPr>
          <w:gridAfter w:val="7"/>
          <w:wAfter w:w="180" w:type="dxa"/>
        </w:trPr>
        <w:tc>
          <w:tcPr>
            <w:tcW w:w="434" w:type="dxa"/>
            <w:shd w:val="clear" w:color="auto" w:fill="auto"/>
          </w:tcPr>
          <w:p w:rsidR="008F22EB" w:rsidRPr="005E0674" w:rsidRDefault="008F22EB" w:rsidP="00E32D95">
            <w:pPr>
              <w:keepNext/>
              <w:keepLines/>
              <w:numPr>
                <w:ilvl w:val="0"/>
                <w:numId w:val="23"/>
              </w:numPr>
              <w:spacing w:after="0" w:line="240" w:lineRule="auto"/>
              <w:ind w:left="414" w:hanging="357"/>
              <w:contextualSpacing/>
              <w:jc w:val="both"/>
              <w:rPr>
                <w:rFonts w:ascii="Garamond" w:eastAsia="Calibri" w:hAnsi="Garamond" w:cs="Times New Roman"/>
              </w:rPr>
            </w:pPr>
          </w:p>
        </w:tc>
        <w:tc>
          <w:tcPr>
            <w:tcW w:w="7333" w:type="dxa"/>
            <w:gridSpan w:val="2"/>
            <w:shd w:val="clear" w:color="auto" w:fill="auto"/>
          </w:tcPr>
          <w:p w:rsidR="008F22EB" w:rsidRPr="005E0674" w:rsidRDefault="008F22EB" w:rsidP="00E32D95">
            <w:pPr>
              <w:spacing w:after="0" w:line="240" w:lineRule="auto"/>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 xml:space="preserve">Подобрена улична мрежа в лошо състояние </w:t>
            </w:r>
            <w:r w:rsidRPr="005E0674">
              <w:rPr>
                <w:rFonts w:ascii="Garamond" w:eastAsia="Times New Roman" w:hAnsi="Garamond" w:cs="Times New Roman"/>
                <w:sz w:val="24"/>
                <w:szCs w:val="24"/>
                <w:lang w:eastAsia="bg-BG"/>
              </w:rPr>
              <w:tab/>
            </w:r>
          </w:p>
        </w:tc>
        <w:tc>
          <w:tcPr>
            <w:tcW w:w="1440" w:type="dxa"/>
            <w:shd w:val="clear" w:color="auto" w:fill="auto"/>
            <w:vAlign w:val="center"/>
          </w:tcPr>
          <w:p w:rsidR="008F22EB" w:rsidRPr="005E0674" w:rsidRDefault="008F22EB" w:rsidP="00E32D95">
            <w:pPr>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км</w:t>
            </w:r>
          </w:p>
        </w:tc>
        <w:tc>
          <w:tcPr>
            <w:tcW w:w="1440" w:type="dxa"/>
            <w:shd w:val="clear" w:color="auto" w:fill="auto"/>
            <w:vAlign w:val="center"/>
          </w:tcPr>
          <w:p w:rsidR="008F22EB" w:rsidRPr="005E0674" w:rsidRDefault="008F22EB" w:rsidP="00E32D95">
            <w:pPr>
              <w:tabs>
                <w:tab w:val="left" w:pos="709"/>
              </w:tabs>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4,1</w:t>
            </w:r>
          </w:p>
        </w:tc>
        <w:tc>
          <w:tcPr>
            <w:tcW w:w="1260" w:type="dxa"/>
            <w:shd w:val="clear" w:color="auto" w:fill="auto"/>
            <w:vAlign w:val="center"/>
          </w:tcPr>
          <w:p w:rsidR="008F22EB" w:rsidRPr="005E0674" w:rsidRDefault="008F22EB" w:rsidP="00E32D95">
            <w:pPr>
              <w:tabs>
                <w:tab w:val="left" w:pos="709"/>
              </w:tabs>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3,2</w:t>
            </w:r>
          </w:p>
        </w:tc>
        <w:tc>
          <w:tcPr>
            <w:tcW w:w="1260" w:type="dxa"/>
            <w:shd w:val="clear" w:color="auto" w:fill="auto"/>
            <w:vAlign w:val="center"/>
          </w:tcPr>
          <w:p w:rsidR="008F22EB" w:rsidRPr="005E0674" w:rsidRDefault="008F22EB" w:rsidP="00E32D95">
            <w:pPr>
              <w:tabs>
                <w:tab w:val="left" w:pos="709"/>
              </w:tabs>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1,3</w:t>
            </w:r>
          </w:p>
        </w:tc>
        <w:tc>
          <w:tcPr>
            <w:tcW w:w="1260" w:type="dxa"/>
          </w:tcPr>
          <w:p w:rsidR="008F22EB" w:rsidRPr="005E0674" w:rsidRDefault="008F22EB" w:rsidP="00E32D95">
            <w:pPr>
              <w:tabs>
                <w:tab w:val="left" w:pos="709"/>
              </w:tabs>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5,</w:t>
            </w:r>
            <w:proofErr w:type="spellStart"/>
            <w:r w:rsidRPr="005E0674">
              <w:rPr>
                <w:rFonts w:ascii="Garamond" w:eastAsia="Times New Roman" w:hAnsi="Garamond" w:cs="Times New Roman"/>
                <w:sz w:val="24"/>
                <w:szCs w:val="24"/>
                <w:lang w:eastAsia="bg-BG"/>
              </w:rPr>
              <w:t>5</w:t>
            </w:r>
            <w:proofErr w:type="spellEnd"/>
          </w:p>
        </w:tc>
        <w:tc>
          <w:tcPr>
            <w:tcW w:w="1080" w:type="dxa"/>
            <w:shd w:val="clear" w:color="auto" w:fill="auto"/>
          </w:tcPr>
          <w:p w:rsidR="008F22EB" w:rsidRPr="005E0674" w:rsidRDefault="008F22EB" w:rsidP="00E32D95">
            <w:pPr>
              <w:tabs>
                <w:tab w:val="left" w:pos="709"/>
              </w:tabs>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10</w:t>
            </w:r>
          </w:p>
        </w:tc>
      </w:tr>
      <w:tr w:rsidR="008F22EB" w:rsidRPr="005E0674" w:rsidTr="00E32D95">
        <w:trPr>
          <w:gridAfter w:val="7"/>
          <w:wAfter w:w="180" w:type="dxa"/>
        </w:trPr>
        <w:tc>
          <w:tcPr>
            <w:tcW w:w="434" w:type="dxa"/>
            <w:shd w:val="clear" w:color="auto" w:fill="auto"/>
          </w:tcPr>
          <w:p w:rsidR="008F22EB" w:rsidRPr="005E0674" w:rsidRDefault="008F22EB" w:rsidP="00E32D95">
            <w:pPr>
              <w:keepNext/>
              <w:keepLines/>
              <w:numPr>
                <w:ilvl w:val="0"/>
                <w:numId w:val="23"/>
              </w:numPr>
              <w:spacing w:after="0" w:line="240" w:lineRule="auto"/>
              <w:ind w:left="414" w:hanging="357"/>
              <w:contextualSpacing/>
              <w:jc w:val="both"/>
              <w:rPr>
                <w:rFonts w:ascii="Garamond" w:eastAsia="Calibri" w:hAnsi="Garamond" w:cs="Times New Roman"/>
              </w:rPr>
            </w:pPr>
          </w:p>
        </w:tc>
        <w:tc>
          <w:tcPr>
            <w:tcW w:w="7333" w:type="dxa"/>
            <w:gridSpan w:val="2"/>
            <w:shd w:val="clear" w:color="auto" w:fill="auto"/>
          </w:tcPr>
          <w:p w:rsidR="008F22EB" w:rsidRPr="005E0674" w:rsidRDefault="008F22EB" w:rsidP="00E32D95">
            <w:pPr>
              <w:spacing w:after="0" w:line="240" w:lineRule="auto"/>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 xml:space="preserve">Реализирани проекти в областта на екологията и </w:t>
            </w:r>
          </w:p>
          <w:p w:rsidR="008F22EB" w:rsidRPr="005E0674" w:rsidRDefault="008F22EB" w:rsidP="00E32D95">
            <w:pPr>
              <w:spacing w:after="0" w:line="240" w:lineRule="auto"/>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биоразнообразието</w:t>
            </w:r>
          </w:p>
        </w:tc>
        <w:tc>
          <w:tcPr>
            <w:tcW w:w="1440" w:type="dxa"/>
            <w:shd w:val="clear" w:color="auto" w:fill="auto"/>
            <w:vAlign w:val="center"/>
          </w:tcPr>
          <w:p w:rsidR="008F22EB" w:rsidRPr="005E0674" w:rsidRDefault="008F22EB" w:rsidP="00E32D95">
            <w:pPr>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бр.</w:t>
            </w:r>
          </w:p>
        </w:tc>
        <w:tc>
          <w:tcPr>
            <w:tcW w:w="1440" w:type="dxa"/>
            <w:shd w:val="clear" w:color="auto" w:fill="auto"/>
            <w:vAlign w:val="center"/>
          </w:tcPr>
          <w:p w:rsidR="008F22EB" w:rsidRPr="005E0674" w:rsidRDefault="008F22EB" w:rsidP="00E32D95">
            <w:pPr>
              <w:tabs>
                <w:tab w:val="left" w:pos="709"/>
              </w:tabs>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1</w:t>
            </w:r>
          </w:p>
        </w:tc>
        <w:tc>
          <w:tcPr>
            <w:tcW w:w="1260" w:type="dxa"/>
            <w:shd w:val="clear" w:color="auto" w:fill="auto"/>
            <w:vAlign w:val="center"/>
          </w:tcPr>
          <w:p w:rsidR="008F22EB" w:rsidRPr="005E0674" w:rsidRDefault="008F22EB" w:rsidP="00E32D95">
            <w:pPr>
              <w:tabs>
                <w:tab w:val="left" w:pos="709"/>
              </w:tabs>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1</w:t>
            </w:r>
          </w:p>
        </w:tc>
        <w:tc>
          <w:tcPr>
            <w:tcW w:w="1260" w:type="dxa"/>
            <w:shd w:val="clear" w:color="auto" w:fill="auto"/>
            <w:vAlign w:val="center"/>
          </w:tcPr>
          <w:p w:rsidR="008F22EB" w:rsidRPr="005E0674" w:rsidRDefault="008F22EB" w:rsidP="00E32D95">
            <w:pPr>
              <w:tabs>
                <w:tab w:val="left" w:pos="709"/>
              </w:tabs>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0</w:t>
            </w:r>
          </w:p>
        </w:tc>
        <w:tc>
          <w:tcPr>
            <w:tcW w:w="1260" w:type="dxa"/>
          </w:tcPr>
          <w:p w:rsidR="008F22EB" w:rsidRPr="005E0674" w:rsidRDefault="008F22EB" w:rsidP="00E32D95">
            <w:pPr>
              <w:tabs>
                <w:tab w:val="left" w:pos="709"/>
              </w:tabs>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0</w:t>
            </w:r>
          </w:p>
        </w:tc>
        <w:tc>
          <w:tcPr>
            <w:tcW w:w="1080" w:type="dxa"/>
            <w:tcBorders>
              <w:top w:val="nil"/>
            </w:tcBorders>
            <w:shd w:val="clear" w:color="auto" w:fill="auto"/>
          </w:tcPr>
          <w:p w:rsidR="008F22EB" w:rsidRPr="005E0674" w:rsidRDefault="008F22EB" w:rsidP="00E32D95">
            <w:pPr>
              <w:tabs>
                <w:tab w:val="left" w:pos="709"/>
              </w:tabs>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0</w:t>
            </w:r>
          </w:p>
        </w:tc>
      </w:tr>
      <w:tr w:rsidR="008F22EB" w:rsidRPr="005E0674" w:rsidTr="00E32D95">
        <w:trPr>
          <w:gridAfter w:val="7"/>
          <w:wAfter w:w="180" w:type="dxa"/>
        </w:trPr>
        <w:tc>
          <w:tcPr>
            <w:tcW w:w="434" w:type="dxa"/>
            <w:shd w:val="clear" w:color="auto" w:fill="auto"/>
          </w:tcPr>
          <w:p w:rsidR="008F22EB" w:rsidRPr="005E0674" w:rsidRDefault="008F22EB" w:rsidP="00E32D95">
            <w:pPr>
              <w:keepNext/>
              <w:keepLines/>
              <w:numPr>
                <w:ilvl w:val="0"/>
                <w:numId w:val="23"/>
              </w:numPr>
              <w:spacing w:after="0" w:line="240" w:lineRule="auto"/>
              <w:ind w:left="414" w:hanging="357"/>
              <w:contextualSpacing/>
              <w:jc w:val="both"/>
              <w:rPr>
                <w:rFonts w:ascii="Garamond" w:eastAsia="Calibri" w:hAnsi="Garamond" w:cs="Times New Roman"/>
              </w:rPr>
            </w:pPr>
          </w:p>
        </w:tc>
        <w:tc>
          <w:tcPr>
            <w:tcW w:w="7333" w:type="dxa"/>
            <w:gridSpan w:val="2"/>
            <w:shd w:val="clear" w:color="auto" w:fill="auto"/>
          </w:tcPr>
          <w:p w:rsidR="008F22EB" w:rsidRPr="005E0674" w:rsidRDefault="008F22EB" w:rsidP="00E32D95">
            <w:pPr>
              <w:spacing w:after="0" w:line="240" w:lineRule="auto"/>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Изградени системи за непрекъснато следене на замърсяването на въздуха, водата и почвата</w:t>
            </w:r>
          </w:p>
        </w:tc>
        <w:tc>
          <w:tcPr>
            <w:tcW w:w="1440" w:type="dxa"/>
            <w:shd w:val="clear" w:color="auto" w:fill="auto"/>
            <w:vAlign w:val="center"/>
          </w:tcPr>
          <w:p w:rsidR="008F22EB" w:rsidRPr="005E0674" w:rsidRDefault="008F22EB" w:rsidP="00E32D95">
            <w:pPr>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бр.вкл. населени места</w:t>
            </w:r>
          </w:p>
        </w:tc>
        <w:tc>
          <w:tcPr>
            <w:tcW w:w="1440" w:type="dxa"/>
            <w:shd w:val="clear" w:color="auto" w:fill="auto"/>
            <w:vAlign w:val="center"/>
          </w:tcPr>
          <w:p w:rsidR="008F22EB" w:rsidRPr="005E0674" w:rsidRDefault="008F22EB" w:rsidP="00E32D95">
            <w:pPr>
              <w:tabs>
                <w:tab w:val="left" w:pos="709"/>
              </w:tabs>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1</w:t>
            </w:r>
          </w:p>
        </w:tc>
        <w:tc>
          <w:tcPr>
            <w:tcW w:w="1260" w:type="dxa"/>
            <w:shd w:val="clear" w:color="auto" w:fill="auto"/>
            <w:vAlign w:val="center"/>
          </w:tcPr>
          <w:p w:rsidR="008F22EB" w:rsidRPr="005E0674" w:rsidRDefault="008F22EB" w:rsidP="00E32D95">
            <w:pPr>
              <w:tabs>
                <w:tab w:val="left" w:pos="709"/>
              </w:tabs>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1</w:t>
            </w:r>
          </w:p>
        </w:tc>
        <w:tc>
          <w:tcPr>
            <w:tcW w:w="1260" w:type="dxa"/>
            <w:shd w:val="clear" w:color="auto" w:fill="auto"/>
            <w:vAlign w:val="center"/>
          </w:tcPr>
          <w:p w:rsidR="008F22EB" w:rsidRPr="005E0674" w:rsidRDefault="008F22EB" w:rsidP="00E32D95">
            <w:pPr>
              <w:tabs>
                <w:tab w:val="left" w:pos="709"/>
              </w:tabs>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1</w:t>
            </w:r>
          </w:p>
        </w:tc>
        <w:tc>
          <w:tcPr>
            <w:tcW w:w="1260" w:type="dxa"/>
            <w:vAlign w:val="center"/>
          </w:tcPr>
          <w:p w:rsidR="008F22EB" w:rsidRPr="005E0674" w:rsidRDefault="008F22EB" w:rsidP="00E32D95">
            <w:pPr>
              <w:tabs>
                <w:tab w:val="left" w:pos="709"/>
              </w:tabs>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1</w:t>
            </w:r>
          </w:p>
        </w:tc>
        <w:tc>
          <w:tcPr>
            <w:tcW w:w="1080" w:type="dxa"/>
            <w:shd w:val="clear" w:color="auto" w:fill="auto"/>
            <w:vAlign w:val="center"/>
          </w:tcPr>
          <w:p w:rsidR="008F22EB" w:rsidRPr="005E0674" w:rsidRDefault="008F22EB" w:rsidP="00E32D95">
            <w:pPr>
              <w:tabs>
                <w:tab w:val="left" w:pos="709"/>
              </w:tabs>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1</w:t>
            </w:r>
          </w:p>
        </w:tc>
      </w:tr>
      <w:tr w:rsidR="008F22EB" w:rsidRPr="005E0674" w:rsidTr="00E32D95">
        <w:trPr>
          <w:gridAfter w:val="7"/>
          <w:wAfter w:w="180" w:type="dxa"/>
        </w:trPr>
        <w:tc>
          <w:tcPr>
            <w:tcW w:w="434" w:type="dxa"/>
            <w:shd w:val="clear" w:color="auto" w:fill="auto"/>
          </w:tcPr>
          <w:p w:rsidR="008F22EB" w:rsidRPr="005E0674" w:rsidRDefault="008F22EB" w:rsidP="00E32D95">
            <w:pPr>
              <w:keepNext/>
              <w:keepLines/>
              <w:numPr>
                <w:ilvl w:val="0"/>
                <w:numId w:val="23"/>
              </w:numPr>
              <w:spacing w:after="0" w:line="240" w:lineRule="auto"/>
              <w:ind w:left="414" w:hanging="357"/>
              <w:contextualSpacing/>
              <w:jc w:val="both"/>
              <w:rPr>
                <w:rFonts w:ascii="Garamond" w:eastAsia="Calibri" w:hAnsi="Garamond" w:cs="Times New Roman"/>
              </w:rPr>
            </w:pPr>
          </w:p>
        </w:tc>
        <w:tc>
          <w:tcPr>
            <w:tcW w:w="7333" w:type="dxa"/>
            <w:gridSpan w:val="2"/>
            <w:shd w:val="clear" w:color="auto" w:fill="auto"/>
          </w:tcPr>
          <w:p w:rsidR="008F22EB" w:rsidRPr="005E0674" w:rsidRDefault="008F22EB" w:rsidP="00E32D95">
            <w:pPr>
              <w:spacing w:after="0" w:line="240" w:lineRule="auto"/>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 xml:space="preserve">Население, ползващо се от мерки за защита от наводнения </w:t>
            </w:r>
          </w:p>
        </w:tc>
        <w:tc>
          <w:tcPr>
            <w:tcW w:w="1440" w:type="dxa"/>
            <w:shd w:val="clear" w:color="auto" w:fill="auto"/>
            <w:vAlign w:val="center"/>
          </w:tcPr>
          <w:p w:rsidR="008F22EB" w:rsidRPr="005E0674" w:rsidRDefault="008F22EB" w:rsidP="00E32D95">
            <w:pPr>
              <w:tabs>
                <w:tab w:val="left" w:pos="709"/>
              </w:tabs>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бр.</w:t>
            </w:r>
          </w:p>
        </w:tc>
        <w:tc>
          <w:tcPr>
            <w:tcW w:w="1440" w:type="dxa"/>
            <w:shd w:val="clear" w:color="auto" w:fill="auto"/>
            <w:vAlign w:val="center"/>
          </w:tcPr>
          <w:p w:rsidR="008F22EB" w:rsidRPr="005E0674" w:rsidRDefault="008F22EB" w:rsidP="00E32D95">
            <w:pPr>
              <w:tabs>
                <w:tab w:val="left" w:pos="709"/>
              </w:tabs>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0</w:t>
            </w:r>
          </w:p>
        </w:tc>
        <w:tc>
          <w:tcPr>
            <w:tcW w:w="1260" w:type="dxa"/>
            <w:shd w:val="clear" w:color="auto" w:fill="auto"/>
            <w:vAlign w:val="center"/>
          </w:tcPr>
          <w:p w:rsidR="008F22EB" w:rsidRPr="005E0674" w:rsidRDefault="008F22EB" w:rsidP="00E32D95">
            <w:pPr>
              <w:tabs>
                <w:tab w:val="left" w:pos="709"/>
              </w:tabs>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200</w:t>
            </w:r>
          </w:p>
        </w:tc>
        <w:tc>
          <w:tcPr>
            <w:tcW w:w="1260" w:type="dxa"/>
            <w:shd w:val="clear" w:color="auto" w:fill="auto"/>
            <w:vAlign w:val="center"/>
          </w:tcPr>
          <w:p w:rsidR="008F22EB" w:rsidRPr="005E0674" w:rsidRDefault="008F22EB" w:rsidP="00E32D95">
            <w:pPr>
              <w:tabs>
                <w:tab w:val="left" w:pos="709"/>
              </w:tabs>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200</w:t>
            </w:r>
          </w:p>
        </w:tc>
        <w:tc>
          <w:tcPr>
            <w:tcW w:w="1260" w:type="dxa"/>
          </w:tcPr>
          <w:p w:rsidR="008F22EB" w:rsidRPr="005E0674" w:rsidRDefault="008F22EB" w:rsidP="00E32D95">
            <w:pPr>
              <w:tabs>
                <w:tab w:val="left" w:pos="709"/>
              </w:tabs>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200</w:t>
            </w:r>
          </w:p>
        </w:tc>
        <w:tc>
          <w:tcPr>
            <w:tcW w:w="1080" w:type="dxa"/>
            <w:shd w:val="clear" w:color="auto" w:fill="auto"/>
          </w:tcPr>
          <w:p w:rsidR="008F22EB" w:rsidRPr="005E0674" w:rsidRDefault="008F22EB" w:rsidP="00E32D95">
            <w:pPr>
              <w:spacing w:after="0" w:line="240" w:lineRule="auto"/>
              <w:jc w:val="center"/>
              <w:rPr>
                <w:rFonts w:ascii="Times New Roman" w:eastAsia="Times New Roman" w:hAnsi="Times New Roman" w:cs="Times New Roman"/>
                <w:sz w:val="24"/>
                <w:szCs w:val="24"/>
                <w:lang w:eastAsia="bg-BG"/>
              </w:rPr>
            </w:pPr>
            <w:r w:rsidRPr="005E0674">
              <w:rPr>
                <w:rFonts w:ascii="Times New Roman" w:eastAsia="Times New Roman" w:hAnsi="Times New Roman" w:cs="Times New Roman"/>
                <w:sz w:val="24"/>
                <w:szCs w:val="24"/>
                <w:lang w:eastAsia="bg-BG"/>
              </w:rPr>
              <w:t>200</w:t>
            </w:r>
          </w:p>
        </w:tc>
      </w:tr>
      <w:tr w:rsidR="008F22EB" w:rsidRPr="005E0674" w:rsidTr="00E32D95">
        <w:trPr>
          <w:gridAfter w:val="7"/>
          <w:wAfter w:w="180" w:type="dxa"/>
        </w:trPr>
        <w:tc>
          <w:tcPr>
            <w:tcW w:w="434" w:type="dxa"/>
            <w:shd w:val="clear" w:color="auto" w:fill="auto"/>
          </w:tcPr>
          <w:p w:rsidR="008F22EB" w:rsidRPr="005E0674" w:rsidRDefault="008F22EB" w:rsidP="00E32D95">
            <w:pPr>
              <w:keepNext/>
              <w:keepLines/>
              <w:numPr>
                <w:ilvl w:val="0"/>
                <w:numId w:val="23"/>
              </w:numPr>
              <w:spacing w:after="0" w:line="240" w:lineRule="auto"/>
              <w:ind w:left="414" w:hanging="357"/>
              <w:contextualSpacing/>
              <w:jc w:val="both"/>
              <w:rPr>
                <w:rFonts w:ascii="Garamond" w:eastAsia="Calibri" w:hAnsi="Garamond" w:cs="Times New Roman"/>
              </w:rPr>
            </w:pPr>
          </w:p>
        </w:tc>
        <w:tc>
          <w:tcPr>
            <w:tcW w:w="7333" w:type="dxa"/>
            <w:gridSpan w:val="2"/>
            <w:shd w:val="clear" w:color="auto" w:fill="auto"/>
          </w:tcPr>
          <w:p w:rsidR="008F22EB" w:rsidRPr="005E0674" w:rsidRDefault="008F22EB" w:rsidP="00E32D95">
            <w:pPr>
              <w:spacing w:after="0" w:line="240" w:lineRule="auto"/>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Премахнати нерегламентирани сметища</w:t>
            </w:r>
          </w:p>
        </w:tc>
        <w:tc>
          <w:tcPr>
            <w:tcW w:w="1440" w:type="dxa"/>
            <w:shd w:val="clear" w:color="auto" w:fill="auto"/>
            <w:vAlign w:val="center"/>
          </w:tcPr>
          <w:p w:rsidR="008F22EB" w:rsidRPr="005E0674" w:rsidRDefault="008F22EB" w:rsidP="00E32D95">
            <w:pPr>
              <w:tabs>
                <w:tab w:val="left" w:pos="709"/>
              </w:tabs>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бр.</w:t>
            </w:r>
          </w:p>
        </w:tc>
        <w:tc>
          <w:tcPr>
            <w:tcW w:w="1440" w:type="dxa"/>
            <w:shd w:val="clear" w:color="auto" w:fill="auto"/>
            <w:vAlign w:val="center"/>
          </w:tcPr>
          <w:p w:rsidR="008F22EB" w:rsidRPr="005E0674" w:rsidRDefault="008F22EB" w:rsidP="00E32D95">
            <w:pPr>
              <w:tabs>
                <w:tab w:val="left" w:pos="709"/>
              </w:tabs>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w:t>
            </w:r>
          </w:p>
        </w:tc>
        <w:tc>
          <w:tcPr>
            <w:tcW w:w="1260" w:type="dxa"/>
            <w:shd w:val="clear" w:color="auto" w:fill="auto"/>
            <w:vAlign w:val="center"/>
          </w:tcPr>
          <w:p w:rsidR="008F22EB" w:rsidRPr="005E0674" w:rsidRDefault="008F22EB" w:rsidP="00E32D95">
            <w:pPr>
              <w:tabs>
                <w:tab w:val="left" w:pos="709"/>
              </w:tabs>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w:t>
            </w:r>
          </w:p>
        </w:tc>
        <w:tc>
          <w:tcPr>
            <w:tcW w:w="1260" w:type="dxa"/>
            <w:shd w:val="clear" w:color="auto" w:fill="auto"/>
            <w:vAlign w:val="center"/>
          </w:tcPr>
          <w:p w:rsidR="008F22EB" w:rsidRPr="005E0674" w:rsidRDefault="008F22EB" w:rsidP="00E32D95">
            <w:pPr>
              <w:tabs>
                <w:tab w:val="left" w:pos="709"/>
              </w:tabs>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w:t>
            </w:r>
          </w:p>
        </w:tc>
        <w:tc>
          <w:tcPr>
            <w:tcW w:w="1260" w:type="dxa"/>
          </w:tcPr>
          <w:p w:rsidR="008F22EB" w:rsidRPr="005E0674" w:rsidRDefault="008F22EB" w:rsidP="00E32D95">
            <w:pPr>
              <w:tabs>
                <w:tab w:val="left" w:pos="709"/>
              </w:tabs>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w:t>
            </w:r>
          </w:p>
        </w:tc>
        <w:tc>
          <w:tcPr>
            <w:tcW w:w="1080" w:type="dxa"/>
            <w:shd w:val="clear" w:color="auto" w:fill="auto"/>
          </w:tcPr>
          <w:p w:rsidR="008F22EB" w:rsidRPr="005E0674" w:rsidRDefault="008F22EB" w:rsidP="00E32D95">
            <w:pPr>
              <w:tabs>
                <w:tab w:val="left" w:pos="709"/>
              </w:tabs>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w:t>
            </w:r>
          </w:p>
        </w:tc>
      </w:tr>
      <w:tr w:rsidR="008F22EB" w:rsidRPr="005E0674" w:rsidTr="00E32D95">
        <w:trPr>
          <w:gridAfter w:val="7"/>
          <w:wAfter w:w="180" w:type="dxa"/>
        </w:trPr>
        <w:tc>
          <w:tcPr>
            <w:tcW w:w="434" w:type="dxa"/>
            <w:shd w:val="clear" w:color="auto" w:fill="auto"/>
          </w:tcPr>
          <w:p w:rsidR="008F22EB" w:rsidRPr="005E0674" w:rsidRDefault="008F22EB" w:rsidP="00E32D95">
            <w:pPr>
              <w:keepNext/>
              <w:keepLines/>
              <w:numPr>
                <w:ilvl w:val="0"/>
                <w:numId w:val="23"/>
              </w:numPr>
              <w:spacing w:after="0" w:line="240" w:lineRule="auto"/>
              <w:ind w:left="414" w:hanging="357"/>
              <w:contextualSpacing/>
              <w:jc w:val="both"/>
              <w:rPr>
                <w:rFonts w:ascii="Garamond" w:eastAsia="Calibri" w:hAnsi="Garamond" w:cs="Times New Roman"/>
              </w:rPr>
            </w:pPr>
          </w:p>
        </w:tc>
        <w:tc>
          <w:tcPr>
            <w:tcW w:w="7333" w:type="dxa"/>
            <w:gridSpan w:val="2"/>
            <w:shd w:val="clear" w:color="auto" w:fill="auto"/>
          </w:tcPr>
          <w:p w:rsidR="008F22EB" w:rsidRPr="005E0674" w:rsidRDefault="008F22EB" w:rsidP="00E32D95">
            <w:pPr>
              <w:spacing w:after="0" w:line="240" w:lineRule="auto"/>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Дял на населението обхванато от системата на организирано сметосъбиране и сметоизвозване</w:t>
            </w:r>
          </w:p>
        </w:tc>
        <w:tc>
          <w:tcPr>
            <w:tcW w:w="1440" w:type="dxa"/>
            <w:shd w:val="clear" w:color="auto" w:fill="auto"/>
            <w:vAlign w:val="center"/>
          </w:tcPr>
          <w:p w:rsidR="008F22EB" w:rsidRPr="005E0674" w:rsidRDefault="008F22EB" w:rsidP="00E32D95">
            <w:pPr>
              <w:tabs>
                <w:tab w:val="left" w:pos="709"/>
              </w:tabs>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w:t>
            </w:r>
          </w:p>
        </w:tc>
        <w:tc>
          <w:tcPr>
            <w:tcW w:w="1440" w:type="dxa"/>
            <w:shd w:val="clear" w:color="auto" w:fill="auto"/>
            <w:vAlign w:val="center"/>
          </w:tcPr>
          <w:p w:rsidR="008F22EB" w:rsidRPr="005E0674" w:rsidRDefault="008F22EB" w:rsidP="00E32D95">
            <w:pPr>
              <w:tabs>
                <w:tab w:val="left" w:pos="709"/>
              </w:tabs>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100</w:t>
            </w:r>
          </w:p>
        </w:tc>
        <w:tc>
          <w:tcPr>
            <w:tcW w:w="1260" w:type="dxa"/>
            <w:shd w:val="clear" w:color="auto" w:fill="auto"/>
            <w:vAlign w:val="center"/>
          </w:tcPr>
          <w:p w:rsidR="008F22EB" w:rsidRPr="005E0674" w:rsidRDefault="008F22EB" w:rsidP="00E32D95">
            <w:pPr>
              <w:tabs>
                <w:tab w:val="left" w:pos="709"/>
              </w:tabs>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100</w:t>
            </w:r>
          </w:p>
        </w:tc>
        <w:tc>
          <w:tcPr>
            <w:tcW w:w="1260" w:type="dxa"/>
            <w:shd w:val="clear" w:color="auto" w:fill="auto"/>
            <w:vAlign w:val="center"/>
          </w:tcPr>
          <w:p w:rsidR="008F22EB" w:rsidRPr="005E0674" w:rsidRDefault="008F22EB" w:rsidP="00E32D95">
            <w:pPr>
              <w:tabs>
                <w:tab w:val="left" w:pos="709"/>
              </w:tabs>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100</w:t>
            </w:r>
          </w:p>
        </w:tc>
        <w:tc>
          <w:tcPr>
            <w:tcW w:w="1260" w:type="dxa"/>
            <w:vAlign w:val="center"/>
          </w:tcPr>
          <w:p w:rsidR="008F22EB" w:rsidRPr="005E0674" w:rsidRDefault="008F22EB" w:rsidP="00E32D95">
            <w:pPr>
              <w:tabs>
                <w:tab w:val="left" w:pos="709"/>
              </w:tabs>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100</w:t>
            </w:r>
          </w:p>
        </w:tc>
        <w:tc>
          <w:tcPr>
            <w:tcW w:w="1080" w:type="dxa"/>
            <w:shd w:val="clear" w:color="auto" w:fill="auto"/>
            <w:vAlign w:val="center"/>
          </w:tcPr>
          <w:p w:rsidR="008F22EB" w:rsidRPr="005E0674" w:rsidRDefault="008F22EB" w:rsidP="00E32D95">
            <w:pPr>
              <w:tabs>
                <w:tab w:val="left" w:pos="709"/>
              </w:tabs>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100</w:t>
            </w:r>
          </w:p>
        </w:tc>
      </w:tr>
      <w:tr w:rsidR="008F22EB" w:rsidRPr="005E0674" w:rsidTr="00E32D95">
        <w:trPr>
          <w:gridAfter w:val="7"/>
          <w:wAfter w:w="180" w:type="dxa"/>
        </w:trPr>
        <w:tc>
          <w:tcPr>
            <w:tcW w:w="434" w:type="dxa"/>
            <w:shd w:val="clear" w:color="auto" w:fill="auto"/>
          </w:tcPr>
          <w:p w:rsidR="008F22EB" w:rsidRPr="005E0674" w:rsidRDefault="008F22EB" w:rsidP="00E32D95">
            <w:pPr>
              <w:keepNext/>
              <w:keepLines/>
              <w:numPr>
                <w:ilvl w:val="0"/>
                <w:numId w:val="23"/>
              </w:numPr>
              <w:spacing w:after="0" w:line="240" w:lineRule="auto"/>
              <w:ind w:left="414" w:hanging="357"/>
              <w:contextualSpacing/>
              <w:jc w:val="both"/>
              <w:rPr>
                <w:rFonts w:ascii="Garamond" w:eastAsia="Calibri" w:hAnsi="Garamond" w:cs="Times New Roman"/>
              </w:rPr>
            </w:pPr>
          </w:p>
        </w:tc>
        <w:tc>
          <w:tcPr>
            <w:tcW w:w="7333" w:type="dxa"/>
            <w:gridSpan w:val="2"/>
            <w:shd w:val="clear" w:color="auto" w:fill="auto"/>
          </w:tcPr>
          <w:p w:rsidR="008F22EB" w:rsidRPr="005E0674" w:rsidRDefault="008F22EB" w:rsidP="00E32D95">
            <w:pPr>
              <w:spacing w:after="0" w:line="240" w:lineRule="auto"/>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Намаляване на парниковите газове еквивалент тон CO2</w:t>
            </w:r>
          </w:p>
        </w:tc>
        <w:tc>
          <w:tcPr>
            <w:tcW w:w="1440" w:type="dxa"/>
            <w:shd w:val="clear" w:color="auto" w:fill="auto"/>
            <w:vAlign w:val="center"/>
          </w:tcPr>
          <w:p w:rsidR="008F22EB" w:rsidRPr="005E0674" w:rsidRDefault="008F22EB" w:rsidP="00E32D95">
            <w:pPr>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 xml:space="preserve">Еквивалент </w:t>
            </w:r>
            <w:r w:rsidRPr="005E0674">
              <w:rPr>
                <w:rFonts w:ascii="Garamond" w:eastAsia="Times New Roman" w:hAnsi="Garamond" w:cs="Times New Roman"/>
                <w:sz w:val="24"/>
                <w:szCs w:val="24"/>
                <w:lang w:eastAsia="bg-BG"/>
              </w:rPr>
              <w:lastRenderedPageBreak/>
              <w:t>тон</w:t>
            </w:r>
          </w:p>
        </w:tc>
        <w:tc>
          <w:tcPr>
            <w:tcW w:w="1440" w:type="dxa"/>
            <w:shd w:val="clear" w:color="auto" w:fill="auto"/>
            <w:vAlign w:val="center"/>
          </w:tcPr>
          <w:p w:rsidR="008F22EB" w:rsidRPr="005E0674" w:rsidRDefault="008F22EB" w:rsidP="00E32D95">
            <w:pPr>
              <w:tabs>
                <w:tab w:val="left" w:pos="709"/>
              </w:tabs>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lastRenderedPageBreak/>
              <w:t>-</w:t>
            </w:r>
          </w:p>
        </w:tc>
        <w:tc>
          <w:tcPr>
            <w:tcW w:w="1260" w:type="dxa"/>
            <w:shd w:val="clear" w:color="auto" w:fill="auto"/>
            <w:vAlign w:val="center"/>
          </w:tcPr>
          <w:p w:rsidR="008F22EB" w:rsidRPr="005E0674" w:rsidRDefault="008F22EB" w:rsidP="00E32D95">
            <w:pPr>
              <w:tabs>
                <w:tab w:val="left" w:pos="709"/>
              </w:tabs>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w:t>
            </w:r>
          </w:p>
        </w:tc>
        <w:tc>
          <w:tcPr>
            <w:tcW w:w="1260" w:type="dxa"/>
            <w:shd w:val="clear" w:color="auto" w:fill="auto"/>
            <w:vAlign w:val="center"/>
          </w:tcPr>
          <w:p w:rsidR="008F22EB" w:rsidRPr="005E0674" w:rsidRDefault="008F22EB" w:rsidP="00E32D95">
            <w:pPr>
              <w:tabs>
                <w:tab w:val="left" w:pos="709"/>
              </w:tabs>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w:t>
            </w:r>
          </w:p>
        </w:tc>
        <w:tc>
          <w:tcPr>
            <w:tcW w:w="1260" w:type="dxa"/>
          </w:tcPr>
          <w:p w:rsidR="008F22EB" w:rsidRPr="005E0674" w:rsidRDefault="008F22EB" w:rsidP="00E32D95">
            <w:pPr>
              <w:tabs>
                <w:tab w:val="left" w:pos="709"/>
              </w:tabs>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w:t>
            </w:r>
          </w:p>
        </w:tc>
        <w:tc>
          <w:tcPr>
            <w:tcW w:w="1080" w:type="dxa"/>
            <w:tcBorders>
              <w:bottom w:val="single" w:sz="4" w:space="0" w:color="auto"/>
            </w:tcBorders>
            <w:shd w:val="clear" w:color="auto" w:fill="auto"/>
          </w:tcPr>
          <w:p w:rsidR="008F22EB" w:rsidRPr="005E0674" w:rsidRDefault="008F22EB" w:rsidP="00E32D95">
            <w:pPr>
              <w:tabs>
                <w:tab w:val="left" w:pos="709"/>
              </w:tabs>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w:t>
            </w:r>
          </w:p>
        </w:tc>
      </w:tr>
      <w:tr w:rsidR="008F22EB" w:rsidRPr="005E0674" w:rsidTr="00E32D95">
        <w:trPr>
          <w:gridAfter w:val="7"/>
          <w:wAfter w:w="180" w:type="dxa"/>
        </w:trPr>
        <w:tc>
          <w:tcPr>
            <w:tcW w:w="434" w:type="dxa"/>
            <w:shd w:val="clear" w:color="auto" w:fill="auto"/>
          </w:tcPr>
          <w:p w:rsidR="008F22EB" w:rsidRPr="005E0674" w:rsidRDefault="008F22EB" w:rsidP="00E32D95">
            <w:pPr>
              <w:keepNext/>
              <w:keepLines/>
              <w:numPr>
                <w:ilvl w:val="0"/>
                <w:numId w:val="23"/>
              </w:numPr>
              <w:spacing w:after="0" w:line="240" w:lineRule="auto"/>
              <w:ind w:left="414" w:hanging="357"/>
              <w:contextualSpacing/>
              <w:jc w:val="both"/>
              <w:rPr>
                <w:rFonts w:ascii="Garamond" w:eastAsia="Calibri" w:hAnsi="Garamond" w:cs="Times New Roman"/>
              </w:rPr>
            </w:pPr>
          </w:p>
        </w:tc>
        <w:tc>
          <w:tcPr>
            <w:tcW w:w="7333" w:type="dxa"/>
            <w:gridSpan w:val="2"/>
            <w:shd w:val="clear" w:color="auto" w:fill="auto"/>
          </w:tcPr>
          <w:p w:rsidR="008F22EB" w:rsidRPr="005E0674" w:rsidRDefault="008F22EB" w:rsidP="00E32D95">
            <w:pPr>
              <w:spacing w:after="0" w:line="240" w:lineRule="auto"/>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Общински служители, участвали в програми за обучение.</w:t>
            </w:r>
          </w:p>
        </w:tc>
        <w:tc>
          <w:tcPr>
            <w:tcW w:w="1440" w:type="dxa"/>
            <w:shd w:val="clear" w:color="auto" w:fill="auto"/>
            <w:vAlign w:val="center"/>
          </w:tcPr>
          <w:p w:rsidR="008F22EB" w:rsidRPr="005E0674" w:rsidRDefault="008F22EB" w:rsidP="00E32D95">
            <w:pPr>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бр.</w:t>
            </w:r>
          </w:p>
        </w:tc>
        <w:tc>
          <w:tcPr>
            <w:tcW w:w="1440" w:type="dxa"/>
            <w:shd w:val="clear" w:color="auto" w:fill="auto"/>
            <w:vAlign w:val="center"/>
          </w:tcPr>
          <w:p w:rsidR="008F22EB" w:rsidRPr="005E0674" w:rsidRDefault="008F22EB" w:rsidP="00E32D95">
            <w:pPr>
              <w:tabs>
                <w:tab w:val="left" w:pos="709"/>
              </w:tabs>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0</w:t>
            </w:r>
          </w:p>
        </w:tc>
        <w:tc>
          <w:tcPr>
            <w:tcW w:w="1260" w:type="dxa"/>
            <w:shd w:val="clear" w:color="auto" w:fill="auto"/>
            <w:vAlign w:val="center"/>
          </w:tcPr>
          <w:p w:rsidR="008F22EB" w:rsidRPr="005E0674" w:rsidRDefault="008F22EB" w:rsidP="00E32D95">
            <w:pPr>
              <w:tabs>
                <w:tab w:val="left" w:pos="709"/>
              </w:tabs>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0</w:t>
            </w:r>
          </w:p>
        </w:tc>
        <w:tc>
          <w:tcPr>
            <w:tcW w:w="1260" w:type="dxa"/>
            <w:shd w:val="clear" w:color="auto" w:fill="auto"/>
            <w:vAlign w:val="center"/>
          </w:tcPr>
          <w:p w:rsidR="008F22EB" w:rsidRPr="005E0674" w:rsidRDefault="008F22EB" w:rsidP="00E32D95">
            <w:pPr>
              <w:tabs>
                <w:tab w:val="left" w:pos="709"/>
              </w:tabs>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16</w:t>
            </w:r>
          </w:p>
        </w:tc>
        <w:tc>
          <w:tcPr>
            <w:tcW w:w="1260" w:type="dxa"/>
          </w:tcPr>
          <w:p w:rsidR="008F22EB" w:rsidRPr="005E0674" w:rsidRDefault="008F22EB" w:rsidP="00E32D95">
            <w:pPr>
              <w:tabs>
                <w:tab w:val="left" w:pos="709"/>
              </w:tabs>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16</w:t>
            </w:r>
          </w:p>
        </w:tc>
        <w:tc>
          <w:tcPr>
            <w:tcW w:w="1080" w:type="dxa"/>
            <w:tcBorders>
              <w:top w:val="single" w:sz="4" w:space="0" w:color="auto"/>
              <w:bottom w:val="single" w:sz="4" w:space="0" w:color="auto"/>
            </w:tcBorders>
            <w:shd w:val="clear" w:color="auto" w:fill="auto"/>
          </w:tcPr>
          <w:p w:rsidR="008F22EB" w:rsidRPr="005E0674" w:rsidRDefault="008F22EB" w:rsidP="00E32D95">
            <w:pPr>
              <w:spacing w:after="0" w:line="240" w:lineRule="auto"/>
              <w:jc w:val="center"/>
              <w:rPr>
                <w:rFonts w:ascii="Times New Roman" w:eastAsia="Times New Roman" w:hAnsi="Times New Roman" w:cs="Times New Roman"/>
                <w:sz w:val="24"/>
                <w:szCs w:val="24"/>
                <w:lang w:eastAsia="bg-BG"/>
              </w:rPr>
            </w:pPr>
            <w:r w:rsidRPr="005E0674">
              <w:rPr>
                <w:rFonts w:ascii="Times New Roman" w:eastAsia="Times New Roman" w:hAnsi="Times New Roman" w:cs="Times New Roman"/>
                <w:sz w:val="24"/>
                <w:szCs w:val="24"/>
                <w:lang w:eastAsia="bg-BG"/>
              </w:rPr>
              <w:t>52</w:t>
            </w:r>
          </w:p>
        </w:tc>
      </w:tr>
      <w:tr w:rsidR="008F22EB" w:rsidRPr="005E0674" w:rsidTr="00E32D95">
        <w:trPr>
          <w:gridAfter w:val="7"/>
          <w:wAfter w:w="180" w:type="dxa"/>
        </w:trPr>
        <w:tc>
          <w:tcPr>
            <w:tcW w:w="434" w:type="dxa"/>
            <w:shd w:val="clear" w:color="auto" w:fill="auto"/>
          </w:tcPr>
          <w:p w:rsidR="008F22EB" w:rsidRPr="005E0674" w:rsidRDefault="008F22EB" w:rsidP="00E32D95">
            <w:pPr>
              <w:keepNext/>
              <w:keepLines/>
              <w:numPr>
                <w:ilvl w:val="0"/>
                <w:numId w:val="23"/>
              </w:numPr>
              <w:spacing w:after="0" w:line="240" w:lineRule="auto"/>
              <w:ind w:left="414" w:hanging="357"/>
              <w:contextualSpacing/>
              <w:jc w:val="both"/>
              <w:rPr>
                <w:rFonts w:ascii="Garamond" w:eastAsia="Calibri" w:hAnsi="Garamond" w:cs="Times New Roman"/>
              </w:rPr>
            </w:pPr>
          </w:p>
        </w:tc>
        <w:tc>
          <w:tcPr>
            <w:tcW w:w="7333" w:type="dxa"/>
            <w:gridSpan w:val="2"/>
            <w:shd w:val="clear" w:color="auto" w:fill="auto"/>
          </w:tcPr>
          <w:p w:rsidR="008F22EB" w:rsidRPr="005E0674" w:rsidRDefault="008F22EB" w:rsidP="00E32D95">
            <w:pPr>
              <w:spacing w:after="0" w:line="240" w:lineRule="auto"/>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 xml:space="preserve">Реализирани  проекти за развитие на регионални и местни партньорства (административни/ икономически/ социални)  </w:t>
            </w:r>
          </w:p>
        </w:tc>
        <w:tc>
          <w:tcPr>
            <w:tcW w:w="1440" w:type="dxa"/>
            <w:shd w:val="clear" w:color="auto" w:fill="auto"/>
            <w:vAlign w:val="center"/>
          </w:tcPr>
          <w:p w:rsidR="008F22EB" w:rsidRPr="005E0674" w:rsidRDefault="008F22EB" w:rsidP="00E32D95">
            <w:pPr>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бр.</w:t>
            </w:r>
          </w:p>
        </w:tc>
        <w:tc>
          <w:tcPr>
            <w:tcW w:w="1440" w:type="dxa"/>
            <w:shd w:val="clear" w:color="auto" w:fill="auto"/>
            <w:vAlign w:val="center"/>
          </w:tcPr>
          <w:p w:rsidR="008F22EB" w:rsidRPr="005E0674" w:rsidRDefault="008F22EB" w:rsidP="00E32D95">
            <w:pPr>
              <w:tabs>
                <w:tab w:val="left" w:pos="709"/>
              </w:tabs>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1</w:t>
            </w:r>
          </w:p>
        </w:tc>
        <w:tc>
          <w:tcPr>
            <w:tcW w:w="1260" w:type="dxa"/>
            <w:shd w:val="clear" w:color="auto" w:fill="auto"/>
            <w:vAlign w:val="center"/>
          </w:tcPr>
          <w:p w:rsidR="008F22EB" w:rsidRPr="005E0674" w:rsidRDefault="008F22EB" w:rsidP="00E32D95">
            <w:pPr>
              <w:tabs>
                <w:tab w:val="left" w:pos="709"/>
              </w:tabs>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0</w:t>
            </w:r>
          </w:p>
        </w:tc>
        <w:tc>
          <w:tcPr>
            <w:tcW w:w="1260" w:type="dxa"/>
            <w:shd w:val="clear" w:color="auto" w:fill="auto"/>
            <w:vAlign w:val="center"/>
          </w:tcPr>
          <w:p w:rsidR="008F22EB" w:rsidRPr="005E0674" w:rsidRDefault="008F22EB" w:rsidP="00E32D95">
            <w:pPr>
              <w:tabs>
                <w:tab w:val="left" w:pos="709"/>
              </w:tabs>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1</w:t>
            </w:r>
          </w:p>
        </w:tc>
        <w:tc>
          <w:tcPr>
            <w:tcW w:w="1260" w:type="dxa"/>
            <w:vAlign w:val="center"/>
          </w:tcPr>
          <w:p w:rsidR="008F22EB" w:rsidRPr="005E0674" w:rsidRDefault="008F22EB" w:rsidP="00E32D95">
            <w:pPr>
              <w:tabs>
                <w:tab w:val="left" w:pos="709"/>
              </w:tabs>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0</w:t>
            </w:r>
          </w:p>
        </w:tc>
        <w:tc>
          <w:tcPr>
            <w:tcW w:w="1080" w:type="dxa"/>
            <w:tcBorders>
              <w:top w:val="single" w:sz="4" w:space="0" w:color="auto"/>
            </w:tcBorders>
            <w:shd w:val="clear" w:color="auto" w:fill="auto"/>
            <w:vAlign w:val="center"/>
          </w:tcPr>
          <w:p w:rsidR="008F22EB" w:rsidRPr="005E0674" w:rsidRDefault="008F22EB" w:rsidP="00E32D95">
            <w:pPr>
              <w:tabs>
                <w:tab w:val="left" w:pos="709"/>
              </w:tabs>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1</w:t>
            </w:r>
          </w:p>
        </w:tc>
      </w:tr>
      <w:tr w:rsidR="008F22EB" w:rsidRPr="005E0674" w:rsidTr="00E32D95">
        <w:trPr>
          <w:gridAfter w:val="7"/>
          <w:wAfter w:w="180" w:type="dxa"/>
        </w:trPr>
        <w:tc>
          <w:tcPr>
            <w:tcW w:w="434" w:type="dxa"/>
            <w:shd w:val="clear" w:color="auto" w:fill="auto"/>
          </w:tcPr>
          <w:p w:rsidR="008F22EB" w:rsidRPr="005E0674" w:rsidRDefault="008F22EB" w:rsidP="00E32D95">
            <w:pPr>
              <w:keepNext/>
              <w:keepLines/>
              <w:numPr>
                <w:ilvl w:val="0"/>
                <w:numId w:val="23"/>
              </w:numPr>
              <w:spacing w:after="0" w:line="240" w:lineRule="auto"/>
              <w:ind w:left="414" w:hanging="357"/>
              <w:contextualSpacing/>
              <w:jc w:val="both"/>
              <w:rPr>
                <w:rFonts w:ascii="Garamond" w:eastAsia="Calibri" w:hAnsi="Garamond" w:cs="Times New Roman"/>
              </w:rPr>
            </w:pPr>
          </w:p>
        </w:tc>
        <w:tc>
          <w:tcPr>
            <w:tcW w:w="7333" w:type="dxa"/>
            <w:gridSpan w:val="2"/>
            <w:shd w:val="clear" w:color="auto" w:fill="auto"/>
          </w:tcPr>
          <w:p w:rsidR="008F22EB" w:rsidRPr="005E0674" w:rsidRDefault="008F22EB" w:rsidP="00E32D95">
            <w:pPr>
              <w:tabs>
                <w:tab w:val="left" w:pos="709"/>
              </w:tabs>
              <w:spacing w:after="0" w:line="240" w:lineRule="auto"/>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Общо усвоени средства, инвестирани на територията на общината от ЕС **</w:t>
            </w:r>
          </w:p>
        </w:tc>
        <w:tc>
          <w:tcPr>
            <w:tcW w:w="1440" w:type="dxa"/>
            <w:shd w:val="clear" w:color="auto" w:fill="auto"/>
            <w:vAlign w:val="center"/>
          </w:tcPr>
          <w:p w:rsidR="008F22EB" w:rsidRPr="005E0674" w:rsidRDefault="008F22EB" w:rsidP="00E32D95">
            <w:pPr>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хил.лв.</w:t>
            </w:r>
          </w:p>
        </w:tc>
        <w:tc>
          <w:tcPr>
            <w:tcW w:w="1440" w:type="dxa"/>
            <w:shd w:val="clear" w:color="auto" w:fill="auto"/>
            <w:vAlign w:val="center"/>
          </w:tcPr>
          <w:p w:rsidR="008F22EB" w:rsidRPr="005E0674" w:rsidRDefault="008F22EB" w:rsidP="00E32D95">
            <w:pPr>
              <w:spacing w:after="0" w:line="240" w:lineRule="auto"/>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5 425</w:t>
            </w:r>
          </w:p>
        </w:tc>
        <w:tc>
          <w:tcPr>
            <w:tcW w:w="1260" w:type="dxa"/>
            <w:shd w:val="clear" w:color="auto" w:fill="auto"/>
            <w:vAlign w:val="center"/>
          </w:tcPr>
          <w:p w:rsidR="008F22EB" w:rsidRPr="005E0674" w:rsidRDefault="008F22EB" w:rsidP="00E32D95">
            <w:pPr>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6 389</w:t>
            </w:r>
          </w:p>
        </w:tc>
        <w:tc>
          <w:tcPr>
            <w:tcW w:w="1260" w:type="dxa"/>
            <w:shd w:val="clear" w:color="auto" w:fill="auto"/>
            <w:vAlign w:val="center"/>
          </w:tcPr>
          <w:p w:rsidR="008F22EB" w:rsidRPr="005E0674" w:rsidRDefault="008F22EB" w:rsidP="00E32D95">
            <w:pPr>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724,8</w:t>
            </w:r>
          </w:p>
        </w:tc>
        <w:tc>
          <w:tcPr>
            <w:tcW w:w="1260" w:type="dxa"/>
            <w:vAlign w:val="center"/>
          </w:tcPr>
          <w:p w:rsidR="008F22EB" w:rsidRPr="005E0674" w:rsidRDefault="008F22EB" w:rsidP="00E32D95">
            <w:pPr>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2 528,45</w:t>
            </w:r>
          </w:p>
        </w:tc>
        <w:tc>
          <w:tcPr>
            <w:tcW w:w="1080" w:type="dxa"/>
            <w:vAlign w:val="center"/>
          </w:tcPr>
          <w:p w:rsidR="008F22EB" w:rsidRPr="005E0674" w:rsidRDefault="008F22EB" w:rsidP="00E32D95">
            <w:pPr>
              <w:tabs>
                <w:tab w:val="left" w:pos="709"/>
              </w:tabs>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3 335,79</w:t>
            </w:r>
          </w:p>
        </w:tc>
      </w:tr>
      <w:tr w:rsidR="008F22EB" w:rsidRPr="005E0674" w:rsidTr="00E32D95">
        <w:tc>
          <w:tcPr>
            <w:tcW w:w="13167" w:type="dxa"/>
            <w:gridSpan w:val="7"/>
            <w:tcBorders>
              <w:top w:val="nil"/>
            </w:tcBorders>
            <w:shd w:val="clear" w:color="auto" w:fill="auto"/>
          </w:tcPr>
          <w:p w:rsidR="008F22EB" w:rsidRPr="005E0674" w:rsidRDefault="008F22EB" w:rsidP="00E32D95">
            <w:pPr>
              <w:tabs>
                <w:tab w:val="left" w:pos="709"/>
              </w:tabs>
              <w:spacing w:after="0" w:line="240" w:lineRule="auto"/>
              <w:jc w:val="center"/>
              <w:rPr>
                <w:rFonts w:ascii="Garamond" w:eastAsia="Times New Roman" w:hAnsi="Garamond" w:cs="Times New Roman"/>
                <w:b/>
                <w:sz w:val="24"/>
                <w:szCs w:val="24"/>
                <w:lang w:eastAsia="bg-BG"/>
              </w:rPr>
            </w:pPr>
          </w:p>
        </w:tc>
        <w:tc>
          <w:tcPr>
            <w:tcW w:w="1260" w:type="dxa"/>
            <w:tcBorders>
              <w:top w:val="nil"/>
            </w:tcBorders>
          </w:tcPr>
          <w:p w:rsidR="008F22EB" w:rsidRPr="005E0674" w:rsidRDefault="008F22EB" w:rsidP="00E32D95">
            <w:pPr>
              <w:tabs>
                <w:tab w:val="left" w:pos="709"/>
              </w:tabs>
              <w:spacing w:after="0" w:line="240" w:lineRule="auto"/>
              <w:rPr>
                <w:rFonts w:ascii="Garamond" w:eastAsia="Times New Roman" w:hAnsi="Garamond" w:cs="Times New Roman"/>
                <w:b/>
                <w:sz w:val="24"/>
                <w:szCs w:val="24"/>
                <w:lang w:eastAsia="bg-BG"/>
              </w:rPr>
            </w:pPr>
          </w:p>
        </w:tc>
        <w:tc>
          <w:tcPr>
            <w:tcW w:w="3388" w:type="dxa"/>
            <w:gridSpan w:val="3"/>
            <w:tcBorders>
              <w:top w:val="single" w:sz="4" w:space="0" w:color="auto"/>
            </w:tcBorders>
          </w:tcPr>
          <w:p w:rsidR="008F22EB" w:rsidRPr="005E0674" w:rsidRDefault="008F22EB" w:rsidP="00E32D95">
            <w:pPr>
              <w:tabs>
                <w:tab w:val="left" w:pos="709"/>
              </w:tabs>
              <w:spacing w:after="0" w:line="240" w:lineRule="auto"/>
              <w:rPr>
                <w:rFonts w:ascii="Garamond" w:eastAsia="Times New Roman" w:hAnsi="Garamond" w:cs="Times New Roman"/>
                <w:b/>
                <w:sz w:val="24"/>
                <w:szCs w:val="24"/>
                <w:lang w:eastAsia="bg-BG"/>
              </w:rPr>
            </w:pPr>
          </w:p>
        </w:tc>
        <w:tc>
          <w:tcPr>
            <w:tcW w:w="3414" w:type="dxa"/>
          </w:tcPr>
          <w:p w:rsidR="008F22EB" w:rsidRPr="005E0674" w:rsidRDefault="008F22EB" w:rsidP="00E32D95">
            <w:pPr>
              <w:tabs>
                <w:tab w:val="left" w:pos="709"/>
              </w:tabs>
              <w:spacing w:after="0" w:line="240" w:lineRule="auto"/>
              <w:jc w:val="center"/>
              <w:rPr>
                <w:rFonts w:ascii="Garamond" w:eastAsia="Times New Roman" w:hAnsi="Garamond" w:cs="Times New Roman"/>
                <w:b/>
                <w:sz w:val="24"/>
                <w:szCs w:val="24"/>
                <w:lang w:eastAsia="bg-BG"/>
              </w:rPr>
            </w:pPr>
          </w:p>
        </w:tc>
        <w:tc>
          <w:tcPr>
            <w:tcW w:w="3414" w:type="dxa"/>
          </w:tcPr>
          <w:p w:rsidR="008F22EB" w:rsidRPr="005E0674" w:rsidRDefault="008F22EB" w:rsidP="00E32D95">
            <w:pPr>
              <w:tabs>
                <w:tab w:val="left" w:pos="709"/>
              </w:tabs>
              <w:spacing w:after="0" w:line="240" w:lineRule="auto"/>
              <w:jc w:val="center"/>
              <w:rPr>
                <w:rFonts w:ascii="Garamond" w:eastAsia="Times New Roman" w:hAnsi="Garamond" w:cs="Times New Roman"/>
                <w:b/>
                <w:sz w:val="24"/>
                <w:szCs w:val="24"/>
                <w:lang w:eastAsia="bg-BG"/>
              </w:rPr>
            </w:pPr>
          </w:p>
        </w:tc>
        <w:tc>
          <w:tcPr>
            <w:tcW w:w="3414" w:type="dxa"/>
          </w:tcPr>
          <w:p w:rsidR="008F22EB" w:rsidRPr="005E0674" w:rsidRDefault="008F22EB" w:rsidP="00E32D95">
            <w:pPr>
              <w:tabs>
                <w:tab w:val="left" w:pos="709"/>
              </w:tabs>
              <w:spacing w:after="0" w:line="240" w:lineRule="auto"/>
              <w:jc w:val="center"/>
              <w:rPr>
                <w:rFonts w:ascii="Garamond" w:eastAsia="Times New Roman" w:hAnsi="Garamond" w:cs="Times New Roman"/>
                <w:b/>
                <w:sz w:val="24"/>
                <w:szCs w:val="24"/>
                <w:lang w:eastAsia="bg-BG"/>
              </w:rPr>
            </w:pPr>
          </w:p>
        </w:tc>
        <w:tc>
          <w:tcPr>
            <w:tcW w:w="3414" w:type="dxa"/>
          </w:tcPr>
          <w:p w:rsidR="008F22EB" w:rsidRPr="005E0674" w:rsidRDefault="008F22EB" w:rsidP="00E32D95">
            <w:pPr>
              <w:tabs>
                <w:tab w:val="left" w:pos="709"/>
              </w:tabs>
              <w:spacing w:after="0" w:line="240" w:lineRule="auto"/>
              <w:jc w:val="center"/>
              <w:rPr>
                <w:rFonts w:ascii="Garamond" w:eastAsia="Times New Roman" w:hAnsi="Garamond" w:cs="Times New Roman"/>
                <w:b/>
                <w:sz w:val="24"/>
                <w:szCs w:val="24"/>
                <w:lang w:eastAsia="bg-BG"/>
              </w:rPr>
            </w:pPr>
          </w:p>
        </w:tc>
        <w:tc>
          <w:tcPr>
            <w:tcW w:w="3414" w:type="dxa"/>
          </w:tcPr>
          <w:p w:rsidR="008F22EB" w:rsidRPr="005E0674" w:rsidRDefault="008F22EB" w:rsidP="00E32D95">
            <w:pPr>
              <w:tabs>
                <w:tab w:val="left" w:pos="709"/>
              </w:tabs>
              <w:spacing w:after="0" w:line="240" w:lineRule="auto"/>
              <w:jc w:val="center"/>
              <w:rPr>
                <w:rFonts w:ascii="Garamond" w:eastAsia="Times New Roman" w:hAnsi="Garamond" w:cs="Times New Roman"/>
                <w:b/>
                <w:sz w:val="24"/>
                <w:szCs w:val="24"/>
                <w:lang w:eastAsia="bg-BG"/>
              </w:rPr>
            </w:pPr>
          </w:p>
        </w:tc>
      </w:tr>
      <w:tr w:rsidR="008F22EB" w:rsidRPr="005E0674" w:rsidTr="00E32D95">
        <w:trPr>
          <w:gridAfter w:val="7"/>
          <w:wAfter w:w="180" w:type="dxa"/>
        </w:trPr>
        <w:tc>
          <w:tcPr>
            <w:tcW w:w="540" w:type="dxa"/>
            <w:gridSpan w:val="2"/>
            <w:shd w:val="clear" w:color="auto" w:fill="auto"/>
          </w:tcPr>
          <w:p w:rsidR="008F22EB" w:rsidRPr="005E0674" w:rsidRDefault="008F22EB" w:rsidP="00E32D95">
            <w:pPr>
              <w:keepNext/>
              <w:keepLines/>
              <w:spacing w:after="0" w:line="240" w:lineRule="auto"/>
              <w:contextualSpacing/>
              <w:jc w:val="both"/>
              <w:rPr>
                <w:rFonts w:ascii="Garamond" w:eastAsia="Calibri" w:hAnsi="Garamond" w:cs="Times New Roman"/>
              </w:rPr>
            </w:pPr>
          </w:p>
        </w:tc>
        <w:tc>
          <w:tcPr>
            <w:tcW w:w="13887" w:type="dxa"/>
            <w:gridSpan w:val="6"/>
            <w:tcBorders>
              <w:right w:val="nil"/>
            </w:tcBorders>
            <w:shd w:val="clear" w:color="auto" w:fill="auto"/>
          </w:tcPr>
          <w:p w:rsidR="008F22EB" w:rsidRPr="005E0674" w:rsidRDefault="008F22EB" w:rsidP="00E32D95">
            <w:pPr>
              <w:tabs>
                <w:tab w:val="left" w:pos="709"/>
              </w:tabs>
              <w:spacing w:after="0" w:line="240" w:lineRule="auto"/>
              <w:jc w:val="center"/>
              <w:rPr>
                <w:rFonts w:ascii="Garamond" w:eastAsia="Times New Roman" w:hAnsi="Garamond" w:cs="Times New Roman"/>
                <w:b/>
                <w:sz w:val="24"/>
                <w:szCs w:val="24"/>
                <w:lang w:eastAsia="bg-BG"/>
              </w:rPr>
            </w:pPr>
            <w:r w:rsidRPr="005E0674">
              <w:rPr>
                <w:rFonts w:ascii="Garamond" w:eastAsia="Times New Roman" w:hAnsi="Garamond" w:cs="Times New Roman"/>
                <w:b/>
                <w:sz w:val="24"/>
                <w:szCs w:val="24"/>
                <w:lang w:eastAsia="bg-BG"/>
              </w:rPr>
              <w:t>КОСВЕНИ ИНДИКАТОРИ</w:t>
            </w:r>
          </w:p>
        </w:tc>
        <w:tc>
          <w:tcPr>
            <w:tcW w:w="1080" w:type="dxa"/>
            <w:tcBorders>
              <w:top w:val="nil"/>
              <w:left w:val="nil"/>
            </w:tcBorders>
            <w:shd w:val="clear" w:color="auto" w:fill="auto"/>
          </w:tcPr>
          <w:p w:rsidR="008F22EB" w:rsidRPr="005E0674" w:rsidRDefault="008F22EB" w:rsidP="00E32D95">
            <w:pPr>
              <w:spacing w:after="0" w:line="240" w:lineRule="auto"/>
              <w:rPr>
                <w:rFonts w:ascii="Times New Roman" w:eastAsia="Times New Roman" w:hAnsi="Times New Roman" w:cs="Times New Roman"/>
                <w:sz w:val="24"/>
                <w:szCs w:val="24"/>
                <w:lang w:eastAsia="bg-BG"/>
              </w:rPr>
            </w:pPr>
          </w:p>
        </w:tc>
      </w:tr>
      <w:tr w:rsidR="008F22EB" w:rsidRPr="005E0674" w:rsidTr="00E32D95">
        <w:trPr>
          <w:gridAfter w:val="7"/>
          <w:wAfter w:w="180" w:type="dxa"/>
        </w:trPr>
        <w:tc>
          <w:tcPr>
            <w:tcW w:w="540" w:type="dxa"/>
            <w:gridSpan w:val="2"/>
            <w:shd w:val="clear" w:color="auto" w:fill="auto"/>
          </w:tcPr>
          <w:p w:rsidR="008F22EB" w:rsidRPr="005E0674" w:rsidRDefault="008F22EB" w:rsidP="00E32D95">
            <w:pPr>
              <w:keepNext/>
              <w:keepLines/>
              <w:spacing w:after="0" w:line="240" w:lineRule="auto"/>
              <w:contextualSpacing/>
              <w:jc w:val="both"/>
              <w:rPr>
                <w:rFonts w:ascii="Garamond" w:eastAsia="Calibri" w:hAnsi="Garamond" w:cs="Times New Roman"/>
                <w:lang w:val="en-US"/>
              </w:rPr>
            </w:pPr>
          </w:p>
        </w:tc>
        <w:tc>
          <w:tcPr>
            <w:tcW w:w="7227" w:type="dxa"/>
            <w:shd w:val="clear" w:color="auto" w:fill="auto"/>
          </w:tcPr>
          <w:p w:rsidR="008F22EB" w:rsidRPr="005E0674" w:rsidRDefault="008F22EB" w:rsidP="00E32D95">
            <w:pPr>
              <w:tabs>
                <w:tab w:val="left" w:pos="709"/>
              </w:tabs>
              <w:spacing w:after="0" w:line="240" w:lineRule="auto"/>
              <w:rPr>
                <w:rFonts w:ascii="Garamond" w:eastAsia="Times New Roman" w:hAnsi="Garamond" w:cs="Times New Roman"/>
                <w:sz w:val="24"/>
                <w:szCs w:val="24"/>
                <w:lang w:eastAsia="bg-BG"/>
              </w:rPr>
            </w:pPr>
          </w:p>
        </w:tc>
        <w:tc>
          <w:tcPr>
            <w:tcW w:w="1440" w:type="dxa"/>
            <w:shd w:val="clear" w:color="auto" w:fill="auto"/>
            <w:vAlign w:val="center"/>
          </w:tcPr>
          <w:p w:rsidR="008F22EB" w:rsidRPr="005E0674" w:rsidRDefault="008F22EB" w:rsidP="00E32D95">
            <w:pPr>
              <w:tabs>
                <w:tab w:val="left" w:pos="709"/>
              </w:tabs>
              <w:spacing w:after="0" w:line="240" w:lineRule="auto"/>
              <w:jc w:val="center"/>
              <w:rPr>
                <w:rFonts w:ascii="Garamond" w:eastAsia="Times New Roman" w:hAnsi="Garamond" w:cs="Times New Roman"/>
                <w:sz w:val="24"/>
                <w:szCs w:val="24"/>
                <w:lang w:eastAsia="bg-BG"/>
              </w:rPr>
            </w:pPr>
          </w:p>
        </w:tc>
        <w:tc>
          <w:tcPr>
            <w:tcW w:w="1440" w:type="dxa"/>
            <w:shd w:val="clear" w:color="auto" w:fill="auto"/>
            <w:vAlign w:val="center"/>
          </w:tcPr>
          <w:p w:rsidR="008F22EB" w:rsidRPr="005E0674" w:rsidRDefault="008F22EB" w:rsidP="00E32D95">
            <w:pPr>
              <w:tabs>
                <w:tab w:val="left" w:pos="709"/>
              </w:tabs>
              <w:spacing w:after="0" w:line="240" w:lineRule="auto"/>
              <w:jc w:val="center"/>
              <w:rPr>
                <w:rFonts w:ascii="Garamond" w:eastAsia="Times New Roman" w:hAnsi="Garamond" w:cs="Times New Roman"/>
                <w:sz w:val="24"/>
                <w:szCs w:val="24"/>
                <w:lang w:eastAsia="bg-BG"/>
              </w:rPr>
            </w:pPr>
          </w:p>
        </w:tc>
        <w:tc>
          <w:tcPr>
            <w:tcW w:w="1260" w:type="dxa"/>
            <w:shd w:val="clear" w:color="auto" w:fill="auto"/>
            <w:vAlign w:val="center"/>
          </w:tcPr>
          <w:p w:rsidR="008F22EB" w:rsidRPr="005E0674" w:rsidRDefault="008F22EB" w:rsidP="00E32D95">
            <w:pPr>
              <w:tabs>
                <w:tab w:val="left" w:pos="709"/>
              </w:tabs>
              <w:spacing w:after="0" w:line="240" w:lineRule="auto"/>
              <w:jc w:val="center"/>
              <w:rPr>
                <w:rFonts w:ascii="Garamond" w:eastAsia="Times New Roman" w:hAnsi="Garamond" w:cs="Times New Roman"/>
                <w:sz w:val="24"/>
                <w:szCs w:val="24"/>
                <w:lang w:eastAsia="bg-BG"/>
              </w:rPr>
            </w:pPr>
          </w:p>
        </w:tc>
        <w:tc>
          <w:tcPr>
            <w:tcW w:w="1260" w:type="dxa"/>
            <w:shd w:val="clear" w:color="auto" w:fill="auto"/>
            <w:vAlign w:val="center"/>
          </w:tcPr>
          <w:p w:rsidR="008F22EB" w:rsidRPr="005E0674" w:rsidRDefault="008F22EB" w:rsidP="00E32D95">
            <w:pPr>
              <w:tabs>
                <w:tab w:val="left" w:pos="709"/>
              </w:tabs>
              <w:spacing w:after="0" w:line="240" w:lineRule="auto"/>
              <w:jc w:val="center"/>
              <w:rPr>
                <w:rFonts w:ascii="Garamond" w:eastAsia="Times New Roman" w:hAnsi="Garamond" w:cs="Times New Roman"/>
                <w:sz w:val="24"/>
                <w:szCs w:val="24"/>
                <w:lang w:eastAsia="bg-BG"/>
              </w:rPr>
            </w:pPr>
          </w:p>
        </w:tc>
        <w:tc>
          <w:tcPr>
            <w:tcW w:w="1260" w:type="dxa"/>
          </w:tcPr>
          <w:p w:rsidR="008F22EB" w:rsidRPr="005E0674" w:rsidRDefault="008F22EB" w:rsidP="00E32D95">
            <w:pPr>
              <w:tabs>
                <w:tab w:val="left" w:pos="709"/>
              </w:tabs>
              <w:spacing w:after="0" w:line="240" w:lineRule="auto"/>
              <w:jc w:val="center"/>
              <w:rPr>
                <w:rFonts w:ascii="Garamond" w:eastAsia="Times New Roman" w:hAnsi="Garamond" w:cs="Times New Roman"/>
                <w:sz w:val="24"/>
                <w:szCs w:val="24"/>
                <w:lang w:eastAsia="bg-BG"/>
              </w:rPr>
            </w:pPr>
          </w:p>
        </w:tc>
        <w:tc>
          <w:tcPr>
            <w:tcW w:w="1080" w:type="dxa"/>
            <w:tcBorders>
              <w:top w:val="single" w:sz="4" w:space="0" w:color="auto"/>
              <w:bottom w:val="single" w:sz="4" w:space="0" w:color="auto"/>
            </w:tcBorders>
            <w:shd w:val="clear" w:color="auto" w:fill="auto"/>
          </w:tcPr>
          <w:p w:rsidR="008F22EB" w:rsidRPr="005E0674" w:rsidRDefault="008F22EB" w:rsidP="00E32D95">
            <w:pPr>
              <w:spacing w:after="0" w:line="240" w:lineRule="auto"/>
              <w:rPr>
                <w:rFonts w:ascii="Times New Roman" w:eastAsia="Times New Roman" w:hAnsi="Times New Roman" w:cs="Times New Roman"/>
                <w:sz w:val="24"/>
                <w:szCs w:val="24"/>
                <w:lang w:eastAsia="bg-BG"/>
              </w:rPr>
            </w:pPr>
          </w:p>
        </w:tc>
      </w:tr>
      <w:tr w:rsidR="008F22EB" w:rsidRPr="005E0674" w:rsidTr="00E32D95">
        <w:trPr>
          <w:gridAfter w:val="7"/>
          <w:wAfter w:w="180" w:type="dxa"/>
        </w:trPr>
        <w:tc>
          <w:tcPr>
            <w:tcW w:w="540" w:type="dxa"/>
            <w:gridSpan w:val="2"/>
            <w:shd w:val="clear" w:color="auto" w:fill="auto"/>
          </w:tcPr>
          <w:p w:rsidR="008F22EB" w:rsidRPr="005E0674" w:rsidRDefault="008F22EB" w:rsidP="00E32D95">
            <w:pPr>
              <w:keepNext/>
              <w:keepLines/>
              <w:numPr>
                <w:ilvl w:val="0"/>
                <w:numId w:val="24"/>
              </w:numPr>
              <w:spacing w:after="0" w:line="240" w:lineRule="auto"/>
              <w:ind w:left="414" w:hanging="357"/>
              <w:contextualSpacing/>
              <w:jc w:val="both"/>
              <w:rPr>
                <w:rFonts w:ascii="Garamond" w:eastAsia="Calibri" w:hAnsi="Garamond" w:cs="Times New Roman"/>
              </w:rPr>
            </w:pPr>
          </w:p>
        </w:tc>
        <w:tc>
          <w:tcPr>
            <w:tcW w:w="7227" w:type="dxa"/>
            <w:shd w:val="clear" w:color="auto" w:fill="auto"/>
          </w:tcPr>
          <w:p w:rsidR="008F22EB" w:rsidRPr="005E0674" w:rsidRDefault="008F22EB" w:rsidP="00E32D95">
            <w:pPr>
              <w:tabs>
                <w:tab w:val="left" w:pos="709"/>
              </w:tabs>
              <w:spacing w:after="0" w:line="240" w:lineRule="auto"/>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Равнище на безработица</w:t>
            </w:r>
          </w:p>
        </w:tc>
        <w:tc>
          <w:tcPr>
            <w:tcW w:w="1440" w:type="dxa"/>
            <w:shd w:val="clear" w:color="auto" w:fill="auto"/>
            <w:vAlign w:val="center"/>
          </w:tcPr>
          <w:p w:rsidR="008F22EB" w:rsidRPr="005E0674" w:rsidRDefault="008F22EB" w:rsidP="00E32D95">
            <w:pPr>
              <w:tabs>
                <w:tab w:val="left" w:pos="709"/>
              </w:tabs>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w:t>
            </w:r>
          </w:p>
        </w:tc>
        <w:tc>
          <w:tcPr>
            <w:tcW w:w="1440" w:type="dxa"/>
            <w:shd w:val="clear" w:color="auto" w:fill="auto"/>
            <w:vAlign w:val="center"/>
          </w:tcPr>
          <w:p w:rsidR="008F22EB" w:rsidRPr="005E0674" w:rsidRDefault="008F22EB" w:rsidP="00E32D95">
            <w:pPr>
              <w:tabs>
                <w:tab w:val="left" w:pos="709"/>
              </w:tabs>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41,9</w:t>
            </w:r>
          </w:p>
        </w:tc>
        <w:tc>
          <w:tcPr>
            <w:tcW w:w="1260" w:type="dxa"/>
            <w:shd w:val="clear" w:color="auto" w:fill="auto"/>
            <w:vAlign w:val="center"/>
          </w:tcPr>
          <w:p w:rsidR="008F22EB" w:rsidRPr="005E0674" w:rsidRDefault="008F22EB" w:rsidP="00E32D95">
            <w:pPr>
              <w:tabs>
                <w:tab w:val="left" w:pos="709"/>
              </w:tabs>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39,5</w:t>
            </w:r>
          </w:p>
        </w:tc>
        <w:tc>
          <w:tcPr>
            <w:tcW w:w="1260" w:type="dxa"/>
            <w:shd w:val="clear" w:color="auto" w:fill="auto"/>
            <w:vAlign w:val="center"/>
          </w:tcPr>
          <w:p w:rsidR="008F22EB" w:rsidRPr="005E0674" w:rsidRDefault="008F22EB" w:rsidP="00E32D95">
            <w:pPr>
              <w:tabs>
                <w:tab w:val="left" w:pos="709"/>
              </w:tabs>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35,9</w:t>
            </w:r>
          </w:p>
        </w:tc>
        <w:tc>
          <w:tcPr>
            <w:tcW w:w="1260" w:type="dxa"/>
          </w:tcPr>
          <w:p w:rsidR="008F22EB" w:rsidRPr="005E0674" w:rsidRDefault="008F22EB" w:rsidP="00E32D95">
            <w:pPr>
              <w:tabs>
                <w:tab w:val="left" w:pos="709"/>
              </w:tabs>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29,9</w:t>
            </w:r>
          </w:p>
        </w:tc>
        <w:tc>
          <w:tcPr>
            <w:tcW w:w="1080" w:type="dxa"/>
            <w:tcBorders>
              <w:top w:val="single" w:sz="4" w:space="0" w:color="auto"/>
              <w:bottom w:val="nil"/>
            </w:tcBorders>
            <w:shd w:val="clear" w:color="auto" w:fill="auto"/>
          </w:tcPr>
          <w:p w:rsidR="008F22EB" w:rsidRPr="005E0674" w:rsidRDefault="008F22EB" w:rsidP="00E32D95">
            <w:pPr>
              <w:spacing w:after="0" w:line="240" w:lineRule="auto"/>
              <w:jc w:val="center"/>
              <w:rPr>
                <w:rFonts w:ascii="Times New Roman" w:eastAsia="Times New Roman" w:hAnsi="Times New Roman" w:cs="Times New Roman"/>
                <w:sz w:val="24"/>
                <w:szCs w:val="24"/>
                <w:lang w:eastAsia="bg-BG"/>
              </w:rPr>
            </w:pPr>
            <w:r w:rsidRPr="005E0674">
              <w:rPr>
                <w:rFonts w:ascii="Times New Roman" w:eastAsia="Times New Roman" w:hAnsi="Times New Roman" w:cs="Times New Roman"/>
                <w:sz w:val="24"/>
                <w:szCs w:val="24"/>
                <w:lang w:eastAsia="bg-BG"/>
              </w:rPr>
              <w:t>27,1</w:t>
            </w:r>
          </w:p>
        </w:tc>
      </w:tr>
      <w:tr w:rsidR="008F22EB" w:rsidRPr="005E0674" w:rsidTr="00E32D95">
        <w:trPr>
          <w:gridAfter w:val="7"/>
          <w:wAfter w:w="180" w:type="dxa"/>
        </w:trPr>
        <w:tc>
          <w:tcPr>
            <w:tcW w:w="540" w:type="dxa"/>
            <w:gridSpan w:val="2"/>
            <w:shd w:val="clear" w:color="auto" w:fill="auto"/>
          </w:tcPr>
          <w:p w:rsidR="008F22EB" w:rsidRPr="005E0674" w:rsidRDefault="008F22EB" w:rsidP="00E32D95">
            <w:pPr>
              <w:keepNext/>
              <w:keepLines/>
              <w:numPr>
                <w:ilvl w:val="0"/>
                <w:numId w:val="24"/>
              </w:numPr>
              <w:spacing w:after="0" w:line="240" w:lineRule="auto"/>
              <w:ind w:left="414" w:hanging="357"/>
              <w:contextualSpacing/>
              <w:jc w:val="both"/>
              <w:rPr>
                <w:rFonts w:ascii="Garamond" w:eastAsia="Calibri" w:hAnsi="Garamond" w:cs="Times New Roman"/>
              </w:rPr>
            </w:pPr>
          </w:p>
        </w:tc>
        <w:tc>
          <w:tcPr>
            <w:tcW w:w="7227" w:type="dxa"/>
            <w:shd w:val="clear" w:color="auto" w:fill="auto"/>
          </w:tcPr>
          <w:p w:rsidR="008F22EB" w:rsidRPr="005E0674" w:rsidRDefault="008F22EB" w:rsidP="00E32D95">
            <w:pPr>
              <w:tabs>
                <w:tab w:val="left" w:pos="709"/>
              </w:tabs>
              <w:spacing w:after="0" w:line="240" w:lineRule="auto"/>
              <w:jc w:val="both"/>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Равнище на средна работна</w:t>
            </w:r>
            <w:r w:rsidRPr="005E0674">
              <w:rPr>
                <w:rFonts w:ascii="Garamond" w:eastAsia="Times New Roman" w:hAnsi="Garamond" w:cs="Times New Roman"/>
                <w:sz w:val="24"/>
                <w:szCs w:val="24"/>
                <w:lang w:val="ru-RU" w:eastAsia="bg-BG"/>
              </w:rPr>
              <w:t xml:space="preserve"> </w:t>
            </w:r>
            <w:r w:rsidRPr="005E0674">
              <w:rPr>
                <w:rFonts w:ascii="Garamond" w:eastAsia="Times New Roman" w:hAnsi="Garamond" w:cs="Times New Roman"/>
                <w:sz w:val="24"/>
                <w:szCs w:val="24"/>
                <w:lang w:eastAsia="bg-BG"/>
              </w:rPr>
              <w:t>заплата*</w:t>
            </w:r>
          </w:p>
        </w:tc>
        <w:tc>
          <w:tcPr>
            <w:tcW w:w="1440" w:type="dxa"/>
            <w:shd w:val="clear" w:color="auto" w:fill="auto"/>
            <w:vAlign w:val="center"/>
          </w:tcPr>
          <w:p w:rsidR="008F22EB" w:rsidRPr="005E0674" w:rsidRDefault="008F22EB" w:rsidP="00E32D95">
            <w:pPr>
              <w:tabs>
                <w:tab w:val="left" w:pos="709"/>
              </w:tabs>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w:t>
            </w:r>
          </w:p>
        </w:tc>
        <w:tc>
          <w:tcPr>
            <w:tcW w:w="1440" w:type="dxa"/>
            <w:shd w:val="clear" w:color="auto" w:fill="auto"/>
            <w:vAlign w:val="center"/>
          </w:tcPr>
          <w:p w:rsidR="008F22EB" w:rsidRPr="005E0674" w:rsidRDefault="008F22EB" w:rsidP="00E32D95">
            <w:pPr>
              <w:tabs>
                <w:tab w:val="left" w:pos="709"/>
              </w:tabs>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69,27</w:t>
            </w:r>
          </w:p>
        </w:tc>
        <w:tc>
          <w:tcPr>
            <w:tcW w:w="1260" w:type="dxa"/>
            <w:shd w:val="clear" w:color="auto" w:fill="auto"/>
            <w:vAlign w:val="center"/>
          </w:tcPr>
          <w:p w:rsidR="008F22EB" w:rsidRPr="005E0674" w:rsidRDefault="008F22EB" w:rsidP="00E32D95">
            <w:pPr>
              <w:tabs>
                <w:tab w:val="left" w:pos="709"/>
              </w:tabs>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70,51</w:t>
            </w:r>
          </w:p>
        </w:tc>
        <w:tc>
          <w:tcPr>
            <w:tcW w:w="1260" w:type="dxa"/>
            <w:shd w:val="clear" w:color="auto" w:fill="auto"/>
            <w:vAlign w:val="center"/>
          </w:tcPr>
          <w:p w:rsidR="008F22EB" w:rsidRPr="005E0674" w:rsidRDefault="008F22EB" w:rsidP="00E32D95">
            <w:pPr>
              <w:tabs>
                <w:tab w:val="left" w:pos="709"/>
              </w:tabs>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w:t>
            </w:r>
          </w:p>
        </w:tc>
        <w:tc>
          <w:tcPr>
            <w:tcW w:w="1260" w:type="dxa"/>
          </w:tcPr>
          <w:p w:rsidR="008F22EB" w:rsidRPr="005E0674" w:rsidRDefault="008F22EB" w:rsidP="00E32D95">
            <w:pPr>
              <w:tabs>
                <w:tab w:val="left" w:pos="709"/>
              </w:tabs>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w:t>
            </w:r>
          </w:p>
        </w:tc>
        <w:tc>
          <w:tcPr>
            <w:tcW w:w="1080" w:type="dxa"/>
            <w:shd w:val="clear" w:color="auto" w:fill="auto"/>
          </w:tcPr>
          <w:p w:rsidR="008F22EB" w:rsidRPr="005E0674" w:rsidRDefault="008F22EB" w:rsidP="00E32D95">
            <w:pPr>
              <w:tabs>
                <w:tab w:val="left" w:pos="709"/>
              </w:tabs>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w:t>
            </w:r>
          </w:p>
        </w:tc>
      </w:tr>
      <w:tr w:rsidR="008F22EB" w:rsidRPr="005E0674" w:rsidTr="00E32D95">
        <w:trPr>
          <w:gridAfter w:val="7"/>
          <w:wAfter w:w="180" w:type="dxa"/>
        </w:trPr>
        <w:tc>
          <w:tcPr>
            <w:tcW w:w="540" w:type="dxa"/>
            <w:gridSpan w:val="2"/>
            <w:shd w:val="clear" w:color="auto" w:fill="auto"/>
          </w:tcPr>
          <w:p w:rsidR="008F22EB" w:rsidRPr="005E0674" w:rsidRDefault="008F22EB" w:rsidP="00E32D95">
            <w:pPr>
              <w:keepNext/>
              <w:keepLines/>
              <w:numPr>
                <w:ilvl w:val="0"/>
                <w:numId w:val="24"/>
              </w:numPr>
              <w:spacing w:after="0" w:line="240" w:lineRule="auto"/>
              <w:ind w:left="414" w:hanging="357"/>
              <w:contextualSpacing/>
              <w:jc w:val="both"/>
              <w:rPr>
                <w:rFonts w:ascii="Garamond" w:eastAsia="Calibri" w:hAnsi="Garamond" w:cs="Times New Roman"/>
              </w:rPr>
            </w:pPr>
          </w:p>
        </w:tc>
        <w:tc>
          <w:tcPr>
            <w:tcW w:w="7227" w:type="dxa"/>
            <w:shd w:val="clear" w:color="auto" w:fill="auto"/>
          </w:tcPr>
          <w:p w:rsidR="008F22EB" w:rsidRPr="005E0674" w:rsidRDefault="008F22EB" w:rsidP="00E32D95">
            <w:pPr>
              <w:spacing w:after="0" w:line="240" w:lineRule="auto"/>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Местни и чуждестранни инвестиции</w:t>
            </w:r>
          </w:p>
        </w:tc>
        <w:tc>
          <w:tcPr>
            <w:tcW w:w="1440" w:type="dxa"/>
            <w:shd w:val="clear" w:color="auto" w:fill="auto"/>
            <w:vAlign w:val="center"/>
          </w:tcPr>
          <w:p w:rsidR="008F22EB" w:rsidRPr="005E0674" w:rsidRDefault="008F22EB" w:rsidP="00E32D95">
            <w:pPr>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хил.лв.</w:t>
            </w:r>
          </w:p>
        </w:tc>
        <w:tc>
          <w:tcPr>
            <w:tcW w:w="1440" w:type="dxa"/>
            <w:shd w:val="clear" w:color="auto" w:fill="auto"/>
            <w:vAlign w:val="center"/>
          </w:tcPr>
          <w:p w:rsidR="008F22EB" w:rsidRPr="005E0674" w:rsidRDefault="008F22EB" w:rsidP="00E32D95">
            <w:pPr>
              <w:tabs>
                <w:tab w:val="left" w:pos="709"/>
              </w:tabs>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w:t>
            </w:r>
          </w:p>
        </w:tc>
        <w:tc>
          <w:tcPr>
            <w:tcW w:w="1260" w:type="dxa"/>
            <w:shd w:val="clear" w:color="auto" w:fill="auto"/>
            <w:vAlign w:val="center"/>
          </w:tcPr>
          <w:p w:rsidR="008F22EB" w:rsidRPr="005E0674" w:rsidRDefault="008F22EB" w:rsidP="00E32D95">
            <w:pPr>
              <w:tabs>
                <w:tab w:val="left" w:pos="709"/>
              </w:tabs>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w:t>
            </w:r>
          </w:p>
        </w:tc>
        <w:tc>
          <w:tcPr>
            <w:tcW w:w="1260" w:type="dxa"/>
            <w:shd w:val="clear" w:color="auto" w:fill="auto"/>
            <w:vAlign w:val="center"/>
          </w:tcPr>
          <w:p w:rsidR="008F22EB" w:rsidRPr="005E0674" w:rsidRDefault="008F22EB" w:rsidP="00E32D95">
            <w:pPr>
              <w:tabs>
                <w:tab w:val="left" w:pos="709"/>
              </w:tabs>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w:t>
            </w:r>
          </w:p>
        </w:tc>
        <w:tc>
          <w:tcPr>
            <w:tcW w:w="1260" w:type="dxa"/>
          </w:tcPr>
          <w:p w:rsidR="008F22EB" w:rsidRPr="005E0674" w:rsidRDefault="008F22EB" w:rsidP="00E32D95">
            <w:pPr>
              <w:tabs>
                <w:tab w:val="left" w:pos="709"/>
              </w:tabs>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w:t>
            </w:r>
          </w:p>
        </w:tc>
        <w:tc>
          <w:tcPr>
            <w:tcW w:w="1080" w:type="dxa"/>
            <w:tcBorders>
              <w:top w:val="nil"/>
              <w:bottom w:val="nil"/>
            </w:tcBorders>
            <w:shd w:val="clear" w:color="auto" w:fill="auto"/>
          </w:tcPr>
          <w:p w:rsidR="008F22EB" w:rsidRPr="005E0674" w:rsidRDefault="008F22EB" w:rsidP="00E32D95">
            <w:pPr>
              <w:tabs>
                <w:tab w:val="left" w:pos="709"/>
              </w:tabs>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w:t>
            </w:r>
          </w:p>
        </w:tc>
      </w:tr>
      <w:tr w:rsidR="008F22EB" w:rsidRPr="005E0674" w:rsidTr="00E32D95">
        <w:trPr>
          <w:gridAfter w:val="7"/>
          <w:wAfter w:w="180" w:type="dxa"/>
        </w:trPr>
        <w:tc>
          <w:tcPr>
            <w:tcW w:w="540" w:type="dxa"/>
            <w:gridSpan w:val="2"/>
            <w:shd w:val="clear" w:color="auto" w:fill="auto"/>
          </w:tcPr>
          <w:p w:rsidR="008F22EB" w:rsidRPr="005E0674" w:rsidRDefault="008F22EB" w:rsidP="00E32D95">
            <w:pPr>
              <w:keepNext/>
              <w:keepLines/>
              <w:numPr>
                <w:ilvl w:val="0"/>
                <w:numId w:val="24"/>
              </w:numPr>
              <w:spacing w:after="0" w:line="240" w:lineRule="auto"/>
              <w:ind w:left="414" w:hanging="357"/>
              <w:contextualSpacing/>
              <w:jc w:val="both"/>
              <w:rPr>
                <w:rFonts w:ascii="Garamond" w:eastAsia="Calibri" w:hAnsi="Garamond" w:cs="Times New Roman"/>
              </w:rPr>
            </w:pPr>
          </w:p>
        </w:tc>
        <w:tc>
          <w:tcPr>
            <w:tcW w:w="7227" w:type="dxa"/>
            <w:shd w:val="clear" w:color="auto" w:fill="auto"/>
          </w:tcPr>
          <w:p w:rsidR="008F22EB" w:rsidRPr="005E0674" w:rsidRDefault="008F22EB" w:rsidP="00E32D95">
            <w:pPr>
              <w:tabs>
                <w:tab w:val="left" w:pos="709"/>
              </w:tabs>
              <w:spacing w:after="0" w:line="240" w:lineRule="auto"/>
              <w:jc w:val="both"/>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Сключени договори с работодатели по мерките за насърчаване на заетостта</w:t>
            </w:r>
          </w:p>
        </w:tc>
        <w:tc>
          <w:tcPr>
            <w:tcW w:w="1440" w:type="dxa"/>
            <w:shd w:val="clear" w:color="auto" w:fill="auto"/>
            <w:vAlign w:val="center"/>
          </w:tcPr>
          <w:p w:rsidR="008F22EB" w:rsidRPr="005E0674" w:rsidRDefault="008F22EB" w:rsidP="00E32D95">
            <w:pPr>
              <w:tabs>
                <w:tab w:val="left" w:pos="709"/>
              </w:tabs>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бр.</w:t>
            </w:r>
          </w:p>
        </w:tc>
        <w:tc>
          <w:tcPr>
            <w:tcW w:w="1440" w:type="dxa"/>
            <w:shd w:val="clear" w:color="auto" w:fill="auto"/>
            <w:vAlign w:val="center"/>
          </w:tcPr>
          <w:p w:rsidR="008F22EB" w:rsidRPr="005E0674" w:rsidRDefault="008F22EB" w:rsidP="00E32D95">
            <w:pPr>
              <w:tabs>
                <w:tab w:val="left" w:pos="709"/>
              </w:tabs>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7</w:t>
            </w:r>
          </w:p>
        </w:tc>
        <w:tc>
          <w:tcPr>
            <w:tcW w:w="1260" w:type="dxa"/>
            <w:shd w:val="clear" w:color="auto" w:fill="auto"/>
            <w:vAlign w:val="center"/>
          </w:tcPr>
          <w:p w:rsidR="008F22EB" w:rsidRPr="005E0674" w:rsidRDefault="008F22EB" w:rsidP="00E32D95">
            <w:pPr>
              <w:tabs>
                <w:tab w:val="left" w:pos="709"/>
              </w:tabs>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8</w:t>
            </w:r>
          </w:p>
        </w:tc>
        <w:tc>
          <w:tcPr>
            <w:tcW w:w="1260" w:type="dxa"/>
            <w:shd w:val="clear" w:color="auto" w:fill="auto"/>
            <w:vAlign w:val="center"/>
          </w:tcPr>
          <w:p w:rsidR="008F22EB" w:rsidRPr="005E0674" w:rsidRDefault="008F22EB" w:rsidP="00E32D95">
            <w:pPr>
              <w:tabs>
                <w:tab w:val="left" w:pos="709"/>
              </w:tabs>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12</w:t>
            </w:r>
          </w:p>
        </w:tc>
        <w:tc>
          <w:tcPr>
            <w:tcW w:w="1260" w:type="dxa"/>
            <w:vAlign w:val="center"/>
          </w:tcPr>
          <w:p w:rsidR="008F22EB" w:rsidRPr="005E0674" w:rsidRDefault="008F22EB" w:rsidP="00E32D95">
            <w:pPr>
              <w:tabs>
                <w:tab w:val="left" w:pos="709"/>
              </w:tabs>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37</w:t>
            </w:r>
          </w:p>
        </w:tc>
        <w:tc>
          <w:tcPr>
            <w:tcW w:w="1080" w:type="dxa"/>
            <w:shd w:val="clear" w:color="auto" w:fill="auto"/>
            <w:vAlign w:val="center"/>
          </w:tcPr>
          <w:p w:rsidR="008F22EB" w:rsidRPr="005E0674" w:rsidRDefault="008F22EB" w:rsidP="00E32D95">
            <w:pPr>
              <w:spacing w:after="0" w:line="240" w:lineRule="auto"/>
              <w:jc w:val="center"/>
              <w:rPr>
                <w:rFonts w:ascii="Times New Roman" w:eastAsia="Times New Roman" w:hAnsi="Times New Roman" w:cs="Times New Roman"/>
                <w:sz w:val="24"/>
                <w:szCs w:val="24"/>
                <w:lang w:eastAsia="bg-BG"/>
              </w:rPr>
            </w:pPr>
            <w:r w:rsidRPr="005E0674">
              <w:rPr>
                <w:rFonts w:ascii="Times New Roman" w:eastAsia="Times New Roman" w:hAnsi="Times New Roman" w:cs="Times New Roman"/>
                <w:sz w:val="24"/>
                <w:szCs w:val="24"/>
                <w:lang w:eastAsia="bg-BG"/>
              </w:rPr>
              <w:t>43</w:t>
            </w:r>
          </w:p>
        </w:tc>
      </w:tr>
      <w:tr w:rsidR="008F22EB" w:rsidRPr="005E0674" w:rsidTr="00E32D95">
        <w:trPr>
          <w:gridAfter w:val="7"/>
          <w:wAfter w:w="180" w:type="dxa"/>
        </w:trPr>
        <w:tc>
          <w:tcPr>
            <w:tcW w:w="540" w:type="dxa"/>
            <w:gridSpan w:val="2"/>
            <w:shd w:val="clear" w:color="auto" w:fill="auto"/>
          </w:tcPr>
          <w:p w:rsidR="008F22EB" w:rsidRPr="005E0674" w:rsidRDefault="008F22EB" w:rsidP="00E32D95">
            <w:pPr>
              <w:keepNext/>
              <w:keepLines/>
              <w:numPr>
                <w:ilvl w:val="0"/>
                <w:numId w:val="24"/>
              </w:numPr>
              <w:spacing w:after="0" w:line="240" w:lineRule="auto"/>
              <w:ind w:left="414" w:hanging="357"/>
              <w:contextualSpacing/>
              <w:jc w:val="both"/>
              <w:rPr>
                <w:rFonts w:ascii="Garamond" w:eastAsia="Calibri" w:hAnsi="Garamond" w:cs="Times New Roman"/>
              </w:rPr>
            </w:pPr>
          </w:p>
        </w:tc>
        <w:tc>
          <w:tcPr>
            <w:tcW w:w="7227" w:type="dxa"/>
            <w:shd w:val="clear" w:color="auto" w:fill="auto"/>
          </w:tcPr>
          <w:p w:rsidR="008F22EB" w:rsidRPr="005E0674" w:rsidRDefault="008F22EB" w:rsidP="00E32D95">
            <w:pPr>
              <w:spacing w:after="0" w:line="240" w:lineRule="auto"/>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Безработни лица, включени в мерките за насърчаване на заетостта.</w:t>
            </w:r>
          </w:p>
        </w:tc>
        <w:tc>
          <w:tcPr>
            <w:tcW w:w="1440" w:type="dxa"/>
            <w:shd w:val="clear" w:color="auto" w:fill="auto"/>
            <w:vAlign w:val="center"/>
          </w:tcPr>
          <w:p w:rsidR="008F22EB" w:rsidRPr="005E0674" w:rsidRDefault="008F22EB" w:rsidP="00E32D95">
            <w:pPr>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бр.</w:t>
            </w:r>
          </w:p>
        </w:tc>
        <w:tc>
          <w:tcPr>
            <w:tcW w:w="1440" w:type="dxa"/>
            <w:shd w:val="clear" w:color="auto" w:fill="auto"/>
            <w:vAlign w:val="center"/>
          </w:tcPr>
          <w:p w:rsidR="008F22EB" w:rsidRPr="005E0674" w:rsidRDefault="008F22EB" w:rsidP="00E32D95">
            <w:pPr>
              <w:tabs>
                <w:tab w:val="left" w:pos="709"/>
              </w:tabs>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9</w:t>
            </w:r>
          </w:p>
        </w:tc>
        <w:tc>
          <w:tcPr>
            <w:tcW w:w="1260" w:type="dxa"/>
            <w:shd w:val="clear" w:color="auto" w:fill="auto"/>
            <w:vAlign w:val="center"/>
          </w:tcPr>
          <w:p w:rsidR="008F22EB" w:rsidRPr="005E0674" w:rsidRDefault="008F22EB" w:rsidP="00E32D95">
            <w:pPr>
              <w:tabs>
                <w:tab w:val="left" w:pos="709"/>
              </w:tabs>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12</w:t>
            </w:r>
          </w:p>
        </w:tc>
        <w:tc>
          <w:tcPr>
            <w:tcW w:w="1260" w:type="dxa"/>
            <w:shd w:val="clear" w:color="auto" w:fill="auto"/>
            <w:vAlign w:val="center"/>
          </w:tcPr>
          <w:p w:rsidR="008F22EB" w:rsidRPr="005E0674" w:rsidRDefault="008F22EB" w:rsidP="00E32D95">
            <w:pPr>
              <w:tabs>
                <w:tab w:val="left" w:pos="709"/>
              </w:tabs>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14</w:t>
            </w:r>
          </w:p>
        </w:tc>
        <w:tc>
          <w:tcPr>
            <w:tcW w:w="1260" w:type="dxa"/>
          </w:tcPr>
          <w:p w:rsidR="008F22EB" w:rsidRPr="005E0674" w:rsidRDefault="008F22EB" w:rsidP="00E32D95">
            <w:pPr>
              <w:tabs>
                <w:tab w:val="left" w:pos="709"/>
              </w:tabs>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107</w:t>
            </w:r>
          </w:p>
        </w:tc>
        <w:tc>
          <w:tcPr>
            <w:tcW w:w="1080" w:type="dxa"/>
            <w:shd w:val="clear" w:color="auto" w:fill="auto"/>
          </w:tcPr>
          <w:p w:rsidR="008F22EB" w:rsidRPr="005E0674" w:rsidRDefault="008F22EB" w:rsidP="00E32D95">
            <w:pPr>
              <w:spacing w:after="0" w:line="240" w:lineRule="auto"/>
              <w:jc w:val="center"/>
              <w:rPr>
                <w:rFonts w:ascii="Times New Roman" w:eastAsia="Times New Roman" w:hAnsi="Times New Roman" w:cs="Times New Roman"/>
                <w:sz w:val="24"/>
                <w:szCs w:val="24"/>
                <w:lang w:eastAsia="bg-BG"/>
              </w:rPr>
            </w:pPr>
            <w:r w:rsidRPr="005E0674">
              <w:rPr>
                <w:rFonts w:ascii="Times New Roman" w:eastAsia="Times New Roman" w:hAnsi="Times New Roman" w:cs="Times New Roman"/>
                <w:sz w:val="24"/>
                <w:szCs w:val="24"/>
                <w:lang w:eastAsia="bg-BG"/>
              </w:rPr>
              <w:t>145</w:t>
            </w:r>
          </w:p>
        </w:tc>
      </w:tr>
      <w:tr w:rsidR="008F22EB" w:rsidRPr="005E0674" w:rsidTr="00E32D95">
        <w:trPr>
          <w:gridAfter w:val="7"/>
          <w:wAfter w:w="180" w:type="dxa"/>
        </w:trPr>
        <w:tc>
          <w:tcPr>
            <w:tcW w:w="540" w:type="dxa"/>
            <w:gridSpan w:val="2"/>
            <w:shd w:val="clear" w:color="auto" w:fill="auto"/>
          </w:tcPr>
          <w:p w:rsidR="008F22EB" w:rsidRPr="005E0674" w:rsidRDefault="008F22EB" w:rsidP="00E32D95">
            <w:pPr>
              <w:keepNext/>
              <w:keepLines/>
              <w:numPr>
                <w:ilvl w:val="0"/>
                <w:numId w:val="24"/>
              </w:numPr>
              <w:spacing w:after="0" w:line="240" w:lineRule="auto"/>
              <w:ind w:left="414" w:hanging="357"/>
              <w:contextualSpacing/>
              <w:jc w:val="both"/>
              <w:rPr>
                <w:rFonts w:ascii="Garamond" w:eastAsia="Calibri" w:hAnsi="Garamond" w:cs="Times New Roman"/>
              </w:rPr>
            </w:pPr>
          </w:p>
        </w:tc>
        <w:tc>
          <w:tcPr>
            <w:tcW w:w="7227" w:type="dxa"/>
            <w:shd w:val="clear" w:color="auto" w:fill="auto"/>
          </w:tcPr>
          <w:p w:rsidR="008F22EB" w:rsidRPr="005E0674" w:rsidRDefault="008F22EB" w:rsidP="00E32D95">
            <w:pPr>
              <w:spacing w:after="0" w:line="240" w:lineRule="auto"/>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Включени безработни лица в квалификационни курсове.</w:t>
            </w:r>
          </w:p>
        </w:tc>
        <w:tc>
          <w:tcPr>
            <w:tcW w:w="1440" w:type="dxa"/>
            <w:shd w:val="clear" w:color="auto" w:fill="auto"/>
            <w:vAlign w:val="center"/>
          </w:tcPr>
          <w:p w:rsidR="008F22EB" w:rsidRPr="005E0674" w:rsidRDefault="008F22EB" w:rsidP="00E32D95">
            <w:pPr>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бр.</w:t>
            </w:r>
          </w:p>
        </w:tc>
        <w:tc>
          <w:tcPr>
            <w:tcW w:w="1440" w:type="dxa"/>
            <w:shd w:val="clear" w:color="auto" w:fill="auto"/>
            <w:vAlign w:val="center"/>
          </w:tcPr>
          <w:p w:rsidR="008F22EB" w:rsidRPr="005E0674" w:rsidRDefault="008F22EB" w:rsidP="00E32D95">
            <w:pPr>
              <w:tabs>
                <w:tab w:val="left" w:pos="709"/>
              </w:tabs>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8</w:t>
            </w:r>
          </w:p>
        </w:tc>
        <w:tc>
          <w:tcPr>
            <w:tcW w:w="1260" w:type="dxa"/>
            <w:shd w:val="clear" w:color="auto" w:fill="auto"/>
            <w:vAlign w:val="center"/>
          </w:tcPr>
          <w:p w:rsidR="008F22EB" w:rsidRPr="005E0674" w:rsidRDefault="008F22EB" w:rsidP="00E32D95">
            <w:pPr>
              <w:tabs>
                <w:tab w:val="left" w:pos="709"/>
              </w:tabs>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12</w:t>
            </w:r>
          </w:p>
        </w:tc>
        <w:tc>
          <w:tcPr>
            <w:tcW w:w="1260" w:type="dxa"/>
            <w:shd w:val="clear" w:color="auto" w:fill="auto"/>
            <w:vAlign w:val="center"/>
          </w:tcPr>
          <w:p w:rsidR="008F22EB" w:rsidRPr="005E0674" w:rsidRDefault="008F22EB" w:rsidP="00E32D95">
            <w:pPr>
              <w:tabs>
                <w:tab w:val="left" w:pos="709"/>
              </w:tabs>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5</w:t>
            </w:r>
          </w:p>
        </w:tc>
        <w:tc>
          <w:tcPr>
            <w:tcW w:w="1260" w:type="dxa"/>
          </w:tcPr>
          <w:p w:rsidR="008F22EB" w:rsidRPr="005E0674" w:rsidRDefault="008F22EB" w:rsidP="00E32D95">
            <w:pPr>
              <w:tabs>
                <w:tab w:val="left" w:pos="709"/>
              </w:tabs>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18</w:t>
            </w:r>
          </w:p>
        </w:tc>
        <w:tc>
          <w:tcPr>
            <w:tcW w:w="1080" w:type="dxa"/>
            <w:tcBorders>
              <w:top w:val="nil"/>
              <w:bottom w:val="nil"/>
            </w:tcBorders>
            <w:shd w:val="clear" w:color="auto" w:fill="auto"/>
          </w:tcPr>
          <w:p w:rsidR="008F22EB" w:rsidRPr="005E0674" w:rsidRDefault="008F22EB" w:rsidP="00E32D95">
            <w:pPr>
              <w:spacing w:after="0" w:line="240" w:lineRule="auto"/>
              <w:jc w:val="center"/>
              <w:rPr>
                <w:rFonts w:ascii="Times New Roman" w:eastAsia="Times New Roman" w:hAnsi="Times New Roman" w:cs="Times New Roman"/>
                <w:sz w:val="24"/>
                <w:szCs w:val="24"/>
                <w:lang w:eastAsia="bg-BG"/>
              </w:rPr>
            </w:pPr>
            <w:r w:rsidRPr="005E0674">
              <w:rPr>
                <w:rFonts w:ascii="Times New Roman" w:eastAsia="Times New Roman" w:hAnsi="Times New Roman" w:cs="Times New Roman"/>
                <w:sz w:val="24"/>
                <w:szCs w:val="24"/>
                <w:lang w:eastAsia="bg-BG"/>
              </w:rPr>
              <w:t>5</w:t>
            </w:r>
          </w:p>
        </w:tc>
      </w:tr>
      <w:tr w:rsidR="008F22EB" w:rsidRPr="005E0674" w:rsidTr="00E32D95">
        <w:trPr>
          <w:gridAfter w:val="7"/>
          <w:wAfter w:w="180" w:type="dxa"/>
        </w:trPr>
        <w:tc>
          <w:tcPr>
            <w:tcW w:w="540" w:type="dxa"/>
            <w:gridSpan w:val="2"/>
            <w:shd w:val="clear" w:color="auto" w:fill="auto"/>
          </w:tcPr>
          <w:p w:rsidR="008F22EB" w:rsidRPr="005E0674" w:rsidRDefault="008F22EB" w:rsidP="00E32D95">
            <w:pPr>
              <w:keepNext/>
              <w:keepLines/>
              <w:numPr>
                <w:ilvl w:val="0"/>
                <w:numId w:val="24"/>
              </w:numPr>
              <w:spacing w:after="0" w:line="240" w:lineRule="auto"/>
              <w:ind w:left="414" w:hanging="357"/>
              <w:contextualSpacing/>
              <w:jc w:val="both"/>
              <w:rPr>
                <w:rFonts w:ascii="Garamond" w:eastAsia="Calibri" w:hAnsi="Garamond" w:cs="Times New Roman"/>
              </w:rPr>
            </w:pPr>
            <w:r w:rsidRPr="005E0674">
              <w:rPr>
                <w:rFonts w:ascii="Garamond" w:eastAsia="Calibri" w:hAnsi="Garamond" w:cs="Times New Roman"/>
              </w:rPr>
              <w:t>5</w:t>
            </w:r>
          </w:p>
        </w:tc>
        <w:tc>
          <w:tcPr>
            <w:tcW w:w="7227" w:type="dxa"/>
            <w:shd w:val="clear" w:color="auto" w:fill="auto"/>
          </w:tcPr>
          <w:p w:rsidR="008F22EB" w:rsidRPr="005E0674" w:rsidRDefault="008F22EB" w:rsidP="00E32D95">
            <w:pPr>
              <w:spacing w:after="0" w:line="240" w:lineRule="auto"/>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Брой наети в предприятия</w:t>
            </w:r>
          </w:p>
        </w:tc>
        <w:tc>
          <w:tcPr>
            <w:tcW w:w="1440" w:type="dxa"/>
            <w:shd w:val="clear" w:color="auto" w:fill="auto"/>
            <w:vAlign w:val="center"/>
          </w:tcPr>
          <w:p w:rsidR="008F22EB" w:rsidRPr="005E0674" w:rsidRDefault="008F22EB" w:rsidP="00E32D95">
            <w:pPr>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бр.</w:t>
            </w:r>
          </w:p>
        </w:tc>
        <w:tc>
          <w:tcPr>
            <w:tcW w:w="1440" w:type="dxa"/>
            <w:shd w:val="clear" w:color="auto" w:fill="auto"/>
            <w:vAlign w:val="center"/>
          </w:tcPr>
          <w:p w:rsidR="008F22EB" w:rsidRPr="005E0674" w:rsidRDefault="008F22EB" w:rsidP="00E32D95">
            <w:pPr>
              <w:tabs>
                <w:tab w:val="left" w:pos="709"/>
              </w:tabs>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953</w:t>
            </w:r>
          </w:p>
        </w:tc>
        <w:tc>
          <w:tcPr>
            <w:tcW w:w="1260" w:type="dxa"/>
            <w:shd w:val="clear" w:color="auto" w:fill="auto"/>
            <w:vAlign w:val="center"/>
          </w:tcPr>
          <w:p w:rsidR="008F22EB" w:rsidRPr="005E0674" w:rsidRDefault="008F22EB" w:rsidP="00E32D95">
            <w:pPr>
              <w:tabs>
                <w:tab w:val="left" w:pos="709"/>
              </w:tabs>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896</w:t>
            </w:r>
          </w:p>
        </w:tc>
        <w:tc>
          <w:tcPr>
            <w:tcW w:w="1260" w:type="dxa"/>
            <w:shd w:val="clear" w:color="auto" w:fill="auto"/>
            <w:vAlign w:val="center"/>
          </w:tcPr>
          <w:p w:rsidR="008F22EB" w:rsidRPr="005E0674" w:rsidRDefault="008F22EB" w:rsidP="00E32D95">
            <w:pPr>
              <w:tabs>
                <w:tab w:val="left" w:pos="709"/>
              </w:tabs>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w:t>
            </w:r>
          </w:p>
        </w:tc>
        <w:tc>
          <w:tcPr>
            <w:tcW w:w="1260" w:type="dxa"/>
          </w:tcPr>
          <w:p w:rsidR="008F22EB" w:rsidRPr="005E0674" w:rsidRDefault="008F22EB" w:rsidP="00E32D95">
            <w:pPr>
              <w:tabs>
                <w:tab w:val="left" w:pos="709"/>
              </w:tabs>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w:t>
            </w:r>
          </w:p>
        </w:tc>
        <w:tc>
          <w:tcPr>
            <w:tcW w:w="1080" w:type="dxa"/>
            <w:shd w:val="clear" w:color="auto" w:fill="auto"/>
          </w:tcPr>
          <w:p w:rsidR="008F22EB" w:rsidRPr="005E0674" w:rsidRDefault="008F22EB" w:rsidP="00E32D95">
            <w:pPr>
              <w:tabs>
                <w:tab w:val="left" w:pos="709"/>
              </w:tabs>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182</w:t>
            </w:r>
          </w:p>
        </w:tc>
      </w:tr>
      <w:tr w:rsidR="008F22EB" w:rsidRPr="005E0674" w:rsidTr="00E32D95">
        <w:trPr>
          <w:gridAfter w:val="7"/>
          <w:wAfter w:w="180" w:type="dxa"/>
        </w:trPr>
        <w:tc>
          <w:tcPr>
            <w:tcW w:w="540" w:type="dxa"/>
            <w:gridSpan w:val="2"/>
            <w:shd w:val="clear" w:color="auto" w:fill="auto"/>
          </w:tcPr>
          <w:p w:rsidR="008F22EB" w:rsidRPr="005E0674" w:rsidRDefault="008F22EB" w:rsidP="00E32D95">
            <w:pPr>
              <w:keepNext/>
              <w:keepLines/>
              <w:numPr>
                <w:ilvl w:val="0"/>
                <w:numId w:val="24"/>
              </w:numPr>
              <w:spacing w:after="0" w:line="240" w:lineRule="auto"/>
              <w:ind w:left="414" w:hanging="357"/>
              <w:contextualSpacing/>
              <w:jc w:val="both"/>
              <w:rPr>
                <w:rFonts w:ascii="Garamond" w:eastAsia="Calibri" w:hAnsi="Garamond" w:cs="Times New Roman"/>
              </w:rPr>
            </w:pPr>
          </w:p>
        </w:tc>
        <w:tc>
          <w:tcPr>
            <w:tcW w:w="7227" w:type="dxa"/>
            <w:shd w:val="clear" w:color="auto" w:fill="auto"/>
          </w:tcPr>
          <w:p w:rsidR="008F22EB" w:rsidRPr="005E0674" w:rsidRDefault="008F22EB" w:rsidP="00E32D95">
            <w:pPr>
              <w:spacing w:after="0" w:line="240" w:lineRule="auto"/>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Приходи от посетители на туристически и културни обекти и забележителности</w:t>
            </w:r>
          </w:p>
        </w:tc>
        <w:tc>
          <w:tcPr>
            <w:tcW w:w="1440" w:type="dxa"/>
            <w:shd w:val="clear" w:color="auto" w:fill="auto"/>
            <w:vAlign w:val="center"/>
          </w:tcPr>
          <w:p w:rsidR="008F22EB" w:rsidRPr="005E0674" w:rsidRDefault="008F22EB" w:rsidP="00E32D95">
            <w:pPr>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хил. лева</w:t>
            </w:r>
          </w:p>
        </w:tc>
        <w:tc>
          <w:tcPr>
            <w:tcW w:w="1440" w:type="dxa"/>
            <w:shd w:val="clear" w:color="auto" w:fill="auto"/>
            <w:vAlign w:val="center"/>
          </w:tcPr>
          <w:p w:rsidR="008F22EB" w:rsidRPr="005E0674" w:rsidRDefault="008F22EB" w:rsidP="00E32D95">
            <w:pPr>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w:t>
            </w:r>
          </w:p>
        </w:tc>
        <w:tc>
          <w:tcPr>
            <w:tcW w:w="1260" w:type="dxa"/>
            <w:shd w:val="clear" w:color="auto" w:fill="auto"/>
            <w:vAlign w:val="center"/>
          </w:tcPr>
          <w:p w:rsidR="008F22EB" w:rsidRPr="005E0674" w:rsidRDefault="008F22EB" w:rsidP="00E32D95">
            <w:pPr>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w:t>
            </w:r>
          </w:p>
        </w:tc>
        <w:tc>
          <w:tcPr>
            <w:tcW w:w="1260" w:type="dxa"/>
            <w:shd w:val="clear" w:color="auto" w:fill="auto"/>
            <w:vAlign w:val="center"/>
          </w:tcPr>
          <w:p w:rsidR="008F22EB" w:rsidRPr="005E0674" w:rsidRDefault="008F22EB" w:rsidP="00E32D95">
            <w:pPr>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w:t>
            </w:r>
          </w:p>
        </w:tc>
        <w:tc>
          <w:tcPr>
            <w:tcW w:w="1260" w:type="dxa"/>
          </w:tcPr>
          <w:p w:rsidR="008F22EB" w:rsidRPr="005E0674" w:rsidRDefault="008F22EB" w:rsidP="00E32D95">
            <w:pPr>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w:t>
            </w:r>
          </w:p>
        </w:tc>
        <w:tc>
          <w:tcPr>
            <w:tcW w:w="1080" w:type="dxa"/>
            <w:shd w:val="clear" w:color="auto" w:fill="auto"/>
          </w:tcPr>
          <w:p w:rsidR="008F22EB" w:rsidRPr="005E0674" w:rsidRDefault="008F22EB" w:rsidP="00E32D95">
            <w:pPr>
              <w:tabs>
                <w:tab w:val="left" w:pos="709"/>
              </w:tabs>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w:t>
            </w:r>
          </w:p>
        </w:tc>
      </w:tr>
      <w:tr w:rsidR="008F22EB" w:rsidRPr="005E0674" w:rsidTr="00E32D95">
        <w:trPr>
          <w:gridAfter w:val="7"/>
          <w:wAfter w:w="180" w:type="dxa"/>
        </w:trPr>
        <w:tc>
          <w:tcPr>
            <w:tcW w:w="540" w:type="dxa"/>
            <w:gridSpan w:val="2"/>
            <w:shd w:val="clear" w:color="auto" w:fill="auto"/>
          </w:tcPr>
          <w:p w:rsidR="008F22EB" w:rsidRPr="005E0674" w:rsidRDefault="008F22EB" w:rsidP="00E32D95">
            <w:pPr>
              <w:keepNext/>
              <w:keepLines/>
              <w:numPr>
                <w:ilvl w:val="0"/>
                <w:numId w:val="24"/>
              </w:numPr>
              <w:spacing w:after="0" w:line="240" w:lineRule="auto"/>
              <w:ind w:left="414" w:hanging="357"/>
              <w:contextualSpacing/>
              <w:jc w:val="both"/>
              <w:rPr>
                <w:rFonts w:ascii="Garamond" w:eastAsia="Calibri" w:hAnsi="Garamond" w:cs="Times New Roman"/>
              </w:rPr>
            </w:pPr>
          </w:p>
        </w:tc>
        <w:tc>
          <w:tcPr>
            <w:tcW w:w="7227" w:type="dxa"/>
            <w:shd w:val="clear" w:color="auto" w:fill="auto"/>
          </w:tcPr>
          <w:p w:rsidR="008F22EB" w:rsidRPr="005E0674" w:rsidRDefault="008F22EB" w:rsidP="00E32D95">
            <w:pPr>
              <w:spacing w:after="0" w:line="240" w:lineRule="auto"/>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Туристи, посетили туристически и културни обекти и забележителности</w:t>
            </w:r>
          </w:p>
        </w:tc>
        <w:tc>
          <w:tcPr>
            <w:tcW w:w="1440" w:type="dxa"/>
            <w:shd w:val="clear" w:color="auto" w:fill="auto"/>
            <w:vAlign w:val="center"/>
          </w:tcPr>
          <w:p w:rsidR="008F22EB" w:rsidRPr="005E0674" w:rsidRDefault="008F22EB" w:rsidP="00E32D95">
            <w:pPr>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бр.</w:t>
            </w:r>
          </w:p>
        </w:tc>
        <w:tc>
          <w:tcPr>
            <w:tcW w:w="1440" w:type="dxa"/>
            <w:shd w:val="clear" w:color="auto" w:fill="auto"/>
            <w:vAlign w:val="center"/>
          </w:tcPr>
          <w:p w:rsidR="008F22EB" w:rsidRPr="005E0674" w:rsidRDefault="008F22EB" w:rsidP="00E32D95">
            <w:pPr>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w:t>
            </w:r>
          </w:p>
        </w:tc>
        <w:tc>
          <w:tcPr>
            <w:tcW w:w="1260" w:type="dxa"/>
            <w:shd w:val="clear" w:color="auto" w:fill="auto"/>
            <w:vAlign w:val="center"/>
          </w:tcPr>
          <w:p w:rsidR="008F22EB" w:rsidRPr="005E0674" w:rsidRDefault="008F22EB" w:rsidP="00E32D95">
            <w:pPr>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w:t>
            </w:r>
          </w:p>
        </w:tc>
        <w:tc>
          <w:tcPr>
            <w:tcW w:w="1260" w:type="dxa"/>
            <w:shd w:val="clear" w:color="auto" w:fill="auto"/>
            <w:vAlign w:val="center"/>
          </w:tcPr>
          <w:p w:rsidR="008F22EB" w:rsidRPr="005E0674" w:rsidRDefault="008F22EB" w:rsidP="00E32D95">
            <w:pPr>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w:t>
            </w:r>
          </w:p>
        </w:tc>
        <w:tc>
          <w:tcPr>
            <w:tcW w:w="1260" w:type="dxa"/>
          </w:tcPr>
          <w:p w:rsidR="008F22EB" w:rsidRPr="005E0674" w:rsidRDefault="008F22EB" w:rsidP="00E32D95">
            <w:pPr>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w:t>
            </w:r>
          </w:p>
        </w:tc>
        <w:tc>
          <w:tcPr>
            <w:tcW w:w="1080" w:type="dxa"/>
            <w:shd w:val="clear" w:color="auto" w:fill="auto"/>
          </w:tcPr>
          <w:p w:rsidR="008F22EB" w:rsidRPr="005E0674" w:rsidRDefault="008F22EB" w:rsidP="00E32D95">
            <w:pPr>
              <w:tabs>
                <w:tab w:val="left" w:pos="709"/>
              </w:tabs>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w:t>
            </w:r>
          </w:p>
        </w:tc>
      </w:tr>
      <w:tr w:rsidR="008F22EB" w:rsidRPr="005E0674" w:rsidTr="00E32D95">
        <w:trPr>
          <w:gridAfter w:val="7"/>
          <w:wAfter w:w="180" w:type="dxa"/>
        </w:trPr>
        <w:tc>
          <w:tcPr>
            <w:tcW w:w="540" w:type="dxa"/>
            <w:gridSpan w:val="2"/>
            <w:shd w:val="clear" w:color="auto" w:fill="auto"/>
          </w:tcPr>
          <w:p w:rsidR="008F22EB" w:rsidRPr="005E0674" w:rsidRDefault="008F22EB" w:rsidP="00E32D95">
            <w:pPr>
              <w:keepNext/>
              <w:keepLines/>
              <w:numPr>
                <w:ilvl w:val="0"/>
                <w:numId w:val="24"/>
              </w:numPr>
              <w:spacing w:after="0" w:line="240" w:lineRule="auto"/>
              <w:ind w:left="414" w:hanging="357"/>
              <w:contextualSpacing/>
              <w:jc w:val="both"/>
              <w:rPr>
                <w:rFonts w:ascii="Garamond" w:eastAsia="Calibri" w:hAnsi="Garamond" w:cs="Times New Roman"/>
              </w:rPr>
            </w:pPr>
          </w:p>
        </w:tc>
        <w:tc>
          <w:tcPr>
            <w:tcW w:w="7227" w:type="dxa"/>
            <w:shd w:val="clear" w:color="auto" w:fill="auto"/>
          </w:tcPr>
          <w:p w:rsidR="008F22EB" w:rsidRPr="005E0674" w:rsidRDefault="008F22EB" w:rsidP="00E32D95">
            <w:pPr>
              <w:spacing w:after="0" w:line="240" w:lineRule="auto"/>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Брой практикували/стажували в предприятия</w:t>
            </w:r>
          </w:p>
        </w:tc>
        <w:tc>
          <w:tcPr>
            <w:tcW w:w="1440" w:type="dxa"/>
            <w:shd w:val="clear" w:color="auto" w:fill="auto"/>
            <w:vAlign w:val="center"/>
          </w:tcPr>
          <w:p w:rsidR="008F22EB" w:rsidRPr="005E0674" w:rsidRDefault="008F22EB" w:rsidP="00E32D95">
            <w:pPr>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бр.</w:t>
            </w:r>
          </w:p>
        </w:tc>
        <w:tc>
          <w:tcPr>
            <w:tcW w:w="1440" w:type="dxa"/>
            <w:shd w:val="clear" w:color="auto" w:fill="auto"/>
            <w:vAlign w:val="center"/>
          </w:tcPr>
          <w:p w:rsidR="008F22EB" w:rsidRPr="005E0674" w:rsidRDefault="008F22EB" w:rsidP="00E32D95">
            <w:pPr>
              <w:tabs>
                <w:tab w:val="left" w:pos="709"/>
              </w:tabs>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w:t>
            </w:r>
          </w:p>
        </w:tc>
        <w:tc>
          <w:tcPr>
            <w:tcW w:w="1260" w:type="dxa"/>
            <w:shd w:val="clear" w:color="auto" w:fill="auto"/>
            <w:vAlign w:val="center"/>
          </w:tcPr>
          <w:p w:rsidR="008F22EB" w:rsidRPr="005E0674" w:rsidRDefault="008F22EB" w:rsidP="00E32D95">
            <w:pPr>
              <w:tabs>
                <w:tab w:val="left" w:pos="709"/>
              </w:tabs>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w:t>
            </w:r>
          </w:p>
        </w:tc>
        <w:tc>
          <w:tcPr>
            <w:tcW w:w="1260" w:type="dxa"/>
            <w:shd w:val="clear" w:color="auto" w:fill="auto"/>
            <w:vAlign w:val="center"/>
          </w:tcPr>
          <w:p w:rsidR="008F22EB" w:rsidRPr="005E0674" w:rsidRDefault="008F22EB" w:rsidP="00E32D95">
            <w:pPr>
              <w:tabs>
                <w:tab w:val="left" w:pos="709"/>
              </w:tabs>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w:t>
            </w:r>
          </w:p>
        </w:tc>
        <w:tc>
          <w:tcPr>
            <w:tcW w:w="1260" w:type="dxa"/>
          </w:tcPr>
          <w:p w:rsidR="008F22EB" w:rsidRPr="005E0674" w:rsidRDefault="008F22EB" w:rsidP="00E32D95">
            <w:pPr>
              <w:tabs>
                <w:tab w:val="left" w:pos="709"/>
              </w:tabs>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w:t>
            </w:r>
          </w:p>
        </w:tc>
        <w:tc>
          <w:tcPr>
            <w:tcW w:w="1080" w:type="dxa"/>
            <w:shd w:val="clear" w:color="auto" w:fill="auto"/>
          </w:tcPr>
          <w:p w:rsidR="008F22EB" w:rsidRPr="005E0674" w:rsidRDefault="008F22EB" w:rsidP="00E32D95">
            <w:pPr>
              <w:tabs>
                <w:tab w:val="left" w:pos="709"/>
              </w:tabs>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w:t>
            </w:r>
          </w:p>
        </w:tc>
      </w:tr>
      <w:tr w:rsidR="008F22EB" w:rsidRPr="005E0674" w:rsidTr="00E32D95">
        <w:trPr>
          <w:gridAfter w:val="7"/>
          <w:wAfter w:w="180" w:type="dxa"/>
        </w:trPr>
        <w:tc>
          <w:tcPr>
            <w:tcW w:w="540" w:type="dxa"/>
            <w:gridSpan w:val="2"/>
            <w:shd w:val="clear" w:color="auto" w:fill="auto"/>
          </w:tcPr>
          <w:p w:rsidR="008F22EB" w:rsidRPr="005E0674" w:rsidRDefault="008F22EB" w:rsidP="00E32D95">
            <w:pPr>
              <w:keepNext/>
              <w:keepLines/>
              <w:numPr>
                <w:ilvl w:val="0"/>
                <w:numId w:val="24"/>
              </w:numPr>
              <w:spacing w:after="0" w:line="240" w:lineRule="auto"/>
              <w:ind w:left="414" w:hanging="357"/>
              <w:contextualSpacing/>
              <w:jc w:val="both"/>
              <w:rPr>
                <w:rFonts w:ascii="Garamond" w:eastAsia="Calibri" w:hAnsi="Garamond" w:cs="Times New Roman"/>
              </w:rPr>
            </w:pPr>
          </w:p>
        </w:tc>
        <w:tc>
          <w:tcPr>
            <w:tcW w:w="7227" w:type="dxa"/>
            <w:shd w:val="clear" w:color="auto" w:fill="auto"/>
          </w:tcPr>
          <w:p w:rsidR="008F22EB" w:rsidRPr="005E0674" w:rsidRDefault="008F22EB" w:rsidP="00E32D95">
            <w:pPr>
              <w:spacing w:after="0" w:line="240" w:lineRule="auto"/>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 xml:space="preserve">Разходи за здравеопазване на общината </w:t>
            </w:r>
          </w:p>
        </w:tc>
        <w:tc>
          <w:tcPr>
            <w:tcW w:w="1440" w:type="dxa"/>
            <w:shd w:val="clear" w:color="auto" w:fill="auto"/>
            <w:vAlign w:val="center"/>
          </w:tcPr>
          <w:p w:rsidR="008F22EB" w:rsidRPr="005E0674" w:rsidRDefault="008F22EB" w:rsidP="00E32D95">
            <w:pPr>
              <w:tabs>
                <w:tab w:val="left" w:pos="709"/>
              </w:tabs>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хил.лева</w:t>
            </w:r>
          </w:p>
        </w:tc>
        <w:tc>
          <w:tcPr>
            <w:tcW w:w="1440" w:type="dxa"/>
            <w:shd w:val="clear" w:color="auto" w:fill="auto"/>
            <w:vAlign w:val="center"/>
          </w:tcPr>
          <w:p w:rsidR="008F22EB" w:rsidRPr="005E0674" w:rsidRDefault="008F22EB" w:rsidP="00E32D95">
            <w:pPr>
              <w:tabs>
                <w:tab w:val="left" w:pos="709"/>
              </w:tabs>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1 025</w:t>
            </w:r>
          </w:p>
        </w:tc>
        <w:tc>
          <w:tcPr>
            <w:tcW w:w="1260" w:type="dxa"/>
            <w:shd w:val="clear" w:color="auto" w:fill="auto"/>
            <w:vAlign w:val="center"/>
          </w:tcPr>
          <w:p w:rsidR="008F22EB" w:rsidRPr="005E0674" w:rsidRDefault="008F22EB" w:rsidP="00E32D95">
            <w:pPr>
              <w:tabs>
                <w:tab w:val="left" w:pos="709"/>
              </w:tabs>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956</w:t>
            </w:r>
          </w:p>
        </w:tc>
        <w:tc>
          <w:tcPr>
            <w:tcW w:w="1260" w:type="dxa"/>
            <w:shd w:val="clear" w:color="auto" w:fill="auto"/>
            <w:vAlign w:val="center"/>
          </w:tcPr>
          <w:p w:rsidR="008F22EB" w:rsidRPr="005E0674" w:rsidRDefault="008F22EB" w:rsidP="00E32D95">
            <w:pPr>
              <w:tabs>
                <w:tab w:val="left" w:pos="709"/>
              </w:tabs>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914</w:t>
            </w:r>
          </w:p>
        </w:tc>
        <w:tc>
          <w:tcPr>
            <w:tcW w:w="1260" w:type="dxa"/>
          </w:tcPr>
          <w:p w:rsidR="008F22EB" w:rsidRPr="005E0674" w:rsidRDefault="008F22EB" w:rsidP="00E32D95">
            <w:pPr>
              <w:tabs>
                <w:tab w:val="left" w:pos="709"/>
              </w:tabs>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836</w:t>
            </w:r>
          </w:p>
        </w:tc>
        <w:tc>
          <w:tcPr>
            <w:tcW w:w="1080" w:type="dxa"/>
            <w:shd w:val="clear" w:color="auto" w:fill="auto"/>
          </w:tcPr>
          <w:p w:rsidR="008F22EB" w:rsidRPr="005E0674" w:rsidRDefault="008F22EB" w:rsidP="00E32D95">
            <w:pPr>
              <w:spacing w:after="0" w:line="240" w:lineRule="auto"/>
              <w:jc w:val="center"/>
              <w:rPr>
                <w:rFonts w:ascii="Times New Roman" w:eastAsia="Times New Roman" w:hAnsi="Times New Roman" w:cs="Times New Roman"/>
                <w:sz w:val="24"/>
                <w:szCs w:val="24"/>
                <w:lang w:val="en-US" w:eastAsia="bg-BG"/>
              </w:rPr>
            </w:pPr>
            <w:r w:rsidRPr="005E0674">
              <w:rPr>
                <w:rFonts w:ascii="Times New Roman" w:eastAsia="Times New Roman" w:hAnsi="Times New Roman" w:cs="Times New Roman"/>
                <w:sz w:val="24"/>
                <w:szCs w:val="24"/>
                <w:lang w:val="en-US" w:eastAsia="bg-BG"/>
              </w:rPr>
              <w:t>161</w:t>
            </w:r>
          </w:p>
        </w:tc>
      </w:tr>
      <w:tr w:rsidR="008F22EB" w:rsidRPr="005E0674" w:rsidTr="00E32D95">
        <w:trPr>
          <w:gridAfter w:val="7"/>
          <w:wAfter w:w="180" w:type="dxa"/>
        </w:trPr>
        <w:tc>
          <w:tcPr>
            <w:tcW w:w="540" w:type="dxa"/>
            <w:gridSpan w:val="2"/>
            <w:shd w:val="clear" w:color="auto" w:fill="auto"/>
          </w:tcPr>
          <w:p w:rsidR="008F22EB" w:rsidRPr="005E0674" w:rsidRDefault="008F22EB" w:rsidP="00E32D95">
            <w:pPr>
              <w:keepNext/>
              <w:keepLines/>
              <w:numPr>
                <w:ilvl w:val="0"/>
                <w:numId w:val="24"/>
              </w:numPr>
              <w:spacing w:after="0" w:line="240" w:lineRule="auto"/>
              <w:ind w:left="414" w:hanging="357"/>
              <w:contextualSpacing/>
              <w:jc w:val="both"/>
              <w:rPr>
                <w:rFonts w:ascii="Garamond" w:eastAsia="Calibri" w:hAnsi="Garamond" w:cs="Times New Roman"/>
              </w:rPr>
            </w:pPr>
          </w:p>
        </w:tc>
        <w:tc>
          <w:tcPr>
            <w:tcW w:w="7227" w:type="dxa"/>
            <w:shd w:val="clear" w:color="auto" w:fill="auto"/>
          </w:tcPr>
          <w:p w:rsidR="008F22EB" w:rsidRPr="005E0674" w:rsidRDefault="008F22EB" w:rsidP="00E32D95">
            <w:pPr>
              <w:tabs>
                <w:tab w:val="left" w:pos="709"/>
              </w:tabs>
              <w:spacing w:after="0" w:line="240" w:lineRule="auto"/>
              <w:jc w:val="both"/>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 xml:space="preserve">Обезпеченост с лекари и лекари по дентална </w:t>
            </w:r>
            <w:r w:rsidRPr="005E0674">
              <w:rPr>
                <w:rFonts w:ascii="Garamond" w:eastAsia="Times New Roman" w:hAnsi="Garamond" w:cs="Times New Roman"/>
                <w:sz w:val="24"/>
                <w:szCs w:val="24"/>
                <w:lang w:eastAsia="bg-BG"/>
              </w:rPr>
              <w:lastRenderedPageBreak/>
              <w:t>медицина на 1000 души (лекари/</w:t>
            </w:r>
            <w:proofErr w:type="spellStart"/>
            <w:r w:rsidRPr="005E0674">
              <w:rPr>
                <w:rFonts w:ascii="Garamond" w:eastAsia="Times New Roman" w:hAnsi="Garamond" w:cs="Times New Roman"/>
                <w:sz w:val="24"/>
                <w:szCs w:val="24"/>
                <w:lang w:eastAsia="bg-BG"/>
              </w:rPr>
              <w:t>лекари</w:t>
            </w:r>
            <w:proofErr w:type="spellEnd"/>
            <w:r w:rsidRPr="005E0674">
              <w:rPr>
                <w:rFonts w:ascii="Garamond" w:eastAsia="Times New Roman" w:hAnsi="Garamond" w:cs="Times New Roman"/>
                <w:sz w:val="24"/>
                <w:szCs w:val="24"/>
                <w:lang w:eastAsia="bg-BG"/>
              </w:rPr>
              <w:t xml:space="preserve"> по дентална медицина)</w:t>
            </w:r>
          </w:p>
        </w:tc>
        <w:tc>
          <w:tcPr>
            <w:tcW w:w="1440" w:type="dxa"/>
            <w:shd w:val="clear" w:color="auto" w:fill="auto"/>
            <w:vAlign w:val="center"/>
          </w:tcPr>
          <w:p w:rsidR="008F22EB" w:rsidRPr="005E0674" w:rsidRDefault="008F22EB" w:rsidP="00E32D95">
            <w:pPr>
              <w:tabs>
                <w:tab w:val="left" w:pos="709"/>
              </w:tabs>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vertAlign w:val="superscript"/>
                <w:lang w:eastAsia="bg-BG"/>
              </w:rPr>
              <w:lastRenderedPageBreak/>
              <w:t>0</w:t>
            </w:r>
            <w:r w:rsidRPr="005E0674">
              <w:rPr>
                <w:rFonts w:ascii="Garamond" w:eastAsia="Times New Roman" w:hAnsi="Garamond" w:cs="Times New Roman"/>
                <w:sz w:val="24"/>
                <w:szCs w:val="24"/>
                <w:lang w:eastAsia="bg-BG"/>
              </w:rPr>
              <w:t>/</w:t>
            </w:r>
            <w:r w:rsidRPr="005E0674">
              <w:rPr>
                <w:rFonts w:ascii="Garamond" w:eastAsia="Times New Roman" w:hAnsi="Garamond" w:cs="Times New Roman"/>
                <w:sz w:val="24"/>
                <w:szCs w:val="24"/>
                <w:vertAlign w:val="subscript"/>
                <w:lang w:eastAsia="bg-BG"/>
              </w:rPr>
              <w:t>00</w:t>
            </w:r>
          </w:p>
        </w:tc>
        <w:tc>
          <w:tcPr>
            <w:tcW w:w="1440" w:type="dxa"/>
            <w:shd w:val="clear" w:color="auto" w:fill="auto"/>
            <w:vAlign w:val="center"/>
          </w:tcPr>
          <w:p w:rsidR="008F22EB" w:rsidRPr="005E0674" w:rsidRDefault="008F22EB" w:rsidP="00E32D95">
            <w:pPr>
              <w:tabs>
                <w:tab w:val="left" w:pos="709"/>
              </w:tabs>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0,63/</w:t>
            </w:r>
          </w:p>
          <w:p w:rsidR="008F22EB" w:rsidRPr="005E0674" w:rsidRDefault="008F22EB" w:rsidP="00E32D95">
            <w:pPr>
              <w:tabs>
                <w:tab w:val="left" w:pos="709"/>
              </w:tabs>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lastRenderedPageBreak/>
              <w:t>0,046</w:t>
            </w:r>
          </w:p>
        </w:tc>
        <w:tc>
          <w:tcPr>
            <w:tcW w:w="1260" w:type="dxa"/>
            <w:shd w:val="clear" w:color="auto" w:fill="auto"/>
            <w:vAlign w:val="center"/>
          </w:tcPr>
          <w:p w:rsidR="008F22EB" w:rsidRPr="005E0674" w:rsidRDefault="008F22EB" w:rsidP="00E32D95">
            <w:pPr>
              <w:tabs>
                <w:tab w:val="left" w:pos="709"/>
              </w:tabs>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lastRenderedPageBreak/>
              <w:t>0,59/</w:t>
            </w:r>
          </w:p>
          <w:p w:rsidR="008F22EB" w:rsidRPr="005E0674" w:rsidRDefault="008F22EB" w:rsidP="00E32D95">
            <w:pPr>
              <w:tabs>
                <w:tab w:val="left" w:pos="709"/>
              </w:tabs>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lastRenderedPageBreak/>
              <w:t>0,048</w:t>
            </w:r>
          </w:p>
        </w:tc>
        <w:tc>
          <w:tcPr>
            <w:tcW w:w="1260" w:type="dxa"/>
            <w:shd w:val="clear" w:color="auto" w:fill="auto"/>
            <w:vAlign w:val="center"/>
          </w:tcPr>
          <w:p w:rsidR="008F22EB" w:rsidRPr="005E0674" w:rsidRDefault="008F22EB" w:rsidP="00E32D95">
            <w:pPr>
              <w:tabs>
                <w:tab w:val="left" w:pos="709"/>
              </w:tabs>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lastRenderedPageBreak/>
              <w:t>0,56/</w:t>
            </w:r>
          </w:p>
          <w:p w:rsidR="008F22EB" w:rsidRPr="005E0674" w:rsidRDefault="008F22EB" w:rsidP="00E32D95">
            <w:pPr>
              <w:tabs>
                <w:tab w:val="left" w:pos="709"/>
              </w:tabs>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lastRenderedPageBreak/>
              <w:t>0,049</w:t>
            </w:r>
          </w:p>
        </w:tc>
        <w:tc>
          <w:tcPr>
            <w:tcW w:w="1260" w:type="dxa"/>
          </w:tcPr>
          <w:p w:rsidR="008F22EB" w:rsidRPr="005E0674" w:rsidRDefault="008F22EB" w:rsidP="00E32D95">
            <w:pPr>
              <w:tabs>
                <w:tab w:val="left" w:pos="709"/>
              </w:tabs>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lastRenderedPageBreak/>
              <w:t>0,56/</w:t>
            </w:r>
          </w:p>
          <w:p w:rsidR="008F22EB" w:rsidRPr="005E0674" w:rsidRDefault="008F22EB" w:rsidP="00E32D95">
            <w:pPr>
              <w:tabs>
                <w:tab w:val="left" w:pos="709"/>
              </w:tabs>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lastRenderedPageBreak/>
              <w:t>0,049</w:t>
            </w:r>
          </w:p>
        </w:tc>
        <w:tc>
          <w:tcPr>
            <w:tcW w:w="1080" w:type="dxa"/>
            <w:shd w:val="clear" w:color="auto" w:fill="auto"/>
          </w:tcPr>
          <w:p w:rsidR="008F22EB" w:rsidRPr="005E0674" w:rsidRDefault="008F22EB" w:rsidP="00E32D95">
            <w:pPr>
              <w:tabs>
                <w:tab w:val="left" w:pos="709"/>
              </w:tabs>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lastRenderedPageBreak/>
              <w:t>-</w:t>
            </w:r>
          </w:p>
          <w:p w:rsidR="008F22EB" w:rsidRPr="005E0674" w:rsidRDefault="008F22EB" w:rsidP="00E32D95">
            <w:pPr>
              <w:tabs>
                <w:tab w:val="left" w:pos="709"/>
              </w:tabs>
              <w:spacing w:after="0" w:line="240" w:lineRule="auto"/>
              <w:jc w:val="center"/>
              <w:rPr>
                <w:rFonts w:ascii="Garamond" w:eastAsia="Times New Roman" w:hAnsi="Garamond" w:cs="Times New Roman"/>
                <w:sz w:val="24"/>
                <w:szCs w:val="24"/>
                <w:lang w:eastAsia="bg-BG"/>
              </w:rPr>
            </w:pPr>
          </w:p>
        </w:tc>
      </w:tr>
      <w:tr w:rsidR="008F22EB" w:rsidRPr="005E0674" w:rsidTr="00E32D95">
        <w:trPr>
          <w:gridAfter w:val="7"/>
          <w:wAfter w:w="180" w:type="dxa"/>
        </w:trPr>
        <w:tc>
          <w:tcPr>
            <w:tcW w:w="540" w:type="dxa"/>
            <w:gridSpan w:val="2"/>
            <w:shd w:val="clear" w:color="auto" w:fill="auto"/>
          </w:tcPr>
          <w:p w:rsidR="008F22EB" w:rsidRPr="005E0674" w:rsidRDefault="008F22EB" w:rsidP="00E32D95">
            <w:pPr>
              <w:keepNext/>
              <w:keepLines/>
              <w:numPr>
                <w:ilvl w:val="0"/>
                <w:numId w:val="24"/>
              </w:numPr>
              <w:spacing w:after="0" w:line="240" w:lineRule="auto"/>
              <w:ind w:left="414" w:hanging="357"/>
              <w:contextualSpacing/>
              <w:jc w:val="both"/>
              <w:rPr>
                <w:rFonts w:ascii="Garamond" w:eastAsia="Calibri" w:hAnsi="Garamond" w:cs="Times New Roman"/>
              </w:rPr>
            </w:pPr>
          </w:p>
        </w:tc>
        <w:tc>
          <w:tcPr>
            <w:tcW w:w="7227" w:type="dxa"/>
            <w:shd w:val="clear" w:color="auto" w:fill="auto"/>
          </w:tcPr>
          <w:p w:rsidR="008F22EB" w:rsidRPr="005E0674" w:rsidRDefault="008F22EB" w:rsidP="00E32D95">
            <w:pPr>
              <w:spacing w:after="0" w:line="240" w:lineRule="auto"/>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Обработваеми земеделски площи</w:t>
            </w:r>
          </w:p>
        </w:tc>
        <w:tc>
          <w:tcPr>
            <w:tcW w:w="1440" w:type="dxa"/>
            <w:shd w:val="clear" w:color="auto" w:fill="auto"/>
            <w:vAlign w:val="center"/>
          </w:tcPr>
          <w:p w:rsidR="008F22EB" w:rsidRPr="005E0674" w:rsidRDefault="008F22EB" w:rsidP="00E32D95">
            <w:pPr>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дка</w:t>
            </w:r>
          </w:p>
        </w:tc>
        <w:tc>
          <w:tcPr>
            <w:tcW w:w="1440" w:type="dxa"/>
            <w:shd w:val="clear" w:color="auto" w:fill="auto"/>
            <w:vAlign w:val="center"/>
          </w:tcPr>
          <w:p w:rsidR="008F22EB" w:rsidRPr="005E0674" w:rsidRDefault="008F22EB" w:rsidP="00E32D95">
            <w:pPr>
              <w:spacing w:after="0" w:line="240" w:lineRule="auto"/>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225 725,992</w:t>
            </w:r>
          </w:p>
        </w:tc>
        <w:tc>
          <w:tcPr>
            <w:tcW w:w="1260" w:type="dxa"/>
            <w:shd w:val="clear" w:color="auto" w:fill="auto"/>
          </w:tcPr>
          <w:p w:rsidR="008F22EB" w:rsidRPr="005E0674" w:rsidRDefault="008F22EB" w:rsidP="00E32D95">
            <w:pPr>
              <w:spacing w:after="0" w:line="240" w:lineRule="auto"/>
              <w:rPr>
                <w:rFonts w:ascii="Times New Roman" w:eastAsia="Times New Roman" w:hAnsi="Times New Roman" w:cs="Times New Roman"/>
                <w:sz w:val="24"/>
                <w:szCs w:val="24"/>
                <w:lang w:eastAsia="bg-BG"/>
              </w:rPr>
            </w:pPr>
            <w:r w:rsidRPr="005E0674">
              <w:rPr>
                <w:rFonts w:ascii="Garamond" w:eastAsia="Times New Roman" w:hAnsi="Garamond" w:cs="Times New Roman"/>
                <w:sz w:val="24"/>
                <w:szCs w:val="24"/>
                <w:lang w:eastAsia="bg-BG"/>
              </w:rPr>
              <w:t>225 725,992</w:t>
            </w:r>
          </w:p>
        </w:tc>
        <w:tc>
          <w:tcPr>
            <w:tcW w:w="1260" w:type="dxa"/>
            <w:shd w:val="clear" w:color="auto" w:fill="auto"/>
          </w:tcPr>
          <w:p w:rsidR="008F22EB" w:rsidRPr="005E0674" w:rsidRDefault="008F22EB" w:rsidP="00E32D95">
            <w:pPr>
              <w:spacing w:after="0" w:line="240" w:lineRule="auto"/>
              <w:rPr>
                <w:rFonts w:ascii="Times New Roman" w:eastAsia="Times New Roman" w:hAnsi="Times New Roman" w:cs="Times New Roman"/>
                <w:sz w:val="24"/>
                <w:szCs w:val="24"/>
                <w:lang w:eastAsia="bg-BG"/>
              </w:rPr>
            </w:pPr>
            <w:r w:rsidRPr="005E0674">
              <w:rPr>
                <w:rFonts w:ascii="Garamond" w:eastAsia="Times New Roman" w:hAnsi="Garamond" w:cs="Times New Roman"/>
                <w:sz w:val="24"/>
                <w:szCs w:val="24"/>
                <w:lang w:eastAsia="bg-BG"/>
              </w:rPr>
              <w:t>225 725,992</w:t>
            </w:r>
          </w:p>
        </w:tc>
        <w:tc>
          <w:tcPr>
            <w:tcW w:w="1260" w:type="dxa"/>
          </w:tcPr>
          <w:p w:rsidR="008F22EB" w:rsidRPr="005E0674" w:rsidRDefault="008F22EB" w:rsidP="00E32D95">
            <w:pPr>
              <w:spacing w:after="0" w:line="240" w:lineRule="auto"/>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225 725,992</w:t>
            </w:r>
          </w:p>
        </w:tc>
        <w:tc>
          <w:tcPr>
            <w:tcW w:w="1080" w:type="dxa"/>
            <w:shd w:val="clear" w:color="auto" w:fill="auto"/>
          </w:tcPr>
          <w:p w:rsidR="008F22EB" w:rsidRPr="005E0674" w:rsidRDefault="008F22EB" w:rsidP="00E32D95">
            <w:pPr>
              <w:spacing w:after="0" w:line="240" w:lineRule="auto"/>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225 725,992</w:t>
            </w:r>
          </w:p>
        </w:tc>
      </w:tr>
      <w:tr w:rsidR="008F22EB" w:rsidRPr="005E0674" w:rsidTr="00E32D95">
        <w:trPr>
          <w:gridAfter w:val="7"/>
          <w:wAfter w:w="180" w:type="dxa"/>
        </w:trPr>
        <w:tc>
          <w:tcPr>
            <w:tcW w:w="540" w:type="dxa"/>
            <w:gridSpan w:val="2"/>
            <w:shd w:val="clear" w:color="auto" w:fill="auto"/>
          </w:tcPr>
          <w:p w:rsidR="008F22EB" w:rsidRPr="005E0674" w:rsidRDefault="008F22EB" w:rsidP="00E32D95">
            <w:pPr>
              <w:keepNext/>
              <w:keepLines/>
              <w:numPr>
                <w:ilvl w:val="0"/>
                <w:numId w:val="24"/>
              </w:numPr>
              <w:spacing w:after="0" w:line="240" w:lineRule="auto"/>
              <w:ind w:left="414" w:hanging="357"/>
              <w:contextualSpacing/>
              <w:jc w:val="both"/>
              <w:rPr>
                <w:rFonts w:ascii="Garamond" w:eastAsia="Calibri" w:hAnsi="Garamond" w:cs="Times New Roman"/>
              </w:rPr>
            </w:pPr>
          </w:p>
        </w:tc>
        <w:tc>
          <w:tcPr>
            <w:tcW w:w="7227" w:type="dxa"/>
            <w:shd w:val="clear" w:color="auto" w:fill="auto"/>
          </w:tcPr>
          <w:p w:rsidR="008F22EB" w:rsidRPr="005E0674" w:rsidRDefault="008F22EB" w:rsidP="00E32D95">
            <w:pPr>
              <w:spacing w:after="0" w:line="240" w:lineRule="auto"/>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Поливни земеделски площи.</w:t>
            </w:r>
          </w:p>
        </w:tc>
        <w:tc>
          <w:tcPr>
            <w:tcW w:w="1440" w:type="dxa"/>
            <w:shd w:val="clear" w:color="auto" w:fill="auto"/>
            <w:vAlign w:val="center"/>
          </w:tcPr>
          <w:p w:rsidR="008F22EB" w:rsidRPr="005E0674" w:rsidRDefault="008F22EB" w:rsidP="00E32D95">
            <w:pPr>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дка</w:t>
            </w:r>
          </w:p>
        </w:tc>
        <w:tc>
          <w:tcPr>
            <w:tcW w:w="1440" w:type="dxa"/>
            <w:shd w:val="clear" w:color="auto" w:fill="auto"/>
            <w:vAlign w:val="center"/>
          </w:tcPr>
          <w:p w:rsidR="008F22EB" w:rsidRPr="005E0674" w:rsidRDefault="008F22EB" w:rsidP="00E32D95">
            <w:pPr>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780</w:t>
            </w:r>
          </w:p>
        </w:tc>
        <w:tc>
          <w:tcPr>
            <w:tcW w:w="1260" w:type="dxa"/>
            <w:shd w:val="clear" w:color="auto" w:fill="auto"/>
            <w:vAlign w:val="center"/>
          </w:tcPr>
          <w:p w:rsidR="008F22EB" w:rsidRPr="005E0674" w:rsidRDefault="008F22EB" w:rsidP="00E32D95">
            <w:pPr>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80</w:t>
            </w:r>
          </w:p>
        </w:tc>
        <w:tc>
          <w:tcPr>
            <w:tcW w:w="1260" w:type="dxa"/>
            <w:shd w:val="clear" w:color="auto" w:fill="auto"/>
            <w:vAlign w:val="center"/>
          </w:tcPr>
          <w:p w:rsidR="008F22EB" w:rsidRPr="005E0674" w:rsidRDefault="008F22EB" w:rsidP="00E32D95">
            <w:pPr>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20</w:t>
            </w:r>
          </w:p>
        </w:tc>
        <w:tc>
          <w:tcPr>
            <w:tcW w:w="1260" w:type="dxa"/>
          </w:tcPr>
          <w:p w:rsidR="008F22EB" w:rsidRPr="005E0674" w:rsidRDefault="008F22EB" w:rsidP="00E32D95">
            <w:pPr>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0</w:t>
            </w:r>
          </w:p>
        </w:tc>
        <w:tc>
          <w:tcPr>
            <w:tcW w:w="1080" w:type="dxa"/>
            <w:tcBorders>
              <w:top w:val="nil"/>
              <w:bottom w:val="nil"/>
            </w:tcBorders>
            <w:shd w:val="clear" w:color="auto" w:fill="auto"/>
          </w:tcPr>
          <w:p w:rsidR="008F22EB" w:rsidRPr="005E0674" w:rsidRDefault="008F22EB" w:rsidP="00E32D95">
            <w:pPr>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0</w:t>
            </w:r>
          </w:p>
        </w:tc>
      </w:tr>
      <w:tr w:rsidR="008F22EB" w:rsidRPr="005E0674" w:rsidTr="00E32D95">
        <w:trPr>
          <w:gridAfter w:val="7"/>
          <w:wAfter w:w="180" w:type="dxa"/>
        </w:trPr>
        <w:tc>
          <w:tcPr>
            <w:tcW w:w="540" w:type="dxa"/>
            <w:gridSpan w:val="2"/>
            <w:shd w:val="clear" w:color="auto" w:fill="auto"/>
          </w:tcPr>
          <w:p w:rsidR="008F22EB" w:rsidRPr="005E0674" w:rsidRDefault="008F22EB" w:rsidP="00E32D95">
            <w:pPr>
              <w:keepNext/>
              <w:keepLines/>
              <w:numPr>
                <w:ilvl w:val="0"/>
                <w:numId w:val="24"/>
              </w:numPr>
              <w:spacing w:after="0" w:line="240" w:lineRule="auto"/>
              <w:ind w:left="414" w:hanging="357"/>
              <w:contextualSpacing/>
              <w:jc w:val="both"/>
              <w:rPr>
                <w:rFonts w:ascii="Garamond" w:eastAsia="Calibri" w:hAnsi="Garamond" w:cs="Times New Roman"/>
              </w:rPr>
            </w:pPr>
          </w:p>
        </w:tc>
        <w:tc>
          <w:tcPr>
            <w:tcW w:w="7227" w:type="dxa"/>
            <w:shd w:val="clear" w:color="auto" w:fill="auto"/>
          </w:tcPr>
          <w:p w:rsidR="008F22EB" w:rsidRPr="005E0674" w:rsidRDefault="008F22EB" w:rsidP="00E32D95">
            <w:pPr>
              <w:spacing w:after="0" w:line="240" w:lineRule="auto"/>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Новозалесени площи в горското стопанство</w:t>
            </w:r>
          </w:p>
        </w:tc>
        <w:tc>
          <w:tcPr>
            <w:tcW w:w="1440" w:type="dxa"/>
            <w:shd w:val="clear" w:color="auto" w:fill="auto"/>
            <w:vAlign w:val="center"/>
          </w:tcPr>
          <w:p w:rsidR="008F22EB" w:rsidRPr="005E0674" w:rsidRDefault="008F22EB" w:rsidP="00E32D95">
            <w:pPr>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дка</w:t>
            </w:r>
          </w:p>
        </w:tc>
        <w:tc>
          <w:tcPr>
            <w:tcW w:w="1440" w:type="dxa"/>
            <w:shd w:val="clear" w:color="auto" w:fill="auto"/>
            <w:vAlign w:val="center"/>
          </w:tcPr>
          <w:p w:rsidR="008F22EB" w:rsidRPr="005E0674" w:rsidRDefault="008F22EB" w:rsidP="00E32D95">
            <w:pPr>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158,268</w:t>
            </w:r>
          </w:p>
        </w:tc>
        <w:tc>
          <w:tcPr>
            <w:tcW w:w="1260" w:type="dxa"/>
            <w:shd w:val="clear" w:color="auto" w:fill="auto"/>
            <w:vAlign w:val="center"/>
          </w:tcPr>
          <w:p w:rsidR="008F22EB" w:rsidRPr="005E0674" w:rsidRDefault="008F22EB" w:rsidP="00E32D95">
            <w:pPr>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705</w:t>
            </w:r>
          </w:p>
        </w:tc>
        <w:tc>
          <w:tcPr>
            <w:tcW w:w="1260" w:type="dxa"/>
            <w:shd w:val="clear" w:color="auto" w:fill="auto"/>
            <w:vAlign w:val="center"/>
          </w:tcPr>
          <w:p w:rsidR="008F22EB" w:rsidRPr="005E0674" w:rsidRDefault="008F22EB" w:rsidP="00E32D95">
            <w:pPr>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145</w:t>
            </w:r>
          </w:p>
        </w:tc>
        <w:tc>
          <w:tcPr>
            <w:tcW w:w="1260" w:type="dxa"/>
          </w:tcPr>
          <w:p w:rsidR="008F22EB" w:rsidRPr="005E0674" w:rsidRDefault="008F22EB" w:rsidP="00E32D95">
            <w:pPr>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0</w:t>
            </w:r>
          </w:p>
        </w:tc>
        <w:tc>
          <w:tcPr>
            <w:tcW w:w="1080" w:type="dxa"/>
            <w:shd w:val="clear" w:color="auto" w:fill="auto"/>
          </w:tcPr>
          <w:p w:rsidR="008F22EB" w:rsidRPr="005E0674" w:rsidRDefault="008F22EB" w:rsidP="00E32D95">
            <w:pPr>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0</w:t>
            </w:r>
          </w:p>
        </w:tc>
      </w:tr>
      <w:tr w:rsidR="008F22EB" w:rsidRPr="005E0674" w:rsidTr="00E32D95">
        <w:trPr>
          <w:gridAfter w:val="6"/>
          <w:wAfter w:w="16144" w:type="dxa"/>
        </w:trPr>
        <w:tc>
          <w:tcPr>
            <w:tcW w:w="540" w:type="dxa"/>
            <w:gridSpan w:val="2"/>
            <w:shd w:val="clear" w:color="auto" w:fill="auto"/>
          </w:tcPr>
          <w:p w:rsidR="008F22EB" w:rsidRPr="005E0674" w:rsidRDefault="008F22EB" w:rsidP="00E32D95">
            <w:pPr>
              <w:keepNext/>
              <w:keepLines/>
              <w:numPr>
                <w:ilvl w:val="0"/>
                <w:numId w:val="24"/>
              </w:numPr>
              <w:spacing w:after="0" w:line="240" w:lineRule="auto"/>
              <w:ind w:left="414" w:hanging="357"/>
              <w:contextualSpacing/>
              <w:jc w:val="both"/>
              <w:rPr>
                <w:rFonts w:ascii="Garamond" w:eastAsia="Calibri" w:hAnsi="Garamond" w:cs="Times New Roman"/>
              </w:rPr>
            </w:pPr>
          </w:p>
        </w:tc>
        <w:tc>
          <w:tcPr>
            <w:tcW w:w="7227" w:type="dxa"/>
            <w:shd w:val="clear" w:color="auto" w:fill="auto"/>
          </w:tcPr>
          <w:p w:rsidR="008F22EB" w:rsidRPr="005E0674" w:rsidRDefault="008F22EB" w:rsidP="00E32D95">
            <w:pPr>
              <w:spacing w:after="0" w:line="240" w:lineRule="auto"/>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Трайни насаждения и билки.</w:t>
            </w:r>
          </w:p>
        </w:tc>
        <w:tc>
          <w:tcPr>
            <w:tcW w:w="1440" w:type="dxa"/>
            <w:shd w:val="clear" w:color="auto" w:fill="auto"/>
            <w:vAlign w:val="center"/>
          </w:tcPr>
          <w:p w:rsidR="008F22EB" w:rsidRPr="005E0674" w:rsidRDefault="008F22EB" w:rsidP="00E32D95">
            <w:pPr>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дка</w:t>
            </w:r>
          </w:p>
        </w:tc>
        <w:tc>
          <w:tcPr>
            <w:tcW w:w="1440" w:type="dxa"/>
            <w:shd w:val="clear" w:color="auto" w:fill="auto"/>
            <w:vAlign w:val="center"/>
          </w:tcPr>
          <w:p w:rsidR="008F22EB" w:rsidRPr="005E0674" w:rsidRDefault="008F22EB" w:rsidP="00E32D95">
            <w:pPr>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w:t>
            </w:r>
          </w:p>
        </w:tc>
        <w:tc>
          <w:tcPr>
            <w:tcW w:w="1260" w:type="dxa"/>
            <w:shd w:val="clear" w:color="auto" w:fill="auto"/>
            <w:vAlign w:val="center"/>
          </w:tcPr>
          <w:p w:rsidR="008F22EB" w:rsidRPr="005E0674" w:rsidRDefault="008F22EB" w:rsidP="00E32D95">
            <w:pPr>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w:t>
            </w:r>
          </w:p>
        </w:tc>
        <w:tc>
          <w:tcPr>
            <w:tcW w:w="1260" w:type="dxa"/>
            <w:shd w:val="clear" w:color="auto" w:fill="auto"/>
            <w:vAlign w:val="center"/>
          </w:tcPr>
          <w:p w:rsidR="008F22EB" w:rsidRPr="005E0674" w:rsidRDefault="008F22EB" w:rsidP="00E32D95">
            <w:pPr>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w:t>
            </w:r>
          </w:p>
        </w:tc>
        <w:tc>
          <w:tcPr>
            <w:tcW w:w="1260" w:type="dxa"/>
          </w:tcPr>
          <w:p w:rsidR="008F22EB" w:rsidRPr="005E0674" w:rsidRDefault="008F22EB" w:rsidP="00E32D95">
            <w:pPr>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w:t>
            </w:r>
          </w:p>
        </w:tc>
        <w:tc>
          <w:tcPr>
            <w:tcW w:w="1260" w:type="dxa"/>
            <w:gridSpan w:val="2"/>
          </w:tcPr>
          <w:p w:rsidR="008F22EB" w:rsidRPr="005E0674" w:rsidRDefault="008F22EB" w:rsidP="00E32D95">
            <w:pPr>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w:t>
            </w:r>
          </w:p>
        </w:tc>
      </w:tr>
      <w:tr w:rsidR="008F22EB" w:rsidRPr="005E0674" w:rsidTr="00E32D95">
        <w:trPr>
          <w:gridAfter w:val="7"/>
          <w:wAfter w:w="180" w:type="dxa"/>
        </w:trPr>
        <w:tc>
          <w:tcPr>
            <w:tcW w:w="540" w:type="dxa"/>
            <w:gridSpan w:val="2"/>
            <w:shd w:val="clear" w:color="auto" w:fill="auto"/>
          </w:tcPr>
          <w:p w:rsidR="008F22EB" w:rsidRPr="005E0674" w:rsidRDefault="008F22EB" w:rsidP="00E32D95">
            <w:pPr>
              <w:keepNext/>
              <w:keepLines/>
              <w:numPr>
                <w:ilvl w:val="0"/>
                <w:numId w:val="24"/>
              </w:numPr>
              <w:spacing w:after="0" w:line="240" w:lineRule="auto"/>
              <w:ind w:left="414" w:hanging="357"/>
              <w:contextualSpacing/>
              <w:jc w:val="both"/>
              <w:rPr>
                <w:rFonts w:ascii="Garamond" w:eastAsia="Calibri" w:hAnsi="Garamond" w:cs="Times New Roman"/>
              </w:rPr>
            </w:pPr>
          </w:p>
        </w:tc>
        <w:tc>
          <w:tcPr>
            <w:tcW w:w="7227" w:type="dxa"/>
            <w:shd w:val="clear" w:color="auto" w:fill="auto"/>
          </w:tcPr>
          <w:p w:rsidR="008F22EB" w:rsidRPr="005E0674" w:rsidRDefault="008F22EB" w:rsidP="00E32D95">
            <w:pPr>
              <w:tabs>
                <w:tab w:val="left" w:pos="709"/>
              </w:tabs>
              <w:spacing w:after="0" w:line="240" w:lineRule="auto"/>
              <w:jc w:val="both"/>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Животновъдни ферми</w:t>
            </w:r>
          </w:p>
        </w:tc>
        <w:tc>
          <w:tcPr>
            <w:tcW w:w="1440" w:type="dxa"/>
            <w:shd w:val="clear" w:color="auto" w:fill="auto"/>
            <w:vAlign w:val="center"/>
          </w:tcPr>
          <w:p w:rsidR="008F22EB" w:rsidRPr="005E0674" w:rsidRDefault="008F22EB" w:rsidP="00E32D95">
            <w:pPr>
              <w:tabs>
                <w:tab w:val="left" w:pos="709"/>
              </w:tabs>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бр.</w:t>
            </w:r>
          </w:p>
        </w:tc>
        <w:tc>
          <w:tcPr>
            <w:tcW w:w="1440" w:type="dxa"/>
            <w:shd w:val="clear" w:color="auto" w:fill="auto"/>
            <w:vAlign w:val="center"/>
          </w:tcPr>
          <w:p w:rsidR="008F22EB" w:rsidRPr="005E0674" w:rsidRDefault="008F22EB" w:rsidP="00E32D95">
            <w:pPr>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152</w:t>
            </w:r>
          </w:p>
        </w:tc>
        <w:tc>
          <w:tcPr>
            <w:tcW w:w="1260" w:type="dxa"/>
            <w:shd w:val="clear" w:color="auto" w:fill="auto"/>
            <w:vAlign w:val="center"/>
          </w:tcPr>
          <w:p w:rsidR="008F22EB" w:rsidRPr="005E0674" w:rsidRDefault="008F22EB" w:rsidP="00E32D95">
            <w:pPr>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146</w:t>
            </w:r>
          </w:p>
        </w:tc>
        <w:tc>
          <w:tcPr>
            <w:tcW w:w="1260" w:type="dxa"/>
            <w:shd w:val="clear" w:color="auto" w:fill="auto"/>
            <w:vAlign w:val="center"/>
          </w:tcPr>
          <w:p w:rsidR="008F22EB" w:rsidRPr="005E0674" w:rsidRDefault="008F22EB" w:rsidP="00E32D95">
            <w:pPr>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145</w:t>
            </w:r>
          </w:p>
        </w:tc>
        <w:tc>
          <w:tcPr>
            <w:tcW w:w="1260" w:type="dxa"/>
          </w:tcPr>
          <w:p w:rsidR="008F22EB" w:rsidRPr="005E0674" w:rsidRDefault="008F22EB" w:rsidP="00E32D95">
            <w:pPr>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140</w:t>
            </w:r>
          </w:p>
        </w:tc>
        <w:tc>
          <w:tcPr>
            <w:tcW w:w="1080" w:type="dxa"/>
            <w:shd w:val="clear" w:color="auto" w:fill="auto"/>
          </w:tcPr>
          <w:p w:rsidR="008F22EB" w:rsidRPr="005E0674" w:rsidRDefault="008F22EB" w:rsidP="00E32D95">
            <w:pPr>
              <w:spacing w:after="0" w:line="240" w:lineRule="auto"/>
              <w:jc w:val="center"/>
              <w:rPr>
                <w:rFonts w:ascii="Times New Roman" w:eastAsia="Times New Roman" w:hAnsi="Times New Roman" w:cs="Times New Roman"/>
                <w:sz w:val="24"/>
                <w:szCs w:val="24"/>
                <w:lang w:eastAsia="bg-BG"/>
              </w:rPr>
            </w:pPr>
            <w:r w:rsidRPr="005E0674">
              <w:rPr>
                <w:rFonts w:ascii="Times New Roman" w:eastAsia="Times New Roman" w:hAnsi="Times New Roman" w:cs="Times New Roman"/>
                <w:sz w:val="24"/>
                <w:szCs w:val="24"/>
                <w:lang w:eastAsia="bg-BG"/>
              </w:rPr>
              <w:t>113</w:t>
            </w:r>
          </w:p>
        </w:tc>
      </w:tr>
      <w:tr w:rsidR="008F22EB" w:rsidRPr="005E0674" w:rsidTr="00E32D95">
        <w:trPr>
          <w:gridAfter w:val="7"/>
          <w:wAfter w:w="180" w:type="dxa"/>
        </w:trPr>
        <w:tc>
          <w:tcPr>
            <w:tcW w:w="540" w:type="dxa"/>
            <w:gridSpan w:val="2"/>
            <w:shd w:val="clear" w:color="auto" w:fill="auto"/>
          </w:tcPr>
          <w:p w:rsidR="008F22EB" w:rsidRPr="005E0674" w:rsidRDefault="008F22EB" w:rsidP="00E32D95">
            <w:pPr>
              <w:keepNext/>
              <w:keepLines/>
              <w:numPr>
                <w:ilvl w:val="0"/>
                <w:numId w:val="24"/>
              </w:numPr>
              <w:spacing w:after="0" w:line="240" w:lineRule="auto"/>
              <w:ind w:left="414" w:hanging="357"/>
              <w:contextualSpacing/>
              <w:jc w:val="both"/>
              <w:rPr>
                <w:rFonts w:ascii="Garamond" w:eastAsia="Calibri" w:hAnsi="Garamond" w:cs="Times New Roman"/>
              </w:rPr>
            </w:pPr>
          </w:p>
        </w:tc>
        <w:tc>
          <w:tcPr>
            <w:tcW w:w="7227" w:type="dxa"/>
            <w:shd w:val="clear" w:color="auto" w:fill="auto"/>
          </w:tcPr>
          <w:p w:rsidR="008F22EB" w:rsidRPr="005E0674" w:rsidRDefault="008F22EB" w:rsidP="00E32D95">
            <w:pPr>
              <w:spacing w:after="0" w:line="240" w:lineRule="auto"/>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МСП, получаващи финансова помощ за обучение (мащаб, тип, продължителност).</w:t>
            </w:r>
          </w:p>
        </w:tc>
        <w:tc>
          <w:tcPr>
            <w:tcW w:w="1440" w:type="dxa"/>
            <w:shd w:val="clear" w:color="auto" w:fill="auto"/>
            <w:vAlign w:val="center"/>
          </w:tcPr>
          <w:p w:rsidR="008F22EB" w:rsidRPr="005E0674" w:rsidRDefault="008F22EB" w:rsidP="00E32D95">
            <w:pPr>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бр.</w:t>
            </w:r>
          </w:p>
        </w:tc>
        <w:tc>
          <w:tcPr>
            <w:tcW w:w="1440" w:type="dxa"/>
            <w:shd w:val="clear" w:color="auto" w:fill="auto"/>
            <w:vAlign w:val="center"/>
          </w:tcPr>
          <w:p w:rsidR="008F22EB" w:rsidRPr="005E0674" w:rsidRDefault="008F22EB" w:rsidP="00E32D95">
            <w:pPr>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w:t>
            </w:r>
          </w:p>
        </w:tc>
        <w:tc>
          <w:tcPr>
            <w:tcW w:w="1260" w:type="dxa"/>
            <w:shd w:val="clear" w:color="auto" w:fill="auto"/>
            <w:vAlign w:val="center"/>
          </w:tcPr>
          <w:p w:rsidR="008F22EB" w:rsidRPr="005E0674" w:rsidRDefault="008F22EB" w:rsidP="00E32D95">
            <w:pPr>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w:t>
            </w:r>
          </w:p>
        </w:tc>
        <w:tc>
          <w:tcPr>
            <w:tcW w:w="1260" w:type="dxa"/>
            <w:shd w:val="clear" w:color="auto" w:fill="auto"/>
            <w:vAlign w:val="center"/>
          </w:tcPr>
          <w:p w:rsidR="008F22EB" w:rsidRPr="005E0674" w:rsidRDefault="008F22EB" w:rsidP="00E32D95">
            <w:pPr>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w:t>
            </w:r>
          </w:p>
        </w:tc>
        <w:tc>
          <w:tcPr>
            <w:tcW w:w="1260" w:type="dxa"/>
          </w:tcPr>
          <w:p w:rsidR="008F22EB" w:rsidRPr="005E0674" w:rsidRDefault="008F22EB" w:rsidP="00E32D95">
            <w:pPr>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w:t>
            </w:r>
          </w:p>
        </w:tc>
        <w:tc>
          <w:tcPr>
            <w:tcW w:w="1080" w:type="dxa"/>
            <w:shd w:val="clear" w:color="auto" w:fill="auto"/>
          </w:tcPr>
          <w:p w:rsidR="008F22EB" w:rsidRPr="005E0674" w:rsidRDefault="008F22EB" w:rsidP="00E32D95">
            <w:pPr>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w:t>
            </w:r>
          </w:p>
        </w:tc>
      </w:tr>
      <w:tr w:rsidR="008F22EB" w:rsidRPr="005E0674" w:rsidTr="00E32D95">
        <w:trPr>
          <w:gridAfter w:val="7"/>
          <w:wAfter w:w="180" w:type="dxa"/>
        </w:trPr>
        <w:tc>
          <w:tcPr>
            <w:tcW w:w="540" w:type="dxa"/>
            <w:gridSpan w:val="2"/>
          </w:tcPr>
          <w:p w:rsidR="008F22EB" w:rsidRPr="005E0674" w:rsidRDefault="008F22EB" w:rsidP="00E32D95">
            <w:pPr>
              <w:keepNext/>
              <w:keepLines/>
              <w:spacing w:after="0" w:line="360" w:lineRule="auto"/>
              <w:contextualSpacing/>
              <w:jc w:val="center"/>
              <w:rPr>
                <w:rFonts w:ascii="Garamond" w:eastAsia="Times New Roman" w:hAnsi="Garamond" w:cs="Times New Roman"/>
                <w:lang w:val="en-US" w:eastAsia="bg-BG"/>
              </w:rPr>
            </w:pPr>
            <w:r w:rsidRPr="005E0674">
              <w:rPr>
                <w:rFonts w:ascii="Garamond" w:eastAsia="Times New Roman" w:hAnsi="Garamond" w:cs="Times New Roman"/>
                <w:lang w:val="en-US" w:eastAsia="bg-BG"/>
              </w:rPr>
              <w:t>19.</w:t>
            </w:r>
          </w:p>
        </w:tc>
        <w:tc>
          <w:tcPr>
            <w:tcW w:w="7227" w:type="dxa"/>
            <w:shd w:val="clear" w:color="auto" w:fill="auto"/>
          </w:tcPr>
          <w:p w:rsidR="008F22EB" w:rsidRPr="005E0674" w:rsidRDefault="008F22EB" w:rsidP="00E32D95">
            <w:pPr>
              <w:spacing w:after="0" w:line="240" w:lineRule="auto"/>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Фирми, разположени в бизнес паркове и/или техноинкубатори.</w:t>
            </w:r>
          </w:p>
        </w:tc>
        <w:tc>
          <w:tcPr>
            <w:tcW w:w="1440" w:type="dxa"/>
            <w:shd w:val="clear" w:color="auto" w:fill="auto"/>
            <w:vAlign w:val="center"/>
          </w:tcPr>
          <w:p w:rsidR="008F22EB" w:rsidRPr="005E0674" w:rsidRDefault="008F22EB" w:rsidP="00E32D95">
            <w:pPr>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бр.</w:t>
            </w:r>
          </w:p>
        </w:tc>
        <w:tc>
          <w:tcPr>
            <w:tcW w:w="1440" w:type="dxa"/>
            <w:shd w:val="clear" w:color="auto" w:fill="auto"/>
            <w:vAlign w:val="center"/>
          </w:tcPr>
          <w:p w:rsidR="008F22EB" w:rsidRPr="005E0674" w:rsidRDefault="008F22EB" w:rsidP="00E32D95">
            <w:pPr>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w:t>
            </w:r>
          </w:p>
        </w:tc>
        <w:tc>
          <w:tcPr>
            <w:tcW w:w="1260" w:type="dxa"/>
            <w:shd w:val="clear" w:color="auto" w:fill="auto"/>
            <w:vAlign w:val="center"/>
          </w:tcPr>
          <w:p w:rsidR="008F22EB" w:rsidRPr="005E0674" w:rsidRDefault="008F22EB" w:rsidP="00E32D95">
            <w:pPr>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w:t>
            </w:r>
          </w:p>
        </w:tc>
        <w:tc>
          <w:tcPr>
            <w:tcW w:w="1260" w:type="dxa"/>
            <w:shd w:val="clear" w:color="auto" w:fill="auto"/>
            <w:vAlign w:val="center"/>
          </w:tcPr>
          <w:p w:rsidR="008F22EB" w:rsidRPr="005E0674" w:rsidRDefault="008F22EB" w:rsidP="00E32D95">
            <w:pPr>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w:t>
            </w:r>
          </w:p>
        </w:tc>
        <w:tc>
          <w:tcPr>
            <w:tcW w:w="1260" w:type="dxa"/>
          </w:tcPr>
          <w:p w:rsidR="008F22EB" w:rsidRPr="005E0674" w:rsidRDefault="008F22EB" w:rsidP="00E32D95">
            <w:pPr>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w:t>
            </w:r>
          </w:p>
        </w:tc>
        <w:tc>
          <w:tcPr>
            <w:tcW w:w="1080" w:type="dxa"/>
            <w:shd w:val="clear" w:color="auto" w:fill="auto"/>
          </w:tcPr>
          <w:p w:rsidR="008F22EB" w:rsidRPr="005E0674" w:rsidRDefault="008F22EB" w:rsidP="00E32D95">
            <w:pPr>
              <w:spacing w:after="0" w:line="240" w:lineRule="auto"/>
              <w:jc w:val="center"/>
              <w:rPr>
                <w:rFonts w:ascii="Garamond" w:eastAsia="Times New Roman" w:hAnsi="Garamond" w:cs="Times New Roman"/>
                <w:sz w:val="24"/>
                <w:szCs w:val="24"/>
                <w:lang w:eastAsia="bg-BG"/>
              </w:rPr>
            </w:pPr>
            <w:r w:rsidRPr="005E0674">
              <w:rPr>
                <w:rFonts w:ascii="Garamond" w:eastAsia="Times New Roman" w:hAnsi="Garamond" w:cs="Times New Roman"/>
                <w:sz w:val="24"/>
                <w:szCs w:val="24"/>
                <w:lang w:eastAsia="bg-BG"/>
              </w:rPr>
              <w:t>-</w:t>
            </w:r>
          </w:p>
        </w:tc>
      </w:tr>
      <w:tr w:rsidR="008F22EB" w:rsidRPr="005E0674" w:rsidTr="00E32D95">
        <w:tblPrEx>
          <w:tblBorders>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gridBefore w:val="8"/>
          <w:gridAfter w:val="7"/>
          <w:wBefore w:w="14427" w:type="dxa"/>
          <w:wAfter w:w="180" w:type="dxa"/>
          <w:trHeight w:val="100"/>
        </w:trPr>
        <w:tc>
          <w:tcPr>
            <w:tcW w:w="1080" w:type="dxa"/>
          </w:tcPr>
          <w:p w:rsidR="008F22EB" w:rsidRPr="005E0674" w:rsidRDefault="008F22EB" w:rsidP="00E32D95">
            <w:pPr>
              <w:keepNext/>
              <w:keepLines/>
              <w:spacing w:after="0" w:line="360" w:lineRule="auto"/>
              <w:contextualSpacing/>
              <w:jc w:val="both"/>
              <w:rPr>
                <w:rFonts w:ascii="Garamond" w:eastAsia="Times New Roman" w:hAnsi="Garamond" w:cs="Times New Roman"/>
                <w:sz w:val="20"/>
                <w:szCs w:val="20"/>
                <w:lang w:eastAsia="bg-BG"/>
              </w:rPr>
            </w:pPr>
          </w:p>
        </w:tc>
      </w:tr>
    </w:tbl>
    <w:p w:rsidR="008F22EB" w:rsidRPr="005E0674" w:rsidRDefault="008F22EB" w:rsidP="008F22EB">
      <w:pPr>
        <w:keepNext/>
        <w:keepLines/>
        <w:spacing w:after="0" w:line="360" w:lineRule="auto"/>
        <w:contextualSpacing/>
        <w:jc w:val="both"/>
        <w:rPr>
          <w:rFonts w:ascii="Garamond" w:eastAsia="Times New Roman" w:hAnsi="Garamond" w:cs="Times New Roman"/>
          <w:sz w:val="20"/>
          <w:szCs w:val="20"/>
          <w:lang w:eastAsia="bg-BG"/>
        </w:rPr>
      </w:pPr>
    </w:p>
    <w:p w:rsidR="008F22EB" w:rsidRPr="005E0674" w:rsidRDefault="008F22EB" w:rsidP="008F22EB">
      <w:pPr>
        <w:keepNext/>
        <w:keepLines/>
        <w:spacing w:after="0" w:line="360" w:lineRule="auto"/>
        <w:contextualSpacing/>
        <w:jc w:val="both"/>
        <w:rPr>
          <w:rFonts w:ascii="Garamond" w:eastAsia="Times New Roman" w:hAnsi="Garamond" w:cs="Times New Roman"/>
          <w:sz w:val="20"/>
          <w:szCs w:val="20"/>
          <w:lang w:eastAsia="bg-BG"/>
        </w:rPr>
      </w:pPr>
      <w:r w:rsidRPr="005E0674">
        <w:rPr>
          <w:rFonts w:ascii="Garamond" w:eastAsia="Times New Roman" w:hAnsi="Garamond" w:cs="Times New Roman"/>
          <w:sz w:val="20"/>
          <w:szCs w:val="20"/>
          <w:lang w:eastAsia="bg-BG"/>
        </w:rPr>
        <w:t>* Спрямо средната за страната</w:t>
      </w:r>
    </w:p>
    <w:p w:rsidR="008F22EB" w:rsidRPr="005E0674" w:rsidRDefault="008F22EB" w:rsidP="008F22EB">
      <w:pPr>
        <w:keepNext/>
        <w:keepLines/>
        <w:spacing w:after="0" w:line="360" w:lineRule="auto"/>
        <w:contextualSpacing/>
        <w:jc w:val="both"/>
        <w:rPr>
          <w:rFonts w:ascii="Garamond" w:eastAsia="Times New Roman" w:hAnsi="Garamond" w:cs="Times New Roman"/>
          <w:sz w:val="20"/>
          <w:szCs w:val="20"/>
          <w:lang w:eastAsia="bg-BG"/>
        </w:rPr>
      </w:pPr>
      <w:r w:rsidRPr="005E0674">
        <w:rPr>
          <w:rFonts w:ascii="Garamond" w:eastAsia="Times New Roman" w:hAnsi="Garamond" w:cs="Times New Roman"/>
          <w:sz w:val="20"/>
          <w:szCs w:val="20"/>
          <w:lang w:eastAsia="bg-BG"/>
        </w:rPr>
        <w:t xml:space="preserve">**Годишни доклади 2014, 2015, 2016 и 2017 г. </w:t>
      </w:r>
    </w:p>
    <w:p w:rsidR="008F22EB" w:rsidRPr="005E0674" w:rsidRDefault="008F22EB" w:rsidP="008F22EB">
      <w:pPr>
        <w:keepNext/>
        <w:keepLines/>
        <w:spacing w:after="0" w:line="360" w:lineRule="auto"/>
        <w:contextualSpacing/>
        <w:jc w:val="both"/>
        <w:rPr>
          <w:rFonts w:ascii="Garamond" w:eastAsia="Times New Roman" w:hAnsi="Garamond" w:cs="Times New Roman"/>
          <w:sz w:val="20"/>
          <w:szCs w:val="20"/>
          <w:lang w:eastAsia="bg-BG"/>
        </w:rPr>
      </w:pPr>
      <w:r w:rsidRPr="005E0674">
        <w:rPr>
          <w:rFonts w:ascii="Garamond" w:eastAsia="Times New Roman" w:hAnsi="Garamond" w:cs="Times New Roman"/>
          <w:sz w:val="20"/>
          <w:szCs w:val="20"/>
          <w:lang w:eastAsia="bg-BG"/>
        </w:rPr>
        <w:t>„-„ Липсват данни</w:t>
      </w:r>
    </w:p>
    <w:p w:rsidR="008F22EB" w:rsidRPr="005E0674" w:rsidRDefault="008F22EB" w:rsidP="008F22EB">
      <w:pPr>
        <w:spacing w:after="0" w:line="240" w:lineRule="auto"/>
        <w:rPr>
          <w:rFonts w:ascii="Garamond" w:eastAsia="Times New Roman" w:hAnsi="Garamond" w:cs="Times New Roman"/>
          <w:sz w:val="24"/>
          <w:szCs w:val="24"/>
          <w:lang w:eastAsia="bg-BG"/>
        </w:rPr>
      </w:pPr>
    </w:p>
    <w:p w:rsidR="008F22EB" w:rsidRPr="005E0674" w:rsidRDefault="008F22EB" w:rsidP="008F22EB">
      <w:pPr>
        <w:spacing w:after="0" w:line="240" w:lineRule="auto"/>
        <w:rPr>
          <w:rFonts w:ascii="Times New Roman" w:eastAsia="Times New Roman" w:hAnsi="Times New Roman" w:cs="Times New Roman"/>
          <w:sz w:val="24"/>
          <w:szCs w:val="24"/>
          <w:lang w:eastAsia="bg-BG"/>
        </w:rPr>
      </w:pPr>
    </w:p>
    <w:p w:rsidR="0056158C" w:rsidRDefault="0056158C" w:rsidP="004D476C">
      <w:pPr>
        <w:spacing w:after="0" w:line="240" w:lineRule="auto"/>
        <w:jc w:val="both"/>
        <w:rPr>
          <w:rFonts w:ascii="Times New Roman" w:eastAsia="Times New Roman" w:hAnsi="Times New Roman" w:cs="Times New Roman"/>
          <w:bCs/>
          <w:noProof/>
          <w:sz w:val="28"/>
          <w:szCs w:val="28"/>
          <w:lang w:eastAsia="bg-BG"/>
        </w:rPr>
        <w:sectPr w:rsidR="0056158C" w:rsidSect="008F22EB">
          <w:pgSz w:w="16838" w:h="11906" w:orient="landscape"/>
          <w:pgMar w:top="851" w:right="1418" w:bottom="709" w:left="1418" w:header="709" w:footer="709" w:gutter="0"/>
          <w:cols w:space="708"/>
          <w:docGrid w:linePitch="360"/>
        </w:sectPr>
      </w:pPr>
    </w:p>
    <w:p w:rsidR="004D476C" w:rsidRPr="004D476C" w:rsidRDefault="004D476C" w:rsidP="004D476C">
      <w:pPr>
        <w:spacing w:after="0" w:line="240" w:lineRule="auto"/>
        <w:jc w:val="both"/>
        <w:rPr>
          <w:rFonts w:ascii="Times New Roman" w:eastAsia="Times New Roman" w:hAnsi="Times New Roman" w:cs="Times New Roman"/>
          <w:bCs/>
          <w:noProof/>
          <w:sz w:val="28"/>
          <w:szCs w:val="28"/>
          <w:lang w:eastAsia="bg-BG"/>
        </w:rPr>
      </w:pPr>
    </w:p>
    <w:p w:rsidR="00316A2A" w:rsidRPr="00E85ECE" w:rsidRDefault="00316A2A" w:rsidP="00316A2A">
      <w:pPr>
        <w:spacing w:after="0" w:line="240" w:lineRule="auto"/>
        <w:jc w:val="both"/>
        <w:rPr>
          <w:rFonts w:ascii="Times New Roman" w:eastAsia="Times New Roman" w:hAnsi="Times New Roman" w:cs="Times New Roman"/>
          <w:sz w:val="24"/>
          <w:szCs w:val="24"/>
          <w:lang w:eastAsia="bg-BG"/>
        </w:rPr>
      </w:pPr>
      <w:r w:rsidRPr="00E85ECE">
        <w:rPr>
          <w:rFonts w:ascii="Times New Roman" w:eastAsia="Times New Roman" w:hAnsi="Times New Roman" w:cs="Times New Roman"/>
          <w:sz w:val="24"/>
          <w:szCs w:val="24"/>
          <w:highlight w:val="white"/>
          <w:lang w:eastAsia="bg-BG"/>
        </w:rPr>
        <w:t xml:space="preserve">Ефикасността  на изпълнението е оценена на база съпоставката на заложения при разработване на ОПР 2014-2020 финансов ресурс, посочен във Финансово индикативната таблица (ФИТ – Таблица  № 21), с реално вложените ресурси </w:t>
      </w:r>
      <w:r w:rsidRPr="00E85ECE">
        <w:rPr>
          <w:rFonts w:ascii="Times New Roman" w:eastAsia="Times New Roman" w:hAnsi="Times New Roman" w:cs="Times New Roman"/>
          <w:sz w:val="24"/>
          <w:szCs w:val="24"/>
          <w:lang w:eastAsia="bg-BG"/>
        </w:rPr>
        <w:t>за реализиране на марките и дейностите по всеки приоритет. Основните източници на финансиране и тяхното дялово разпределение, посочени във ФИТ са:</w:t>
      </w:r>
    </w:p>
    <w:p w:rsidR="00316A2A" w:rsidRPr="00E85ECE" w:rsidRDefault="00316A2A" w:rsidP="00316A2A">
      <w:pPr>
        <w:numPr>
          <w:ilvl w:val="0"/>
          <w:numId w:val="7"/>
        </w:numPr>
        <w:spacing w:after="0" w:line="240" w:lineRule="auto"/>
        <w:jc w:val="both"/>
        <w:rPr>
          <w:rFonts w:ascii="Times New Roman" w:eastAsia="Calibri" w:hAnsi="Times New Roman" w:cs="Times New Roman"/>
          <w:sz w:val="24"/>
          <w:szCs w:val="24"/>
          <w:lang w:eastAsia="bg-BG"/>
        </w:rPr>
      </w:pPr>
      <w:r w:rsidRPr="00E85ECE">
        <w:rPr>
          <w:rFonts w:ascii="Times New Roman" w:eastAsia="Calibri" w:hAnsi="Times New Roman" w:cs="Times New Roman"/>
          <w:sz w:val="24"/>
          <w:szCs w:val="24"/>
          <w:lang w:eastAsia="bg-BG"/>
        </w:rPr>
        <w:t>Общински бюджет – 5 %;</w:t>
      </w:r>
    </w:p>
    <w:p w:rsidR="00316A2A" w:rsidRPr="00E85ECE" w:rsidRDefault="00316A2A" w:rsidP="00316A2A">
      <w:pPr>
        <w:numPr>
          <w:ilvl w:val="0"/>
          <w:numId w:val="7"/>
        </w:numPr>
        <w:spacing w:after="0" w:line="240" w:lineRule="auto"/>
        <w:jc w:val="both"/>
        <w:rPr>
          <w:rFonts w:ascii="Times New Roman" w:eastAsia="Calibri" w:hAnsi="Times New Roman" w:cs="Times New Roman"/>
          <w:sz w:val="24"/>
          <w:szCs w:val="24"/>
          <w:lang w:eastAsia="bg-BG"/>
        </w:rPr>
      </w:pPr>
      <w:r w:rsidRPr="00E85ECE">
        <w:rPr>
          <w:rFonts w:ascii="Times New Roman" w:eastAsia="Calibri" w:hAnsi="Times New Roman" w:cs="Times New Roman"/>
          <w:sz w:val="24"/>
          <w:szCs w:val="24"/>
          <w:lang w:eastAsia="bg-BG"/>
        </w:rPr>
        <w:t>Централен бюджет – 15%;</w:t>
      </w:r>
    </w:p>
    <w:p w:rsidR="00316A2A" w:rsidRPr="00E85ECE" w:rsidRDefault="00316A2A" w:rsidP="00316A2A">
      <w:pPr>
        <w:numPr>
          <w:ilvl w:val="0"/>
          <w:numId w:val="7"/>
        </w:numPr>
        <w:spacing w:after="0" w:line="240" w:lineRule="auto"/>
        <w:jc w:val="both"/>
        <w:rPr>
          <w:rFonts w:ascii="Times New Roman" w:eastAsia="Calibri" w:hAnsi="Times New Roman" w:cs="Times New Roman"/>
          <w:sz w:val="24"/>
          <w:szCs w:val="24"/>
          <w:lang w:eastAsia="bg-BG"/>
        </w:rPr>
      </w:pPr>
      <w:r w:rsidRPr="00E85ECE">
        <w:rPr>
          <w:rFonts w:ascii="Times New Roman" w:eastAsia="Calibri" w:hAnsi="Times New Roman" w:cs="Times New Roman"/>
          <w:sz w:val="24"/>
          <w:szCs w:val="24"/>
          <w:lang w:eastAsia="bg-BG"/>
        </w:rPr>
        <w:t>Фондове на ЕС – 75 - 77 %;</w:t>
      </w:r>
    </w:p>
    <w:p w:rsidR="00316A2A" w:rsidRPr="00E85ECE" w:rsidRDefault="00316A2A" w:rsidP="00316A2A">
      <w:pPr>
        <w:numPr>
          <w:ilvl w:val="0"/>
          <w:numId w:val="7"/>
        </w:numPr>
        <w:spacing w:after="0" w:line="240" w:lineRule="auto"/>
        <w:jc w:val="both"/>
        <w:rPr>
          <w:rFonts w:ascii="Times New Roman" w:eastAsia="Calibri" w:hAnsi="Times New Roman" w:cs="Times New Roman"/>
          <w:sz w:val="24"/>
          <w:szCs w:val="24"/>
          <w:lang w:eastAsia="bg-BG"/>
        </w:rPr>
      </w:pPr>
      <w:r w:rsidRPr="00E85ECE">
        <w:rPr>
          <w:rFonts w:ascii="Times New Roman" w:eastAsia="Calibri" w:hAnsi="Times New Roman" w:cs="Times New Roman"/>
          <w:sz w:val="24"/>
          <w:szCs w:val="24"/>
          <w:lang w:eastAsia="bg-BG"/>
        </w:rPr>
        <w:t>Други източници – 3%.</w:t>
      </w:r>
    </w:p>
    <w:p w:rsidR="00316A2A" w:rsidRPr="00E85ECE" w:rsidRDefault="00316A2A" w:rsidP="00316A2A">
      <w:pPr>
        <w:spacing w:after="0" w:line="240" w:lineRule="auto"/>
        <w:jc w:val="both"/>
        <w:rPr>
          <w:rFonts w:ascii="Times New Roman" w:eastAsia="Times New Roman" w:hAnsi="Times New Roman" w:cs="Times New Roman"/>
          <w:sz w:val="24"/>
          <w:szCs w:val="24"/>
          <w:lang w:eastAsia="bg-BG"/>
        </w:rPr>
      </w:pPr>
      <w:r w:rsidRPr="00E85ECE">
        <w:rPr>
          <w:rFonts w:ascii="Times New Roman" w:eastAsia="Times New Roman" w:hAnsi="Times New Roman" w:cs="Times New Roman"/>
          <w:sz w:val="24"/>
          <w:szCs w:val="24"/>
          <w:lang w:eastAsia="bg-BG"/>
        </w:rPr>
        <w:t>Определянето на фондовете на ЕС като главен източник на средства води до забавяне и в значителна степен застрашава изпълнението на плана. Необходимо е общинската администрация да потърси и други възможности за финансиране.</w:t>
      </w:r>
    </w:p>
    <w:p w:rsidR="00316A2A" w:rsidRPr="00E85ECE" w:rsidRDefault="00316A2A" w:rsidP="00316A2A">
      <w:pPr>
        <w:spacing w:after="0" w:line="240" w:lineRule="auto"/>
        <w:jc w:val="both"/>
        <w:rPr>
          <w:rFonts w:ascii="Times New Roman" w:eastAsia="Times New Roman" w:hAnsi="Times New Roman" w:cs="Times New Roman"/>
          <w:sz w:val="24"/>
          <w:szCs w:val="24"/>
          <w:lang w:eastAsia="bg-BG"/>
        </w:rPr>
      </w:pPr>
      <w:r w:rsidRPr="00E85ECE">
        <w:rPr>
          <w:rFonts w:ascii="Times New Roman" w:eastAsia="Times New Roman" w:hAnsi="Times New Roman" w:cs="Times New Roman"/>
          <w:sz w:val="24"/>
          <w:szCs w:val="24"/>
          <w:lang w:eastAsia="bg-BG"/>
        </w:rPr>
        <w:t xml:space="preserve">В таблицата по-долу са дадени обобщени количествени данни за планираното и изпълненото по ФИТ за периода 2014-2018 г. </w:t>
      </w:r>
    </w:p>
    <w:p w:rsidR="00316A2A" w:rsidRPr="00E85ECE" w:rsidRDefault="00316A2A" w:rsidP="00316A2A">
      <w:pPr>
        <w:spacing w:after="0" w:line="360" w:lineRule="auto"/>
        <w:jc w:val="right"/>
        <w:rPr>
          <w:rFonts w:ascii="Times New Roman" w:eastAsia="Times New Roman" w:hAnsi="Times New Roman" w:cs="Times New Roman"/>
          <w:b/>
          <w:color w:val="008000"/>
          <w:sz w:val="24"/>
          <w:szCs w:val="24"/>
          <w:lang w:eastAsia="bg-BG"/>
        </w:rPr>
      </w:pPr>
      <w:r w:rsidRPr="00E85ECE">
        <w:rPr>
          <w:rFonts w:ascii="Times New Roman" w:eastAsia="Times New Roman" w:hAnsi="Times New Roman" w:cs="Times New Roman"/>
          <w:b/>
          <w:color w:val="008000"/>
          <w:sz w:val="24"/>
          <w:szCs w:val="24"/>
          <w:lang w:eastAsia="bg-BG"/>
        </w:rPr>
        <w:t>Таблица № 22</w:t>
      </w:r>
    </w:p>
    <w:p w:rsidR="00316A2A" w:rsidRPr="00E85ECE" w:rsidRDefault="00316A2A" w:rsidP="00316A2A">
      <w:pPr>
        <w:spacing w:after="0" w:line="240" w:lineRule="auto"/>
        <w:jc w:val="center"/>
        <w:rPr>
          <w:rFonts w:ascii="Times New Roman" w:eastAsia="Times New Roman" w:hAnsi="Times New Roman" w:cs="Times New Roman"/>
          <w:b/>
          <w:i/>
          <w:sz w:val="24"/>
          <w:szCs w:val="24"/>
          <w:lang w:val="en-US" w:eastAsia="bg-BG"/>
        </w:rPr>
      </w:pPr>
      <w:r w:rsidRPr="00E85ECE">
        <w:rPr>
          <w:rFonts w:ascii="Times New Roman" w:eastAsia="Times New Roman" w:hAnsi="Times New Roman" w:cs="Times New Roman"/>
          <w:b/>
          <w:i/>
          <w:sz w:val="24"/>
          <w:szCs w:val="24"/>
          <w:lang w:eastAsia="bg-BG"/>
        </w:rPr>
        <w:t>Финансово изпълнение на ОПР 2014-2020 за периода 2014-20</w:t>
      </w:r>
      <w:r w:rsidRPr="00E85ECE">
        <w:rPr>
          <w:rFonts w:ascii="Times New Roman" w:eastAsia="Times New Roman" w:hAnsi="Times New Roman" w:cs="Times New Roman"/>
          <w:b/>
          <w:i/>
          <w:sz w:val="24"/>
          <w:szCs w:val="24"/>
          <w:lang w:val="ru-RU" w:eastAsia="bg-BG"/>
        </w:rPr>
        <w:t>18</w:t>
      </w:r>
      <w:r w:rsidRPr="00E85ECE">
        <w:rPr>
          <w:rFonts w:ascii="Times New Roman" w:eastAsia="Times New Roman" w:hAnsi="Times New Roman" w:cs="Times New Roman"/>
          <w:b/>
          <w:i/>
          <w:sz w:val="24"/>
          <w:szCs w:val="24"/>
          <w:lang w:eastAsia="bg-BG"/>
        </w:rPr>
        <w:t xml:space="preserve"> ( обобщена)</w:t>
      </w:r>
    </w:p>
    <w:tbl>
      <w:tblPr>
        <w:tblW w:w="9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2"/>
        <w:gridCol w:w="1716"/>
        <w:gridCol w:w="1723"/>
        <w:gridCol w:w="1600"/>
      </w:tblGrid>
      <w:tr w:rsidR="00316A2A" w:rsidRPr="00E85ECE" w:rsidTr="00E32D95">
        <w:tc>
          <w:tcPr>
            <w:tcW w:w="0" w:type="auto"/>
            <w:shd w:val="clear" w:color="auto" w:fill="FDE9D9"/>
            <w:vAlign w:val="center"/>
          </w:tcPr>
          <w:p w:rsidR="00316A2A" w:rsidRPr="00E85ECE" w:rsidRDefault="00316A2A" w:rsidP="00E32D95">
            <w:pPr>
              <w:spacing w:after="0" w:line="240" w:lineRule="auto"/>
              <w:jc w:val="center"/>
              <w:rPr>
                <w:rFonts w:ascii="Times New Roman" w:eastAsia="Times New Roman" w:hAnsi="Times New Roman" w:cs="Times New Roman"/>
                <w:b/>
                <w:sz w:val="24"/>
                <w:szCs w:val="24"/>
                <w:lang w:eastAsia="bg-BG"/>
              </w:rPr>
            </w:pPr>
            <w:r w:rsidRPr="00E85ECE">
              <w:rPr>
                <w:rFonts w:ascii="Times New Roman" w:eastAsia="Times New Roman" w:hAnsi="Times New Roman" w:cs="Times New Roman"/>
                <w:b/>
                <w:sz w:val="24"/>
                <w:szCs w:val="24"/>
                <w:lang w:eastAsia="bg-BG"/>
              </w:rPr>
              <w:t>Приоритет</w:t>
            </w:r>
          </w:p>
        </w:tc>
        <w:tc>
          <w:tcPr>
            <w:tcW w:w="1716" w:type="dxa"/>
            <w:shd w:val="clear" w:color="auto" w:fill="FDE9D9"/>
            <w:vAlign w:val="center"/>
          </w:tcPr>
          <w:p w:rsidR="00316A2A" w:rsidRPr="00E85ECE" w:rsidRDefault="00316A2A" w:rsidP="00E32D95">
            <w:pPr>
              <w:spacing w:after="0" w:line="240" w:lineRule="auto"/>
              <w:jc w:val="center"/>
              <w:rPr>
                <w:rFonts w:ascii="Times New Roman" w:eastAsia="Times New Roman" w:hAnsi="Times New Roman" w:cs="Times New Roman"/>
                <w:b/>
                <w:sz w:val="24"/>
                <w:szCs w:val="24"/>
                <w:lang w:eastAsia="bg-BG"/>
              </w:rPr>
            </w:pPr>
            <w:r w:rsidRPr="00E85ECE">
              <w:rPr>
                <w:rFonts w:ascii="Times New Roman" w:eastAsia="Times New Roman" w:hAnsi="Times New Roman" w:cs="Times New Roman"/>
                <w:b/>
                <w:sz w:val="24"/>
                <w:szCs w:val="24"/>
                <w:lang w:eastAsia="bg-BG"/>
              </w:rPr>
              <w:t>Планиран, лева</w:t>
            </w:r>
          </w:p>
        </w:tc>
        <w:tc>
          <w:tcPr>
            <w:tcW w:w="0" w:type="auto"/>
            <w:shd w:val="clear" w:color="auto" w:fill="FDE9D9"/>
            <w:vAlign w:val="center"/>
          </w:tcPr>
          <w:p w:rsidR="00316A2A" w:rsidRPr="00E85ECE" w:rsidRDefault="00316A2A" w:rsidP="00E32D95">
            <w:pPr>
              <w:spacing w:after="0" w:line="240" w:lineRule="auto"/>
              <w:jc w:val="center"/>
              <w:rPr>
                <w:rFonts w:ascii="Times New Roman" w:eastAsia="Times New Roman" w:hAnsi="Times New Roman" w:cs="Times New Roman"/>
                <w:b/>
                <w:sz w:val="24"/>
                <w:szCs w:val="24"/>
                <w:lang w:eastAsia="bg-BG"/>
              </w:rPr>
            </w:pPr>
            <w:r w:rsidRPr="00E85ECE">
              <w:rPr>
                <w:rFonts w:ascii="Times New Roman" w:eastAsia="Times New Roman" w:hAnsi="Times New Roman" w:cs="Times New Roman"/>
                <w:b/>
                <w:sz w:val="24"/>
                <w:szCs w:val="24"/>
                <w:lang w:eastAsia="bg-BG"/>
              </w:rPr>
              <w:t>Изпълнен*, лева</w:t>
            </w:r>
          </w:p>
        </w:tc>
        <w:tc>
          <w:tcPr>
            <w:tcW w:w="0" w:type="auto"/>
            <w:shd w:val="clear" w:color="auto" w:fill="FDE9D9"/>
            <w:vAlign w:val="center"/>
          </w:tcPr>
          <w:p w:rsidR="00316A2A" w:rsidRPr="00E85ECE" w:rsidRDefault="00316A2A" w:rsidP="00E32D95">
            <w:pPr>
              <w:spacing w:after="0" w:line="240" w:lineRule="auto"/>
              <w:jc w:val="center"/>
              <w:rPr>
                <w:rFonts w:ascii="Times New Roman" w:eastAsia="Times New Roman" w:hAnsi="Times New Roman" w:cs="Times New Roman"/>
                <w:b/>
                <w:sz w:val="24"/>
                <w:szCs w:val="24"/>
                <w:lang w:eastAsia="bg-BG"/>
              </w:rPr>
            </w:pPr>
            <w:r w:rsidRPr="00E85ECE">
              <w:rPr>
                <w:rFonts w:ascii="Times New Roman" w:eastAsia="Times New Roman" w:hAnsi="Times New Roman" w:cs="Times New Roman"/>
                <w:b/>
                <w:sz w:val="24"/>
                <w:szCs w:val="24"/>
                <w:lang w:eastAsia="bg-BG"/>
              </w:rPr>
              <w:t>Изпълнение,</w:t>
            </w:r>
          </w:p>
          <w:p w:rsidR="00316A2A" w:rsidRPr="00E85ECE" w:rsidRDefault="00316A2A" w:rsidP="00E32D95">
            <w:pPr>
              <w:spacing w:after="0" w:line="240" w:lineRule="auto"/>
              <w:jc w:val="center"/>
              <w:rPr>
                <w:rFonts w:ascii="Times New Roman" w:eastAsia="Times New Roman" w:hAnsi="Times New Roman" w:cs="Times New Roman"/>
                <w:b/>
                <w:sz w:val="24"/>
                <w:szCs w:val="24"/>
                <w:lang w:eastAsia="bg-BG"/>
              </w:rPr>
            </w:pPr>
            <w:r w:rsidRPr="00E85ECE">
              <w:rPr>
                <w:rFonts w:ascii="Times New Roman" w:eastAsia="Times New Roman" w:hAnsi="Times New Roman" w:cs="Times New Roman"/>
                <w:b/>
                <w:sz w:val="24"/>
                <w:szCs w:val="24"/>
                <w:lang w:eastAsia="bg-BG"/>
              </w:rPr>
              <w:t>%</w:t>
            </w:r>
          </w:p>
        </w:tc>
      </w:tr>
      <w:tr w:rsidR="00316A2A" w:rsidRPr="00E85ECE" w:rsidTr="00E32D95">
        <w:tc>
          <w:tcPr>
            <w:tcW w:w="0" w:type="auto"/>
            <w:shd w:val="clear" w:color="auto" w:fill="auto"/>
          </w:tcPr>
          <w:p w:rsidR="00316A2A" w:rsidRPr="00E85ECE" w:rsidRDefault="00316A2A" w:rsidP="00E32D95">
            <w:pPr>
              <w:spacing w:after="0" w:line="240" w:lineRule="auto"/>
              <w:jc w:val="both"/>
              <w:rPr>
                <w:rFonts w:ascii="Times New Roman" w:eastAsia="Times New Roman" w:hAnsi="Times New Roman" w:cs="Times New Roman"/>
                <w:sz w:val="24"/>
                <w:szCs w:val="24"/>
                <w:lang w:eastAsia="bg-BG"/>
              </w:rPr>
            </w:pPr>
            <w:r w:rsidRPr="00E85ECE">
              <w:rPr>
                <w:rFonts w:ascii="Times New Roman" w:eastAsia="Times New Roman" w:hAnsi="Times New Roman" w:cs="Times New Roman"/>
                <w:sz w:val="24"/>
                <w:szCs w:val="24"/>
                <w:lang w:eastAsia="bg-BG"/>
              </w:rPr>
              <w:t>Приоритет №1. Устойчив растеж и икономическо развитие</w:t>
            </w:r>
          </w:p>
        </w:tc>
        <w:tc>
          <w:tcPr>
            <w:tcW w:w="1716" w:type="dxa"/>
            <w:shd w:val="clear" w:color="auto" w:fill="auto"/>
            <w:vAlign w:val="center"/>
          </w:tcPr>
          <w:p w:rsidR="00316A2A" w:rsidRPr="00E85ECE" w:rsidRDefault="00316A2A" w:rsidP="00E32D95">
            <w:pPr>
              <w:spacing w:after="0" w:line="240" w:lineRule="auto"/>
              <w:jc w:val="center"/>
              <w:rPr>
                <w:rFonts w:ascii="Times New Roman" w:eastAsia="Times New Roman" w:hAnsi="Times New Roman" w:cs="Times New Roman"/>
                <w:sz w:val="24"/>
                <w:szCs w:val="24"/>
                <w:lang w:val="en-US" w:eastAsia="bg-BG"/>
              </w:rPr>
            </w:pPr>
            <w:r w:rsidRPr="00E85ECE">
              <w:rPr>
                <w:rFonts w:ascii="Times New Roman" w:eastAsia="Times New Roman" w:hAnsi="Times New Roman" w:cs="Times New Roman"/>
                <w:sz w:val="24"/>
                <w:szCs w:val="24"/>
                <w:lang w:val="en-US" w:eastAsia="bg-BG"/>
              </w:rPr>
              <w:t>5 155 000</w:t>
            </w:r>
          </w:p>
        </w:tc>
        <w:tc>
          <w:tcPr>
            <w:tcW w:w="0" w:type="auto"/>
            <w:shd w:val="clear" w:color="auto" w:fill="auto"/>
            <w:vAlign w:val="center"/>
          </w:tcPr>
          <w:p w:rsidR="00316A2A" w:rsidRPr="00E85ECE" w:rsidRDefault="00316A2A" w:rsidP="00E32D95">
            <w:pPr>
              <w:spacing w:after="0" w:line="240" w:lineRule="auto"/>
              <w:jc w:val="right"/>
              <w:rPr>
                <w:rFonts w:ascii="Times New Roman" w:eastAsia="Times New Roman" w:hAnsi="Times New Roman" w:cs="Times New Roman"/>
                <w:sz w:val="24"/>
                <w:szCs w:val="24"/>
                <w:lang w:eastAsia="bg-BG"/>
              </w:rPr>
            </w:pPr>
            <w:r w:rsidRPr="00E85ECE">
              <w:rPr>
                <w:rFonts w:ascii="Times New Roman" w:eastAsia="Times New Roman" w:hAnsi="Times New Roman" w:cs="Times New Roman"/>
                <w:sz w:val="24"/>
                <w:szCs w:val="24"/>
                <w:lang w:val="en-US" w:eastAsia="bg-BG"/>
              </w:rPr>
              <w:t>824 505</w:t>
            </w:r>
            <w:r w:rsidRPr="00E85ECE">
              <w:rPr>
                <w:rFonts w:ascii="Times New Roman" w:eastAsia="Times New Roman" w:hAnsi="Times New Roman" w:cs="Times New Roman"/>
                <w:sz w:val="24"/>
                <w:szCs w:val="24"/>
                <w:lang w:eastAsia="bg-BG"/>
              </w:rPr>
              <w:t>,00</w:t>
            </w:r>
          </w:p>
        </w:tc>
        <w:tc>
          <w:tcPr>
            <w:tcW w:w="0" w:type="auto"/>
            <w:shd w:val="clear" w:color="auto" w:fill="auto"/>
            <w:vAlign w:val="center"/>
          </w:tcPr>
          <w:p w:rsidR="00316A2A" w:rsidRPr="00E85ECE" w:rsidRDefault="00316A2A" w:rsidP="00E32D95">
            <w:pPr>
              <w:spacing w:after="0" w:line="240" w:lineRule="auto"/>
              <w:jc w:val="center"/>
              <w:rPr>
                <w:rFonts w:ascii="Times New Roman" w:eastAsia="Times New Roman" w:hAnsi="Times New Roman" w:cs="Times New Roman"/>
                <w:sz w:val="24"/>
                <w:szCs w:val="24"/>
                <w:lang w:eastAsia="bg-BG"/>
              </w:rPr>
            </w:pPr>
            <w:r w:rsidRPr="00E85ECE">
              <w:rPr>
                <w:rFonts w:ascii="Times New Roman" w:eastAsia="Times New Roman" w:hAnsi="Times New Roman" w:cs="Times New Roman"/>
                <w:sz w:val="24"/>
                <w:szCs w:val="24"/>
                <w:lang w:val="en-US" w:eastAsia="bg-BG"/>
              </w:rPr>
              <w:t>16</w:t>
            </w:r>
            <w:r w:rsidRPr="00E85ECE">
              <w:rPr>
                <w:rFonts w:ascii="Times New Roman" w:eastAsia="Times New Roman" w:hAnsi="Times New Roman" w:cs="Times New Roman"/>
                <w:sz w:val="24"/>
                <w:szCs w:val="24"/>
                <w:lang w:eastAsia="bg-BG"/>
              </w:rPr>
              <w:t>,00</w:t>
            </w:r>
          </w:p>
        </w:tc>
      </w:tr>
      <w:tr w:rsidR="00316A2A" w:rsidRPr="00E85ECE" w:rsidTr="00E32D95">
        <w:tc>
          <w:tcPr>
            <w:tcW w:w="0" w:type="auto"/>
            <w:shd w:val="clear" w:color="auto" w:fill="auto"/>
          </w:tcPr>
          <w:p w:rsidR="00316A2A" w:rsidRPr="00E85ECE" w:rsidRDefault="00316A2A" w:rsidP="00E32D95">
            <w:pPr>
              <w:spacing w:after="0" w:line="240" w:lineRule="auto"/>
              <w:jc w:val="both"/>
              <w:rPr>
                <w:rFonts w:ascii="Times New Roman" w:eastAsia="Times New Roman" w:hAnsi="Times New Roman" w:cs="Times New Roman"/>
                <w:sz w:val="24"/>
                <w:szCs w:val="24"/>
                <w:lang w:eastAsia="bg-BG"/>
              </w:rPr>
            </w:pPr>
            <w:r w:rsidRPr="00E85ECE">
              <w:rPr>
                <w:rFonts w:ascii="Times New Roman" w:eastAsia="Times New Roman" w:hAnsi="Times New Roman" w:cs="Times New Roman"/>
                <w:sz w:val="24"/>
                <w:szCs w:val="24"/>
                <w:lang w:eastAsia="bg-BG"/>
              </w:rPr>
              <w:t>Приоритет № 2. Постигане на социална кохезия чрез укрепване и развитие на човешкия капитал</w:t>
            </w:r>
          </w:p>
        </w:tc>
        <w:tc>
          <w:tcPr>
            <w:tcW w:w="1716" w:type="dxa"/>
            <w:shd w:val="clear" w:color="auto" w:fill="auto"/>
            <w:vAlign w:val="center"/>
          </w:tcPr>
          <w:p w:rsidR="00316A2A" w:rsidRPr="00E85ECE" w:rsidRDefault="00316A2A" w:rsidP="00E32D95">
            <w:pPr>
              <w:spacing w:after="0" w:line="240" w:lineRule="auto"/>
              <w:jc w:val="center"/>
              <w:rPr>
                <w:rFonts w:ascii="Times New Roman" w:eastAsia="Times New Roman" w:hAnsi="Times New Roman" w:cs="Times New Roman"/>
                <w:sz w:val="24"/>
                <w:szCs w:val="24"/>
                <w:lang w:val="en-US" w:eastAsia="bg-BG"/>
              </w:rPr>
            </w:pPr>
            <w:r w:rsidRPr="00E85ECE">
              <w:rPr>
                <w:rFonts w:ascii="Times New Roman" w:eastAsia="Times New Roman" w:hAnsi="Times New Roman" w:cs="Times New Roman"/>
                <w:sz w:val="24"/>
                <w:szCs w:val="24"/>
                <w:lang w:val="en-US" w:eastAsia="bg-BG"/>
              </w:rPr>
              <w:t>10 575 000</w:t>
            </w:r>
          </w:p>
        </w:tc>
        <w:tc>
          <w:tcPr>
            <w:tcW w:w="0" w:type="auto"/>
            <w:shd w:val="clear" w:color="auto" w:fill="auto"/>
            <w:vAlign w:val="center"/>
          </w:tcPr>
          <w:p w:rsidR="00316A2A" w:rsidRPr="00E85ECE" w:rsidRDefault="00316A2A" w:rsidP="00E32D95">
            <w:pPr>
              <w:spacing w:after="0" w:line="240" w:lineRule="auto"/>
              <w:jc w:val="right"/>
              <w:rPr>
                <w:rFonts w:ascii="Times New Roman" w:eastAsia="Times New Roman" w:hAnsi="Times New Roman" w:cs="Times New Roman"/>
                <w:sz w:val="24"/>
                <w:szCs w:val="24"/>
                <w:lang w:eastAsia="bg-BG"/>
              </w:rPr>
            </w:pPr>
            <w:r w:rsidRPr="00E85ECE">
              <w:rPr>
                <w:rFonts w:ascii="Times New Roman" w:eastAsia="Times New Roman" w:hAnsi="Times New Roman" w:cs="Times New Roman"/>
                <w:sz w:val="24"/>
                <w:szCs w:val="24"/>
                <w:lang w:eastAsia="bg-BG"/>
              </w:rPr>
              <w:t>5 898 390,00</w:t>
            </w:r>
          </w:p>
        </w:tc>
        <w:tc>
          <w:tcPr>
            <w:tcW w:w="0" w:type="auto"/>
            <w:shd w:val="clear" w:color="auto" w:fill="auto"/>
            <w:vAlign w:val="center"/>
          </w:tcPr>
          <w:p w:rsidR="00316A2A" w:rsidRPr="00E85ECE" w:rsidRDefault="00316A2A" w:rsidP="00E32D95">
            <w:pPr>
              <w:spacing w:after="0" w:line="240" w:lineRule="auto"/>
              <w:jc w:val="center"/>
              <w:rPr>
                <w:rFonts w:ascii="Times New Roman" w:eastAsia="Times New Roman" w:hAnsi="Times New Roman" w:cs="Times New Roman"/>
                <w:sz w:val="24"/>
                <w:szCs w:val="24"/>
                <w:lang w:val="en-US" w:eastAsia="bg-BG"/>
              </w:rPr>
            </w:pPr>
            <w:r w:rsidRPr="00E85ECE">
              <w:rPr>
                <w:rFonts w:ascii="Times New Roman" w:eastAsia="Times New Roman" w:hAnsi="Times New Roman" w:cs="Times New Roman"/>
                <w:sz w:val="24"/>
                <w:szCs w:val="24"/>
                <w:lang w:val="en-US" w:eastAsia="bg-BG"/>
              </w:rPr>
              <w:t>55,78</w:t>
            </w:r>
          </w:p>
        </w:tc>
      </w:tr>
      <w:tr w:rsidR="00316A2A" w:rsidRPr="00E85ECE" w:rsidTr="00E32D95">
        <w:tc>
          <w:tcPr>
            <w:tcW w:w="0" w:type="auto"/>
            <w:shd w:val="clear" w:color="auto" w:fill="auto"/>
          </w:tcPr>
          <w:p w:rsidR="00316A2A" w:rsidRPr="00E85ECE" w:rsidRDefault="00316A2A" w:rsidP="00E32D95">
            <w:pPr>
              <w:spacing w:after="0" w:line="240" w:lineRule="auto"/>
              <w:jc w:val="both"/>
              <w:rPr>
                <w:rFonts w:ascii="Times New Roman" w:eastAsia="Times New Roman" w:hAnsi="Times New Roman" w:cs="Times New Roman"/>
                <w:sz w:val="24"/>
                <w:szCs w:val="24"/>
                <w:lang w:eastAsia="bg-BG"/>
              </w:rPr>
            </w:pPr>
            <w:r w:rsidRPr="00E85ECE">
              <w:rPr>
                <w:rFonts w:ascii="Times New Roman" w:eastAsia="Times New Roman" w:hAnsi="Times New Roman" w:cs="Times New Roman"/>
                <w:sz w:val="24"/>
                <w:szCs w:val="24"/>
                <w:lang w:eastAsia="bg-BG"/>
              </w:rPr>
              <w:t>Приоритет № 3. Техническа и инженерна инфраструктура.</w:t>
            </w:r>
          </w:p>
        </w:tc>
        <w:tc>
          <w:tcPr>
            <w:tcW w:w="1716" w:type="dxa"/>
            <w:shd w:val="clear" w:color="auto" w:fill="auto"/>
            <w:vAlign w:val="center"/>
          </w:tcPr>
          <w:p w:rsidR="00316A2A" w:rsidRPr="00E85ECE" w:rsidRDefault="00316A2A" w:rsidP="00E32D95">
            <w:pPr>
              <w:spacing w:after="0" w:line="240" w:lineRule="auto"/>
              <w:jc w:val="center"/>
              <w:rPr>
                <w:rFonts w:ascii="Times New Roman" w:eastAsia="Times New Roman" w:hAnsi="Times New Roman" w:cs="Times New Roman"/>
                <w:sz w:val="24"/>
                <w:szCs w:val="24"/>
                <w:lang w:val="en-US" w:eastAsia="bg-BG"/>
              </w:rPr>
            </w:pPr>
            <w:r w:rsidRPr="00E85ECE">
              <w:rPr>
                <w:rFonts w:ascii="Times New Roman" w:eastAsia="Times New Roman" w:hAnsi="Times New Roman" w:cs="Times New Roman"/>
                <w:sz w:val="24"/>
                <w:szCs w:val="24"/>
                <w:lang w:val="en-US" w:eastAsia="bg-BG"/>
              </w:rPr>
              <w:t>96 070 000</w:t>
            </w:r>
          </w:p>
        </w:tc>
        <w:tc>
          <w:tcPr>
            <w:tcW w:w="0" w:type="auto"/>
            <w:shd w:val="clear" w:color="auto" w:fill="auto"/>
            <w:vAlign w:val="center"/>
          </w:tcPr>
          <w:p w:rsidR="00316A2A" w:rsidRPr="00E85ECE" w:rsidRDefault="00316A2A" w:rsidP="00E32D95">
            <w:pPr>
              <w:spacing w:after="0" w:line="240" w:lineRule="auto"/>
              <w:jc w:val="right"/>
              <w:rPr>
                <w:rFonts w:ascii="Times New Roman" w:eastAsia="Times New Roman" w:hAnsi="Times New Roman" w:cs="Times New Roman"/>
                <w:sz w:val="24"/>
                <w:szCs w:val="24"/>
                <w:lang w:eastAsia="bg-BG"/>
              </w:rPr>
            </w:pPr>
            <w:r w:rsidRPr="00E85ECE">
              <w:rPr>
                <w:rFonts w:ascii="Times New Roman" w:eastAsia="Times New Roman" w:hAnsi="Times New Roman" w:cs="Times New Roman"/>
                <w:sz w:val="24"/>
                <w:szCs w:val="24"/>
                <w:lang w:eastAsia="bg-BG"/>
              </w:rPr>
              <w:t>12 499 496,00</w:t>
            </w:r>
          </w:p>
        </w:tc>
        <w:tc>
          <w:tcPr>
            <w:tcW w:w="0" w:type="auto"/>
            <w:shd w:val="clear" w:color="auto" w:fill="auto"/>
            <w:vAlign w:val="center"/>
          </w:tcPr>
          <w:p w:rsidR="00316A2A" w:rsidRPr="00E85ECE" w:rsidRDefault="00316A2A" w:rsidP="00E32D95">
            <w:pPr>
              <w:spacing w:after="0" w:line="240" w:lineRule="auto"/>
              <w:jc w:val="center"/>
              <w:rPr>
                <w:rFonts w:ascii="Times New Roman" w:eastAsia="Times New Roman" w:hAnsi="Times New Roman" w:cs="Times New Roman"/>
                <w:sz w:val="24"/>
                <w:szCs w:val="24"/>
                <w:lang w:val="en-US" w:eastAsia="bg-BG"/>
              </w:rPr>
            </w:pPr>
            <w:r w:rsidRPr="00E85ECE">
              <w:rPr>
                <w:rFonts w:ascii="Times New Roman" w:eastAsia="Times New Roman" w:hAnsi="Times New Roman" w:cs="Times New Roman"/>
                <w:sz w:val="24"/>
                <w:szCs w:val="24"/>
                <w:lang w:val="en-US" w:eastAsia="bg-BG"/>
              </w:rPr>
              <w:t>13,01</w:t>
            </w:r>
          </w:p>
        </w:tc>
      </w:tr>
      <w:tr w:rsidR="00316A2A" w:rsidRPr="00E85ECE" w:rsidTr="00E32D95">
        <w:tc>
          <w:tcPr>
            <w:tcW w:w="0" w:type="auto"/>
            <w:shd w:val="clear" w:color="auto" w:fill="auto"/>
          </w:tcPr>
          <w:p w:rsidR="00316A2A" w:rsidRPr="00E85ECE" w:rsidRDefault="00316A2A" w:rsidP="00E32D95">
            <w:pPr>
              <w:spacing w:after="0" w:line="240" w:lineRule="auto"/>
              <w:jc w:val="both"/>
              <w:rPr>
                <w:rFonts w:ascii="Times New Roman" w:eastAsia="Times New Roman" w:hAnsi="Times New Roman" w:cs="Times New Roman"/>
                <w:sz w:val="24"/>
                <w:szCs w:val="24"/>
                <w:lang w:eastAsia="bg-BG"/>
              </w:rPr>
            </w:pPr>
            <w:r w:rsidRPr="00E85ECE">
              <w:rPr>
                <w:rFonts w:ascii="Times New Roman" w:eastAsia="Times New Roman" w:hAnsi="Times New Roman" w:cs="Times New Roman"/>
                <w:sz w:val="24"/>
                <w:szCs w:val="24"/>
                <w:lang w:eastAsia="bg-BG"/>
              </w:rPr>
              <w:t>Приоритет №4. Екологично развитие</w:t>
            </w:r>
          </w:p>
        </w:tc>
        <w:tc>
          <w:tcPr>
            <w:tcW w:w="1716" w:type="dxa"/>
            <w:shd w:val="clear" w:color="auto" w:fill="auto"/>
            <w:vAlign w:val="center"/>
          </w:tcPr>
          <w:p w:rsidR="00316A2A" w:rsidRPr="00E85ECE" w:rsidRDefault="00316A2A" w:rsidP="00E32D95">
            <w:pPr>
              <w:spacing w:after="0" w:line="240" w:lineRule="auto"/>
              <w:jc w:val="center"/>
              <w:rPr>
                <w:rFonts w:ascii="Times New Roman" w:eastAsia="Times New Roman" w:hAnsi="Times New Roman" w:cs="Times New Roman"/>
                <w:sz w:val="24"/>
                <w:szCs w:val="24"/>
                <w:lang w:val="en-US" w:eastAsia="bg-BG"/>
              </w:rPr>
            </w:pPr>
            <w:r w:rsidRPr="00E85ECE">
              <w:rPr>
                <w:rFonts w:ascii="Times New Roman" w:eastAsia="Times New Roman" w:hAnsi="Times New Roman" w:cs="Times New Roman"/>
                <w:sz w:val="24"/>
                <w:szCs w:val="24"/>
                <w:lang w:val="en-US" w:eastAsia="bg-BG"/>
              </w:rPr>
              <w:t>2 760 000</w:t>
            </w:r>
          </w:p>
        </w:tc>
        <w:tc>
          <w:tcPr>
            <w:tcW w:w="0" w:type="auto"/>
            <w:shd w:val="clear" w:color="auto" w:fill="auto"/>
            <w:vAlign w:val="center"/>
          </w:tcPr>
          <w:p w:rsidR="00316A2A" w:rsidRPr="00E85ECE" w:rsidRDefault="00316A2A" w:rsidP="00E32D95">
            <w:pPr>
              <w:spacing w:after="0" w:line="240" w:lineRule="auto"/>
              <w:jc w:val="right"/>
              <w:rPr>
                <w:rFonts w:ascii="Times New Roman" w:eastAsia="Times New Roman" w:hAnsi="Times New Roman" w:cs="Times New Roman"/>
                <w:sz w:val="24"/>
                <w:szCs w:val="24"/>
                <w:lang w:eastAsia="bg-BG"/>
              </w:rPr>
            </w:pPr>
            <w:r w:rsidRPr="00E85ECE">
              <w:rPr>
                <w:rFonts w:ascii="Times New Roman" w:eastAsia="Times New Roman" w:hAnsi="Times New Roman" w:cs="Times New Roman"/>
                <w:sz w:val="24"/>
                <w:szCs w:val="24"/>
                <w:lang w:eastAsia="bg-BG"/>
              </w:rPr>
              <w:t>52 654,00</w:t>
            </w:r>
          </w:p>
        </w:tc>
        <w:tc>
          <w:tcPr>
            <w:tcW w:w="0" w:type="auto"/>
            <w:shd w:val="clear" w:color="auto" w:fill="auto"/>
            <w:vAlign w:val="center"/>
          </w:tcPr>
          <w:p w:rsidR="00316A2A" w:rsidRPr="00E85ECE" w:rsidRDefault="00316A2A" w:rsidP="00E32D95">
            <w:pPr>
              <w:spacing w:after="0" w:line="240" w:lineRule="auto"/>
              <w:jc w:val="center"/>
              <w:rPr>
                <w:rFonts w:ascii="Times New Roman" w:eastAsia="Times New Roman" w:hAnsi="Times New Roman" w:cs="Times New Roman"/>
                <w:sz w:val="24"/>
                <w:szCs w:val="24"/>
                <w:lang w:val="en-US" w:eastAsia="bg-BG"/>
              </w:rPr>
            </w:pPr>
            <w:r w:rsidRPr="00E85ECE">
              <w:rPr>
                <w:rFonts w:ascii="Times New Roman" w:eastAsia="Times New Roman" w:hAnsi="Times New Roman" w:cs="Times New Roman"/>
                <w:sz w:val="24"/>
                <w:szCs w:val="24"/>
                <w:lang w:val="en-US" w:eastAsia="bg-BG"/>
              </w:rPr>
              <w:t>19,01</w:t>
            </w:r>
          </w:p>
        </w:tc>
      </w:tr>
      <w:tr w:rsidR="00316A2A" w:rsidRPr="00E85ECE" w:rsidTr="00E32D95">
        <w:tc>
          <w:tcPr>
            <w:tcW w:w="0" w:type="auto"/>
            <w:shd w:val="clear" w:color="auto" w:fill="auto"/>
          </w:tcPr>
          <w:p w:rsidR="00316A2A" w:rsidRPr="00E85ECE" w:rsidRDefault="00316A2A" w:rsidP="00E32D95">
            <w:pPr>
              <w:spacing w:after="0" w:line="240" w:lineRule="auto"/>
              <w:jc w:val="both"/>
              <w:rPr>
                <w:rFonts w:ascii="Times New Roman" w:eastAsia="Times New Roman" w:hAnsi="Times New Roman" w:cs="Times New Roman"/>
                <w:sz w:val="24"/>
                <w:szCs w:val="24"/>
                <w:lang w:eastAsia="bg-BG"/>
              </w:rPr>
            </w:pPr>
            <w:r w:rsidRPr="00E85ECE">
              <w:rPr>
                <w:rFonts w:ascii="Times New Roman" w:eastAsia="Times New Roman" w:hAnsi="Times New Roman" w:cs="Times New Roman"/>
                <w:sz w:val="24"/>
                <w:szCs w:val="24"/>
                <w:lang w:eastAsia="bg-BG"/>
              </w:rPr>
              <w:t>Приоритет №5. Укрепване на административния капацитет и развитие на нови професионални умения.</w:t>
            </w:r>
          </w:p>
        </w:tc>
        <w:tc>
          <w:tcPr>
            <w:tcW w:w="1716" w:type="dxa"/>
            <w:shd w:val="clear" w:color="auto" w:fill="auto"/>
            <w:vAlign w:val="center"/>
          </w:tcPr>
          <w:p w:rsidR="00316A2A" w:rsidRPr="00E85ECE" w:rsidRDefault="00316A2A" w:rsidP="00E32D95">
            <w:pPr>
              <w:spacing w:after="0" w:line="240" w:lineRule="auto"/>
              <w:jc w:val="center"/>
              <w:rPr>
                <w:rFonts w:ascii="Times New Roman" w:eastAsia="Times New Roman" w:hAnsi="Times New Roman" w:cs="Times New Roman"/>
                <w:sz w:val="24"/>
                <w:szCs w:val="24"/>
                <w:lang w:val="en-US" w:eastAsia="bg-BG"/>
              </w:rPr>
            </w:pPr>
            <w:r w:rsidRPr="00E85ECE">
              <w:rPr>
                <w:rFonts w:ascii="Times New Roman" w:eastAsia="Times New Roman" w:hAnsi="Times New Roman" w:cs="Times New Roman"/>
                <w:sz w:val="24"/>
                <w:szCs w:val="24"/>
                <w:lang w:val="en-US" w:eastAsia="bg-BG"/>
              </w:rPr>
              <w:t>585 000</w:t>
            </w:r>
          </w:p>
        </w:tc>
        <w:tc>
          <w:tcPr>
            <w:tcW w:w="0" w:type="auto"/>
            <w:shd w:val="clear" w:color="auto" w:fill="auto"/>
            <w:vAlign w:val="center"/>
          </w:tcPr>
          <w:p w:rsidR="00316A2A" w:rsidRPr="00E85ECE" w:rsidRDefault="00316A2A" w:rsidP="00E32D95">
            <w:pPr>
              <w:spacing w:after="0" w:line="240" w:lineRule="auto"/>
              <w:jc w:val="right"/>
              <w:rPr>
                <w:rFonts w:ascii="Times New Roman" w:eastAsia="Times New Roman" w:hAnsi="Times New Roman" w:cs="Times New Roman"/>
                <w:sz w:val="24"/>
                <w:szCs w:val="24"/>
                <w:lang w:eastAsia="bg-BG"/>
              </w:rPr>
            </w:pPr>
            <w:r w:rsidRPr="00E85ECE">
              <w:rPr>
                <w:rFonts w:ascii="Times New Roman" w:eastAsia="Times New Roman" w:hAnsi="Times New Roman" w:cs="Times New Roman"/>
                <w:sz w:val="24"/>
                <w:szCs w:val="24"/>
                <w:lang w:eastAsia="bg-BG"/>
              </w:rPr>
              <w:t>32 782,00</w:t>
            </w:r>
          </w:p>
        </w:tc>
        <w:tc>
          <w:tcPr>
            <w:tcW w:w="0" w:type="auto"/>
            <w:shd w:val="clear" w:color="auto" w:fill="auto"/>
            <w:vAlign w:val="center"/>
          </w:tcPr>
          <w:p w:rsidR="00316A2A" w:rsidRPr="00E85ECE" w:rsidRDefault="00316A2A" w:rsidP="00E32D95">
            <w:pPr>
              <w:spacing w:after="0" w:line="240" w:lineRule="auto"/>
              <w:jc w:val="center"/>
              <w:rPr>
                <w:rFonts w:ascii="Times New Roman" w:eastAsia="Times New Roman" w:hAnsi="Times New Roman" w:cs="Times New Roman"/>
                <w:sz w:val="24"/>
                <w:szCs w:val="24"/>
                <w:lang w:val="en-US" w:eastAsia="bg-BG"/>
              </w:rPr>
            </w:pPr>
            <w:r w:rsidRPr="00E85ECE">
              <w:rPr>
                <w:rFonts w:ascii="Times New Roman" w:eastAsia="Times New Roman" w:hAnsi="Times New Roman" w:cs="Times New Roman"/>
                <w:sz w:val="24"/>
                <w:szCs w:val="24"/>
                <w:lang w:val="en-US" w:eastAsia="bg-BG"/>
              </w:rPr>
              <w:t>5,64</w:t>
            </w:r>
          </w:p>
        </w:tc>
      </w:tr>
      <w:tr w:rsidR="00316A2A" w:rsidRPr="00E85ECE" w:rsidTr="00E32D95">
        <w:tc>
          <w:tcPr>
            <w:tcW w:w="0" w:type="auto"/>
            <w:shd w:val="clear" w:color="auto" w:fill="auto"/>
          </w:tcPr>
          <w:p w:rsidR="00316A2A" w:rsidRPr="00E85ECE" w:rsidRDefault="00316A2A" w:rsidP="00E32D95">
            <w:pPr>
              <w:spacing w:after="0" w:line="240" w:lineRule="auto"/>
              <w:jc w:val="right"/>
              <w:rPr>
                <w:rFonts w:ascii="Times New Roman" w:eastAsia="Times New Roman" w:hAnsi="Times New Roman" w:cs="Times New Roman"/>
                <w:sz w:val="24"/>
                <w:szCs w:val="24"/>
                <w:lang w:eastAsia="bg-BG"/>
              </w:rPr>
            </w:pPr>
            <w:r w:rsidRPr="00E85ECE">
              <w:rPr>
                <w:rFonts w:ascii="Times New Roman" w:eastAsia="Times New Roman" w:hAnsi="Times New Roman" w:cs="Times New Roman"/>
                <w:sz w:val="24"/>
                <w:szCs w:val="24"/>
                <w:lang w:eastAsia="bg-BG"/>
              </w:rPr>
              <w:t>Общо</w:t>
            </w:r>
          </w:p>
        </w:tc>
        <w:tc>
          <w:tcPr>
            <w:tcW w:w="1716" w:type="dxa"/>
            <w:shd w:val="clear" w:color="auto" w:fill="auto"/>
            <w:vAlign w:val="center"/>
          </w:tcPr>
          <w:p w:rsidR="00316A2A" w:rsidRPr="00E85ECE" w:rsidRDefault="00316A2A" w:rsidP="00E32D95">
            <w:pPr>
              <w:spacing w:after="0" w:line="240" w:lineRule="auto"/>
              <w:jc w:val="center"/>
              <w:rPr>
                <w:rFonts w:ascii="Times New Roman" w:eastAsia="Times New Roman" w:hAnsi="Times New Roman" w:cs="Times New Roman"/>
                <w:sz w:val="24"/>
                <w:szCs w:val="24"/>
                <w:lang w:val="en-US" w:eastAsia="bg-BG"/>
              </w:rPr>
            </w:pPr>
            <w:r w:rsidRPr="00E85ECE">
              <w:rPr>
                <w:rFonts w:ascii="Times New Roman" w:eastAsia="Times New Roman" w:hAnsi="Times New Roman" w:cs="Times New Roman"/>
                <w:sz w:val="24"/>
                <w:szCs w:val="24"/>
                <w:lang w:val="en-US" w:eastAsia="bg-BG"/>
              </w:rPr>
              <w:t>115 145 000,00</w:t>
            </w:r>
          </w:p>
        </w:tc>
        <w:tc>
          <w:tcPr>
            <w:tcW w:w="0" w:type="auto"/>
            <w:shd w:val="clear" w:color="auto" w:fill="auto"/>
            <w:vAlign w:val="center"/>
          </w:tcPr>
          <w:p w:rsidR="00316A2A" w:rsidRPr="00E85ECE" w:rsidRDefault="00316A2A" w:rsidP="00E32D95">
            <w:pPr>
              <w:spacing w:after="0" w:line="240" w:lineRule="auto"/>
              <w:jc w:val="right"/>
              <w:rPr>
                <w:rFonts w:ascii="Times New Roman" w:eastAsia="Times New Roman" w:hAnsi="Times New Roman" w:cs="Times New Roman"/>
                <w:sz w:val="24"/>
                <w:szCs w:val="24"/>
                <w:lang w:val="en-US" w:eastAsia="bg-BG"/>
              </w:rPr>
            </w:pPr>
            <w:r w:rsidRPr="00E85ECE">
              <w:rPr>
                <w:rFonts w:ascii="Times New Roman" w:eastAsia="Times New Roman" w:hAnsi="Times New Roman" w:cs="Times New Roman"/>
                <w:sz w:val="24"/>
                <w:szCs w:val="24"/>
                <w:lang w:val="en-US" w:eastAsia="bg-BG"/>
              </w:rPr>
              <w:t>19 307 827,00</w:t>
            </w:r>
          </w:p>
        </w:tc>
        <w:tc>
          <w:tcPr>
            <w:tcW w:w="0" w:type="auto"/>
            <w:shd w:val="clear" w:color="auto" w:fill="auto"/>
            <w:vAlign w:val="center"/>
          </w:tcPr>
          <w:p w:rsidR="00316A2A" w:rsidRPr="00E85ECE" w:rsidRDefault="00316A2A" w:rsidP="00E32D95">
            <w:pPr>
              <w:spacing w:after="0" w:line="240" w:lineRule="auto"/>
              <w:jc w:val="center"/>
              <w:rPr>
                <w:rFonts w:ascii="Times New Roman" w:eastAsia="Times New Roman" w:hAnsi="Times New Roman" w:cs="Times New Roman"/>
                <w:sz w:val="24"/>
                <w:szCs w:val="24"/>
                <w:lang w:val="en-US" w:eastAsia="bg-BG"/>
              </w:rPr>
            </w:pPr>
            <w:r w:rsidRPr="00E85ECE">
              <w:rPr>
                <w:rFonts w:ascii="Times New Roman" w:eastAsia="Times New Roman" w:hAnsi="Times New Roman" w:cs="Times New Roman"/>
                <w:sz w:val="24"/>
                <w:szCs w:val="24"/>
                <w:lang w:val="en-US" w:eastAsia="bg-BG"/>
              </w:rPr>
              <w:t>16,77</w:t>
            </w:r>
          </w:p>
        </w:tc>
      </w:tr>
    </w:tbl>
    <w:p w:rsidR="00316A2A" w:rsidRPr="00E85ECE" w:rsidRDefault="00316A2A" w:rsidP="00316A2A">
      <w:pPr>
        <w:spacing w:after="0" w:line="240" w:lineRule="auto"/>
        <w:jc w:val="center"/>
        <w:rPr>
          <w:rFonts w:ascii="Times New Roman" w:eastAsia="Times New Roman" w:hAnsi="Times New Roman" w:cs="Times New Roman"/>
          <w:b/>
          <w:i/>
          <w:sz w:val="24"/>
          <w:szCs w:val="24"/>
          <w:lang w:val="en-US" w:eastAsia="bg-BG"/>
        </w:rPr>
      </w:pPr>
    </w:p>
    <w:p w:rsidR="00316A2A" w:rsidRPr="00E85ECE" w:rsidRDefault="00316A2A" w:rsidP="00316A2A">
      <w:pPr>
        <w:spacing w:after="0" w:line="240" w:lineRule="auto"/>
        <w:jc w:val="both"/>
        <w:rPr>
          <w:rFonts w:ascii="Times New Roman" w:eastAsia="Times New Roman" w:hAnsi="Times New Roman" w:cs="Times New Roman"/>
          <w:sz w:val="20"/>
          <w:szCs w:val="20"/>
          <w:lang w:eastAsia="bg-BG"/>
        </w:rPr>
      </w:pPr>
      <w:r w:rsidRPr="00E85ECE">
        <w:rPr>
          <w:rFonts w:ascii="Times New Roman" w:eastAsia="Times New Roman" w:hAnsi="Times New Roman" w:cs="Times New Roman"/>
          <w:b/>
          <w:sz w:val="20"/>
          <w:szCs w:val="20"/>
          <w:lang w:eastAsia="bg-BG"/>
        </w:rPr>
        <w:t>*Забележка.</w:t>
      </w:r>
      <w:r w:rsidRPr="00E85ECE">
        <w:rPr>
          <w:rFonts w:ascii="Times New Roman" w:eastAsia="Times New Roman" w:hAnsi="Times New Roman" w:cs="Times New Roman"/>
          <w:sz w:val="20"/>
          <w:szCs w:val="20"/>
          <w:lang w:eastAsia="bg-BG"/>
        </w:rPr>
        <w:t xml:space="preserve"> Посочена е  сумата на реално вложените и усвоени средства установена при анализ на данните посочени в Годишните доклади по изпълнение на плана, Касовите отчети за изпълнение на бюджета и официално публикуваните данни на страниците на управляващите органи на оперативните програми, отнасящи се до изпълнение на ФИТ.</w:t>
      </w:r>
    </w:p>
    <w:p w:rsidR="00316A2A" w:rsidRPr="00E85ECE" w:rsidRDefault="00316A2A" w:rsidP="00316A2A">
      <w:pPr>
        <w:spacing w:after="0" w:line="360" w:lineRule="auto"/>
        <w:jc w:val="both"/>
        <w:rPr>
          <w:rFonts w:ascii="Times New Roman" w:eastAsia="Times New Roman" w:hAnsi="Times New Roman" w:cs="Times New Roman"/>
          <w:sz w:val="24"/>
          <w:szCs w:val="24"/>
          <w:lang w:eastAsia="bg-BG"/>
        </w:rPr>
      </w:pPr>
    </w:p>
    <w:p w:rsidR="00316A2A" w:rsidRPr="00E85ECE" w:rsidRDefault="00316A2A" w:rsidP="00316A2A">
      <w:pPr>
        <w:spacing w:after="0" w:line="240" w:lineRule="auto"/>
        <w:jc w:val="both"/>
        <w:rPr>
          <w:rFonts w:ascii="Times New Roman" w:eastAsia="Times New Roman" w:hAnsi="Times New Roman" w:cs="Times New Roman"/>
          <w:sz w:val="24"/>
          <w:szCs w:val="24"/>
          <w:lang w:eastAsia="bg-BG"/>
        </w:rPr>
      </w:pPr>
      <w:r w:rsidRPr="00E85ECE">
        <w:rPr>
          <w:rFonts w:ascii="Times New Roman" w:eastAsia="Times New Roman" w:hAnsi="Times New Roman" w:cs="Times New Roman"/>
          <w:sz w:val="24"/>
          <w:szCs w:val="24"/>
          <w:lang w:eastAsia="bg-BG"/>
        </w:rPr>
        <w:t xml:space="preserve">В периода 2014-2018 г. основен източник на средства продължават да бъдат фондовете на ЕС с над 75% от общо вложените средства. </w:t>
      </w:r>
    </w:p>
    <w:p w:rsidR="00316A2A" w:rsidRPr="00E85ECE" w:rsidRDefault="00316A2A" w:rsidP="00316A2A">
      <w:pPr>
        <w:spacing w:after="0" w:line="240" w:lineRule="auto"/>
        <w:contextualSpacing/>
        <w:jc w:val="both"/>
        <w:rPr>
          <w:rFonts w:ascii="Times New Roman" w:eastAsia="Times New Roman" w:hAnsi="Times New Roman" w:cs="Times New Roman"/>
          <w:sz w:val="24"/>
          <w:szCs w:val="24"/>
          <w:lang w:eastAsia="bg-BG"/>
        </w:rPr>
      </w:pPr>
      <w:r w:rsidRPr="00E85ECE">
        <w:rPr>
          <w:rFonts w:ascii="Times New Roman" w:eastAsia="Times New Roman" w:hAnsi="Times New Roman" w:cs="Times New Roman"/>
          <w:sz w:val="24"/>
          <w:szCs w:val="24"/>
          <w:lang w:eastAsia="bg-BG"/>
        </w:rPr>
        <w:t xml:space="preserve">Налице е ниска ефикасност на вложените ресурси. Същите не могат да постигнат заложения резултат по изпълнение на плана. </w:t>
      </w:r>
    </w:p>
    <w:p w:rsidR="00316A2A" w:rsidRPr="00E85ECE" w:rsidRDefault="00316A2A" w:rsidP="00316A2A">
      <w:pPr>
        <w:spacing w:after="0" w:line="240" w:lineRule="auto"/>
        <w:contextualSpacing/>
        <w:jc w:val="both"/>
        <w:rPr>
          <w:rFonts w:ascii="Times New Roman" w:eastAsia="Times New Roman" w:hAnsi="Times New Roman" w:cs="Times New Roman"/>
          <w:sz w:val="24"/>
          <w:szCs w:val="24"/>
          <w:lang w:eastAsia="bg-BG"/>
        </w:rPr>
      </w:pPr>
    </w:p>
    <w:p w:rsidR="00316A2A" w:rsidRPr="00E85ECE" w:rsidRDefault="00316A2A" w:rsidP="00316A2A">
      <w:pPr>
        <w:spacing w:after="0" w:line="240" w:lineRule="auto"/>
        <w:rPr>
          <w:rFonts w:ascii="Times New Roman" w:eastAsia="Times New Roman" w:hAnsi="Times New Roman" w:cs="Times New Roman"/>
          <w:color w:val="800000"/>
          <w:sz w:val="24"/>
          <w:szCs w:val="24"/>
          <w:lang w:eastAsia="bg-BG"/>
        </w:rPr>
      </w:pPr>
      <w:r w:rsidRPr="00E85ECE">
        <w:rPr>
          <w:rFonts w:ascii="Times New Roman" w:eastAsia="Times New Roman" w:hAnsi="Times New Roman" w:cs="Times New Roman"/>
          <w:color w:val="800000"/>
          <w:sz w:val="24"/>
          <w:szCs w:val="24"/>
          <w:lang w:eastAsia="bg-BG"/>
        </w:rPr>
        <w:t>ІV. Заключения и предложения за подобряване на резултатите от наблюдението.</w:t>
      </w:r>
    </w:p>
    <w:p w:rsidR="00316A2A" w:rsidRPr="00E85ECE" w:rsidRDefault="00316A2A" w:rsidP="00316A2A">
      <w:pPr>
        <w:spacing w:after="0" w:line="240" w:lineRule="auto"/>
        <w:rPr>
          <w:rFonts w:ascii="Times New Roman" w:eastAsia="Times New Roman" w:hAnsi="Times New Roman" w:cs="Times New Roman"/>
          <w:color w:val="800000"/>
          <w:sz w:val="24"/>
          <w:szCs w:val="24"/>
          <w:lang w:val="ru-RU" w:eastAsia="bg-BG"/>
        </w:rPr>
      </w:pPr>
    </w:p>
    <w:p w:rsidR="00316A2A" w:rsidRPr="00E85ECE" w:rsidRDefault="00316A2A" w:rsidP="00316A2A">
      <w:pPr>
        <w:numPr>
          <w:ilvl w:val="0"/>
          <w:numId w:val="22"/>
        </w:numPr>
        <w:spacing w:after="0" w:line="240" w:lineRule="auto"/>
        <w:ind w:left="0"/>
        <w:jc w:val="both"/>
        <w:rPr>
          <w:rFonts w:ascii="Times New Roman" w:eastAsia="Calibri" w:hAnsi="Times New Roman" w:cs="Times New Roman"/>
          <w:sz w:val="24"/>
          <w:szCs w:val="24"/>
        </w:rPr>
      </w:pPr>
      <w:r w:rsidRPr="00E85ECE">
        <w:rPr>
          <w:rFonts w:ascii="Times New Roman" w:eastAsia="Calibri" w:hAnsi="Times New Roman" w:cs="Times New Roman"/>
          <w:sz w:val="24"/>
          <w:szCs w:val="24"/>
        </w:rPr>
        <w:t>Социално-икономическите условия, в които се изпълнява плана не са се подобрили. Независимо от това, че тези условия не са единствено функция на реализиране на ОПР, но и резултат от националните политики по отделни сфери на социалния живот и икономиката, важно е да се търсят директни подходи, като при необходимост се предприемат и мерки по отношение изменения в самия план;</w:t>
      </w:r>
    </w:p>
    <w:p w:rsidR="00316A2A" w:rsidRPr="00E85ECE" w:rsidRDefault="00316A2A" w:rsidP="00316A2A">
      <w:pPr>
        <w:numPr>
          <w:ilvl w:val="0"/>
          <w:numId w:val="22"/>
        </w:numPr>
        <w:spacing w:after="0" w:line="240" w:lineRule="auto"/>
        <w:ind w:left="0"/>
        <w:jc w:val="both"/>
        <w:rPr>
          <w:rFonts w:ascii="Times New Roman" w:eastAsia="Calibri" w:hAnsi="Times New Roman" w:cs="Times New Roman"/>
          <w:sz w:val="24"/>
          <w:szCs w:val="24"/>
        </w:rPr>
      </w:pPr>
      <w:r w:rsidRPr="00E85ECE">
        <w:rPr>
          <w:rFonts w:ascii="Times New Roman" w:eastAsia="Calibri" w:hAnsi="Times New Roman" w:cs="Times New Roman"/>
          <w:sz w:val="24"/>
          <w:szCs w:val="24"/>
        </w:rPr>
        <w:t>Напредъкът по изпълнение на поставените цели е изключително ограничен, като по някои от целите липсва такъв;</w:t>
      </w:r>
    </w:p>
    <w:p w:rsidR="00316A2A" w:rsidRPr="00E85ECE" w:rsidRDefault="00316A2A" w:rsidP="00316A2A">
      <w:pPr>
        <w:numPr>
          <w:ilvl w:val="0"/>
          <w:numId w:val="22"/>
        </w:numPr>
        <w:spacing w:after="0" w:line="240" w:lineRule="auto"/>
        <w:ind w:left="0"/>
        <w:jc w:val="both"/>
        <w:rPr>
          <w:rFonts w:ascii="Times New Roman" w:eastAsia="Calibri" w:hAnsi="Times New Roman" w:cs="Times New Roman"/>
          <w:sz w:val="24"/>
          <w:szCs w:val="24"/>
        </w:rPr>
      </w:pPr>
      <w:r w:rsidRPr="00E85ECE">
        <w:rPr>
          <w:rFonts w:ascii="Times New Roman" w:eastAsia="Calibri" w:hAnsi="Times New Roman" w:cs="Times New Roman"/>
          <w:sz w:val="24"/>
          <w:szCs w:val="24"/>
        </w:rPr>
        <w:lastRenderedPageBreak/>
        <w:t>Основните усилия на общината при изпълнението на плана за развитие са в областта на реконструкция и рехабилитация на базова инфраструктура и развитие на човешкия капитал;</w:t>
      </w:r>
    </w:p>
    <w:p w:rsidR="00316A2A" w:rsidRDefault="00316A2A" w:rsidP="00316A2A">
      <w:pPr>
        <w:numPr>
          <w:ilvl w:val="0"/>
          <w:numId w:val="22"/>
        </w:numPr>
        <w:spacing w:after="0" w:line="240" w:lineRule="auto"/>
        <w:ind w:left="0"/>
        <w:jc w:val="both"/>
        <w:rPr>
          <w:rFonts w:ascii="Times New Roman" w:eastAsia="Calibri" w:hAnsi="Times New Roman" w:cs="Times New Roman"/>
          <w:sz w:val="24"/>
          <w:szCs w:val="24"/>
        </w:rPr>
      </w:pPr>
      <w:r w:rsidRPr="00E85ECE">
        <w:rPr>
          <w:rFonts w:ascii="Times New Roman" w:eastAsia="Calibri" w:hAnsi="Times New Roman" w:cs="Times New Roman"/>
          <w:sz w:val="24"/>
          <w:szCs w:val="24"/>
        </w:rPr>
        <w:t>Темпът на реализиране на плана застрашава в значителна степен постигането на целите. Реално, приблизително   11% от заложените цели са реализирани мерки и проекти и/или има доказателство за тяхното постигане и изпълнение на стратегическата цел по ОПР;</w:t>
      </w:r>
    </w:p>
    <w:p w:rsidR="00316A2A" w:rsidRPr="00E85ECE" w:rsidRDefault="00316A2A" w:rsidP="00316A2A">
      <w:pPr>
        <w:numPr>
          <w:ilvl w:val="0"/>
          <w:numId w:val="22"/>
        </w:numPr>
        <w:spacing w:after="0" w:line="240" w:lineRule="auto"/>
        <w:ind w:left="0"/>
        <w:jc w:val="both"/>
        <w:rPr>
          <w:rFonts w:ascii="Times New Roman" w:eastAsia="Calibri" w:hAnsi="Times New Roman" w:cs="Times New Roman"/>
          <w:sz w:val="24"/>
          <w:szCs w:val="24"/>
        </w:rPr>
      </w:pPr>
      <w:r w:rsidRPr="00E85ECE">
        <w:rPr>
          <w:rFonts w:ascii="Times New Roman" w:eastAsia="Times New Roman" w:hAnsi="Times New Roman" w:cs="Times New Roman"/>
          <w:sz w:val="24"/>
          <w:szCs w:val="24"/>
          <w:lang w:eastAsia="bg-BG"/>
        </w:rPr>
        <w:t xml:space="preserve">С Решение № 272 от 28.11.2017 г.  на Общинския съвет  е  приет актуализиран документ за изпълнение, допълващ Общински план за развитие </w:t>
      </w:r>
      <w:smartTag w:uri="urn:schemas-microsoft-com:office:smarttags" w:element="metricconverter">
        <w:smartTagPr>
          <w:attr w:name="ProductID" w:val="2014 г"/>
        </w:smartTagPr>
        <w:r w:rsidRPr="00E85ECE">
          <w:rPr>
            <w:rFonts w:ascii="Times New Roman" w:eastAsia="Times New Roman" w:hAnsi="Times New Roman" w:cs="Times New Roman"/>
            <w:sz w:val="24"/>
            <w:szCs w:val="24"/>
            <w:lang w:eastAsia="bg-BG"/>
          </w:rPr>
          <w:t>2014 г</w:t>
        </w:r>
      </w:smartTag>
      <w:r w:rsidRPr="00E85ECE">
        <w:rPr>
          <w:rFonts w:ascii="Times New Roman" w:eastAsia="Times New Roman" w:hAnsi="Times New Roman" w:cs="Times New Roman"/>
          <w:sz w:val="24"/>
          <w:szCs w:val="24"/>
          <w:lang w:eastAsia="bg-BG"/>
        </w:rPr>
        <w:t xml:space="preserve">. </w:t>
      </w:r>
      <w:smartTag w:uri="urn:schemas-microsoft-com:office:smarttags" w:element="metricconverter">
        <w:smartTagPr>
          <w:attr w:name="ProductID" w:val="-2020 г"/>
        </w:smartTagPr>
        <w:r w:rsidRPr="00E85ECE">
          <w:rPr>
            <w:rFonts w:ascii="Times New Roman" w:eastAsia="Times New Roman" w:hAnsi="Times New Roman" w:cs="Times New Roman"/>
            <w:sz w:val="24"/>
            <w:szCs w:val="24"/>
            <w:lang w:eastAsia="bg-BG"/>
          </w:rPr>
          <w:t>-2020 г</w:t>
        </w:r>
      </w:smartTag>
      <w:r w:rsidRPr="00E85ECE">
        <w:rPr>
          <w:rFonts w:ascii="Times New Roman" w:eastAsia="Times New Roman" w:hAnsi="Times New Roman" w:cs="Times New Roman"/>
          <w:sz w:val="24"/>
          <w:szCs w:val="24"/>
          <w:lang w:eastAsia="bg-BG"/>
        </w:rPr>
        <w:t xml:space="preserve">. на Община Никопол и  измененията  и допълненията направени в него  ще бъдат отчетени със следващия  годишен доклад. </w:t>
      </w:r>
    </w:p>
    <w:p w:rsidR="00316A2A" w:rsidRPr="00E85ECE" w:rsidRDefault="00316A2A" w:rsidP="00316A2A">
      <w:pPr>
        <w:spacing w:after="0" w:line="240" w:lineRule="auto"/>
        <w:rPr>
          <w:rFonts w:ascii="Times New Roman" w:eastAsia="Times New Roman" w:hAnsi="Times New Roman" w:cs="Times New Roman"/>
          <w:color w:val="FF0000"/>
          <w:sz w:val="24"/>
          <w:szCs w:val="24"/>
          <w:lang w:eastAsia="bg-BG"/>
        </w:rPr>
      </w:pPr>
    </w:p>
    <w:p w:rsidR="00316A2A" w:rsidRPr="00E85ECE" w:rsidRDefault="00316A2A" w:rsidP="00316A2A">
      <w:pPr>
        <w:spacing w:line="240" w:lineRule="auto"/>
      </w:pPr>
    </w:p>
    <w:p w:rsidR="00316A2A" w:rsidRPr="00E85ECE" w:rsidRDefault="00316A2A" w:rsidP="00316A2A">
      <w:pPr>
        <w:spacing w:after="0" w:line="240" w:lineRule="auto"/>
        <w:rPr>
          <w:rFonts w:ascii="Times New Roman" w:eastAsia="Times New Roman" w:hAnsi="Times New Roman" w:cs="Times New Roman"/>
          <w:sz w:val="24"/>
          <w:szCs w:val="20"/>
          <w:lang w:eastAsia="bg-BG"/>
        </w:rPr>
      </w:pPr>
    </w:p>
    <w:p w:rsidR="00316A2A" w:rsidRPr="00E85ECE" w:rsidRDefault="00316A2A" w:rsidP="00316A2A">
      <w:pPr>
        <w:spacing w:after="0" w:line="240" w:lineRule="auto"/>
        <w:rPr>
          <w:rFonts w:ascii="Times New Roman" w:eastAsia="Times New Roman" w:hAnsi="Times New Roman" w:cs="Times New Roman"/>
          <w:sz w:val="24"/>
          <w:szCs w:val="20"/>
          <w:lang w:eastAsia="bg-BG"/>
        </w:rPr>
      </w:pPr>
    </w:p>
    <w:p w:rsidR="00316A2A" w:rsidRPr="001A2FAD" w:rsidRDefault="00316A2A" w:rsidP="00316A2A">
      <w:pPr>
        <w:spacing w:after="0" w:line="240" w:lineRule="auto"/>
        <w:jc w:val="center"/>
        <w:rPr>
          <w:rFonts w:ascii="Times New Roman" w:eastAsia="Times New Roman" w:hAnsi="Times New Roman" w:cs="Times New Roman"/>
          <w:b/>
          <w:sz w:val="28"/>
          <w:szCs w:val="28"/>
          <w:lang w:eastAsia="bg-BG"/>
        </w:rPr>
      </w:pPr>
      <w:r w:rsidRPr="001A2FAD">
        <w:rPr>
          <w:rFonts w:ascii="Times New Roman" w:eastAsia="Times New Roman" w:hAnsi="Times New Roman" w:cs="Times New Roman"/>
          <w:b/>
          <w:sz w:val="28"/>
          <w:szCs w:val="28"/>
          <w:lang w:eastAsia="bg-BG"/>
        </w:rPr>
        <w:t>ПО ДВАНАДЕСЕТА ТОЧКА ОТ ДНЕВНИЯ РЕД</w:t>
      </w:r>
    </w:p>
    <w:p w:rsidR="00316A2A" w:rsidRPr="001A2FAD" w:rsidRDefault="00316A2A" w:rsidP="00316A2A">
      <w:pPr>
        <w:spacing w:after="0" w:line="240" w:lineRule="auto"/>
        <w:jc w:val="center"/>
        <w:rPr>
          <w:rFonts w:ascii="Times New Roman" w:eastAsia="Times New Roman" w:hAnsi="Times New Roman" w:cs="Times New Roman"/>
          <w:b/>
          <w:sz w:val="24"/>
          <w:szCs w:val="20"/>
          <w:lang w:eastAsia="bg-BG"/>
        </w:rPr>
      </w:pPr>
    </w:p>
    <w:p w:rsidR="00316A2A" w:rsidRDefault="00316A2A" w:rsidP="00316A2A">
      <w:pPr>
        <w:spacing w:after="0" w:line="240" w:lineRule="auto"/>
        <w:ind w:firstLine="708"/>
        <w:jc w:val="both"/>
        <w:rPr>
          <w:rFonts w:ascii="Times New Roman" w:eastAsia="Times New Roman" w:hAnsi="Times New Roman" w:cs="Times New Roman"/>
          <w:bCs/>
          <w:noProof/>
          <w:sz w:val="28"/>
          <w:szCs w:val="28"/>
          <w:lang w:eastAsia="bg-BG"/>
        </w:rPr>
      </w:pPr>
      <w:r>
        <w:rPr>
          <w:rFonts w:ascii="Times New Roman" w:eastAsia="Times New Roman" w:hAnsi="Times New Roman" w:cs="Times New Roman"/>
          <w:bCs/>
          <w:noProof/>
          <w:sz w:val="28"/>
          <w:szCs w:val="28"/>
          <w:lang w:eastAsia="bg-BG"/>
        </w:rPr>
        <w:t>Дебат не се състоя.</w:t>
      </w:r>
    </w:p>
    <w:p w:rsidR="00316A2A" w:rsidRDefault="00316A2A" w:rsidP="00316A2A">
      <w:pPr>
        <w:spacing w:after="0" w:line="240" w:lineRule="auto"/>
        <w:jc w:val="both"/>
        <w:rPr>
          <w:rFonts w:ascii="Times New Roman" w:eastAsia="Times New Roman" w:hAnsi="Times New Roman" w:cs="Times New Roman"/>
          <w:bCs/>
          <w:noProof/>
          <w:sz w:val="28"/>
          <w:szCs w:val="28"/>
          <w:lang w:eastAsia="bg-BG"/>
        </w:rPr>
      </w:pPr>
      <w:r>
        <w:rPr>
          <w:rFonts w:ascii="Times New Roman" w:eastAsia="Times New Roman" w:hAnsi="Times New Roman" w:cs="Times New Roman"/>
          <w:bCs/>
          <w:noProof/>
          <w:sz w:val="28"/>
          <w:szCs w:val="28"/>
          <w:lang w:eastAsia="bg-BG"/>
        </w:rPr>
        <w:tab/>
      </w:r>
      <w:r w:rsidRPr="001A2FAD">
        <w:rPr>
          <w:rFonts w:ascii="Times New Roman" w:eastAsia="Times New Roman" w:hAnsi="Times New Roman" w:cs="Times New Roman"/>
          <w:bCs/>
          <w:noProof/>
          <w:sz w:val="28"/>
          <w:szCs w:val="28"/>
          <w:u w:val="single"/>
          <w:lang w:eastAsia="bg-BG"/>
        </w:rPr>
        <w:t>А.Ахмедов</w:t>
      </w:r>
      <w:r>
        <w:rPr>
          <w:rFonts w:ascii="Times New Roman" w:eastAsia="Times New Roman" w:hAnsi="Times New Roman" w:cs="Times New Roman"/>
          <w:bCs/>
          <w:noProof/>
          <w:sz w:val="28"/>
          <w:szCs w:val="28"/>
          <w:lang w:eastAsia="bg-BG"/>
        </w:rPr>
        <w:t>: Ще подкрепя решението.</w:t>
      </w:r>
    </w:p>
    <w:p w:rsidR="00316A2A" w:rsidRDefault="00316A2A" w:rsidP="00316A2A">
      <w:pPr>
        <w:spacing w:after="0" w:line="240" w:lineRule="auto"/>
        <w:jc w:val="both"/>
        <w:rPr>
          <w:rFonts w:ascii="Times New Roman" w:eastAsia="Times New Roman" w:hAnsi="Times New Roman" w:cs="Times New Roman"/>
          <w:bCs/>
          <w:noProof/>
          <w:sz w:val="28"/>
          <w:szCs w:val="28"/>
          <w:lang w:eastAsia="bg-BG"/>
        </w:rPr>
      </w:pPr>
      <w:r>
        <w:rPr>
          <w:rFonts w:ascii="Times New Roman" w:eastAsia="Times New Roman" w:hAnsi="Times New Roman" w:cs="Times New Roman"/>
          <w:bCs/>
          <w:noProof/>
          <w:sz w:val="28"/>
          <w:szCs w:val="28"/>
          <w:lang w:eastAsia="bg-BG"/>
        </w:rPr>
        <w:tab/>
      </w:r>
      <w:r w:rsidRPr="001A2FAD">
        <w:rPr>
          <w:rFonts w:ascii="Times New Roman" w:eastAsia="Times New Roman" w:hAnsi="Times New Roman" w:cs="Times New Roman"/>
          <w:bCs/>
          <w:noProof/>
          <w:sz w:val="28"/>
          <w:szCs w:val="28"/>
          <w:u w:val="single"/>
          <w:lang w:eastAsia="bg-BG"/>
        </w:rPr>
        <w:t>Кр.Халов</w:t>
      </w:r>
      <w:r>
        <w:rPr>
          <w:rFonts w:ascii="Times New Roman" w:eastAsia="Times New Roman" w:hAnsi="Times New Roman" w:cs="Times New Roman"/>
          <w:bCs/>
          <w:noProof/>
          <w:sz w:val="28"/>
          <w:szCs w:val="28"/>
          <w:lang w:eastAsia="bg-BG"/>
        </w:rPr>
        <w:t>: Гласуваме проекта за решение /чете проекта за решение/.</w:t>
      </w:r>
    </w:p>
    <w:p w:rsidR="00316A2A" w:rsidRDefault="00316A2A" w:rsidP="00316A2A">
      <w:pPr>
        <w:spacing w:after="0" w:line="240" w:lineRule="auto"/>
        <w:jc w:val="both"/>
        <w:rPr>
          <w:rFonts w:ascii="Times New Roman" w:hAnsi="Times New Roman" w:cs="Times New Roman"/>
          <w:sz w:val="28"/>
          <w:szCs w:val="28"/>
        </w:rPr>
      </w:pPr>
      <w:r>
        <w:rPr>
          <w:rFonts w:ascii="Times New Roman" w:eastAsia="Times New Roman" w:hAnsi="Times New Roman" w:cs="Times New Roman"/>
          <w:bCs/>
          <w:noProof/>
          <w:sz w:val="28"/>
          <w:szCs w:val="28"/>
          <w:lang w:eastAsia="bg-BG"/>
        </w:rPr>
        <w:tab/>
      </w:r>
      <w:r>
        <w:rPr>
          <w:rFonts w:ascii="Times New Roman" w:hAnsi="Times New Roman" w:cs="Times New Roman"/>
          <w:color w:val="000000"/>
          <w:sz w:val="28"/>
          <w:szCs w:val="28"/>
        </w:rPr>
        <w:t>Н</w:t>
      </w:r>
      <w:r w:rsidRPr="00EB2D62">
        <w:rPr>
          <w:rFonts w:ascii="Times New Roman" w:hAnsi="Times New Roman" w:cs="Times New Roman"/>
          <w:color w:val="000000"/>
          <w:sz w:val="28"/>
          <w:szCs w:val="28"/>
        </w:rPr>
        <w:t xml:space="preserve">а основание чл. 21, ал.2, във връзка с ал.1, т. 12 и чл.17, ал.1, т.7 от Закона за местното самоуправление и местната администрация, </w:t>
      </w:r>
      <w:r w:rsidRPr="00EB2D62">
        <w:rPr>
          <w:rFonts w:ascii="Times New Roman" w:hAnsi="Times New Roman" w:cs="Times New Roman"/>
          <w:sz w:val="28"/>
          <w:szCs w:val="28"/>
        </w:rPr>
        <w:t>чл. 19, ал. 2 и 3 от Закона за социално подпомагане</w:t>
      </w:r>
      <w:r w:rsidRPr="00EB2D62">
        <w:rPr>
          <w:rFonts w:ascii="Times New Roman" w:hAnsi="Times New Roman" w:cs="Times New Roman"/>
          <w:color w:val="000000"/>
          <w:sz w:val="28"/>
          <w:szCs w:val="28"/>
        </w:rPr>
        <w:t xml:space="preserve"> и чл. 36 б, ал. 4 от </w:t>
      </w:r>
      <w:r w:rsidRPr="00EB2D62">
        <w:rPr>
          <w:rFonts w:ascii="Times New Roman" w:hAnsi="Times New Roman" w:cs="Times New Roman"/>
          <w:sz w:val="28"/>
          <w:szCs w:val="28"/>
        </w:rPr>
        <w:t>Правилника за прилагане на Закона за социално подпомагане</w:t>
      </w:r>
      <w:r>
        <w:rPr>
          <w:rFonts w:ascii="Times New Roman" w:hAnsi="Times New Roman" w:cs="Times New Roman"/>
          <w:sz w:val="28"/>
          <w:szCs w:val="28"/>
        </w:rPr>
        <w:t>, Общински съвет – Никопол прие следното</w:t>
      </w:r>
    </w:p>
    <w:p w:rsidR="00316A2A" w:rsidRDefault="00316A2A" w:rsidP="00316A2A">
      <w:pPr>
        <w:spacing w:after="0" w:line="240" w:lineRule="auto"/>
        <w:jc w:val="both"/>
        <w:rPr>
          <w:rFonts w:ascii="Times New Roman" w:hAnsi="Times New Roman" w:cs="Times New Roman"/>
          <w:sz w:val="28"/>
          <w:szCs w:val="28"/>
        </w:rPr>
      </w:pPr>
    </w:p>
    <w:p w:rsidR="00316A2A" w:rsidRPr="001A2FAD" w:rsidRDefault="00316A2A" w:rsidP="00316A2A">
      <w:pPr>
        <w:spacing w:after="0" w:line="240" w:lineRule="auto"/>
        <w:jc w:val="center"/>
        <w:rPr>
          <w:rFonts w:ascii="Times New Roman" w:hAnsi="Times New Roman" w:cs="Times New Roman"/>
          <w:b/>
          <w:sz w:val="28"/>
          <w:szCs w:val="28"/>
        </w:rPr>
      </w:pPr>
      <w:r w:rsidRPr="001A2FAD">
        <w:rPr>
          <w:rFonts w:ascii="Times New Roman" w:hAnsi="Times New Roman" w:cs="Times New Roman"/>
          <w:b/>
          <w:sz w:val="28"/>
          <w:szCs w:val="28"/>
        </w:rPr>
        <w:t>Р Е Ш Е Н И Е</w:t>
      </w:r>
    </w:p>
    <w:p w:rsidR="00316A2A" w:rsidRPr="001A2FAD" w:rsidRDefault="00316A2A" w:rsidP="00316A2A">
      <w:pPr>
        <w:spacing w:after="0" w:line="240" w:lineRule="auto"/>
        <w:jc w:val="center"/>
        <w:rPr>
          <w:rFonts w:ascii="Times New Roman" w:hAnsi="Times New Roman" w:cs="Times New Roman"/>
          <w:b/>
          <w:sz w:val="28"/>
          <w:szCs w:val="28"/>
        </w:rPr>
      </w:pPr>
      <w:r w:rsidRPr="001A2FAD">
        <w:rPr>
          <w:rFonts w:ascii="Times New Roman" w:hAnsi="Times New Roman" w:cs="Times New Roman"/>
          <w:b/>
          <w:sz w:val="28"/>
          <w:szCs w:val="28"/>
        </w:rPr>
        <w:t>№450/24.04.2019г.</w:t>
      </w:r>
    </w:p>
    <w:p w:rsidR="00316A2A" w:rsidRDefault="00316A2A" w:rsidP="00316A2A">
      <w:pPr>
        <w:spacing w:after="0" w:line="240" w:lineRule="auto"/>
        <w:jc w:val="both"/>
        <w:rPr>
          <w:rFonts w:ascii="Times New Roman" w:hAnsi="Times New Roman" w:cs="Times New Roman"/>
          <w:sz w:val="28"/>
          <w:szCs w:val="28"/>
        </w:rPr>
      </w:pPr>
    </w:p>
    <w:p w:rsidR="00316A2A" w:rsidRDefault="00316A2A" w:rsidP="00316A2A">
      <w:pPr>
        <w:spacing w:after="0" w:line="240" w:lineRule="auto"/>
        <w:ind w:left="142" w:right="-143" w:firstLine="566"/>
        <w:jc w:val="both"/>
        <w:rPr>
          <w:rFonts w:ascii="Times New Roman" w:eastAsia="Times New Roman" w:hAnsi="Times New Roman" w:cs="Times New Roman"/>
          <w:sz w:val="28"/>
          <w:szCs w:val="28"/>
          <w:lang w:eastAsia="bg-BG"/>
        </w:rPr>
      </w:pPr>
      <w:r w:rsidRPr="002A6226">
        <w:rPr>
          <w:rFonts w:ascii="Times New Roman" w:eastAsia="Times New Roman" w:hAnsi="Times New Roman" w:cs="Times New Roman"/>
          <w:sz w:val="28"/>
          <w:szCs w:val="28"/>
          <w:lang w:eastAsia="bg-BG"/>
        </w:rPr>
        <w:t xml:space="preserve">1. Общински съвет – Никопол приема </w:t>
      </w:r>
      <w:r w:rsidRPr="002A6226">
        <w:rPr>
          <w:rFonts w:ascii="Times New Roman" w:eastAsia="Times New Roman" w:hAnsi="Times New Roman" w:cs="Times New Roman"/>
          <w:b/>
          <w:sz w:val="28"/>
          <w:szCs w:val="28"/>
          <w:lang w:eastAsia="bg-BG"/>
        </w:rPr>
        <w:t>Годишен план за развитие на социалните услуги в Община Никопол през 2020 г.</w:t>
      </w:r>
      <w:r>
        <w:rPr>
          <w:rFonts w:ascii="Times New Roman" w:eastAsia="Times New Roman" w:hAnsi="Times New Roman" w:cs="Times New Roman"/>
          <w:sz w:val="28"/>
          <w:szCs w:val="28"/>
          <w:lang w:eastAsia="bg-BG"/>
        </w:rPr>
        <w:t xml:space="preserve">. </w:t>
      </w:r>
    </w:p>
    <w:p w:rsidR="00316A2A" w:rsidRPr="002A6226" w:rsidRDefault="00316A2A" w:rsidP="00316A2A">
      <w:pPr>
        <w:spacing w:after="0" w:line="240" w:lineRule="auto"/>
        <w:ind w:left="142" w:right="-143" w:firstLine="566"/>
        <w:jc w:val="both"/>
        <w:rPr>
          <w:rFonts w:ascii="Times New Roman" w:eastAsia="Times New Roman" w:hAnsi="Times New Roman" w:cs="Times New Roman"/>
          <w:bCs/>
          <w:noProof/>
          <w:sz w:val="28"/>
          <w:szCs w:val="28"/>
          <w:lang w:eastAsia="bg-BG"/>
        </w:rPr>
      </w:pPr>
    </w:p>
    <w:p w:rsidR="00316A2A" w:rsidRDefault="00316A2A" w:rsidP="00316A2A">
      <w:pPr>
        <w:spacing w:after="0" w:line="240" w:lineRule="auto"/>
        <w:jc w:val="both"/>
        <w:rPr>
          <w:rFonts w:ascii="Times New Roman" w:eastAsia="Times New Roman" w:hAnsi="Times New Roman" w:cs="Times New Roman"/>
          <w:bCs/>
          <w:noProof/>
          <w:sz w:val="28"/>
          <w:szCs w:val="28"/>
          <w:lang w:eastAsia="bg-BG"/>
        </w:rPr>
      </w:pPr>
    </w:p>
    <w:p w:rsidR="00316A2A" w:rsidRDefault="00316A2A" w:rsidP="00316A2A">
      <w:pPr>
        <w:spacing w:after="0" w:line="240" w:lineRule="auto"/>
        <w:jc w:val="both"/>
        <w:rPr>
          <w:rFonts w:ascii="Times New Roman" w:eastAsia="Times New Roman" w:hAnsi="Times New Roman" w:cs="Times New Roman"/>
          <w:bCs/>
          <w:noProof/>
          <w:sz w:val="28"/>
          <w:szCs w:val="28"/>
          <w:lang w:eastAsia="bg-BG"/>
        </w:rPr>
      </w:pPr>
    </w:p>
    <w:p w:rsidR="00316A2A" w:rsidRDefault="00316A2A" w:rsidP="00316A2A">
      <w:pPr>
        <w:spacing w:after="0" w:line="240" w:lineRule="auto"/>
        <w:jc w:val="center"/>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ГЛАСУВАЛИ – 9 СЪВЕТНИКА</w:t>
      </w:r>
    </w:p>
    <w:p w:rsidR="00316A2A" w:rsidRDefault="00316A2A" w:rsidP="00316A2A">
      <w:pPr>
        <w:spacing w:after="0" w:line="240" w:lineRule="auto"/>
        <w:jc w:val="center"/>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„ЗА“ – 9 СЪВЕТНИКА</w:t>
      </w:r>
    </w:p>
    <w:p w:rsidR="00316A2A" w:rsidRDefault="00316A2A" w:rsidP="00316A2A">
      <w:pPr>
        <w:spacing w:after="0" w:line="240" w:lineRule="auto"/>
        <w:jc w:val="center"/>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„ПРОТИВ“ – НЯМА</w:t>
      </w:r>
    </w:p>
    <w:p w:rsidR="00316A2A" w:rsidRDefault="00316A2A" w:rsidP="00316A2A">
      <w:pPr>
        <w:spacing w:after="0" w:line="240" w:lineRule="auto"/>
        <w:jc w:val="center"/>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„ВЪЗДЪРЖАЛИ СЕ“ – НЯМА</w:t>
      </w:r>
    </w:p>
    <w:p w:rsidR="00316A2A" w:rsidRPr="002A6226" w:rsidRDefault="00316A2A" w:rsidP="00316A2A">
      <w:pPr>
        <w:spacing w:after="0" w:line="240" w:lineRule="auto"/>
        <w:jc w:val="both"/>
        <w:rPr>
          <w:rFonts w:ascii="Times New Roman" w:eastAsia="Times New Roman" w:hAnsi="Times New Roman" w:cs="Times New Roman"/>
          <w:bCs/>
          <w:noProof/>
          <w:sz w:val="28"/>
          <w:szCs w:val="28"/>
          <w:lang w:eastAsia="bg-BG"/>
        </w:rPr>
      </w:pPr>
    </w:p>
    <w:p w:rsidR="00316A2A" w:rsidRPr="00A619C4" w:rsidRDefault="00316A2A" w:rsidP="00316A2A">
      <w:pPr>
        <w:spacing w:after="0" w:line="240" w:lineRule="auto"/>
        <w:jc w:val="both"/>
        <w:rPr>
          <w:rFonts w:ascii="Times New Roman" w:eastAsia="Times New Roman" w:hAnsi="Times New Roman" w:cs="Times New Roman"/>
          <w:bCs/>
          <w:noProof/>
          <w:sz w:val="24"/>
          <w:szCs w:val="24"/>
          <w:lang w:eastAsia="bg-BG"/>
        </w:rPr>
      </w:pPr>
    </w:p>
    <w:p w:rsidR="00316A2A" w:rsidRDefault="00316A2A" w:rsidP="00316A2A">
      <w:pPr>
        <w:spacing w:after="0" w:line="240" w:lineRule="auto"/>
        <w:jc w:val="both"/>
        <w:rPr>
          <w:rFonts w:ascii="Times New Roman" w:eastAsia="Times New Roman" w:hAnsi="Times New Roman" w:cs="Times New Roman"/>
          <w:noProof/>
          <w:sz w:val="24"/>
          <w:szCs w:val="20"/>
          <w:lang w:eastAsia="bg-BG"/>
        </w:rPr>
      </w:pPr>
    </w:p>
    <w:p w:rsidR="00316A2A" w:rsidRDefault="00316A2A" w:rsidP="00316A2A">
      <w:pPr>
        <w:spacing w:after="0" w:line="240" w:lineRule="auto"/>
        <w:jc w:val="both"/>
        <w:rPr>
          <w:rFonts w:ascii="Times New Roman" w:eastAsia="Times New Roman" w:hAnsi="Times New Roman" w:cs="Times New Roman"/>
          <w:noProof/>
          <w:sz w:val="24"/>
          <w:szCs w:val="20"/>
          <w:lang w:eastAsia="bg-BG"/>
        </w:rPr>
      </w:pPr>
    </w:p>
    <w:p w:rsidR="00316A2A" w:rsidRDefault="00316A2A" w:rsidP="00316A2A">
      <w:pPr>
        <w:spacing w:after="0" w:line="240" w:lineRule="auto"/>
        <w:jc w:val="both"/>
        <w:rPr>
          <w:rFonts w:ascii="Times New Roman" w:eastAsia="Times New Roman" w:hAnsi="Times New Roman" w:cs="Times New Roman"/>
          <w:noProof/>
          <w:sz w:val="24"/>
          <w:szCs w:val="20"/>
          <w:lang w:eastAsia="bg-BG"/>
        </w:rPr>
      </w:pPr>
    </w:p>
    <w:p w:rsidR="00316A2A" w:rsidRDefault="00316A2A" w:rsidP="00316A2A">
      <w:pPr>
        <w:spacing w:after="0" w:line="240" w:lineRule="auto"/>
        <w:jc w:val="both"/>
        <w:rPr>
          <w:rFonts w:ascii="Times New Roman" w:eastAsia="Times New Roman" w:hAnsi="Times New Roman" w:cs="Times New Roman"/>
          <w:noProof/>
          <w:sz w:val="24"/>
          <w:szCs w:val="20"/>
          <w:lang w:eastAsia="bg-BG"/>
        </w:rPr>
      </w:pPr>
    </w:p>
    <w:p w:rsidR="00316A2A" w:rsidRDefault="00316A2A" w:rsidP="00316A2A">
      <w:pPr>
        <w:spacing w:after="0" w:line="240" w:lineRule="auto"/>
        <w:jc w:val="both"/>
        <w:rPr>
          <w:rFonts w:ascii="Times New Roman" w:eastAsia="Times New Roman" w:hAnsi="Times New Roman" w:cs="Times New Roman"/>
          <w:noProof/>
          <w:sz w:val="24"/>
          <w:szCs w:val="20"/>
          <w:lang w:eastAsia="bg-BG"/>
        </w:rPr>
      </w:pPr>
    </w:p>
    <w:p w:rsidR="00316A2A" w:rsidRDefault="00316A2A" w:rsidP="00316A2A">
      <w:pPr>
        <w:spacing w:after="0" w:line="240" w:lineRule="auto"/>
        <w:jc w:val="both"/>
        <w:rPr>
          <w:rFonts w:ascii="Times New Roman" w:eastAsia="Times New Roman" w:hAnsi="Times New Roman" w:cs="Times New Roman"/>
          <w:noProof/>
          <w:sz w:val="24"/>
          <w:szCs w:val="20"/>
          <w:lang w:eastAsia="bg-BG"/>
        </w:rPr>
      </w:pPr>
    </w:p>
    <w:p w:rsidR="00316A2A" w:rsidRDefault="00316A2A" w:rsidP="00316A2A">
      <w:pPr>
        <w:spacing w:after="0" w:line="240" w:lineRule="auto"/>
        <w:jc w:val="both"/>
        <w:rPr>
          <w:rFonts w:ascii="Times New Roman" w:eastAsia="Times New Roman" w:hAnsi="Times New Roman" w:cs="Times New Roman"/>
          <w:noProof/>
          <w:sz w:val="24"/>
          <w:szCs w:val="20"/>
          <w:lang w:eastAsia="bg-BG"/>
        </w:rPr>
      </w:pPr>
    </w:p>
    <w:p w:rsidR="00316A2A" w:rsidRDefault="00316A2A" w:rsidP="00316A2A">
      <w:pPr>
        <w:spacing w:after="0" w:line="240" w:lineRule="auto"/>
        <w:jc w:val="both"/>
        <w:rPr>
          <w:rFonts w:ascii="Times New Roman" w:eastAsia="Times New Roman" w:hAnsi="Times New Roman" w:cs="Times New Roman"/>
          <w:noProof/>
          <w:sz w:val="24"/>
          <w:szCs w:val="20"/>
          <w:lang w:eastAsia="bg-BG"/>
        </w:rPr>
      </w:pPr>
    </w:p>
    <w:p w:rsidR="00316A2A" w:rsidRDefault="00316A2A" w:rsidP="00316A2A">
      <w:pPr>
        <w:spacing w:after="0" w:line="240" w:lineRule="auto"/>
        <w:jc w:val="both"/>
        <w:rPr>
          <w:rFonts w:ascii="Times New Roman" w:eastAsia="Times New Roman" w:hAnsi="Times New Roman" w:cs="Times New Roman"/>
          <w:noProof/>
          <w:sz w:val="24"/>
          <w:szCs w:val="20"/>
          <w:lang w:eastAsia="bg-BG"/>
        </w:rPr>
      </w:pPr>
    </w:p>
    <w:p w:rsidR="00316A2A" w:rsidRDefault="00316A2A" w:rsidP="00316A2A">
      <w:pPr>
        <w:spacing w:after="0" w:line="240" w:lineRule="auto"/>
        <w:jc w:val="both"/>
        <w:rPr>
          <w:rFonts w:ascii="Times New Roman" w:eastAsia="Times New Roman" w:hAnsi="Times New Roman" w:cs="Times New Roman"/>
          <w:noProof/>
          <w:sz w:val="24"/>
          <w:szCs w:val="20"/>
          <w:lang w:eastAsia="bg-BG"/>
        </w:rPr>
      </w:pPr>
    </w:p>
    <w:p w:rsidR="00316A2A" w:rsidRDefault="00316A2A" w:rsidP="00316A2A">
      <w:pPr>
        <w:spacing w:after="0" w:line="240" w:lineRule="auto"/>
        <w:jc w:val="both"/>
        <w:rPr>
          <w:rFonts w:ascii="Times New Roman" w:eastAsia="Times New Roman" w:hAnsi="Times New Roman" w:cs="Times New Roman"/>
          <w:noProof/>
          <w:sz w:val="24"/>
          <w:szCs w:val="20"/>
          <w:lang w:eastAsia="bg-BG"/>
        </w:rPr>
      </w:pPr>
    </w:p>
    <w:p w:rsidR="00F05E79" w:rsidRDefault="00F05E79" w:rsidP="004D476C">
      <w:pPr>
        <w:spacing w:after="0" w:line="240" w:lineRule="auto"/>
        <w:jc w:val="both"/>
        <w:rPr>
          <w:rFonts w:ascii="Times New Roman" w:eastAsia="Times New Roman" w:hAnsi="Times New Roman" w:cs="Times New Roman"/>
          <w:bCs/>
          <w:noProof/>
          <w:sz w:val="28"/>
          <w:szCs w:val="28"/>
          <w:lang w:eastAsia="bg-BG"/>
        </w:rPr>
        <w:sectPr w:rsidR="00F05E79" w:rsidSect="0056158C">
          <w:pgSz w:w="11906" w:h="16838"/>
          <w:pgMar w:top="1418" w:right="851" w:bottom="1418" w:left="709" w:header="709" w:footer="709" w:gutter="0"/>
          <w:cols w:space="708"/>
          <w:docGrid w:linePitch="360"/>
        </w:sectPr>
      </w:pPr>
    </w:p>
    <w:p w:rsidR="00F05E79" w:rsidRPr="00094EBA" w:rsidRDefault="00F05E79" w:rsidP="00F05E79">
      <w:pPr>
        <w:keepNext/>
        <w:shd w:val="clear" w:color="auto" w:fill="FFFFFF"/>
        <w:spacing w:after="100" w:line="240" w:lineRule="auto"/>
        <w:jc w:val="center"/>
        <w:outlineLvl w:val="0"/>
        <w:rPr>
          <w:rFonts w:ascii="Times New Roman" w:eastAsia="Times New Roman" w:hAnsi="Times New Roman" w:cs="Arial"/>
          <w:b/>
          <w:bCs/>
          <w:kern w:val="32"/>
          <w:sz w:val="24"/>
          <w:szCs w:val="24"/>
          <w:lang w:eastAsia="bg-BG"/>
        </w:rPr>
      </w:pPr>
      <w:r w:rsidRPr="00094EBA">
        <w:rPr>
          <w:rFonts w:ascii="Times New Roman" w:eastAsia="Times New Roman" w:hAnsi="Times New Roman" w:cs="Arial"/>
          <w:b/>
          <w:bCs/>
          <w:kern w:val="32"/>
          <w:sz w:val="24"/>
          <w:szCs w:val="24"/>
          <w:lang w:eastAsia="bg-BG"/>
        </w:rPr>
        <w:lastRenderedPageBreak/>
        <w:tab/>
      </w:r>
      <w:r w:rsidRPr="00094EBA">
        <w:rPr>
          <w:rFonts w:ascii="Times New Roman" w:eastAsia="Times New Roman" w:hAnsi="Times New Roman" w:cs="Arial"/>
          <w:b/>
          <w:bCs/>
          <w:kern w:val="32"/>
          <w:sz w:val="24"/>
          <w:szCs w:val="24"/>
          <w:lang w:eastAsia="bg-BG"/>
        </w:rPr>
        <w:tab/>
      </w:r>
      <w:r w:rsidRPr="00094EBA">
        <w:rPr>
          <w:rFonts w:ascii="Times New Roman" w:eastAsia="Times New Roman" w:hAnsi="Times New Roman" w:cs="Arial"/>
          <w:b/>
          <w:bCs/>
          <w:kern w:val="32"/>
          <w:sz w:val="24"/>
          <w:szCs w:val="24"/>
          <w:lang w:eastAsia="bg-BG"/>
        </w:rPr>
        <w:tab/>
        <w:t xml:space="preserve">  </w:t>
      </w:r>
    </w:p>
    <w:p w:rsidR="00F05E79" w:rsidRPr="00094EBA" w:rsidRDefault="00F05E79" w:rsidP="00F05E79">
      <w:pPr>
        <w:keepNext/>
        <w:shd w:val="clear" w:color="auto" w:fill="FFFFFF"/>
        <w:spacing w:after="100" w:line="240" w:lineRule="auto"/>
        <w:jc w:val="center"/>
        <w:outlineLvl w:val="0"/>
        <w:rPr>
          <w:rFonts w:ascii="Times New Roman" w:eastAsia="Times New Roman" w:hAnsi="Times New Roman" w:cs="Arial"/>
          <w:b/>
          <w:bCs/>
          <w:kern w:val="32"/>
          <w:sz w:val="24"/>
          <w:szCs w:val="24"/>
          <w:lang w:eastAsia="bg-BG"/>
        </w:rPr>
      </w:pPr>
      <w:r w:rsidRPr="00094EBA">
        <w:rPr>
          <w:rFonts w:ascii="Times New Roman" w:eastAsia="Times New Roman" w:hAnsi="Times New Roman" w:cs="Arial"/>
          <w:b/>
          <w:bCs/>
          <w:kern w:val="32"/>
          <w:sz w:val="24"/>
          <w:szCs w:val="24"/>
          <w:lang w:eastAsia="bg-BG"/>
        </w:rPr>
        <w:t xml:space="preserve">                                                                                                                                                  </w:t>
      </w:r>
      <w:r>
        <w:rPr>
          <w:rFonts w:ascii="Times New Roman" w:eastAsia="Times New Roman" w:hAnsi="Times New Roman" w:cs="Arial"/>
          <w:b/>
          <w:bCs/>
          <w:kern w:val="32"/>
          <w:sz w:val="24"/>
          <w:szCs w:val="24"/>
          <w:lang w:eastAsia="bg-BG"/>
        </w:rPr>
        <w:t xml:space="preserve">                    Приложение 1</w:t>
      </w:r>
      <w:r w:rsidRPr="00094EBA">
        <w:rPr>
          <w:rFonts w:ascii="Times New Roman" w:eastAsia="Times New Roman" w:hAnsi="Times New Roman" w:cs="Arial"/>
          <w:b/>
          <w:bCs/>
          <w:kern w:val="32"/>
          <w:sz w:val="24"/>
          <w:szCs w:val="24"/>
          <w:lang w:eastAsia="bg-BG"/>
        </w:rPr>
        <w:t xml:space="preserve">                                                                                                                                                    </w:t>
      </w:r>
    </w:p>
    <w:p w:rsidR="00F05E79" w:rsidRPr="00094EBA" w:rsidRDefault="00F05E79" w:rsidP="00F05E79">
      <w:pPr>
        <w:keepNext/>
        <w:shd w:val="clear" w:color="auto" w:fill="FFFFFF"/>
        <w:spacing w:after="100" w:line="240" w:lineRule="auto"/>
        <w:jc w:val="center"/>
        <w:outlineLvl w:val="0"/>
        <w:rPr>
          <w:rFonts w:ascii="Times New Roman" w:eastAsia="Times New Roman" w:hAnsi="Times New Roman" w:cs="Arial"/>
          <w:bCs/>
          <w:kern w:val="32"/>
          <w:sz w:val="24"/>
          <w:szCs w:val="24"/>
          <w:lang w:eastAsia="bg-BG"/>
        </w:rPr>
      </w:pPr>
      <w:r w:rsidRPr="00094EBA">
        <w:rPr>
          <w:rFonts w:ascii="Times New Roman" w:eastAsia="Times New Roman" w:hAnsi="Times New Roman" w:cs="Arial"/>
          <w:b/>
          <w:bCs/>
          <w:kern w:val="32"/>
          <w:sz w:val="24"/>
          <w:szCs w:val="24"/>
          <w:lang w:eastAsia="bg-BG"/>
        </w:rPr>
        <w:t xml:space="preserve">                                                                                                                                                               </w:t>
      </w:r>
    </w:p>
    <w:p w:rsidR="00F05E79" w:rsidRPr="00094EBA" w:rsidRDefault="00F05E79" w:rsidP="00F05E79">
      <w:pPr>
        <w:keepNext/>
        <w:shd w:val="clear" w:color="auto" w:fill="FFFFFF"/>
        <w:spacing w:after="100" w:line="240" w:lineRule="auto"/>
        <w:jc w:val="center"/>
        <w:outlineLvl w:val="0"/>
        <w:rPr>
          <w:rFonts w:ascii="Times New Roman" w:eastAsia="Times New Roman" w:hAnsi="Times New Roman" w:cs="Arial"/>
          <w:b/>
          <w:bCs/>
          <w:kern w:val="32"/>
          <w:sz w:val="28"/>
          <w:szCs w:val="28"/>
          <w:lang w:eastAsia="bg-BG"/>
        </w:rPr>
      </w:pPr>
      <w:r w:rsidRPr="00094EBA">
        <w:rPr>
          <w:rFonts w:ascii="Times New Roman" w:eastAsia="Times New Roman" w:hAnsi="Times New Roman" w:cs="Arial"/>
          <w:b/>
          <w:bCs/>
          <w:kern w:val="32"/>
          <w:sz w:val="28"/>
          <w:szCs w:val="28"/>
          <w:lang w:eastAsia="bg-BG"/>
        </w:rPr>
        <w:t>Годишен план за действие по изпълнението на Общинската стратегия в община Никопол</w:t>
      </w:r>
    </w:p>
    <w:p w:rsidR="00F05E79" w:rsidRPr="00094EBA" w:rsidRDefault="00F05E79" w:rsidP="00F05E79">
      <w:pPr>
        <w:spacing w:after="100" w:line="240" w:lineRule="auto"/>
        <w:jc w:val="center"/>
        <w:rPr>
          <w:rFonts w:ascii="Times New Roman" w:eastAsia="Times New Roman" w:hAnsi="Times New Roman" w:cs="Times New Roman"/>
          <w:b/>
          <w:sz w:val="28"/>
          <w:szCs w:val="28"/>
          <w:lang w:eastAsia="bg-BG"/>
        </w:rPr>
      </w:pPr>
      <w:r w:rsidRPr="00094EBA">
        <w:rPr>
          <w:rFonts w:ascii="Times New Roman" w:eastAsia="Times New Roman" w:hAnsi="Times New Roman" w:cs="Times New Roman"/>
          <w:b/>
          <w:sz w:val="28"/>
          <w:szCs w:val="28"/>
          <w:lang w:eastAsia="bg-BG"/>
        </w:rPr>
        <w:t xml:space="preserve">Планов период </w:t>
      </w:r>
      <w:r w:rsidRPr="00094EBA">
        <w:rPr>
          <w:rFonts w:ascii="Times New Roman" w:eastAsia="Times New Roman" w:hAnsi="Times New Roman" w:cs="Times New Roman"/>
          <w:b/>
          <w:sz w:val="28"/>
          <w:szCs w:val="28"/>
          <w:lang w:val="en-US" w:eastAsia="bg-BG"/>
        </w:rPr>
        <w:t xml:space="preserve"> </w:t>
      </w:r>
      <w:r w:rsidRPr="00094EBA">
        <w:rPr>
          <w:rFonts w:ascii="Times New Roman" w:eastAsia="Times New Roman" w:hAnsi="Times New Roman" w:cs="Times New Roman"/>
          <w:b/>
          <w:sz w:val="28"/>
          <w:szCs w:val="28"/>
          <w:lang w:eastAsia="bg-BG"/>
        </w:rPr>
        <w:t>2020</w:t>
      </w:r>
      <w:r w:rsidRPr="00094EBA">
        <w:rPr>
          <w:rFonts w:ascii="Times New Roman" w:eastAsia="Times New Roman" w:hAnsi="Times New Roman" w:cs="Times New Roman"/>
          <w:b/>
          <w:sz w:val="28"/>
          <w:szCs w:val="28"/>
          <w:lang w:val="en-US" w:eastAsia="bg-BG"/>
        </w:rPr>
        <w:t xml:space="preserve"> </w:t>
      </w:r>
      <w:r w:rsidRPr="00094EBA">
        <w:rPr>
          <w:rFonts w:ascii="Times New Roman" w:eastAsia="Times New Roman" w:hAnsi="Times New Roman" w:cs="Times New Roman"/>
          <w:b/>
          <w:sz w:val="28"/>
          <w:szCs w:val="28"/>
          <w:lang w:eastAsia="bg-BG"/>
        </w:rPr>
        <w:t xml:space="preserve">г. </w:t>
      </w:r>
    </w:p>
    <w:p w:rsidR="00F05E79" w:rsidRPr="00094EBA" w:rsidRDefault="00F05E79" w:rsidP="00F05E79">
      <w:pPr>
        <w:spacing w:after="100" w:line="240" w:lineRule="auto"/>
        <w:jc w:val="center"/>
        <w:rPr>
          <w:rFonts w:ascii="Times New Roman" w:eastAsia="Times New Roman" w:hAnsi="Times New Roman" w:cs="Times New Roman"/>
          <w:b/>
          <w:sz w:val="24"/>
          <w:szCs w:val="24"/>
          <w:lang w:val="en-US" w:eastAsia="bg-BG"/>
        </w:rPr>
      </w:pPr>
    </w:p>
    <w:tbl>
      <w:tblPr>
        <w:tblW w:w="151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4"/>
        <w:gridCol w:w="1490"/>
        <w:gridCol w:w="3062"/>
        <w:gridCol w:w="1490"/>
        <w:gridCol w:w="1061"/>
        <w:gridCol w:w="882"/>
        <w:gridCol w:w="904"/>
        <w:gridCol w:w="922"/>
        <w:gridCol w:w="840"/>
        <w:gridCol w:w="2038"/>
        <w:gridCol w:w="2001"/>
      </w:tblGrid>
      <w:tr w:rsidR="00F05E79" w:rsidRPr="00094EBA" w:rsidTr="00E32D95">
        <w:trPr>
          <w:tblHeader/>
          <w:jc w:val="center"/>
        </w:trPr>
        <w:tc>
          <w:tcPr>
            <w:tcW w:w="454" w:type="dxa"/>
            <w:vMerge w:val="restart"/>
            <w:shd w:val="clear" w:color="auto" w:fill="66CCFF"/>
          </w:tcPr>
          <w:p w:rsidR="00F05E79" w:rsidRPr="00094EBA" w:rsidRDefault="00F05E79" w:rsidP="00E32D95">
            <w:pPr>
              <w:spacing w:after="0" w:line="240" w:lineRule="auto"/>
              <w:ind w:firstLine="709"/>
              <w:jc w:val="center"/>
              <w:rPr>
                <w:rFonts w:ascii="Times New Roman" w:eastAsia="Times New Roman" w:hAnsi="Times New Roman" w:cs="Times New Roman"/>
                <w:b/>
                <w:lang w:eastAsia="bg-BG"/>
              </w:rPr>
            </w:pPr>
            <w:r w:rsidRPr="00094EBA">
              <w:rPr>
                <w:rFonts w:ascii="Times New Roman" w:eastAsia="Times New Roman" w:hAnsi="Times New Roman" w:cs="Times New Roman"/>
                <w:b/>
                <w:lang w:eastAsia="bg-BG"/>
              </w:rPr>
              <w:t>№</w:t>
            </w:r>
          </w:p>
        </w:tc>
        <w:tc>
          <w:tcPr>
            <w:tcW w:w="1490" w:type="dxa"/>
            <w:vMerge w:val="restart"/>
            <w:shd w:val="clear" w:color="auto" w:fill="66CCFF"/>
          </w:tcPr>
          <w:p w:rsidR="00F05E79" w:rsidRPr="00094EBA" w:rsidRDefault="00F05E79" w:rsidP="00E32D95">
            <w:pPr>
              <w:spacing w:after="0" w:line="240" w:lineRule="auto"/>
              <w:jc w:val="center"/>
              <w:rPr>
                <w:rFonts w:ascii="Times New Roman" w:eastAsia="Times New Roman" w:hAnsi="Times New Roman" w:cs="Times New Roman"/>
                <w:b/>
                <w:lang w:eastAsia="bg-BG"/>
              </w:rPr>
            </w:pPr>
            <w:r w:rsidRPr="00094EBA">
              <w:rPr>
                <w:rFonts w:ascii="Times New Roman" w:eastAsia="Times New Roman" w:hAnsi="Times New Roman" w:cs="Times New Roman"/>
                <w:b/>
                <w:lang w:eastAsia="bg-BG"/>
              </w:rPr>
              <w:t>Вид дейност / услуга / мярка</w:t>
            </w:r>
          </w:p>
        </w:tc>
        <w:tc>
          <w:tcPr>
            <w:tcW w:w="3062" w:type="dxa"/>
            <w:vMerge w:val="restart"/>
            <w:shd w:val="clear" w:color="auto" w:fill="66CCFF"/>
          </w:tcPr>
          <w:p w:rsidR="00F05E79" w:rsidRPr="00094EBA" w:rsidRDefault="00F05E79" w:rsidP="00E32D95">
            <w:pPr>
              <w:spacing w:after="0" w:line="240" w:lineRule="auto"/>
              <w:jc w:val="center"/>
              <w:rPr>
                <w:rFonts w:ascii="Times New Roman" w:eastAsia="Times New Roman" w:hAnsi="Times New Roman" w:cs="Times New Roman"/>
                <w:b/>
                <w:lang w:eastAsia="bg-BG"/>
              </w:rPr>
            </w:pPr>
            <w:r w:rsidRPr="00094EBA">
              <w:rPr>
                <w:rFonts w:ascii="Times New Roman" w:eastAsia="Times New Roman" w:hAnsi="Times New Roman" w:cs="Times New Roman"/>
                <w:b/>
                <w:lang w:eastAsia="bg-BG"/>
              </w:rPr>
              <w:t>Описание на дейността (какво е планирано за периода)</w:t>
            </w:r>
          </w:p>
        </w:tc>
        <w:tc>
          <w:tcPr>
            <w:tcW w:w="1490" w:type="dxa"/>
            <w:vMerge w:val="restart"/>
            <w:shd w:val="clear" w:color="auto" w:fill="66CCFF"/>
          </w:tcPr>
          <w:p w:rsidR="00F05E79" w:rsidRPr="00094EBA" w:rsidRDefault="00F05E79" w:rsidP="00E32D95">
            <w:pPr>
              <w:spacing w:after="0" w:line="240" w:lineRule="auto"/>
              <w:jc w:val="center"/>
              <w:rPr>
                <w:rFonts w:ascii="Times New Roman" w:eastAsia="Times New Roman" w:hAnsi="Times New Roman" w:cs="Times New Roman"/>
                <w:b/>
                <w:lang w:eastAsia="bg-BG"/>
              </w:rPr>
            </w:pPr>
            <w:r w:rsidRPr="00094EBA">
              <w:rPr>
                <w:rFonts w:ascii="Times New Roman" w:eastAsia="Times New Roman" w:hAnsi="Times New Roman" w:cs="Times New Roman"/>
                <w:b/>
                <w:lang w:eastAsia="bg-BG"/>
              </w:rPr>
              <w:t>Местоположение (нас.място)</w:t>
            </w:r>
          </w:p>
        </w:tc>
        <w:tc>
          <w:tcPr>
            <w:tcW w:w="1061" w:type="dxa"/>
            <w:vMerge w:val="restart"/>
            <w:shd w:val="clear" w:color="auto" w:fill="66CCFF"/>
          </w:tcPr>
          <w:p w:rsidR="00F05E79" w:rsidRPr="00094EBA" w:rsidRDefault="00F05E79" w:rsidP="00E32D95">
            <w:pPr>
              <w:spacing w:after="0" w:line="240" w:lineRule="auto"/>
              <w:rPr>
                <w:rFonts w:ascii="Times New Roman" w:eastAsia="Times New Roman" w:hAnsi="Times New Roman" w:cs="Times New Roman"/>
                <w:b/>
                <w:lang w:eastAsia="bg-BG"/>
              </w:rPr>
            </w:pPr>
            <w:r w:rsidRPr="00094EBA">
              <w:rPr>
                <w:rFonts w:ascii="Times New Roman" w:eastAsia="Times New Roman" w:hAnsi="Times New Roman" w:cs="Times New Roman"/>
                <w:b/>
                <w:lang w:eastAsia="bg-BG"/>
              </w:rPr>
              <w:t>Капацитет</w:t>
            </w:r>
          </w:p>
          <w:p w:rsidR="00F05E79" w:rsidRPr="00094EBA" w:rsidRDefault="00F05E79" w:rsidP="00E32D95">
            <w:pPr>
              <w:spacing w:after="0" w:line="240" w:lineRule="auto"/>
              <w:jc w:val="center"/>
              <w:rPr>
                <w:rFonts w:ascii="Times New Roman" w:eastAsia="Times New Roman" w:hAnsi="Times New Roman" w:cs="Times New Roman"/>
                <w:b/>
                <w:lang w:eastAsia="bg-BG"/>
              </w:rPr>
            </w:pPr>
          </w:p>
        </w:tc>
        <w:tc>
          <w:tcPr>
            <w:tcW w:w="3548" w:type="dxa"/>
            <w:gridSpan w:val="4"/>
            <w:tcBorders>
              <w:bottom w:val="single" w:sz="4" w:space="0" w:color="auto"/>
            </w:tcBorders>
            <w:shd w:val="clear" w:color="auto" w:fill="66CCFF"/>
          </w:tcPr>
          <w:p w:rsidR="00F05E79" w:rsidRPr="00094EBA" w:rsidRDefault="00F05E79" w:rsidP="00E32D95">
            <w:pPr>
              <w:spacing w:after="0" w:line="240" w:lineRule="auto"/>
              <w:ind w:firstLine="709"/>
              <w:jc w:val="center"/>
              <w:rPr>
                <w:rFonts w:ascii="Times New Roman" w:eastAsia="Times New Roman" w:hAnsi="Times New Roman" w:cs="Times New Roman"/>
                <w:b/>
                <w:lang w:eastAsia="bg-BG"/>
              </w:rPr>
            </w:pPr>
            <w:r w:rsidRPr="00094EBA">
              <w:rPr>
                <w:rFonts w:ascii="Times New Roman" w:eastAsia="Times New Roman" w:hAnsi="Times New Roman" w:cs="Times New Roman"/>
                <w:b/>
                <w:lang w:eastAsia="bg-BG"/>
              </w:rPr>
              <w:t xml:space="preserve">Времеви график </w:t>
            </w:r>
          </w:p>
          <w:p w:rsidR="00F05E79" w:rsidRPr="00094EBA" w:rsidRDefault="00F05E79" w:rsidP="00E32D95">
            <w:pPr>
              <w:spacing w:after="0" w:line="240" w:lineRule="auto"/>
              <w:ind w:firstLine="709"/>
              <w:jc w:val="center"/>
              <w:rPr>
                <w:rFonts w:ascii="Times New Roman" w:eastAsia="Times New Roman" w:hAnsi="Times New Roman" w:cs="Times New Roman"/>
                <w:b/>
                <w:lang w:eastAsia="bg-BG"/>
              </w:rPr>
            </w:pPr>
            <w:r w:rsidRPr="00094EBA">
              <w:rPr>
                <w:rFonts w:ascii="Times New Roman" w:eastAsia="Times New Roman" w:hAnsi="Times New Roman" w:cs="Times New Roman"/>
                <w:b/>
                <w:lang w:eastAsia="bg-BG"/>
              </w:rPr>
              <w:t>за 2019 г.</w:t>
            </w:r>
          </w:p>
        </w:tc>
        <w:tc>
          <w:tcPr>
            <w:tcW w:w="2038" w:type="dxa"/>
            <w:vMerge w:val="restart"/>
            <w:shd w:val="clear" w:color="auto" w:fill="66CCFF"/>
          </w:tcPr>
          <w:p w:rsidR="00F05E79" w:rsidRPr="00094EBA" w:rsidRDefault="00F05E79" w:rsidP="00E32D95">
            <w:pPr>
              <w:spacing w:after="0" w:line="240" w:lineRule="auto"/>
              <w:jc w:val="center"/>
              <w:rPr>
                <w:rFonts w:ascii="Times New Roman" w:eastAsia="Times New Roman" w:hAnsi="Times New Roman" w:cs="Times New Roman"/>
                <w:b/>
                <w:lang w:eastAsia="bg-BG"/>
              </w:rPr>
            </w:pPr>
            <w:r w:rsidRPr="00094EBA">
              <w:rPr>
                <w:rFonts w:ascii="Times New Roman" w:eastAsia="Times New Roman" w:hAnsi="Times New Roman" w:cs="Times New Roman"/>
                <w:b/>
                <w:lang w:eastAsia="bg-BG"/>
              </w:rPr>
              <w:t xml:space="preserve">Финансиране </w:t>
            </w:r>
          </w:p>
        </w:tc>
        <w:tc>
          <w:tcPr>
            <w:tcW w:w="2001" w:type="dxa"/>
            <w:vMerge w:val="restart"/>
            <w:shd w:val="clear" w:color="auto" w:fill="66CCFF"/>
          </w:tcPr>
          <w:p w:rsidR="00F05E79" w:rsidRPr="00094EBA" w:rsidRDefault="00F05E79" w:rsidP="00E32D95">
            <w:pPr>
              <w:spacing w:after="0" w:line="240" w:lineRule="auto"/>
              <w:jc w:val="center"/>
              <w:rPr>
                <w:rFonts w:ascii="Times New Roman" w:eastAsia="Times New Roman" w:hAnsi="Times New Roman" w:cs="Times New Roman"/>
                <w:b/>
                <w:lang w:eastAsia="bg-BG"/>
              </w:rPr>
            </w:pPr>
            <w:r w:rsidRPr="00094EBA">
              <w:rPr>
                <w:rFonts w:ascii="Times New Roman" w:eastAsia="Times New Roman" w:hAnsi="Times New Roman" w:cs="Times New Roman"/>
                <w:b/>
                <w:lang w:eastAsia="bg-BG"/>
              </w:rPr>
              <w:t>Изпълняваща организация, отговорник</w:t>
            </w:r>
          </w:p>
        </w:tc>
      </w:tr>
      <w:tr w:rsidR="00F05E79" w:rsidRPr="00094EBA" w:rsidTr="00E32D95">
        <w:trPr>
          <w:tblHeader/>
          <w:jc w:val="center"/>
        </w:trPr>
        <w:tc>
          <w:tcPr>
            <w:tcW w:w="454" w:type="dxa"/>
            <w:vMerge/>
          </w:tcPr>
          <w:p w:rsidR="00F05E79" w:rsidRPr="00094EBA" w:rsidRDefault="00F05E79" w:rsidP="00E32D95">
            <w:pPr>
              <w:spacing w:after="0" w:line="240" w:lineRule="auto"/>
              <w:ind w:firstLine="709"/>
              <w:jc w:val="both"/>
              <w:rPr>
                <w:rFonts w:ascii="Times New Roman" w:eastAsia="Times New Roman" w:hAnsi="Times New Roman" w:cs="Times New Roman"/>
                <w:lang w:eastAsia="bg-BG"/>
              </w:rPr>
            </w:pPr>
          </w:p>
        </w:tc>
        <w:tc>
          <w:tcPr>
            <w:tcW w:w="1490" w:type="dxa"/>
            <w:vMerge/>
          </w:tcPr>
          <w:p w:rsidR="00F05E79" w:rsidRPr="00094EBA" w:rsidRDefault="00F05E79" w:rsidP="00E32D95">
            <w:pPr>
              <w:spacing w:after="0" w:line="240" w:lineRule="auto"/>
              <w:ind w:firstLine="709"/>
              <w:jc w:val="both"/>
              <w:rPr>
                <w:rFonts w:ascii="Times New Roman" w:eastAsia="Times New Roman" w:hAnsi="Times New Roman" w:cs="Times New Roman"/>
                <w:lang w:eastAsia="bg-BG"/>
              </w:rPr>
            </w:pPr>
          </w:p>
        </w:tc>
        <w:tc>
          <w:tcPr>
            <w:tcW w:w="3062" w:type="dxa"/>
            <w:vMerge/>
          </w:tcPr>
          <w:p w:rsidR="00F05E79" w:rsidRPr="00094EBA" w:rsidRDefault="00F05E79" w:rsidP="00E32D95">
            <w:pPr>
              <w:spacing w:after="0" w:line="240" w:lineRule="auto"/>
              <w:ind w:firstLine="709"/>
              <w:jc w:val="both"/>
              <w:rPr>
                <w:rFonts w:ascii="Times New Roman" w:eastAsia="Times New Roman" w:hAnsi="Times New Roman" w:cs="Times New Roman"/>
                <w:lang w:eastAsia="bg-BG"/>
              </w:rPr>
            </w:pPr>
          </w:p>
        </w:tc>
        <w:tc>
          <w:tcPr>
            <w:tcW w:w="1490" w:type="dxa"/>
            <w:vMerge/>
          </w:tcPr>
          <w:p w:rsidR="00F05E79" w:rsidRPr="00094EBA" w:rsidRDefault="00F05E79" w:rsidP="00E32D95">
            <w:pPr>
              <w:spacing w:after="0" w:line="240" w:lineRule="auto"/>
              <w:ind w:firstLine="709"/>
              <w:jc w:val="both"/>
              <w:rPr>
                <w:rFonts w:ascii="Times New Roman" w:eastAsia="Times New Roman" w:hAnsi="Times New Roman" w:cs="Times New Roman"/>
                <w:lang w:eastAsia="bg-BG"/>
              </w:rPr>
            </w:pPr>
          </w:p>
        </w:tc>
        <w:tc>
          <w:tcPr>
            <w:tcW w:w="1061" w:type="dxa"/>
            <w:vMerge/>
          </w:tcPr>
          <w:p w:rsidR="00F05E79" w:rsidRPr="00094EBA" w:rsidRDefault="00F05E79" w:rsidP="00E32D95">
            <w:pPr>
              <w:spacing w:after="0" w:line="240" w:lineRule="auto"/>
              <w:ind w:firstLine="709"/>
              <w:jc w:val="both"/>
              <w:rPr>
                <w:rFonts w:ascii="Times New Roman" w:eastAsia="Times New Roman" w:hAnsi="Times New Roman" w:cs="Times New Roman"/>
                <w:lang w:eastAsia="bg-BG"/>
              </w:rPr>
            </w:pPr>
          </w:p>
        </w:tc>
        <w:tc>
          <w:tcPr>
            <w:tcW w:w="882" w:type="dxa"/>
            <w:shd w:val="clear" w:color="auto" w:fill="CCFFFF"/>
          </w:tcPr>
          <w:p w:rsidR="00F05E79" w:rsidRPr="00094EBA" w:rsidRDefault="00F05E79" w:rsidP="00E32D95">
            <w:pPr>
              <w:spacing w:after="0" w:line="240" w:lineRule="auto"/>
              <w:jc w:val="center"/>
              <w:rPr>
                <w:rFonts w:ascii="Times New Roman" w:eastAsia="Times New Roman" w:hAnsi="Times New Roman" w:cs="Times New Roman"/>
                <w:lang w:eastAsia="bg-BG"/>
              </w:rPr>
            </w:pPr>
            <w:r w:rsidRPr="00094EBA">
              <w:rPr>
                <w:rFonts w:ascii="Times New Roman" w:eastAsia="Times New Roman" w:hAnsi="Times New Roman" w:cs="Times New Roman"/>
                <w:lang w:eastAsia="bg-BG"/>
              </w:rPr>
              <w:t>Месец 1-3</w:t>
            </w:r>
          </w:p>
        </w:tc>
        <w:tc>
          <w:tcPr>
            <w:tcW w:w="904" w:type="dxa"/>
            <w:shd w:val="clear" w:color="auto" w:fill="CCFFFF"/>
          </w:tcPr>
          <w:p w:rsidR="00F05E79" w:rsidRPr="00094EBA" w:rsidRDefault="00F05E79" w:rsidP="00E32D95">
            <w:pPr>
              <w:spacing w:after="0" w:line="240" w:lineRule="auto"/>
              <w:jc w:val="center"/>
              <w:rPr>
                <w:rFonts w:ascii="Times New Roman" w:eastAsia="Times New Roman" w:hAnsi="Times New Roman" w:cs="Times New Roman"/>
                <w:lang w:eastAsia="bg-BG"/>
              </w:rPr>
            </w:pPr>
            <w:r w:rsidRPr="00094EBA">
              <w:rPr>
                <w:rFonts w:ascii="Times New Roman" w:eastAsia="Times New Roman" w:hAnsi="Times New Roman" w:cs="Times New Roman"/>
                <w:lang w:eastAsia="bg-BG"/>
              </w:rPr>
              <w:t>Месец 4-6</w:t>
            </w:r>
          </w:p>
        </w:tc>
        <w:tc>
          <w:tcPr>
            <w:tcW w:w="922" w:type="dxa"/>
            <w:shd w:val="clear" w:color="auto" w:fill="CCFFFF"/>
          </w:tcPr>
          <w:p w:rsidR="00F05E79" w:rsidRPr="00094EBA" w:rsidRDefault="00F05E79" w:rsidP="00E32D95">
            <w:pPr>
              <w:spacing w:after="0" w:line="240" w:lineRule="auto"/>
              <w:jc w:val="center"/>
              <w:rPr>
                <w:rFonts w:ascii="Times New Roman" w:eastAsia="Times New Roman" w:hAnsi="Times New Roman" w:cs="Times New Roman"/>
                <w:lang w:eastAsia="bg-BG"/>
              </w:rPr>
            </w:pPr>
            <w:r w:rsidRPr="00094EBA">
              <w:rPr>
                <w:rFonts w:ascii="Times New Roman" w:eastAsia="Times New Roman" w:hAnsi="Times New Roman" w:cs="Times New Roman"/>
                <w:lang w:eastAsia="bg-BG"/>
              </w:rPr>
              <w:t>Месец 7-9</w:t>
            </w:r>
          </w:p>
        </w:tc>
        <w:tc>
          <w:tcPr>
            <w:tcW w:w="840" w:type="dxa"/>
            <w:shd w:val="clear" w:color="auto" w:fill="CCFFFF"/>
          </w:tcPr>
          <w:p w:rsidR="00F05E79" w:rsidRPr="00094EBA" w:rsidRDefault="00F05E79" w:rsidP="00E32D95">
            <w:pPr>
              <w:spacing w:after="0" w:line="240" w:lineRule="auto"/>
              <w:jc w:val="center"/>
              <w:rPr>
                <w:rFonts w:ascii="Times New Roman" w:eastAsia="Times New Roman" w:hAnsi="Times New Roman" w:cs="Times New Roman"/>
                <w:lang w:val="en-US" w:eastAsia="bg-BG"/>
              </w:rPr>
            </w:pPr>
            <w:r w:rsidRPr="00094EBA">
              <w:rPr>
                <w:rFonts w:ascii="Times New Roman" w:eastAsia="Times New Roman" w:hAnsi="Times New Roman" w:cs="Times New Roman"/>
                <w:lang w:eastAsia="bg-BG"/>
              </w:rPr>
              <w:t>Месец 10-12</w:t>
            </w:r>
          </w:p>
        </w:tc>
        <w:tc>
          <w:tcPr>
            <w:tcW w:w="2038" w:type="dxa"/>
            <w:vMerge/>
          </w:tcPr>
          <w:p w:rsidR="00F05E79" w:rsidRPr="00094EBA" w:rsidRDefault="00F05E79" w:rsidP="00E32D95">
            <w:pPr>
              <w:spacing w:after="0" w:line="240" w:lineRule="auto"/>
              <w:ind w:firstLine="709"/>
              <w:jc w:val="both"/>
              <w:rPr>
                <w:rFonts w:ascii="Times New Roman" w:eastAsia="Times New Roman" w:hAnsi="Times New Roman" w:cs="Times New Roman"/>
                <w:lang w:eastAsia="bg-BG"/>
              </w:rPr>
            </w:pPr>
          </w:p>
        </w:tc>
        <w:tc>
          <w:tcPr>
            <w:tcW w:w="2001" w:type="dxa"/>
            <w:vMerge/>
          </w:tcPr>
          <w:p w:rsidR="00F05E79" w:rsidRPr="00094EBA" w:rsidRDefault="00F05E79" w:rsidP="00E32D95">
            <w:pPr>
              <w:spacing w:after="0" w:line="240" w:lineRule="auto"/>
              <w:ind w:firstLine="709"/>
              <w:jc w:val="both"/>
              <w:rPr>
                <w:rFonts w:ascii="Times New Roman" w:eastAsia="Times New Roman" w:hAnsi="Times New Roman" w:cs="Times New Roman"/>
                <w:lang w:eastAsia="bg-BG"/>
              </w:rPr>
            </w:pPr>
          </w:p>
        </w:tc>
      </w:tr>
      <w:tr w:rsidR="00F05E79" w:rsidRPr="00094EBA" w:rsidTr="00E32D95">
        <w:trPr>
          <w:jc w:val="center"/>
        </w:trPr>
        <w:tc>
          <w:tcPr>
            <w:tcW w:w="454" w:type="dxa"/>
            <w:shd w:val="clear" w:color="auto" w:fill="CCFFFF"/>
          </w:tcPr>
          <w:p w:rsidR="00F05E79" w:rsidRPr="00094EBA" w:rsidRDefault="00F05E79" w:rsidP="00E32D95">
            <w:pPr>
              <w:spacing w:after="0" w:line="240" w:lineRule="auto"/>
              <w:ind w:firstLine="709"/>
              <w:jc w:val="both"/>
              <w:rPr>
                <w:rFonts w:ascii="Times New Roman" w:eastAsia="Times New Roman" w:hAnsi="Times New Roman" w:cs="Times New Roman"/>
                <w:lang w:eastAsia="bg-BG"/>
              </w:rPr>
            </w:pPr>
          </w:p>
        </w:tc>
        <w:tc>
          <w:tcPr>
            <w:tcW w:w="14690" w:type="dxa"/>
            <w:gridSpan w:val="10"/>
            <w:shd w:val="clear" w:color="auto" w:fill="CCFFFF"/>
          </w:tcPr>
          <w:p w:rsidR="00F05E79" w:rsidRPr="00094EBA" w:rsidRDefault="00F05E79" w:rsidP="00E32D95">
            <w:pPr>
              <w:spacing w:after="0" w:line="240" w:lineRule="auto"/>
              <w:jc w:val="both"/>
              <w:rPr>
                <w:rFonts w:ascii="Times New Roman" w:eastAsia="Times New Roman" w:hAnsi="Times New Roman" w:cs="Times New Roman"/>
                <w:b/>
                <w:lang w:val="en-US" w:eastAsia="bg-BG"/>
              </w:rPr>
            </w:pPr>
            <w:r w:rsidRPr="00094EBA">
              <w:rPr>
                <w:rFonts w:ascii="Times New Roman" w:eastAsia="Times New Roman" w:hAnsi="Times New Roman" w:cs="Times New Roman"/>
                <w:b/>
                <w:lang w:eastAsia="bg-BG"/>
              </w:rPr>
              <w:t>Социални услуги</w:t>
            </w:r>
          </w:p>
        </w:tc>
      </w:tr>
      <w:tr w:rsidR="00F05E79" w:rsidRPr="00094EBA" w:rsidTr="00E32D95">
        <w:trPr>
          <w:jc w:val="center"/>
        </w:trPr>
        <w:tc>
          <w:tcPr>
            <w:tcW w:w="454" w:type="dxa"/>
          </w:tcPr>
          <w:p w:rsidR="00F05E79" w:rsidRPr="00094EBA" w:rsidRDefault="00F05E79" w:rsidP="00E32D95">
            <w:pPr>
              <w:spacing w:after="0" w:line="240" w:lineRule="auto"/>
              <w:jc w:val="both"/>
              <w:rPr>
                <w:rFonts w:ascii="Times New Roman" w:eastAsia="Times New Roman" w:hAnsi="Times New Roman" w:cs="Times New Roman"/>
                <w:sz w:val="20"/>
                <w:szCs w:val="20"/>
                <w:lang w:eastAsia="bg-BG"/>
              </w:rPr>
            </w:pPr>
            <w:r w:rsidRPr="00094EBA">
              <w:rPr>
                <w:rFonts w:ascii="Times New Roman" w:eastAsia="Times New Roman" w:hAnsi="Times New Roman" w:cs="Times New Roman"/>
                <w:sz w:val="20"/>
                <w:szCs w:val="20"/>
                <w:lang w:eastAsia="bg-BG"/>
              </w:rPr>
              <w:t>1.</w:t>
            </w:r>
          </w:p>
        </w:tc>
        <w:tc>
          <w:tcPr>
            <w:tcW w:w="1490" w:type="dxa"/>
          </w:tcPr>
          <w:p w:rsidR="00F05E79" w:rsidRPr="00094EBA" w:rsidRDefault="00F05E79" w:rsidP="00E32D95">
            <w:pPr>
              <w:snapToGrid w:val="0"/>
              <w:spacing w:after="0" w:line="260" w:lineRule="atLeast"/>
              <w:jc w:val="both"/>
              <w:rPr>
                <w:rFonts w:ascii="Times New Roman" w:eastAsia="Times New Roman" w:hAnsi="Times New Roman" w:cs="Times New Roman"/>
                <w:sz w:val="20"/>
                <w:szCs w:val="20"/>
                <w:lang w:eastAsia="bg-BG"/>
              </w:rPr>
            </w:pPr>
            <w:r w:rsidRPr="00094EBA">
              <w:rPr>
                <w:rFonts w:ascii="Times New Roman" w:eastAsia="Times New Roman" w:hAnsi="Times New Roman" w:cs="Times New Roman"/>
                <w:sz w:val="20"/>
                <w:szCs w:val="20"/>
                <w:lang w:eastAsia="bg-BG"/>
              </w:rPr>
              <w:t>Домашен социален патронаж</w:t>
            </w:r>
          </w:p>
        </w:tc>
        <w:tc>
          <w:tcPr>
            <w:tcW w:w="3062" w:type="dxa"/>
          </w:tcPr>
          <w:p w:rsidR="00F05E79" w:rsidRPr="00094EBA" w:rsidRDefault="00F05E79" w:rsidP="00E32D95">
            <w:pPr>
              <w:spacing w:after="0" w:line="240" w:lineRule="auto"/>
              <w:jc w:val="both"/>
              <w:rPr>
                <w:rFonts w:ascii="Times New Roman" w:eastAsia="Times New Roman" w:hAnsi="Times New Roman" w:cs="Times New Roman"/>
                <w:sz w:val="20"/>
                <w:szCs w:val="20"/>
                <w:lang w:val="en-US" w:eastAsia="bg-BG"/>
              </w:rPr>
            </w:pPr>
            <w:r w:rsidRPr="00094EBA">
              <w:rPr>
                <w:rFonts w:ascii="Times New Roman" w:eastAsia="Times New Roman" w:hAnsi="Times New Roman" w:cs="Times New Roman"/>
                <w:sz w:val="20"/>
                <w:szCs w:val="20"/>
                <w:lang w:eastAsia="bg-BG"/>
              </w:rPr>
              <w:t>Комплекс от социални услуги – грижа в семейна среда, предоставяни по домовете, свързани с доставка на храна; съдействие за снабдяване с необходимите технически помощни средства при ползватели с увреждане; битови услуги и др.</w:t>
            </w:r>
          </w:p>
        </w:tc>
        <w:tc>
          <w:tcPr>
            <w:tcW w:w="1490" w:type="dxa"/>
          </w:tcPr>
          <w:p w:rsidR="00F05E79" w:rsidRPr="00094EBA" w:rsidRDefault="00F05E79" w:rsidP="00E32D95">
            <w:pPr>
              <w:snapToGrid w:val="0"/>
              <w:spacing w:after="0" w:line="240" w:lineRule="auto"/>
              <w:rPr>
                <w:rFonts w:ascii="Times New Roman" w:eastAsia="Times New Roman" w:hAnsi="Times New Roman" w:cs="Times New Roman"/>
                <w:sz w:val="20"/>
                <w:szCs w:val="20"/>
                <w:lang w:eastAsia="bg-BG"/>
              </w:rPr>
            </w:pPr>
            <w:r w:rsidRPr="00094EBA">
              <w:rPr>
                <w:rFonts w:ascii="Times New Roman" w:eastAsia="Times New Roman" w:hAnsi="Times New Roman" w:cs="Times New Roman"/>
                <w:sz w:val="20"/>
                <w:szCs w:val="20"/>
                <w:lang w:eastAsia="bg-BG"/>
              </w:rPr>
              <w:t>гр.Никопол</w:t>
            </w:r>
          </w:p>
          <w:p w:rsidR="00F05E79" w:rsidRPr="00094EBA" w:rsidRDefault="00F05E79" w:rsidP="00E32D95">
            <w:pPr>
              <w:snapToGrid w:val="0"/>
              <w:spacing w:after="0" w:line="240" w:lineRule="auto"/>
              <w:rPr>
                <w:rFonts w:ascii="Times New Roman" w:eastAsia="Times New Roman" w:hAnsi="Times New Roman" w:cs="Times New Roman"/>
                <w:sz w:val="20"/>
                <w:szCs w:val="20"/>
                <w:lang w:eastAsia="bg-BG"/>
              </w:rPr>
            </w:pPr>
            <w:r w:rsidRPr="00094EBA">
              <w:rPr>
                <w:rFonts w:ascii="Times New Roman" w:eastAsia="Times New Roman" w:hAnsi="Times New Roman" w:cs="Times New Roman"/>
                <w:sz w:val="20"/>
                <w:szCs w:val="20"/>
                <w:lang w:eastAsia="bg-BG"/>
              </w:rPr>
              <w:t>с. Новачене</w:t>
            </w:r>
          </w:p>
        </w:tc>
        <w:tc>
          <w:tcPr>
            <w:tcW w:w="1061" w:type="dxa"/>
          </w:tcPr>
          <w:p w:rsidR="00F05E79" w:rsidRPr="00094EBA" w:rsidRDefault="00F05E79" w:rsidP="00E32D95">
            <w:pPr>
              <w:snapToGrid w:val="0"/>
              <w:spacing w:after="0" w:line="240" w:lineRule="auto"/>
              <w:rPr>
                <w:rFonts w:ascii="Times New Roman" w:eastAsia="Times New Roman" w:hAnsi="Times New Roman" w:cs="Times New Roman"/>
                <w:sz w:val="20"/>
                <w:szCs w:val="20"/>
                <w:lang w:eastAsia="bg-BG"/>
              </w:rPr>
            </w:pPr>
            <w:r w:rsidRPr="00094EBA">
              <w:rPr>
                <w:rFonts w:ascii="Times New Roman" w:eastAsia="Times New Roman" w:hAnsi="Times New Roman" w:cs="Times New Roman"/>
                <w:sz w:val="20"/>
                <w:szCs w:val="20"/>
                <w:lang w:eastAsia="bg-BG"/>
              </w:rPr>
              <w:t>320</w:t>
            </w:r>
          </w:p>
        </w:tc>
        <w:tc>
          <w:tcPr>
            <w:tcW w:w="882" w:type="dxa"/>
          </w:tcPr>
          <w:p w:rsidR="00F05E79" w:rsidRPr="00094EBA" w:rsidRDefault="00F05E79" w:rsidP="00E32D95">
            <w:pPr>
              <w:spacing w:after="0" w:line="240" w:lineRule="auto"/>
              <w:jc w:val="center"/>
              <w:rPr>
                <w:rFonts w:ascii="Times New Roman" w:eastAsia="Times New Roman" w:hAnsi="Times New Roman" w:cs="Times New Roman"/>
                <w:sz w:val="20"/>
                <w:szCs w:val="20"/>
                <w:lang w:eastAsia="bg-BG"/>
              </w:rPr>
            </w:pPr>
            <w:r w:rsidRPr="00094EBA">
              <w:rPr>
                <w:rFonts w:ascii="Times New Roman" w:eastAsia="Times New Roman" w:hAnsi="Times New Roman" w:cs="Times New Roman"/>
                <w:sz w:val="20"/>
                <w:szCs w:val="20"/>
                <w:lang w:eastAsia="bg-BG"/>
              </w:rPr>
              <w:t>+</w:t>
            </w:r>
          </w:p>
        </w:tc>
        <w:tc>
          <w:tcPr>
            <w:tcW w:w="904" w:type="dxa"/>
          </w:tcPr>
          <w:p w:rsidR="00F05E79" w:rsidRPr="00094EBA" w:rsidRDefault="00F05E79" w:rsidP="00E32D95">
            <w:pPr>
              <w:spacing w:after="0" w:line="240" w:lineRule="auto"/>
              <w:jc w:val="center"/>
              <w:rPr>
                <w:rFonts w:ascii="Times New Roman" w:eastAsia="Times New Roman" w:hAnsi="Times New Roman" w:cs="Times New Roman"/>
                <w:sz w:val="20"/>
                <w:szCs w:val="20"/>
                <w:lang w:eastAsia="bg-BG"/>
              </w:rPr>
            </w:pPr>
            <w:r w:rsidRPr="00094EBA">
              <w:rPr>
                <w:rFonts w:ascii="Times New Roman" w:eastAsia="Times New Roman" w:hAnsi="Times New Roman" w:cs="Times New Roman"/>
                <w:sz w:val="20"/>
                <w:szCs w:val="20"/>
                <w:lang w:eastAsia="bg-BG"/>
              </w:rPr>
              <w:t>+</w:t>
            </w:r>
          </w:p>
        </w:tc>
        <w:tc>
          <w:tcPr>
            <w:tcW w:w="922" w:type="dxa"/>
          </w:tcPr>
          <w:p w:rsidR="00F05E79" w:rsidRPr="00094EBA" w:rsidRDefault="00F05E79" w:rsidP="00E32D95">
            <w:pPr>
              <w:spacing w:after="0" w:line="240" w:lineRule="auto"/>
              <w:jc w:val="center"/>
              <w:rPr>
                <w:rFonts w:ascii="Times New Roman" w:eastAsia="Times New Roman" w:hAnsi="Times New Roman" w:cs="Times New Roman"/>
                <w:sz w:val="20"/>
                <w:szCs w:val="20"/>
                <w:lang w:eastAsia="bg-BG"/>
              </w:rPr>
            </w:pPr>
            <w:r w:rsidRPr="00094EBA">
              <w:rPr>
                <w:rFonts w:ascii="Times New Roman" w:eastAsia="Times New Roman" w:hAnsi="Times New Roman" w:cs="Times New Roman"/>
                <w:sz w:val="20"/>
                <w:szCs w:val="20"/>
                <w:lang w:eastAsia="bg-BG"/>
              </w:rPr>
              <w:t>+</w:t>
            </w:r>
          </w:p>
        </w:tc>
        <w:tc>
          <w:tcPr>
            <w:tcW w:w="840" w:type="dxa"/>
          </w:tcPr>
          <w:p w:rsidR="00F05E79" w:rsidRPr="00094EBA" w:rsidRDefault="00F05E79" w:rsidP="00E32D95">
            <w:pPr>
              <w:spacing w:after="0" w:line="240" w:lineRule="auto"/>
              <w:jc w:val="center"/>
              <w:rPr>
                <w:rFonts w:ascii="Times New Roman" w:eastAsia="Times New Roman" w:hAnsi="Times New Roman" w:cs="Times New Roman"/>
                <w:sz w:val="20"/>
                <w:szCs w:val="20"/>
                <w:lang w:eastAsia="bg-BG"/>
              </w:rPr>
            </w:pPr>
            <w:r w:rsidRPr="00094EBA">
              <w:rPr>
                <w:rFonts w:ascii="Times New Roman" w:eastAsia="Times New Roman" w:hAnsi="Times New Roman" w:cs="Times New Roman"/>
                <w:sz w:val="20"/>
                <w:szCs w:val="20"/>
                <w:lang w:eastAsia="bg-BG"/>
              </w:rPr>
              <w:t>+</w:t>
            </w:r>
          </w:p>
        </w:tc>
        <w:tc>
          <w:tcPr>
            <w:tcW w:w="2038" w:type="dxa"/>
          </w:tcPr>
          <w:p w:rsidR="00F05E79" w:rsidRPr="00094EBA" w:rsidRDefault="00F05E79" w:rsidP="00E32D95">
            <w:pPr>
              <w:spacing w:after="0" w:line="240" w:lineRule="auto"/>
              <w:rPr>
                <w:rFonts w:ascii="Times New Roman" w:eastAsia="Times New Roman" w:hAnsi="Times New Roman" w:cs="Times New Roman"/>
                <w:sz w:val="20"/>
                <w:szCs w:val="20"/>
                <w:lang w:eastAsia="bg-BG"/>
              </w:rPr>
            </w:pPr>
            <w:r w:rsidRPr="00094EBA">
              <w:rPr>
                <w:rFonts w:ascii="Times New Roman" w:eastAsia="Times New Roman" w:hAnsi="Times New Roman" w:cs="Times New Roman"/>
                <w:sz w:val="20"/>
                <w:szCs w:val="20"/>
                <w:lang w:eastAsia="bg-BG"/>
              </w:rPr>
              <w:t>Местна дейност</w:t>
            </w:r>
          </w:p>
          <w:p w:rsidR="00F05E79" w:rsidRPr="00094EBA" w:rsidRDefault="00F05E79" w:rsidP="00E32D95">
            <w:pPr>
              <w:spacing w:after="0" w:line="240" w:lineRule="auto"/>
              <w:rPr>
                <w:rFonts w:ascii="Times New Roman" w:eastAsia="Times New Roman" w:hAnsi="Times New Roman" w:cs="Times New Roman"/>
                <w:sz w:val="20"/>
                <w:szCs w:val="20"/>
                <w:lang w:eastAsia="bg-BG"/>
              </w:rPr>
            </w:pPr>
            <w:r w:rsidRPr="00094EBA">
              <w:rPr>
                <w:rFonts w:ascii="Times New Roman" w:eastAsia="Times New Roman" w:hAnsi="Times New Roman" w:cs="Times New Roman"/>
                <w:sz w:val="20"/>
                <w:szCs w:val="20"/>
                <w:lang w:eastAsia="bg-BG"/>
              </w:rPr>
              <w:t xml:space="preserve"> </w:t>
            </w:r>
          </w:p>
        </w:tc>
        <w:tc>
          <w:tcPr>
            <w:tcW w:w="2001" w:type="dxa"/>
          </w:tcPr>
          <w:p w:rsidR="00F05E79" w:rsidRPr="00094EBA" w:rsidRDefault="00F05E79" w:rsidP="00E32D95">
            <w:pPr>
              <w:spacing w:after="0" w:line="240" w:lineRule="auto"/>
              <w:jc w:val="both"/>
              <w:rPr>
                <w:rFonts w:ascii="Times New Roman" w:eastAsia="Times New Roman" w:hAnsi="Times New Roman" w:cs="Times New Roman"/>
                <w:sz w:val="20"/>
                <w:szCs w:val="20"/>
                <w:lang w:eastAsia="bg-BG"/>
              </w:rPr>
            </w:pPr>
            <w:r w:rsidRPr="00094EBA">
              <w:rPr>
                <w:rFonts w:ascii="Times New Roman" w:eastAsia="Times New Roman" w:hAnsi="Times New Roman" w:cs="Times New Roman"/>
                <w:sz w:val="20"/>
                <w:szCs w:val="20"/>
                <w:lang w:eastAsia="bg-BG"/>
              </w:rPr>
              <w:t>Община Никопол</w:t>
            </w:r>
          </w:p>
        </w:tc>
      </w:tr>
      <w:tr w:rsidR="00F05E79" w:rsidRPr="00094EBA" w:rsidTr="00E32D95">
        <w:trPr>
          <w:jc w:val="center"/>
        </w:trPr>
        <w:tc>
          <w:tcPr>
            <w:tcW w:w="454" w:type="dxa"/>
          </w:tcPr>
          <w:p w:rsidR="00F05E79" w:rsidRPr="00094EBA" w:rsidRDefault="00F05E79" w:rsidP="00E32D95">
            <w:pPr>
              <w:spacing w:after="0" w:line="240" w:lineRule="auto"/>
              <w:jc w:val="both"/>
              <w:rPr>
                <w:rFonts w:ascii="Times New Roman" w:eastAsia="Times New Roman" w:hAnsi="Times New Roman" w:cs="Times New Roman"/>
                <w:sz w:val="20"/>
                <w:szCs w:val="20"/>
                <w:lang w:eastAsia="bg-BG"/>
              </w:rPr>
            </w:pPr>
            <w:r w:rsidRPr="00094EBA">
              <w:rPr>
                <w:rFonts w:ascii="Times New Roman" w:eastAsia="Times New Roman" w:hAnsi="Times New Roman" w:cs="Times New Roman"/>
                <w:sz w:val="20"/>
                <w:szCs w:val="20"/>
                <w:lang w:eastAsia="bg-BG"/>
              </w:rPr>
              <w:t xml:space="preserve">2. </w:t>
            </w:r>
          </w:p>
        </w:tc>
        <w:tc>
          <w:tcPr>
            <w:tcW w:w="1490" w:type="dxa"/>
          </w:tcPr>
          <w:p w:rsidR="00F05E79" w:rsidRPr="00094EBA" w:rsidRDefault="00F05E79" w:rsidP="00E32D95">
            <w:pPr>
              <w:snapToGrid w:val="0"/>
              <w:spacing w:after="0" w:line="260" w:lineRule="atLeast"/>
              <w:jc w:val="both"/>
              <w:rPr>
                <w:rFonts w:ascii="Times New Roman" w:eastAsia="Times New Roman" w:hAnsi="Times New Roman" w:cs="Times New Roman"/>
                <w:sz w:val="20"/>
                <w:szCs w:val="20"/>
                <w:lang w:eastAsia="bg-BG"/>
              </w:rPr>
            </w:pPr>
            <w:r w:rsidRPr="00094EBA">
              <w:rPr>
                <w:rFonts w:ascii="Times New Roman" w:eastAsia="Times New Roman" w:hAnsi="Times New Roman" w:cs="Times New Roman"/>
                <w:sz w:val="20"/>
                <w:szCs w:val="20"/>
                <w:lang w:eastAsia="bg-BG"/>
              </w:rPr>
              <w:t>Обществена трапезария</w:t>
            </w:r>
          </w:p>
        </w:tc>
        <w:tc>
          <w:tcPr>
            <w:tcW w:w="3062" w:type="dxa"/>
          </w:tcPr>
          <w:p w:rsidR="00F05E79" w:rsidRPr="00094EBA" w:rsidRDefault="00F05E79" w:rsidP="00E32D95">
            <w:pPr>
              <w:spacing w:after="0" w:line="240" w:lineRule="auto"/>
              <w:jc w:val="both"/>
              <w:rPr>
                <w:rFonts w:ascii="Times New Roman" w:eastAsia="Times New Roman" w:hAnsi="Times New Roman" w:cs="Times New Roman"/>
                <w:sz w:val="20"/>
                <w:szCs w:val="20"/>
                <w:lang w:val="en-US" w:eastAsia="bg-BG"/>
              </w:rPr>
            </w:pPr>
            <w:r w:rsidRPr="00094EBA">
              <w:rPr>
                <w:rFonts w:ascii="Times New Roman" w:eastAsia="Times New Roman" w:hAnsi="Times New Roman" w:cs="Times New Roman"/>
                <w:sz w:val="20"/>
                <w:szCs w:val="20"/>
                <w:lang w:eastAsia="bg-BG"/>
              </w:rPr>
              <w:t>Социална услуга за превенция на социалното изключване, насочена към задоволяване на потребностите от храна за хора, които не могат да си я осигуряват сами.</w:t>
            </w:r>
          </w:p>
        </w:tc>
        <w:tc>
          <w:tcPr>
            <w:tcW w:w="1490" w:type="dxa"/>
          </w:tcPr>
          <w:p w:rsidR="00F05E79" w:rsidRPr="00094EBA" w:rsidRDefault="00F05E79" w:rsidP="00E32D95">
            <w:pPr>
              <w:snapToGrid w:val="0"/>
              <w:spacing w:after="0" w:line="240" w:lineRule="auto"/>
              <w:rPr>
                <w:rFonts w:ascii="Times New Roman" w:eastAsia="Times New Roman" w:hAnsi="Times New Roman" w:cs="Times New Roman"/>
                <w:sz w:val="20"/>
                <w:szCs w:val="20"/>
                <w:lang w:eastAsia="bg-BG"/>
              </w:rPr>
            </w:pPr>
            <w:r w:rsidRPr="00094EBA">
              <w:rPr>
                <w:rFonts w:ascii="Times New Roman" w:eastAsia="Times New Roman" w:hAnsi="Times New Roman" w:cs="Times New Roman"/>
                <w:sz w:val="20"/>
                <w:szCs w:val="20"/>
                <w:lang w:eastAsia="bg-BG"/>
              </w:rPr>
              <w:t>гр.Никопол</w:t>
            </w:r>
          </w:p>
          <w:p w:rsidR="00F05E79" w:rsidRPr="00094EBA" w:rsidRDefault="00F05E79" w:rsidP="00E32D95">
            <w:pPr>
              <w:snapToGrid w:val="0"/>
              <w:spacing w:after="0" w:line="240" w:lineRule="auto"/>
              <w:rPr>
                <w:rFonts w:ascii="Times New Roman" w:eastAsia="Times New Roman" w:hAnsi="Times New Roman" w:cs="Times New Roman"/>
                <w:sz w:val="20"/>
                <w:szCs w:val="20"/>
                <w:lang w:eastAsia="bg-BG"/>
              </w:rPr>
            </w:pPr>
            <w:r w:rsidRPr="00094EBA">
              <w:rPr>
                <w:rFonts w:ascii="Times New Roman" w:eastAsia="Times New Roman" w:hAnsi="Times New Roman" w:cs="Times New Roman"/>
                <w:sz w:val="20"/>
                <w:szCs w:val="20"/>
                <w:lang w:eastAsia="bg-BG"/>
              </w:rPr>
              <w:t>с. Новачене</w:t>
            </w:r>
          </w:p>
        </w:tc>
        <w:tc>
          <w:tcPr>
            <w:tcW w:w="1061" w:type="dxa"/>
          </w:tcPr>
          <w:p w:rsidR="00F05E79" w:rsidRPr="00094EBA" w:rsidRDefault="00F05E79" w:rsidP="00E32D95">
            <w:pPr>
              <w:snapToGrid w:val="0"/>
              <w:spacing w:after="0" w:line="240" w:lineRule="auto"/>
              <w:rPr>
                <w:rFonts w:ascii="Times New Roman" w:eastAsia="Times New Roman" w:hAnsi="Times New Roman" w:cs="Times New Roman"/>
                <w:sz w:val="20"/>
                <w:szCs w:val="20"/>
                <w:lang w:eastAsia="bg-BG"/>
              </w:rPr>
            </w:pPr>
            <w:r w:rsidRPr="00094EBA">
              <w:rPr>
                <w:rFonts w:ascii="Times New Roman" w:eastAsia="Times New Roman" w:hAnsi="Times New Roman" w:cs="Times New Roman"/>
                <w:sz w:val="20"/>
                <w:szCs w:val="20"/>
                <w:lang w:eastAsia="bg-BG"/>
              </w:rPr>
              <w:t>130</w:t>
            </w:r>
          </w:p>
        </w:tc>
        <w:tc>
          <w:tcPr>
            <w:tcW w:w="882" w:type="dxa"/>
          </w:tcPr>
          <w:p w:rsidR="00F05E79" w:rsidRPr="00094EBA" w:rsidRDefault="00F05E79" w:rsidP="00E32D95">
            <w:pPr>
              <w:spacing w:after="0" w:line="240" w:lineRule="auto"/>
              <w:jc w:val="center"/>
              <w:rPr>
                <w:rFonts w:ascii="Times New Roman" w:eastAsia="Times New Roman" w:hAnsi="Times New Roman" w:cs="Times New Roman"/>
                <w:sz w:val="20"/>
                <w:szCs w:val="20"/>
                <w:lang w:eastAsia="bg-BG"/>
              </w:rPr>
            </w:pPr>
            <w:r w:rsidRPr="00094EBA">
              <w:rPr>
                <w:rFonts w:ascii="Times New Roman" w:eastAsia="Times New Roman" w:hAnsi="Times New Roman" w:cs="Times New Roman"/>
                <w:sz w:val="20"/>
                <w:szCs w:val="20"/>
                <w:lang w:eastAsia="bg-BG"/>
              </w:rPr>
              <w:t>+</w:t>
            </w:r>
          </w:p>
        </w:tc>
        <w:tc>
          <w:tcPr>
            <w:tcW w:w="904" w:type="dxa"/>
          </w:tcPr>
          <w:p w:rsidR="00F05E79" w:rsidRPr="00094EBA" w:rsidRDefault="00F05E79" w:rsidP="00E32D95">
            <w:pPr>
              <w:spacing w:after="0" w:line="240" w:lineRule="auto"/>
              <w:jc w:val="center"/>
              <w:rPr>
                <w:rFonts w:ascii="Times New Roman" w:eastAsia="Times New Roman" w:hAnsi="Times New Roman" w:cs="Times New Roman"/>
                <w:sz w:val="20"/>
                <w:szCs w:val="20"/>
                <w:lang w:eastAsia="bg-BG"/>
              </w:rPr>
            </w:pPr>
            <w:r w:rsidRPr="00094EBA">
              <w:rPr>
                <w:rFonts w:ascii="Times New Roman" w:eastAsia="Times New Roman" w:hAnsi="Times New Roman" w:cs="Times New Roman"/>
                <w:sz w:val="20"/>
                <w:szCs w:val="20"/>
                <w:lang w:eastAsia="bg-BG"/>
              </w:rPr>
              <w:t>+</w:t>
            </w:r>
          </w:p>
        </w:tc>
        <w:tc>
          <w:tcPr>
            <w:tcW w:w="922" w:type="dxa"/>
          </w:tcPr>
          <w:p w:rsidR="00F05E79" w:rsidRPr="00094EBA" w:rsidRDefault="00F05E79" w:rsidP="00E32D95">
            <w:pPr>
              <w:spacing w:after="0" w:line="240" w:lineRule="auto"/>
              <w:jc w:val="center"/>
              <w:rPr>
                <w:rFonts w:ascii="Times New Roman" w:eastAsia="Times New Roman" w:hAnsi="Times New Roman" w:cs="Times New Roman"/>
                <w:sz w:val="20"/>
                <w:szCs w:val="20"/>
                <w:lang w:eastAsia="bg-BG"/>
              </w:rPr>
            </w:pPr>
            <w:r w:rsidRPr="00094EBA">
              <w:rPr>
                <w:rFonts w:ascii="Times New Roman" w:eastAsia="Times New Roman" w:hAnsi="Times New Roman" w:cs="Times New Roman"/>
                <w:sz w:val="20"/>
                <w:szCs w:val="20"/>
                <w:lang w:eastAsia="bg-BG"/>
              </w:rPr>
              <w:t>+</w:t>
            </w:r>
          </w:p>
        </w:tc>
        <w:tc>
          <w:tcPr>
            <w:tcW w:w="840" w:type="dxa"/>
          </w:tcPr>
          <w:p w:rsidR="00F05E79" w:rsidRPr="00094EBA" w:rsidRDefault="00F05E79" w:rsidP="00E32D95">
            <w:pPr>
              <w:spacing w:after="0" w:line="240" w:lineRule="auto"/>
              <w:jc w:val="center"/>
              <w:rPr>
                <w:rFonts w:ascii="Times New Roman" w:eastAsia="Times New Roman" w:hAnsi="Times New Roman" w:cs="Times New Roman"/>
                <w:sz w:val="20"/>
                <w:szCs w:val="20"/>
                <w:lang w:eastAsia="bg-BG"/>
              </w:rPr>
            </w:pPr>
            <w:r w:rsidRPr="00094EBA">
              <w:rPr>
                <w:rFonts w:ascii="Times New Roman" w:eastAsia="Times New Roman" w:hAnsi="Times New Roman" w:cs="Times New Roman"/>
                <w:sz w:val="20"/>
                <w:szCs w:val="20"/>
                <w:lang w:eastAsia="bg-BG"/>
              </w:rPr>
              <w:t>+</w:t>
            </w:r>
          </w:p>
        </w:tc>
        <w:tc>
          <w:tcPr>
            <w:tcW w:w="2038" w:type="dxa"/>
          </w:tcPr>
          <w:p w:rsidR="00F05E79" w:rsidRPr="00094EBA" w:rsidRDefault="00F05E79" w:rsidP="00E32D95">
            <w:pPr>
              <w:spacing w:after="0" w:line="240" w:lineRule="auto"/>
              <w:rPr>
                <w:rFonts w:ascii="Times New Roman" w:eastAsia="Times New Roman" w:hAnsi="Times New Roman" w:cs="Times New Roman"/>
                <w:sz w:val="20"/>
                <w:szCs w:val="20"/>
                <w:lang w:eastAsia="bg-BG"/>
              </w:rPr>
            </w:pPr>
            <w:r w:rsidRPr="00094EBA">
              <w:rPr>
                <w:rFonts w:ascii="Times New Roman" w:eastAsia="Times New Roman" w:hAnsi="Times New Roman" w:cs="Times New Roman"/>
                <w:sz w:val="20"/>
                <w:szCs w:val="20"/>
                <w:lang w:eastAsia="bg-BG"/>
              </w:rPr>
              <w:t xml:space="preserve">Проектно финансиране </w:t>
            </w:r>
          </w:p>
          <w:p w:rsidR="00F05E79" w:rsidRPr="00094EBA" w:rsidRDefault="00F05E79" w:rsidP="00E32D95">
            <w:pPr>
              <w:spacing w:after="0" w:line="240" w:lineRule="auto"/>
              <w:rPr>
                <w:rFonts w:ascii="Times New Roman" w:eastAsia="Times New Roman" w:hAnsi="Times New Roman" w:cs="Times New Roman"/>
                <w:sz w:val="20"/>
                <w:szCs w:val="20"/>
                <w:lang w:eastAsia="bg-BG"/>
              </w:rPr>
            </w:pPr>
          </w:p>
        </w:tc>
        <w:tc>
          <w:tcPr>
            <w:tcW w:w="2001" w:type="dxa"/>
          </w:tcPr>
          <w:p w:rsidR="00F05E79" w:rsidRPr="00094EBA" w:rsidRDefault="00F05E79" w:rsidP="00E32D95">
            <w:pPr>
              <w:spacing w:after="0" w:line="240" w:lineRule="auto"/>
              <w:jc w:val="both"/>
              <w:rPr>
                <w:rFonts w:ascii="Times New Roman" w:eastAsia="Times New Roman" w:hAnsi="Times New Roman" w:cs="Times New Roman"/>
                <w:sz w:val="20"/>
                <w:szCs w:val="20"/>
                <w:lang w:eastAsia="bg-BG"/>
              </w:rPr>
            </w:pPr>
            <w:r w:rsidRPr="00094EBA">
              <w:rPr>
                <w:rFonts w:ascii="Times New Roman" w:eastAsia="Times New Roman" w:hAnsi="Times New Roman" w:cs="Times New Roman"/>
                <w:sz w:val="20"/>
                <w:szCs w:val="20"/>
                <w:lang w:eastAsia="bg-BG"/>
              </w:rPr>
              <w:t>Община Никопол</w:t>
            </w:r>
          </w:p>
        </w:tc>
      </w:tr>
      <w:tr w:rsidR="00F05E79" w:rsidRPr="00094EBA" w:rsidTr="00E32D95">
        <w:trPr>
          <w:jc w:val="center"/>
        </w:trPr>
        <w:tc>
          <w:tcPr>
            <w:tcW w:w="454" w:type="dxa"/>
          </w:tcPr>
          <w:p w:rsidR="00F05E79" w:rsidRPr="00094EBA" w:rsidRDefault="00F05E79" w:rsidP="00E32D95">
            <w:pPr>
              <w:spacing w:after="0" w:line="240" w:lineRule="auto"/>
              <w:jc w:val="both"/>
              <w:rPr>
                <w:rFonts w:ascii="Times New Roman" w:eastAsia="Times New Roman" w:hAnsi="Times New Roman" w:cs="Times New Roman"/>
                <w:sz w:val="20"/>
                <w:szCs w:val="20"/>
                <w:lang w:eastAsia="bg-BG"/>
              </w:rPr>
            </w:pPr>
            <w:r w:rsidRPr="00094EBA">
              <w:rPr>
                <w:rFonts w:ascii="Times New Roman" w:eastAsia="Times New Roman" w:hAnsi="Times New Roman" w:cs="Times New Roman"/>
                <w:sz w:val="20"/>
                <w:szCs w:val="20"/>
                <w:lang w:eastAsia="bg-BG"/>
              </w:rPr>
              <w:t>3.</w:t>
            </w:r>
          </w:p>
        </w:tc>
        <w:tc>
          <w:tcPr>
            <w:tcW w:w="1490" w:type="dxa"/>
          </w:tcPr>
          <w:p w:rsidR="00F05E79" w:rsidRPr="00094EBA" w:rsidRDefault="00F05E79" w:rsidP="00E32D95">
            <w:pPr>
              <w:spacing w:after="0" w:line="240" w:lineRule="auto"/>
              <w:ind w:right="-61"/>
              <w:jc w:val="both"/>
              <w:rPr>
                <w:rFonts w:ascii="Times New Roman" w:eastAsia="Times New Roman" w:hAnsi="Times New Roman" w:cs="Times New Roman"/>
                <w:sz w:val="20"/>
                <w:szCs w:val="20"/>
                <w:lang w:eastAsia="bg-BG"/>
              </w:rPr>
            </w:pPr>
            <w:r w:rsidRPr="00094EBA">
              <w:rPr>
                <w:rFonts w:ascii="Times New Roman" w:eastAsia="Times New Roman" w:hAnsi="Times New Roman" w:cs="Times New Roman"/>
                <w:sz w:val="20"/>
                <w:szCs w:val="20"/>
                <w:lang w:eastAsia="bg-BG"/>
              </w:rPr>
              <w:t>Личен асистент</w:t>
            </w:r>
          </w:p>
        </w:tc>
        <w:tc>
          <w:tcPr>
            <w:tcW w:w="3062" w:type="dxa"/>
          </w:tcPr>
          <w:p w:rsidR="00F05E79" w:rsidRPr="00094EBA" w:rsidRDefault="00F05E79" w:rsidP="00E32D95">
            <w:pPr>
              <w:spacing w:after="0" w:line="240" w:lineRule="auto"/>
              <w:jc w:val="both"/>
              <w:rPr>
                <w:rFonts w:ascii="Times New Roman" w:eastAsia="Times New Roman" w:hAnsi="Times New Roman" w:cs="Times New Roman"/>
                <w:sz w:val="20"/>
                <w:szCs w:val="20"/>
                <w:lang w:eastAsia="bg-BG"/>
              </w:rPr>
            </w:pPr>
            <w:r w:rsidRPr="00094EBA">
              <w:rPr>
                <w:rFonts w:ascii="Times New Roman" w:eastAsia="Times New Roman" w:hAnsi="Times New Roman" w:cs="Times New Roman"/>
                <w:sz w:val="20"/>
                <w:szCs w:val="20"/>
                <w:lang w:eastAsia="bg-BG"/>
              </w:rPr>
              <w:t>Социална услуга, оказвана от лице в семейна среда, полагащо постоянни грижи за дете или възрастен с трайно увреждане или за тежко болен, за задоволяване на ежедневните му потребности.</w:t>
            </w:r>
          </w:p>
        </w:tc>
        <w:tc>
          <w:tcPr>
            <w:tcW w:w="1490" w:type="dxa"/>
          </w:tcPr>
          <w:p w:rsidR="00F05E79" w:rsidRPr="00094EBA" w:rsidRDefault="00F05E79" w:rsidP="00E32D95">
            <w:pPr>
              <w:snapToGrid w:val="0"/>
              <w:spacing w:after="0" w:line="240" w:lineRule="auto"/>
              <w:rPr>
                <w:rFonts w:ascii="Times New Roman" w:eastAsia="Times New Roman" w:hAnsi="Times New Roman" w:cs="Times New Roman"/>
                <w:sz w:val="20"/>
                <w:szCs w:val="20"/>
                <w:lang w:eastAsia="bg-BG"/>
              </w:rPr>
            </w:pPr>
            <w:r w:rsidRPr="00094EBA">
              <w:rPr>
                <w:rFonts w:ascii="Times New Roman" w:eastAsia="Times New Roman" w:hAnsi="Times New Roman" w:cs="Times New Roman"/>
                <w:sz w:val="20"/>
                <w:szCs w:val="20"/>
                <w:lang w:eastAsia="bg-BG"/>
              </w:rPr>
              <w:t>Община Никопол</w:t>
            </w:r>
          </w:p>
        </w:tc>
        <w:tc>
          <w:tcPr>
            <w:tcW w:w="1061" w:type="dxa"/>
          </w:tcPr>
          <w:p w:rsidR="00F05E79" w:rsidRPr="00094EBA" w:rsidRDefault="00F05E79" w:rsidP="00E32D95">
            <w:pPr>
              <w:snapToGrid w:val="0"/>
              <w:spacing w:after="0" w:line="240" w:lineRule="auto"/>
              <w:rPr>
                <w:rFonts w:ascii="Times New Roman" w:eastAsia="Times New Roman" w:hAnsi="Times New Roman" w:cs="Times New Roman"/>
                <w:sz w:val="20"/>
                <w:szCs w:val="20"/>
                <w:lang w:eastAsia="bg-BG"/>
              </w:rPr>
            </w:pPr>
            <w:r w:rsidRPr="00094EBA">
              <w:rPr>
                <w:rFonts w:ascii="Times New Roman" w:eastAsia="Times New Roman" w:hAnsi="Times New Roman" w:cs="Times New Roman"/>
                <w:sz w:val="20"/>
                <w:szCs w:val="20"/>
                <w:lang w:eastAsia="bg-BG"/>
              </w:rPr>
              <w:t>40</w:t>
            </w:r>
          </w:p>
        </w:tc>
        <w:tc>
          <w:tcPr>
            <w:tcW w:w="882" w:type="dxa"/>
          </w:tcPr>
          <w:p w:rsidR="00F05E79" w:rsidRPr="00094EBA" w:rsidRDefault="00F05E79" w:rsidP="00E32D95">
            <w:pPr>
              <w:spacing w:after="0" w:line="240" w:lineRule="auto"/>
              <w:jc w:val="center"/>
              <w:rPr>
                <w:rFonts w:ascii="Times New Roman" w:eastAsia="Times New Roman" w:hAnsi="Times New Roman" w:cs="Times New Roman"/>
                <w:sz w:val="20"/>
                <w:szCs w:val="20"/>
                <w:lang w:eastAsia="bg-BG"/>
              </w:rPr>
            </w:pPr>
            <w:r w:rsidRPr="00094EBA">
              <w:rPr>
                <w:rFonts w:ascii="Times New Roman" w:eastAsia="Times New Roman" w:hAnsi="Times New Roman" w:cs="Times New Roman"/>
                <w:sz w:val="20"/>
                <w:szCs w:val="20"/>
                <w:lang w:eastAsia="bg-BG"/>
              </w:rPr>
              <w:t>+</w:t>
            </w:r>
          </w:p>
        </w:tc>
        <w:tc>
          <w:tcPr>
            <w:tcW w:w="904" w:type="dxa"/>
          </w:tcPr>
          <w:p w:rsidR="00F05E79" w:rsidRPr="00094EBA" w:rsidRDefault="00F05E79" w:rsidP="00E32D95">
            <w:pPr>
              <w:spacing w:after="0" w:line="240" w:lineRule="auto"/>
              <w:jc w:val="center"/>
              <w:rPr>
                <w:rFonts w:ascii="Times New Roman" w:eastAsia="Times New Roman" w:hAnsi="Times New Roman" w:cs="Times New Roman"/>
                <w:sz w:val="20"/>
                <w:szCs w:val="20"/>
                <w:lang w:eastAsia="bg-BG"/>
              </w:rPr>
            </w:pPr>
            <w:r w:rsidRPr="00094EBA">
              <w:rPr>
                <w:rFonts w:ascii="Times New Roman" w:eastAsia="Times New Roman" w:hAnsi="Times New Roman" w:cs="Times New Roman"/>
                <w:sz w:val="20"/>
                <w:szCs w:val="20"/>
                <w:lang w:eastAsia="bg-BG"/>
              </w:rPr>
              <w:t>+</w:t>
            </w:r>
          </w:p>
        </w:tc>
        <w:tc>
          <w:tcPr>
            <w:tcW w:w="922" w:type="dxa"/>
          </w:tcPr>
          <w:p w:rsidR="00F05E79" w:rsidRPr="00094EBA" w:rsidRDefault="00F05E79" w:rsidP="00E32D95">
            <w:pPr>
              <w:spacing w:after="0" w:line="240" w:lineRule="auto"/>
              <w:jc w:val="center"/>
              <w:rPr>
                <w:rFonts w:ascii="Times New Roman" w:eastAsia="Times New Roman" w:hAnsi="Times New Roman" w:cs="Times New Roman"/>
                <w:sz w:val="20"/>
                <w:szCs w:val="20"/>
                <w:lang w:eastAsia="bg-BG"/>
              </w:rPr>
            </w:pPr>
            <w:r w:rsidRPr="00094EBA">
              <w:rPr>
                <w:rFonts w:ascii="Times New Roman" w:eastAsia="Times New Roman" w:hAnsi="Times New Roman" w:cs="Times New Roman"/>
                <w:sz w:val="20"/>
                <w:szCs w:val="20"/>
                <w:lang w:eastAsia="bg-BG"/>
              </w:rPr>
              <w:t>+</w:t>
            </w:r>
          </w:p>
        </w:tc>
        <w:tc>
          <w:tcPr>
            <w:tcW w:w="840" w:type="dxa"/>
          </w:tcPr>
          <w:p w:rsidR="00F05E79" w:rsidRPr="00094EBA" w:rsidRDefault="00F05E79" w:rsidP="00E32D95">
            <w:pPr>
              <w:spacing w:after="0" w:line="240" w:lineRule="auto"/>
              <w:jc w:val="center"/>
              <w:rPr>
                <w:rFonts w:ascii="Times New Roman" w:eastAsia="Times New Roman" w:hAnsi="Times New Roman" w:cs="Times New Roman"/>
                <w:sz w:val="20"/>
                <w:szCs w:val="20"/>
                <w:lang w:eastAsia="bg-BG"/>
              </w:rPr>
            </w:pPr>
            <w:r w:rsidRPr="00094EBA">
              <w:rPr>
                <w:rFonts w:ascii="Times New Roman" w:eastAsia="Times New Roman" w:hAnsi="Times New Roman" w:cs="Times New Roman"/>
                <w:sz w:val="20"/>
                <w:szCs w:val="20"/>
                <w:lang w:eastAsia="bg-BG"/>
              </w:rPr>
              <w:t>+</w:t>
            </w:r>
          </w:p>
        </w:tc>
        <w:tc>
          <w:tcPr>
            <w:tcW w:w="2038" w:type="dxa"/>
          </w:tcPr>
          <w:p w:rsidR="00F05E79" w:rsidRPr="00094EBA" w:rsidRDefault="00F05E79" w:rsidP="00E32D95">
            <w:pPr>
              <w:spacing w:after="0" w:line="240" w:lineRule="auto"/>
              <w:rPr>
                <w:rFonts w:ascii="Times New Roman" w:eastAsia="Times New Roman" w:hAnsi="Times New Roman" w:cs="Times New Roman"/>
                <w:sz w:val="20"/>
                <w:szCs w:val="20"/>
                <w:lang w:eastAsia="bg-BG"/>
              </w:rPr>
            </w:pPr>
            <w:r w:rsidRPr="00094EBA">
              <w:rPr>
                <w:rFonts w:ascii="Times New Roman" w:eastAsia="Times New Roman" w:hAnsi="Times New Roman" w:cs="Times New Roman"/>
                <w:sz w:val="20"/>
                <w:szCs w:val="20"/>
                <w:lang w:eastAsia="bg-BG"/>
              </w:rPr>
              <w:t xml:space="preserve">Проектно финансиране </w:t>
            </w:r>
          </w:p>
          <w:p w:rsidR="00F05E79" w:rsidRPr="00094EBA" w:rsidRDefault="00F05E79" w:rsidP="00E32D95">
            <w:pPr>
              <w:spacing w:after="0" w:line="240" w:lineRule="auto"/>
              <w:rPr>
                <w:rFonts w:ascii="Times New Roman" w:eastAsia="Times New Roman" w:hAnsi="Times New Roman" w:cs="Times New Roman"/>
                <w:sz w:val="20"/>
                <w:szCs w:val="20"/>
                <w:lang w:eastAsia="bg-BG"/>
              </w:rPr>
            </w:pPr>
            <w:r w:rsidRPr="00094EBA">
              <w:rPr>
                <w:rFonts w:ascii="Times New Roman" w:eastAsia="Times New Roman" w:hAnsi="Times New Roman" w:cs="Times New Roman"/>
                <w:sz w:val="20"/>
                <w:szCs w:val="20"/>
                <w:lang w:eastAsia="bg-BG"/>
              </w:rPr>
              <w:t>Национално финансиране</w:t>
            </w:r>
          </w:p>
          <w:p w:rsidR="00F05E79" w:rsidRPr="00094EBA" w:rsidRDefault="00F05E79" w:rsidP="00E32D95">
            <w:pPr>
              <w:spacing w:after="0" w:line="240" w:lineRule="auto"/>
              <w:rPr>
                <w:rFonts w:ascii="Times New Roman" w:eastAsia="Times New Roman" w:hAnsi="Times New Roman" w:cs="Times New Roman"/>
                <w:sz w:val="20"/>
                <w:szCs w:val="20"/>
                <w:lang w:eastAsia="bg-BG"/>
              </w:rPr>
            </w:pPr>
            <w:r w:rsidRPr="00094EBA">
              <w:rPr>
                <w:rFonts w:ascii="Times New Roman" w:eastAsia="Times New Roman" w:hAnsi="Times New Roman" w:cs="Times New Roman"/>
                <w:sz w:val="20"/>
                <w:szCs w:val="20"/>
                <w:lang w:eastAsia="bg-BG"/>
              </w:rPr>
              <w:t>Общински бюджет</w:t>
            </w:r>
          </w:p>
          <w:p w:rsidR="00F05E79" w:rsidRPr="00094EBA" w:rsidRDefault="00F05E79" w:rsidP="00E32D95">
            <w:pPr>
              <w:spacing w:after="0" w:line="240" w:lineRule="auto"/>
              <w:rPr>
                <w:rFonts w:ascii="Times New Roman" w:eastAsia="Times New Roman" w:hAnsi="Times New Roman" w:cs="Times New Roman"/>
                <w:sz w:val="20"/>
                <w:szCs w:val="20"/>
                <w:lang w:eastAsia="bg-BG"/>
              </w:rPr>
            </w:pPr>
          </w:p>
        </w:tc>
        <w:tc>
          <w:tcPr>
            <w:tcW w:w="2001" w:type="dxa"/>
          </w:tcPr>
          <w:p w:rsidR="00F05E79" w:rsidRPr="00094EBA" w:rsidRDefault="00F05E79" w:rsidP="00E32D95">
            <w:pPr>
              <w:spacing w:after="0" w:line="240" w:lineRule="auto"/>
              <w:jc w:val="both"/>
              <w:rPr>
                <w:rFonts w:ascii="Times New Roman" w:eastAsia="Times New Roman" w:hAnsi="Times New Roman" w:cs="Times New Roman"/>
                <w:sz w:val="20"/>
                <w:szCs w:val="20"/>
                <w:lang w:eastAsia="bg-BG"/>
              </w:rPr>
            </w:pPr>
            <w:r w:rsidRPr="00094EBA">
              <w:rPr>
                <w:rFonts w:ascii="Times New Roman" w:eastAsia="Times New Roman" w:hAnsi="Times New Roman" w:cs="Times New Roman"/>
                <w:sz w:val="20"/>
                <w:szCs w:val="20"/>
                <w:lang w:eastAsia="bg-BG"/>
              </w:rPr>
              <w:t>Община Никопол</w:t>
            </w:r>
          </w:p>
          <w:p w:rsidR="00F05E79" w:rsidRPr="00094EBA" w:rsidRDefault="00F05E79" w:rsidP="00E32D95">
            <w:pPr>
              <w:spacing w:after="0" w:line="240" w:lineRule="auto"/>
              <w:jc w:val="both"/>
              <w:rPr>
                <w:rFonts w:ascii="Times New Roman" w:eastAsia="Times New Roman" w:hAnsi="Times New Roman" w:cs="Times New Roman"/>
                <w:sz w:val="20"/>
                <w:szCs w:val="20"/>
                <w:lang w:eastAsia="bg-BG"/>
              </w:rPr>
            </w:pPr>
            <w:r w:rsidRPr="00094EBA">
              <w:rPr>
                <w:rFonts w:ascii="Times New Roman" w:eastAsia="Times New Roman" w:hAnsi="Times New Roman" w:cs="Times New Roman"/>
                <w:sz w:val="20"/>
                <w:szCs w:val="20"/>
                <w:lang w:eastAsia="bg-BG"/>
              </w:rPr>
              <w:t>ДСП Никопол</w:t>
            </w:r>
          </w:p>
        </w:tc>
      </w:tr>
      <w:tr w:rsidR="00F05E79" w:rsidRPr="00094EBA" w:rsidTr="00E32D95">
        <w:trPr>
          <w:jc w:val="center"/>
        </w:trPr>
        <w:tc>
          <w:tcPr>
            <w:tcW w:w="454" w:type="dxa"/>
          </w:tcPr>
          <w:p w:rsidR="00F05E79" w:rsidRPr="00094EBA" w:rsidRDefault="00F05E79" w:rsidP="00E32D95">
            <w:pPr>
              <w:spacing w:after="0" w:line="240" w:lineRule="auto"/>
              <w:jc w:val="both"/>
              <w:rPr>
                <w:rFonts w:ascii="Times New Roman" w:eastAsia="Times New Roman" w:hAnsi="Times New Roman" w:cs="Times New Roman"/>
                <w:sz w:val="20"/>
                <w:szCs w:val="20"/>
                <w:lang w:eastAsia="bg-BG"/>
              </w:rPr>
            </w:pPr>
            <w:r w:rsidRPr="00094EBA">
              <w:rPr>
                <w:rFonts w:ascii="Times New Roman" w:eastAsia="Times New Roman" w:hAnsi="Times New Roman" w:cs="Times New Roman"/>
                <w:sz w:val="20"/>
                <w:szCs w:val="20"/>
                <w:lang w:val="en-US" w:eastAsia="bg-BG"/>
              </w:rPr>
              <w:t>4</w:t>
            </w:r>
            <w:r w:rsidRPr="00094EBA">
              <w:rPr>
                <w:rFonts w:ascii="Times New Roman" w:eastAsia="Times New Roman" w:hAnsi="Times New Roman" w:cs="Times New Roman"/>
                <w:sz w:val="20"/>
                <w:szCs w:val="20"/>
                <w:lang w:eastAsia="bg-BG"/>
              </w:rPr>
              <w:t>.</w:t>
            </w:r>
          </w:p>
        </w:tc>
        <w:tc>
          <w:tcPr>
            <w:tcW w:w="1490" w:type="dxa"/>
          </w:tcPr>
          <w:p w:rsidR="00F05E79" w:rsidRPr="00094EBA" w:rsidRDefault="00F05E79" w:rsidP="00E32D95">
            <w:pPr>
              <w:spacing w:after="0" w:line="240" w:lineRule="auto"/>
              <w:ind w:right="-61"/>
              <w:jc w:val="both"/>
              <w:rPr>
                <w:rFonts w:ascii="Times New Roman" w:eastAsia="Times New Roman" w:hAnsi="Times New Roman" w:cs="Times New Roman"/>
                <w:lang w:eastAsia="bg-BG"/>
              </w:rPr>
            </w:pPr>
            <w:r w:rsidRPr="00094EBA">
              <w:rPr>
                <w:rFonts w:ascii="Times New Roman" w:eastAsia="Times New Roman" w:hAnsi="Times New Roman" w:cs="Times New Roman"/>
                <w:lang w:eastAsia="bg-BG"/>
              </w:rPr>
              <w:t>Социален асистент</w:t>
            </w:r>
          </w:p>
        </w:tc>
        <w:tc>
          <w:tcPr>
            <w:tcW w:w="3062" w:type="dxa"/>
          </w:tcPr>
          <w:p w:rsidR="00F05E79" w:rsidRPr="00094EBA" w:rsidRDefault="00F05E79" w:rsidP="00E32D95">
            <w:pPr>
              <w:spacing w:after="0" w:line="240" w:lineRule="auto"/>
              <w:jc w:val="both"/>
              <w:rPr>
                <w:rFonts w:ascii="Times New Roman" w:eastAsia="Times New Roman" w:hAnsi="Times New Roman" w:cs="Times New Roman"/>
                <w:lang w:eastAsia="bg-BG"/>
              </w:rPr>
            </w:pPr>
            <w:r w:rsidRPr="00094EBA">
              <w:rPr>
                <w:rFonts w:ascii="Times New Roman" w:eastAsia="Times New Roman" w:hAnsi="Times New Roman" w:cs="Times New Roman"/>
                <w:lang w:eastAsia="bg-BG"/>
              </w:rPr>
              <w:t>Деца, младежи, възрастни, самотни стари хора, лица с трайни увреждания или  болни.</w:t>
            </w:r>
          </w:p>
        </w:tc>
        <w:tc>
          <w:tcPr>
            <w:tcW w:w="1490" w:type="dxa"/>
          </w:tcPr>
          <w:p w:rsidR="00F05E79" w:rsidRPr="00094EBA" w:rsidRDefault="00F05E79" w:rsidP="00E32D95">
            <w:pPr>
              <w:snapToGrid w:val="0"/>
              <w:spacing w:after="0" w:line="240" w:lineRule="auto"/>
              <w:rPr>
                <w:rFonts w:ascii="Times New Roman" w:eastAsia="Times New Roman" w:hAnsi="Times New Roman" w:cs="Times New Roman"/>
                <w:lang w:eastAsia="bg-BG"/>
              </w:rPr>
            </w:pPr>
            <w:r w:rsidRPr="00094EBA">
              <w:rPr>
                <w:rFonts w:ascii="Times New Roman" w:eastAsia="Times New Roman" w:hAnsi="Times New Roman" w:cs="Times New Roman"/>
                <w:lang w:eastAsia="bg-BG"/>
              </w:rPr>
              <w:t>Община Никопол</w:t>
            </w:r>
          </w:p>
        </w:tc>
        <w:tc>
          <w:tcPr>
            <w:tcW w:w="1061" w:type="dxa"/>
          </w:tcPr>
          <w:p w:rsidR="00F05E79" w:rsidRPr="00094EBA" w:rsidRDefault="00F05E79" w:rsidP="00E32D95">
            <w:pPr>
              <w:snapToGrid w:val="0"/>
              <w:spacing w:after="0" w:line="240" w:lineRule="auto"/>
              <w:rPr>
                <w:rFonts w:ascii="Times New Roman" w:eastAsia="Times New Roman" w:hAnsi="Times New Roman" w:cs="Times New Roman"/>
                <w:lang w:val="en-US" w:eastAsia="bg-BG"/>
              </w:rPr>
            </w:pPr>
            <w:r w:rsidRPr="00094EBA">
              <w:rPr>
                <w:rFonts w:ascii="Times New Roman" w:eastAsia="Times New Roman" w:hAnsi="Times New Roman" w:cs="Times New Roman"/>
                <w:lang w:val="en-US" w:eastAsia="bg-BG"/>
              </w:rPr>
              <w:t>3</w:t>
            </w:r>
          </w:p>
        </w:tc>
        <w:tc>
          <w:tcPr>
            <w:tcW w:w="882" w:type="dxa"/>
          </w:tcPr>
          <w:p w:rsidR="00F05E79" w:rsidRPr="00094EBA" w:rsidRDefault="00F05E79" w:rsidP="00E32D95">
            <w:pPr>
              <w:spacing w:after="0" w:line="240" w:lineRule="auto"/>
              <w:jc w:val="center"/>
              <w:rPr>
                <w:rFonts w:ascii="Times New Roman" w:eastAsia="Times New Roman" w:hAnsi="Times New Roman" w:cs="Times New Roman"/>
                <w:lang w:eastAsia="bg-BG"/>
              </w:rPr>
            </w:pPr>
            <w:r w:rsidRPr="00094EBA">
              <w:rPr>
                <w:rFonts w:ascii="Times New Roman" w:eastAsia="Times New Roman" w:hAnsi="Times New Roman" w:cs="Times New Roman"/>
                <w:lang w:eastAsia="bg-BG"/>
              </w:rPr>
              <w:t>+</w:t>
            </w:r>
          </w:p>
        </w:tc>
        <w:tc>
          <w:tcPr>
            <w:tcW w:w="904" w:type="dxa"/>
          </w:tcPr>
          <w:p w:rsidR="00F05E79" w:rsidRPr="00094EBA" w:rsidRDefault="00F05E79" w:rsidP="00E32D95">
            <w:pPr>
              <w:spacing w:after="0" w:line="240" w:lineRule="auto"/>
              <w:jc w:val="center"/>
              <w:rPr>
                <w:rFonts w:ascii="Times New Roman" w:eastAsia="Times New Roman" w:hAnsi="Times New Roman" w:cs="Times New Roman"/>
                <w:lang w:eastAsia="bg-BG"/>
              </w:rPr>
            </w:pPr>
            <w:r w:rsidRPr="00094EBA">
              <w:rPr>
                <w:rFonts w:ascii="Times New Roman" w:eastAsia="Times New Roman" w:hAnsi="Times New Roman" w:cs="Times New Roman"/>
                <w:lang w:eastAsia="bg-BG"/>
              </w:rPr>
              <w:t>+</w:t>
            </w:r>
          </w:p>
        </w:tc>
        <w:tc>
          <w:tcPr>
            <w:tcW w:w="922" w:type="dxa"/>
          </w:tcPr>
          <w:p w:rsidR="00F05E79" w:rsidRPr="00094EBA" w:rsidRDefault="00F05E79" w:rsidP="00E32D95">
            <w:pPr>
              <w:spacing w:after="0" w:line="240" w:lineRule="auto"/>
              <w:jc w:val="center"/>
              <w:rPr>
                <w:rFonts w:ascii="Times New Roman" w:eastAsia="Times New Roman" w:hAnsi="Times New Roman" w:cs="Times New Roman"/>
                <w:lang w:eastAsia="bg-BG"/>
              </w:rPr>
            </w:pPr>
            <w:r w:rsidRPr="00094EBA">
              <w:rPr>
                <w:rFonts w:ascii="Times New Roman" w:eastAsia="Times New Roman" w:hAnsi="Times New Roman" w:cs="Times New Roman"/>
                <w:lang w:eastAsia="bg-BG"/>
              </w:rPr>
              <w:t>+</w:t>
            </w:r>
          </w:p>
        </w:tc>
        <w:tc>
          <w:tcPr>
            <w:tcW w:w="840" w:type="dxa"/>
          </w:tcPr>
          <w:p w:rsidR="00F05E79" w:rsidRPr="00094EBA" w:rsidRDefault="00F05E79" w:rsidP="00E32D95">
            <w:pPr>
              <w:spacing w:after="0" w:line="240" w:lineRule="auto"/>
              <w:jc w:val="center"/>
              <w:rPr>
                <w:rFonts w:ascii="Times New Roman" w:eastAsia="Times New Roman" w:hAnsi="Times New Roman" w:cs="Times New Roman"/>
                <w:lang w:eastAsia="bg-BG"/>
              </w:rPr>
            </w:pPr>
            <w:r w:rsidRPr="00094EBA">
              <w:rPr>
                <w:rFonts w:ascii="Times New Roman" w:eastAsia="Times New Roman" w:hAnsi="Times New Roman" w:cs="Times New Roman"/>
                <w:lang w:eastAsia="bg-BG"/>
              </w:rPr>
              <w:t>+</w:t>
            </w:r>
          </w:p>
        </w:tc>
        <w:tc>
          <w:tcPr>
            <w:tcW w:w="2038" w:type="dxa"/>
          </w:tcPr>
          <w:p w:rsidR="00F05E79" w:rsidRPr="00094EBA" w:rsidRDefault="00F05E79" w:rsidP="00E32D95">
            <w:pPr>
              <w:spacing w:after="0" w:line="240" w:lineRule="auto"/>
              <w:rPr>
                <w:rFonts w:ascii="Times New Roman" w:eastAsia="Times New Roman" w:hAnsi="Times New Roman" w:cs="Times New Roman"/>
                <w:lang w:eastAsia="bg-BG"/>
              </w:rPr>
            </w:pPr>
            <w:r w:rsidRPr="00094EBA">
              <w:rPr>
                <w:rFonts w:ascii="Times New Roman" w:eastAsia="Times New Roman" w:hAnsi="Times New Roman" w:cs="Times New Roman"/>
                <w:lang w:eastAsia="bg-BG"/>
              </w:rPr>
              <w:t xml:space="preserve">Проектно финансиране </w:t>
            </w:r>
          </w:p>
          <w:p w:rsidR="00F05E79" w:rsidRPr="00094EBA" w:rsidRDefault="00F05E79" w:rsidP="00E32D95">
            <w:pPr>
              <w:spacing w:after="0" w:line="240" w:lineRule="auto"/>
              <w:rPr>
                <w:rFonts w:ascii="Times New Roman" w:eastAsia="Times New Roman" w:hAnsi="Times New Roman" w:cs="Times New Roman"/>
                <w:lang w:eastAsia="bg-BG"/>
              </w:rPr>
            </w:pPr>
            <w:r w:rsidRPr="00094EBA">
              <w:rPr>
                <w:rFonts w:ascii="Times New Roman" w:eastAsia="Times New Roman" w:hAnsi="Times New Roman" w:cs="Times New Roman"/>
                <w:lang w:eastAsia="bg-BG"/>
              </w:rPr>
              <w:t>Общински бюджет</w:t>
            </w:r>
          </w:p>
        </w:tc>
        <w:tc>
          <w:tcPr>
            <w:tcW w:w="2001" w:type="dxa"/>
          </w:tcPr>
          <w:p w:rsidR="00F05E79" w:rsidRPr="00094EBA" w:rsidRDefault="00F05E79" w:rsidP="00E32D95">
            <w:pPr>
              <w:spacing w:after="0" w:line="240" w:lineRule="auto"/>
              <w:jc w:val="both"/>
              <w:rPr>
                <w:rFonts w:ascii="Times New Roman" w:eastAsia="Times New Roman" w:hAnsi="Times New Roman" w:cs="Times New Roman"/>
                <w:lang w:eastAsia="bg-BG"/>
              </w:rPr>
            </w:pPr>
            <w:r w:rsidRPr="00094EBA">
              <w:rPr>
                <w:rFonts w:ascii="Times New Roman" w:eastAsia="Times New Roman" w:hAnsi="Times New Roman" w:cs="Times New Roman"/>
                <w:lang w:eastAsia="bg-BG"/>
              </w:rPr>
              <w:t>Община Никопол</w:t>
            </w:r>
          </w:p>
        </w:tc>
      </w:tr>
      <w:tr w:rsidR="00F05E79" w:rsidRPr="00094EBA" w:rsidTr="00E32D95">
        <w:trPr>
          <w:jc w:val="center"/>
        </w:trPr>
        <w:tc>
          <w:tcPr>
            <w:tcW w:w="454" w:type="dxa"/>
          </w:tcPr>
          <w:p w:rsidR="00F05E79" w:rsidRPr="00094EBA" w:rsidRDefault="00F05E79" w:rsidP="00E32D95">
            <w:pPr>
              <w:spacing w:after="0" w:line="240" w:lineRule="auto"/>
              <w:jc w:val="both"/>
              <w:rPr>
                <w:rFonts w:ascii="Times New Roman" w:eastAsia="Times New Roman" w:hAnsi="Times New Roman" w:cs="Times New Roman"/>
                <w:sz w:val="20"/>
                <w:szCs w:val="20"/>
                <w:lang w:eastAsia="bg-BG"/>
              </w:rPr>
            </w:pPr>
            <w:r w:rsidRPr="00094EBA">
              <w:rPr>
                <w:rFonts w:ascii="Times New Roman" w:eastAsia="Times New Roman" w:hAnsi="Times New Roman" w:cs="Times New Roman"/>
                <w:sz w:val="20"/>
                <w:szCs w:val="20"/>
                <w:lang w:val="en-US" w:eastAsia="bg-BG"/>
              </w:rPr>
              <w:lastRenderedPageBreak/>
              <w:t>5</w:t>
            </w:r>
            <w:r w:rsidRPr="00094EBA">
              <w:rPr>
                <w:rFonts w:ascii="Times New Roman" w:eastAsia="Times New Roman" w:hAnsi="Times New Roman" w:cs="Times New Roman"/>
                <w:sz w:val="20"/>
                <w:szCs w:val="20"/>
                <w:lang w:eastAsia="bg-BG"/>
              </w:rPr>
              <w:t>.</w:t>
            </w:r>
          </w:p>
        </w:tc>
        <w:tc>
          <w:tcPr>
            <w:tcW w:w="1490" w:type="dxa"/>
          </w:tcPr>
          <w:p w:rsidR="00F05E79" w:rsidRPr="00094EBA" w:rsidRDefault="00F05E79" w:rsidP="00E32D95">
            <w:pPr>
              <w:snapToGrid w:val="0"/>
              <w:spacing w:after="0" w:line="240" w:lineRule="auto"/>
              <w:jc w:val="both"/>
              <w:rPr>
                <w:rFonts w:ascii="Times New Roman" w:eastAsia="Times New Roman" w:hAnsi="Times New Roman" w:cs="Times New Roman"/>
                <w:sz w:val="20"/>
                <w:szCs w:val="20"/>
                <w:lang w:eastAsia="bg-BG"/>
              </w:rPr>
            </w:pPr>
            <w:r w:rsidRPr="00094EBA">
              <w:rPr>
                <w:rFonts w:ascii="Times New Roman" w:eastAsia="Times New Roman" w:hAnsi="Times New Roman" w:cs="Times New Roman"/>
                <w:sz w:val="20"/>
                <w:szCs w:val="20"/>
                <w:lang w:eastAsia="bg-BG"/>
              </w:rPr>
              <w:t>Домашен помощник</w:t>
            </w:r>
          </w:p>
        </w:tc>
        <w:tc>
          <w:tcPr>
            <w:tcW w:w="3062" w:type="dxa"/>
          </w:tcPr>
          <w:p w:rsidR="00F05E79" w:rsidRPr="00094EBA" w:rsidRDefault="00F05E79" w:rsidP="00E32D95">
            <w:pPr>
              <w:spacing w:after="0" w:line="240" w:lineRule="auto"/>
              <w:jc w:val="both"/>
              <w:rPr>
                <w:rFonts w:ascii="Times New Roman" w:eastAsia="Times New Roman" w:hAnsi="Times New Roman" w:cs="Times New Roman"/>
                <w:sz w:val="20"/>
                <w:szCs w:val="20"/>
                <w:lang w:eastAsia="bg-BG"/>
              </w:rPr>
            </w:pPr>
            <w:r w:rsidRPr="00094EBA">
              <w:rPr>
                <w:rFonts w:ascii="Times New Roman" w:eastAsia="Times New Roman" w:hAnsi="Times New Roman" w:cs="Times New Roman"/>
                <w:sz w:val="20"/>
                <w:szCs w:val="20"/>
                <w:lang w:eastAsia="bg-BG"/>
              </w:rPr>
              <w:t>Социална услуга – грижа в семейна среда, оказвана от лице, предоставящо комплекс от услуги, насочени към социална работа и консултации на потребителите и свързани със задоволяване на потребностите от организация на свободното време и осъществяване на контакти.</w:t>
            </w:r>
          </w:p>
        </w:tc>
        <w:tc>
          <w:tcPr>
            <w:tcW w:w="1490" w:type="dxa"/>
          </w:tcPr>
          <w:p w:rsidR="00F05E79" w:rsidRPr="00094EBA" w:rsidRDefault="00F05E79" w:rsidP="00E32D95">
            <w:pPr>
              <w:snapToGrid w:val="0"/>
              <w:spacing w:after="0" w:line="240" w:lineRule="auto"/>
              <w:rPr>
                <w:rFonts w:ascii="Times New Roman" w:eastAsia="Times New Roman" w:hAnsi="Times New Roman" w:cs="Times New Roman"/>
                <w:sz w:val="20"/>
                <w:szCs w:val="20"/>
                <w:lang w:eastAsia="bg-BG"/>
              </w:rPr>
            </w:pPr>
            <w:r w:rsidRPr="00094EBA">
              <w:rPr>
                <w:rFonts w:ascii="Times New Roman" w:eastAsia="Times New Roman" w:hAnsi="Times New Roman" w:cs="Times New Roman"/>
                <w:sz w:val="20"/>
                <w:szCs w:val="20"/>
                <w:lang w:eastAsia="bg-BG"/>
              </w:rPr>
              <w:t>Община Никопол</w:t>
            </w:r>
          </w:p>
        </w:tc>
        <w:tc>
          <w:tcPr>
            <w:tcW w:w="1061" w:type="dxa"/>
          </w:tcPr>
          <w:p w:rsidR="00F05E79" w:rsidRPr="00094EBA" w:rsidRDefault="00F05E79" w:rsidP="00E32D95">
            <w:pPr>
              <w:snapToGrid w:val="0"/>
              <w:spacing w:after="0" w:line="240" w:lineRule="auto"/>
              <w:rPr>
                <w:rFonts w:ascii="Times New Roman" w:eastAsia="Times New Roman" w:hAnsi="Times New Roman" w:cs="Times New Roman"/>
                <w:sz w:val="20"/>
                <w:szCs w:val="20"/>
                <w:lang w:eastAsia="bg-BG"/>
              </w:rPr>
            </w:pPr>
            <w:r w:rsidRPr="00094EBA">
              <w:rPr>
                <w:rFonts w:ascii="Times New Roman" w:eastAsia="Times New Roman" w:hAnsi="Times New Roman" w:cs="Times New Roman"/>
                <w:sz w:val="20"/>
                <w:szCs w:val="20"/>
                <w:lang w:val="en-US" w:eastAsia="bg-BG"/>
              </w:rPr>
              <w:t>2</w:t>
            </w:r>
            <w:r w:rsidRPr="00094EBA">
              <w:rPr>
                <w:rFonts w:ascii="Times New Roman" w:eastAsia="Times New Roman" w:hAnsi="Times New Roman" w:cs="Times New Roman"/>
                <w:sz w:val="20"/>
                <w:szCs w:val="20"/>
                <w:lang w:eastAsia="bg-BG"/>
              </w:rPr>
              <w:t>0</w:t>
            </w:r>
          </w:p>
        </w:tc>
        <w:tc>
          <w:tcPr>
            <w:tcW w:w="882" w:type="dxa"/>
          </w:tcPr>
          <w:p w:rsidR="00F05E79" w:rsidRPr="00094EBA" w:rsidRDefault="00F05E79" w:rsidP="00E32D95">
            <w:pPr>
              <w:spacing w:after="0" w:line="240" w:lineRule="auto"/>
              <w:jc w:val="center"/>
              <w:rPr>
                <w:rFonts w:ascii="Times New Roman" w:eastAsia="Times New Roman" w:hAnsi="Times New Roman" w:cs="Times New Roman"/>
                <w:sz w:val="20"/>
                <w:szCs w:val="20"/>
                <w:lang w:eastAsia="bg-BG"/>
              </w:rPr>
            </w:pPr>
            <w:r w:rsidRPr="00094EBA">
              <w:rPr>
                <w:rFonts w:ascii="Times New Roman" w:eastAsia="Times New Roman" w:hAnsi="Times New Roman" w:cs="Times New Roman"/>
                <w:sz w:val="20"/>
                <w:szCs w:val="20"/>
                <w:lang w:eastAsia="bg-BG"/>
              </w:rPr>
              <w:t>+</w:t>
            </w:r>
          </w:p>
        </w:tc>
        <w:tc>
          <w:tcPr>
            <w:tcW w:w="904" w:type="dxa"/>
          </w:tcPr>
          <w:p w:rsidR="00F05E79" w:rsidRPr="00094EBA" w:rsidRDefault="00F05E79" w:rsidP="00E32D95">
            <w:pPr>
              <w:spacing w:after="0" w:line="240" w:lineRule="auto"/>
              <w:jc w:val="center"/>
              <w:rPr>
                <w:rFonts w:ascii="Times New Roman" w:eastAsia="Times New Roman" w:hAnsi="Times New Roman" w:cs="Times New Roman"/>
                <w:sz w:val="20"/>
                <w:szCs w:val="20"/>
                <w:lang w:eastAsia="bg-BG"/>
              </w:rPr>
            </w:pPr>
            <w:r w:rsidRPr="00094EBA">
              <w:rPr>
                <w:rFonts w:ascii="Times New Roman" w:eastAsia="Times New Roman" w:hAnsi="Times New Roman" w:cs="Times New Roman"/>
                <w:sz w:val="20"/>
                <w:szCs w:val="20"/>
                <w:lang w:eastAsia="bg-BG"/>
              </w:rPr>
              <w:t>+</w:t>
            </w:r>
          </w:p>
        </w:tc>
        <w:tc>
          <w:tcPr>
            <w:tcW w:w="922" w:type="dxa"/>
          </w:tcPr>
          <w:p w:rsidR="00F05E79" w:rsidRPr="00094EBA" w:rsidRDefault="00F05E79" w:rsidP="00E32D95">
            <w:pPr>
              <w:spacing w:after="0" w:line="240" w:lineRule="auto"/>
              <w:jc w:val="center"/>
              <w:rPr>
                <w:rFonts w:ascii="Times New Roman" w:eastAsia="Times New Roman" w:hAnsi="Times New Roman" w:cs="Times New Roman"/>
                <w:sz w:val="20"/>
                <w:szCs w:val="20"/>
                <w:lang w:eastAsia="bg-BG"/>
              </w:rPr>
            </w:pPr>
            <w:r w:rsidRPr="00094EBA">
              <w:rPr>
                <w:rFonts w:ascii="Times New Roman" w:eastAsia="Times New Roman" w:hAnsi="Times New Roman" w:cs="Times New Roman"/>
                <w:sz w:val="20"/>
                <w:szCs w:val="20"/>
                <w:lang w:eastAsia="bg-BG"/>
              </w:rPr>
              <w:t>+</w:t>
            </w:r>
          </w:p>
        </w:tc>
        <w:tc>
          <w:tcPr>
            <w:tcW w:w="840" w:type="dxa"/>
          </w:tcPr>
          <w:p w:rsidR="00F05E79" w:rsidRPr="00094EBA" w:rsidRDefault="00F05E79" w:rsidP="00E32D95">
            <w:pPr>
              <w:spacing w:after="0" w:line="240" w:lineRule="auto"/>
              <w:jc w:val="center"/>
              <w:rPr>
                <w:rFonts w:ascii="Times New Roman" w:eastAsia="Times New Roman" w:hAnsi="Times New Roman" w:cs="Times New Roman"/>
                <w:sz w:val="20"/>
                <w:szCs w:val="20"/>
                <w:lang w:eastAsia="bg-BG"/>
              </w:rPr>
            </w:pPr>
            <w:r w:rsidRPr="00094EBA">
              <w:rPr>
                <w:rFonts w:ascii="Times New Roman" w:eastAsia="Times New Roman" w:hAnsi="Times New Roman" w:cs="Times New Roman"/>
                <w:sz w:val="20"/>
                <w:szCs w:val="20"/>
                <w:lang w:eastAsia="bg-BG"/>
              </w:rPr>
              <w:t>+</w:t>
            </w:r>
          </w:p>
        </w:tc>
        <w:tc>
          <w:tcPr>
            <w:tcW w:w="2038" w:type="dxa"/>
          </w:tcPr>
          <w:p w:rsidR="00F05E79" w:rsidRPr="00094EBA" w:rsidRDefault="00F05E79" w:rsidP="00E32D95">
            <w:pPr>
              <w:spacing w:after="0" w:line="240" w:lineRule="auto"/>
              <w:rPr>
                <w:rFonts w:ascii="Times New Roman" w:eastAsia="Times New Roman" w:hAnsi="Times New Roman" w:cs="Times New Roman"/>
                <w:sz w:val="20"/>
                <w:szCs w:val="20"/>
                <w:lang w:eastAsia="bg-BG"/>
              </w:rPr>
            </w:pPr>
            <w:r w:rsidRPr="00094EBA">
              <w:rPr>
                <w:rFonts w:ascii="Times New Roman" w:eastAsia="Times New Roman" w:hAnsi="Times New Roman" w:cs="Times New Roman"/>
                <w:sz w:val="20"/>
                <w:szCs w:val="20"/>
                <w:lang w:eastAsia="bg-BG"/>
              </w:rPr>
              <w:t xml:space="preserve">Проектно финансиране </w:t>
            </w:r>
          </w:p>
          <w:p w:rsidR="00F05E79" w:rsidRPr="00094EBA" w:rsidRDefault="00F05E79" w:rsidP="00E32D95">
            <w:pPr>
              <w:spacing w:after="0" w:line="240" w:lineRule="auto"/>
              <w:rPr>
                <w:rFonts w:ascii="Times New Roman" w:eastAsia="Times New Roman" w:hAnsi="Times New Roman" w:cs="Times New Roman"/>
                <w:sz w:val="20"/>
                <w:szCs w:val="20"/>
                <w:lang w:eastAsia="bg-BG"/>
              </w:rPr>
            </w:pPr>
            <w:r w:rsidRPr="00094EBA">
              <w:rPr>
                <w:rFonts w:ascii="Times New Roman" w:eastAsia="Times New Roman" w:hAnsi="Times New Roman" w:cs="Times New Roman"/>
                <w:sz w:val="20"/>
                <w:szCs w:val="20"/>
                <w:lang w:eastAsia="bg-BG"/>
              </w:rPr>
              <w:t>Общински бюджет</w:t>
            </w:r>
          </w:p>
          <w:p w:rsidR="00F05E79" w:rsidRPr="00094EBA" w:rsidRDefault="00F05E79" w:rsidP="00E32D95">
            <w:pPr>
              <w:spacing w:after="0" w:line="240" w:lineRule="auto"/>
              <w:rPr>
                <w:rFonts w:ascii="Times New Roman" w:eastAsia="Times New Roman" w:hAnsi="Times New Roman" w:cs="Times New Roman"/>
                <w:sz w:val="20"/>
                <w:szCs w:val="20"/>
                <w:lang w:eastAsia="bg-BG"/>
              </w:rPr>
            </w:pPr>
          </w:p>
        </w:tc>
        <w:tc>
          <w:tcPr>
            <w:tcW w:w="2001" w:type="dxa"/>
          </w:tcPr>
          <w:p w:rsidR="00F05E79" w:rsidRPr="00094EBA" w:rsidRDefault="00F05E79" w:rsidP="00E32D95">
            <w:pPr>
              <w:spacing w:after="0" w:line="240" w:lineRule="auto"/>
              <w:jc w:val="both"/>
              <w:rPr>
                <w:rFonts w:ascii="Times New Roman" w:eastAsia="Times New Roman" w:hAnsi="Times New Roman" w:cs="Times New Roman"/>
                <w:sz w:val="20"/>
                <w:szCs w:val="20"/>
                <w:lang w:eastAsia="bg-BG"/>
              </w:rPr>
            </w:pPr>
            <w:r w:rsidRPr="00094EBA">
              <w:rPr>
                <w:rFonts w:ascii="Times New Roman" w:eastAsia="Times New Roman" w:hAnsi="Times New Roman" w:cs="Times New Roman"/>
                <w:sz w:val="20"/>
                <w:szCs w:val="20"/>
                <w:lang w:eastAsia="bg-BG"/>
              </w:rPr>
              <w:t>Община Никопол</w:t>
            </w:r>
          </w:p>
        </w:tc>
      </w:tr>
      <w:tr w:rsidR="00F05E79" w:rsidRPr="00094EBA" w:rsidTr="00E32D95">
        <w:trPr>
          <w:jc w:val="center"/>
        </w:trPr>
        <w:tc>
          <w:tcPr>
            <w:tcW w:w="454" w:type="dxa"/>
          </w:tcPr>
          <w:p w:rsidR="00F05E79" w:rsidRPr="00094EBA" w:rsidRDefault="00F05E79" w:rsidP="00E32D95">
            <w:pPr>
              <w:spacing w:after="0" w:line="240" w:lineRule="auto"/>
              <w:jc w:val="both"/>
              <w:rPr>
                <w:rFonts w:ascii="Times New Roman" w:eastAsia="Times New Roman" w:hAnsi="Times New Roman" w:cs="Times New Roman"/>
                <w:sz w:val="20"/>
                <w:szCs w:val="20"/>
                <w:lang w:eastAsia="bg-BG"/>
              </w:rPr>
            </w:pPr>
            <w:r w:rsidRPr="00094EBA">
              <w:rPr>
                <w:rFonts w:ascii="Times New Roman" w:eastAsia="Times New Roman" w:hAnsi="Times New Roman" w:cs="Times New Roman"/>
                <w:sz w:val="20"/>
                <w:szCs w:val="20"/>
                <w:lang w:val="en-US" w:eastAsia="bg-BG"/>
              </w:rPr>
              <w:t>6</w:t>
            </w:r>
            <w:r w:rsidRPr="00094EBA">
              <w:rPr>
                <w:rFonts w:ascii="Times New Roman" w:eastAsia="Times New Roman" w:hAnsi="Times New Roman" w:cs="Times New Roman"/>
                <w:sz w:val="20"/>
                <w:szCs w:val="20"/>
                <w:lang w:eastAsia="bg-BG"/>
              </w:rPr>
              <w:t>.</w:t>
            </w:r>
          </w:p>
        </w:tc>
        <w:tc>
          <w:tcPr>
            <w:tcW w:w="1490" w:type="dxa"/>
          </w:tcPr>
          <w:p w:rsidR="00F05E79" w:rsidRPr="00094EBA" w:rsidRDefault="00F05E79" w:rsidP="00E32D95">
            <w:pPr>
              <w:spacing w:after="0" w:line="240" w:lineRule="auto"/>
              <w:rPr>
                <w:rFonts w:ascii="Times New Roman" w:eastAsia="Times New Roman" w:hAnsi="Times New Roman" w:cs="Times New Roman"/>
                <w:sz w:val="20"/>
                <w:szCs w:val="20"/>
                <w:lang w:eastAsia="bg-BG"/>
              </w:rPr>
            </w:pPr>
            <w:r w:rsidRPr="00094EBA">
              <w:rPr>
                <w:rFonts w:ascii="Times New Roman" w:eastAsia="Times New Roman" w:hAnsi="Times New Roman" w:cs="Times New Roman"/>
                <w:sz w:val="20"/>
                <w:szCs w:val="20"/>
                <w:lang w:eastAsia="bg-BG"/>
              </w:rPr>
              <w:t>Център за настаняване от семеен тип за пълнолетни лица с психични разстройства</w:t>
            </w:r>
            <w:r w:rsidRPr="00094EBA">
              <w:rPr>
                <w:rFonts w:ascii="Times New Roman" w:eastAsia="Times New Roman" w:hAnsi="Times New Roman" w:cs="Times New Roman"/>
                <w:sz w:val="20"/>
                <w:szCs w:val="20"/>
                <w:lang w:val="ru-RU" w:eastAsia="bg-BG"/>
              </w:rPr>
              <w:t xml:space="preserve"> </w:t>
            </w:r>
            <w:r w:rsidRPr="00094EBA">
              <w:rPr>
                <w:rFonts w:ascii="Times New Roman" w:eastAsia="Times New Roman" w:hAnsi="Times New Roman" w:cs="Times New Roman"/>
                <w:sz w:val="20"/>
                <w:szCs w:val="20"/>
                <w:lang w:eastAsia="bg-BG"/>
              </w:rPr>
              <w:t>№ 1</w:t>
            </w:r>
          </w:p>
        </w:tc>
        <w:tc>
          <w:tcPr>
            <w:tcW w:w="3062" w:type="dxa"/>
          </w:tcPr>
          <w:p w:rsidR="00F05E79" w:rsidRPr="00094EBA" w:rsidRDefault="00F05E79" w:rsidP="00E32D95">
            <w:pPr>
              <w:spacing w:after="0" w:line="240" w:lineRule="auto"/>
              <w:rPr>
                <w:rFonts w:ascii="Times New Roman" w:eastAsia="Times New Roman" w:hAnsi="Times New Roman" w:cs="Times New Roman"/>
                <w:bCs/>
                <w:sz w:val="20"/>
                <w:szCs w:val="20"/>
                <w:lang w:eastAsia="bg-BG"/>
              </w:rPr>
            </w:pPr>
            <w:r w:rsidRPr="00094EBA">
              <w:rPr>
                <w:rFonts w:ascii="Times New Roman" w:eastAsia="Times New Roman" w:hAnsi="Times New Roman" w:cs="Times New Roman"/>
                <w:sz w:val="20"/>
                <w:szCs w:val="20"/>
                <w:lang w:eastAsia="bg-BG"/>
              </w:rPr>
              <w:t xml:space="preserve">Социална услуга – резидентен тип, </w:t>
            </w:r>
            <w:r w:rsidRPr="00094EBA">
              <w:rPr>
                <w:rFonts w:ascii="Times New Roman" w:eastAsia="Times New Roman" w:hAnsi="Times New Roman" w:cs="Times New Roman"/>
                <w:bCs/>
                <w:sz w:val="20"/>
                <w:szCs w:val="20"/>
                <w:lang w:eastAsia="bg-BG"/>
              </w:rPr>
              <w:t>насочена към лица с потребност от 24–часова грижа. Създава среда на живот близка до семейната, при която лицата получават необходимата им индивидуализирана подкрепа за водене на относително самостоятелен и независим живот. Услугата а се предоставя в комбинация и координация с базовите услуги в общността/за заетост, образование, здравни, културни/ и с други социални услуги. Потребителите са пълнолетни лица с психични разстройства, с висока степен на зависимост от грижа.</w:t>
            </w:r>
          </w:p>
          <w:p w:rsidR="00F05E79" w:rsidRPr="00094EBA" w:rsidRDefault="00F05E79" w:rsidP="00E32D95">
            <w:pPr>
              <w:spacing w:after="0" w:line="240" w:lineRule="auto"/>
              <w:jc w:val="both"/>
              <w:rPr>
                <w:rFonts w:ascii="Times New Roman" w:eastAsia="Times New Roman" w:hAnsi="Times New Roman" w:cs="Times New Roman"/>
                <w:sz w:val="20"/>
                <w:szCs w:val="20"/>
                <w:lang w:eastAsia="bg-BG"/>
              </w:rPr>
            </w:pPr>
          </w:p>
        </w:tc>
        <w:tc>
          <w:tcPr>
            <w:tcW w:w="1490" w:type="dxa"/>
          </w:tcPr>
          <w:p w:rsidR="00F05E79" w:rsidRPr="00094EBA" w:rsidRDefault="00F05E79" w:rsidP="00E32D95">
            <w:pPr>
              <w:snapToGrid w:val="0"/>
              <w:spacing w:after="0" w:line="240" w:lineRule="auto"/>
              <w:rPr>
                <w:rFonts w:ascii="Times New Roman" w:eastAsia="Times New Roman" w:hAnsi="Times New Roman" w:cs="Times New Roman"/>
                <w:sz w:val="20"/>
                <w:szCs w:val="20"/>
                <w:lang w:eastAsia="bg-BG"/>
              </w:rPr>
            </w:pPr>
            <w:r w:rsidRPr="00094EBA">
              <w:rPr>
                <w:rFonts w:ascii="Times New Roman" w:eastAsia="Times New Roman" w:hAnsi="Times New Roman" w:cs="Times New Roman"/>
                <w:sz w:val="20"/>
                <w:szCs w:val="20"/>
                <w:lang w:eastAsia="bg-BG"/>
              </w:rPr>
              <w:t>с. Драгаш войвода</w:t>
            </w:r>
          </w:p>
        </w:tc>
        <w:tc>
          <w:tcPr>
            <w:tcW w:w="1061" w:type="dxa"/>
          </w:tcPr>
          <w:p w:rsidR="00F05E79" w:rsidRPr="00094EBA" w:rsidRDefault="00F05E79" w:rsidP="00E32D95">
            <w:pPr>
              <w:snapToGrid w:val="0"/>
              <w:spacing w:after="0" w:line="240" w:lineRule="auto"/>
              <w:rPr>
                <w:rFonts w:ascii="Times New Roman" w:eastAsia="Times New Roman" w:hAnsi="Times New Roman" w:cs="Times New Roman"/>
                <w:sz w:val="20"/>
                <w:szCs w:val="20"/>
                <w:lang w:eastAsia="bg-BG"/>
              </w:rPr>
            </w:pPr>
            <w:r w:rsidRPr="00094EBA">
              <w:rPr>
                <w:rFonts w:ascii="Times New Roman" w:eastAsia="Times New Roman" w:hAnsi="Times New Roman" w:cs="Times New Roman"/>
                <w:sz w:val="20"/>
                <w:szCs w:val="20"/>
                <w:lang w:eastAsia="bg-BG"/>
              </w:rPr>
              <w:t>12</w:t>
            </w:r>
          </w:p>
        </w:tc>
        <w:tc>
          <w:tcPr>
            <w:tcW w:w="882" w:type="dxa"/>
          </w:tcPr>
          <w:p w:rsidR="00F05E79" w:rsidRPr="00094EBA" w:rsidRDefault="00F05E79" w:rsidP="00E32D95">
            <w:pPr>
              <w:spacing w:after="0" w:line="240" w:lineRule="auto"/>
              <w:jc w:val="center"/>
              <w:rPr>
                <w:rFonts w:ascii="Times New Roman" w:eastAsia="Times New Roman" w:hAnsi="Times New Roman" w:cs="Times New Roman"/>
                <w:sz w:val="20"/>
                <w:szCs w:val="20"/>
                <w:lang w:eastAsia="bg-BG"/>
              </w:rPr>
            </w:pPr>
            <w:r w:rsidRPr="00094EBA">
              <w:rPr>
                <w:rFonts w:ascii="Times New Roman" w:eastAsia="Times New Roman" w:hAnsi="Times New Roman" w:cs="Times New Roman"/>
                <w:sz w:val="20"/>
                <w:szCs w:val="20"/>
                <w:lang w:eastAsia="bg-BG"/>
              </w:rPr>
              <w:t>+</w:t>
            </w:r>
          </w:p>
        </w:tc>
        <w:tc>
          <w:tcPr>
            <w:tcW w:w="904" w:type="dxa"/>
          </w:tcPr>
          <w:p w:rsidR="00F05E79" w:rsidRPr="00094EBA" w:rsidRDefault="00F05E79" w:rsidP="00E32D95">
            <w:pPr>
              <w:spacing w:after="0" w:line="240" w:lineRule="auto"/>
              <w:jc w:val="center"/>
              <w:rPr>
                <w:rFonts w:ascii="Times New Roman" w:eastAsia="Times New Roman" w:hAnsi="Times New Roman" w:cs="Times New Roman"/>
                <w:sz w:val="20"/>
                <w:szCs w:val="20"/>
                <w:lang w:eastAsia="bg-BG"/>
              </w:rPr>
            </w:pPr>
            <w:r w:rsidRPr="00094EBA">
              <w:rPr>
                <w:rFonts w:ascii="Times New Roman" w:eastAsia="Times New Roman" w:hAnsi="Times New Roman" w:cs="Times New Roman"/>
                <w:sz w:val="20"/>
                <w:szCs w:val="20"/>
                <w:lang w:eastAsia="bg-BG"/>
              </w:rPr>
              <w:t>+</w:t>
            </w:r>
          </w:p>
        </w:tc>
        <w:tc>
          <w:tcPr>
            <w:tcW w:w="922" w:type="dxa"/>
          </w:tcPr>
          <w:p w:rsidR="00F05E79" w:rsidRPr="00094EBA" w:rsidRDefault="00F05E79" w:rsidP="00E32D95">
            <w:pPr>
              <w:spacing w:after="0" w:line="240" w:lineRule="auto"/>
              <w:jc w:val="center"/>
              <w:rPr>
                <w:rFonts w:ascii="Times New Roman" w:eastAsia="Times New Roman" w:hAnsi="Times New Roman" w:cs="Times New Roman"/>
                <w:sz w:val="20"/>
                <w:szCs w:val="20"/>
                <w:lang w:eastAsia="bg-BG"/>
              </w:rPr>
            </w:pPr>
            <w:r w:rsidRPr="00094EBA">
              <w:rPr>
                <w:rFonts w:ascii="Times New Roman" w:eastAsia="Times New Roman" w:hAnsi="Times New Roman" w:cs="Times New Roman"/>
                <w:sz w:val="20"/>
                <w:szCs w:val="20"/>
                <w:lang w:eastAsia="bg-BG"/>
              </w:rPr>
              <w:t>+</w:t>
            </w:r>
          </w:p>
        </w:tc>
        <w:tc>
          <w:tcPr>
            <w:tcW w:w="840" w:type="dxa"/>
          </w:tcPr>
          <w:p w:rsidR="00F05E79" w:rsidRPr="00094EBA" w:rsidRDefault="00F05E79" w:rsidP="00E32D95">
            <w:pPr>
              <w:spacing w:after="0" w:line="240" w:lineRule="auto"/>
              <w:jc w:val="center"/>
              <w:rPr>
                <w:rFonts w:ascii="Times New Roman" w:eastAsia="Times New Roman" w:hAnsi="Times New Roman" w:cs="Times New Roman"/>
                <w:sz w:val="20"/>
                <w:szCs w:val="20"/>
                <w:lang w:eastAsia="bg-BG"/>
              </w:rPr>
            </w:pPr>
            <w:r w:rsidRPr="00094EBA">
              <w:rPr>
                <w:rFonts w:ascii="Times New Roman" w:eastAsia="Times New Roman" w:hAnsi="Times New Roman" w:cs="Times New Roman"/>
                <w:sz w:val="20"/>
                <w:szCs w:val="20"/>
                <w:lang w:eastAsia="bg-BG"/>
              </w:rPr>
              <w:t>+</w:t>
            </w:r>
          </w:p>
        </w:tc>
        <w:tc>
          <w:tcPr>
            <w:tcW w:w="2038" w:type="dxa"/>
          </w:tcPr>
          <w:p w:rsidR="00F05E79" w:rsidRPr="00094EBA" w:rsidRDefault="00F05E79" w:rsidP="00E32D95">
            <w:pPr>
              <w:spacing w:after="0" w:line="240" w:lineRule="auto"/>
              <w:rPr>
                <w:rFonts w:ascii="Times New Roman" w:eastAsia="Times New Roman" w:hAnsi="Times New Roman" w:cs="Times New Roman"/>
                <w:sz w:val="20"/>
                <w:szCs w:val="20"/>
                <w:lang w:eastAsia="bg-BG"/>
              </w:rPr>
            </w:pPr>
            <w:r w:rsidRPr="00094EBA">
              <w:rPr>
                <w:rFonts w:ascii="Times New Roman" w:eastAsia="Times New Roman" w:hAnsi="Times New Roman" w:cs="Times New Roman"/>
                <w:sz w:val="20"/>
                <w:szCs w:val="20"/>
                <w:lang w:eastAsia="bg-BG"/>
              </w:rPr>
              <w:t>ДДД</w:t>
            </w:r>
          </w:p>
        </w:tc>
        <w:tc>
          <w:tcPr>
            <w:tcW w:w="2001" w:type="dxa"/>
          </w:tcPr>
          <w:p w:rsidR="00F05E79" w:rsidRPr="00094EBA" w:rsidRDefault="00F05E79" w:rsidP="00E32D95">
            <w:pPr>
              <w:spacing w:after="0" w:line="240" w:lineRule="auto"/>
              <w:rPr>
                <w:rFonts w:ascii="Times New Roman" w:eastAsia="Times New Roman" w:hAnsi="Times New Roman" w:cs="Times New Roman"/>
                <w:sz w:val="20"/>
                <w:szCs w:val="20"/>
                <w:lang w:eastAsia="bg-BG"/>
              </w:rPr>
            </w:pPr>
            <w:r w:rsidRPr="00094EBA">
              <w:rPr>
                <w:rFonts w:ascii="Times New Roman" w:eastAsia="Times New Roman" w:hAnsi="Times New Roman" w:cs="Times New Roman"/>
                <w:sz w:val="20"/>
                <w:szCs w:val="20"/>
                <w:lang w:eastAsia="bg-BG"/>
              </w:rPr>
              <w:t>Община Никопол</w:t>
            </w:r>
          </w:p>
        </w:tc>
      </w:tr>
      <w:tr w:rsidR="00F05E79" w:rsidRPr="00094EBA" w:rsidTr="00E32D95">
        <w:trPr>
          <w:jc w:val="center"/>
        </w:trPr>
        <w:tc>
          <w:tcPr>
            <w:tcW w:w="454" w:type="dxa"/>
          </w:tcPr>
          <w:p w:rsidR="00F05E79" w:rsidRPr="00094EBA" w:rsidRDefault="00F05E79" w:rsidP="00E32D95">
            <w:pPr>
              <w:spacing w:after="0" w:line="240" w:lineRule="auto"/>
              <w:jc w:val="both"/>
              <w:rPr>
                <w:rFonts w:ascii="Times New Roman" w:eastAsia="Times New Roman" w:hAnsi="Times New Roman" w:cs="Times New Roman"/>
                <w:sz w:val="20"/>
                <w:szCs w:val="20"/>
                <w:lang w:eastAsia="bg-BG"/>
              </w:rPr>
            </w:pPr>
            <w:r w:rsidRPr="00094EBA">
              <w:rPr>
                <w:rFonts w:ascii="Times New Roman" w:eastAsia="Times New Roman" w:hAnsi="Times New Roman" w:cs="Times New Roman"/>
                <w:sz w:val="20"/>
                <w:szCs w:val="20"/>
                <w:lang w:val="en-US" w:eastAsia="bg-BG"/>
              </w:rPr>
              <w:t>7</w:t>
            </w:r>
            <w:r w:rsidRPr="00094EBA">
              <w:rPr>
                <w:rFonts w:ascii="Times New Roman" w:eastAsia="Times New Roman" w:hAnsi="Times New Roman" w:cs="Times New Roman"/>
                <w:sz w:val="20"/>
                <w:szCs w:val="20"/>
                <w:lang w:eastAsia="bg-BG"/>
              </w:rPr>
              <w:t>.</w:t>
            </w:r>
          </w:p>
        </w:tc>
        <w:tc>
          <w:tcPr>
            <w:tcW w:w="1490" w:type="dxa"/>
          </w:tcPr>
          <w:p w:rsidR="00F05E79" w:rsidRPr="00094EBA" w:rsidRDefault="00F05E79" w:rsidP="00E32D95">
            <w:pPr>
              <w:spacing w:after="0" w:line="240" w:lineRule="auto"/>
              <w:rPr>
                <w:rFonts w:ascii="Times New Roman" w:eastAsia="Times New Roman" w:hAnsi="Times New Roman" w:cs="Times New Roman"/>
                <w:sz w:val="20"/>
                <w:szCs w:val="20"/>
                <w:lang w:eastAsia="bg-BG"/>
              </w:rPr>
            </w:pPr>
            <w:r w:rsidRPr="00094EBA">
              <w:rPr>
                <w:rFonts w:ascii="Times New Roman" w:eastAsia="Times New Roman" w:hAnsi="Times New Roman" w:cs="Times New Roman"/>
                <w:sz w:val="20"/>
                <w:szCs w:val="20"/>
                <w:lang w:eastAsia="bg-BG"/>
              </w:rPr>
              <w:t>Център за настаняване от семеен тип за пълнолетни лица с психични разстройства</w:t>
            </w:r>
            <w:r w:rsidRPr="00094EBA">
              <w:rPr>
                <w:rFonts w:ascii="Times New Roman" w:eastAsia="Times New Roman" w:hAnsi="Times New Roman" w:cs="Times New Roman"/>
                <w:sz w:val="20"/>
                <w:szCs w:val="20"/>
                <w:lang w:val="ru-RU" w:eastAsia="bg-BG"/>
              </w:rPr>
              <w:t xml:space="preserve"> </w:t>
            </w:r>
            <w:r w:rsidRPr="00094EBA">
              <w:rPr>
                <w:rFonts w:ascii="Times New Roman" w:eastAsia="Times New Roman" w:hAnsi="Times New Roman" w:cs="Times New Roman"/>
                <w:sz w:val="20"/>
                <w:szCs w:val="20"/>
                <w:lang w:eastAsia="bg-BG"/>
              </w:rPr>
              <w:t>№ 2</w:t>
            </w:r>
          </w:p>
        </w:tc>
        <w:tc>
          <w:tcPr>
            <w:tcW w:w="3062" w:type="dxa"/>
          </w:tcPr>
          <w:p w:rsidR="00F05E79" w:rsidRPr="00094EBA" w:rsidRDefault="00F05E79" w:rsidP="00E32D95">
            <w:pPr>
              <w:spacing w:after="0" w:line="240" w:lineRule="auto"/>
              <w:rPr>
                <w:rFonts w:ascii="Times New Roman" w:eastAsia="Times New Roman" w:hAnsi="Times New Roman" w:cs="Times New Roman"/>
                <w:bCs/>
                <w:sz w:val="20"/>
                <w:szCs w:val="20"/>
                <w:lang w:eastAsia="bg-BG"/>
              </w:rPr>
            </w:pPr>
            <w:r w:rsidRPr="00094EBA">
              <w:rPr>
                <w:rFonts w:ascii="Times New Roman" w:eastAsia="Times New Roman" w:hAnsi="Times New Roman" w:cs="Times New Roman"/>
                <w:sz w:val="20"/>
                <w:szCs w:val="20"/>
                <w:lang w:eastAsia="bg-BG"/>
              </w:rPr>
              <w:t xml:space="preserve">Социална услуга – резидентен тип, </w:t>
            </w:r>
            <w:r w:rsidRPr="00094EBA">
              <w:rPr>
                <w:rFonts w:ascii="Times New Roman" w:eastAsia="Times New Roman" w:hAnsi="Times New Roman" w:cs="Times New Roman"/>
                <w:bCs/>
                <w:sz w:val="20"/>
                <w:szCs w:val="20"/>
                <w:lang w:eastAsia="bg-BG"/>
              </w:rPr>
              <w:t xml:space="preserve">насочена към лица с потребност от 24–часова грижа. Създава среда на живот близка до семейната, при която лицата получават необходимата им индивидуализирана подкрепа за водене на относително </w:t>
            </w:r>
            <w:r w:rsidRPr="00094EBA">
              <w:rPr>
                <w:rFonts w:ascii="Times New Roman" w:eastAsia="Times New Roman" w:hAnsi="Times New Roman" w:cs="Times New Roman"/>
                <w:bCs/>
                <w:sz w:val="20"/>
                <w:szCs w:val="20"/>
                <w:lang w:eastAsia="bg-BG"/>
              </w:rPr>
              <w:lastRenderedPageBreak/>
              <w:t>самостоятелен и независим живот. Услугата а се предоставя в комбинация и координация с базовите услуги в общността/за заетост, образование, здравни, културни/ и с други социални услуги. Потребителите са пълнолетни лица с психични разстройства, с висока степен на зависимост от грижа.</w:t>
            </w:r>
          </w:p>
          <w:p w:rsidR="00F05E79" w:rsidRPr="00094EBA" w:rsidRDefault="00F05E79" w:rsidP="00E32D95">
            <w:pPr>
              <w:spacing w:after="0" w:line="240" w:lineRule="auto"/>
              <w:jc w:val="both"/>
              <w:rPr>
                <w:rFonts w:ascii="Times New Roman" w:eastAsia="Times New Roman" w:hAnsi="Times New Roman" w:cs="Times New Roman"/>
                <w:sz w:val="20"/>
                <w:szCs w:val="20"/>
                <w:lang w:eastAsia="bg-BG"/>
              </w:rPr>
            </w:pPr>
          </w:p>
        </w:tc>
        <w:tc>
          <w:tcPr>
            <w:tcW w:w="1490" w:type="dxa"/>
          </w:tcPr>
          <w:p w:rsidR="00F05E79" w:rsidRPr="00094EBA" w:rsidRDefault="00F05E79" w:rsidP="00E32D95">
            <w:pPr>
              <w:snapToGrid w:val="0"/>
              <w:spacing w:after="0" w:line="240" w:lineRule="auto"/>
              <w:rPr>
                <w:rFonts w:ascii="Times New Roman" w:eastAsia="Times New Roman" w:hAnsi="Times New Roman" w:cs="Times New Roman"/>
                <w:sz w:val="20"/>
                <w:szCs w:val="20"/>
                <w:lang w:eastAsia="bg-BG"/>
              </w:rPr>
            </w:pPr>
            <w:r w:rsidRPr="00094EBA">
              <w:rPr>
                <w:rFonts w:ascii="Times New Roman" w:eastAsia="Times New Roman" w:hAnsi="Times New Roman" w:cs="Times New Roman"/>
                <w:sz w:val="20"/>
                <w:szCs w:val="20"/>
                <w:lang w:eastAsia="bg-BG"/>
              </w:rPr>
              <w:lastRenderedPageBreak/>
              <w:t>с. Драгаш войвода</w:t>
            </w:r>
          </w:p>
        </w:tc>
        <w:tc>
          <w:tcPr>
            <w:tcW w:w="1061" w:type="dxa"/>
          </w:tcPr>
          <w:p w:rsidR="00F05E79" w:rsidRPr="00094EBA" w:rsidRDefault="00F05E79" w:rsidP="00E32D95">
            <w:pPr>
              <w:spacing w:after="0" w:line="240" w:lineRule="auto"/>
              <w:rPr>
                <w:rFonts w:ascii="Times New Roman" w:eastAsia="Times New Roman" w:hAnsi="Times New Roman" w:cs="Times New Roman"/>
                <w:sz w:val="20"/>
                <w:szCs w:val="20"/>
                <w:lang w:eastAsia="bg-BG"/>
              </w:rPr>
            </w:pPr>
            <w:r w:rsidRPr="00094EBA">
              <w:rPr>
                <w:rFonts w:ascii="Times New Roman" w:eastAsia="Times New Roman" w:hAnsi="Times New Roman" w:cs="Times New Roman"/>
                <w:sz w:val="20"/>
                <w:szCs w:val="20"/>
                <w:lang w:eastAsia="bg-BG"/>
              </w:rPr>
              <w:t>12</w:t>
            </w:r>
          </w:p>
          <w:p w:rsidR="00F05E79" w:rsidRPr="00094EBA" w:rsidRDefault="00F05E79" w:rsidP="00E32D95">
            <w:pPr>
              <w:spacing w:after="0" w:line="240" w:lineRule="auto"/>
              <w:rPr>
                <w:rFonts w:ascii="Times New Roman" w:eastAsia="Times New Roman" w:hAnsi="Times New Roman" w:cs="Times New Roman"/>
                <w:sz w:val="20"/>
                <w:szCs w:val="20"/>
                <w:lang w:eastAsia="bg-BG"/>
              </w:rPr>
            </w:pPr>
          </w:p>
        </w:tc>
        <w:tc>
          <w:tcPr>
            <w:tcW w:w="882" w:type="dxa"/>
          </w:tcPr>
          <w:p w:rsidR="00F05E79" w:rsidRPr="00094EBA" w:rsidRDefault="00F05E79" w:rsidP="00E32D95">
            <w:pPr>
              <w:spacing w:after="0" w:line="240" w:lineRule="auto"/>
              <w:jc w:val="center"/>
              <w:rPr>
                <w:rFonts w:ascii="Times New Roman" w:eastAsia="Times New Roman" w:hAnsi="Times New Roman" w:cs="Times New Roman"/>
                <w:sz w:val="20"/>
                <w:szCs w:val="20"/>
                <w:lang w:eastAsia="bg-BG"/>
              </w:rPr>
            </w:pPr>
            <w:r w:rsidRPr="00094EBA">
              <w:rPr>
                <w:rFonts w:ascii="Times New Roman" w:eastAsia="Times New Roman" w:hAnsi="Times New Roman" w:cs="Times New Roman"/>
                <w:sz w:val="20"/>
                <w:szCs w:val="20"/>
                <w:lang w:eastAsia="bg-BG"/>
              </w:rPr>
              <w:t>+</w:t>
            </w:r>
          </w:p>
        </w:tc>
        <w:tc>
          <w:tcPr>
            <w:tcW w:w="904" w:type="dxa"/>
          </w:tcPr>
          <w:p w:rsidR="00F05E79" w:rsidRPr="00094EBA" w:rsidRDefault="00F05E79" w:rsidP="00E32D95">
            <w:pPr>
              <w:spacing w:after="0" w:line="240" w:lineRule="auto"/>
              <w:jc w:val="center"/>
              <w:rPr>
                <w:rFonts w:ascii="Times New Roman" w:eastAsia="Times New Roman" w:hAnsi="Times New Roman" w:cs="Times New Roman"/>
                <w:sz w:val="20"/>
                <w:szCs w:val="20"/>
                <w:lang w:eastAsia="bg-BG"/>
              </w:rPr>
            </w:pPr>
            <w:r w:rsidRPr="00094EBA">
              <w:rPr>
                <w:rFonts w:ascii="Times New Roman" w:eastAsia="Times New Roman" w:hAnsi="Times New Roman" w:cs="Times New Roman"/>
                <w:sz w:val="20"/>
                <w:szCs w:val="20"/>
                <w:lang w:eastAsia="bg-BG"/>
              </w:rPr>
              <w:t>+</w:t>
            </w:r>
          </w:p>
        </w:tc>
        <w:tc>
          <w:tcPr>
            <w:tcW w:w="922" w:type="dxa"/>
          </w:tcPr>
          <w:p w:rsidR="00F05E79" w:rsidRPr="00094EBA" w:rsidRDefault="00F05E79" w:rsidP="00E32D95">
            <w:pPr>
              <w:spacing w:after="0" w:line="240" w:lineRule="auto"/>
              <w:jc w:val="center"/>
              <w:rPr>
                <w:rFonts w:ascii="Times New Roman" w:eastAsia="Times New Roman" w:hAnsi="Times New Roman" w:cs="Times New Roman"/>
                <w:sz w:val="20"/>
                <w:szCs w:val="20"/>
                <w:lang w:eastAsia="bg-BG"/>
              </w:rPr>
            </w:pPr>
            <w:r w:rsidRPr="00094EBA">
              <w:rPr>
                <w:rFonts w:ascii="Times New Roman" w:eastAsia="Times New Roman" w:hAnsi="Times New Roman" w:cs="Times New Roman"/>
                <w:sz w:val="20"/>
                <w:szCs w:val="20"/>
                <w:lang w:eastAsia="bg-BG"/>
              </w:rPr>
              <w:t>+</w:t>
            </w:r>
          </w:p>
        </w:tc>
        <w:tc>
          <w:tcPr>
            <w:tcW w:w="840" w:type="dxa"/>
          </w:tcPr>
          <w:p w:rsidR="00F05E79" w:rsidRPr="00094EBA" w:rsidRDefault="00F05E79" w:rsidP="00E32D95">
            <w:pPr>
              <w:spacing w:after="0" w:line="240" w:lineRule="auto"/>
              <w:jc w:val="center"/>
              <w:rPr>
                <w:rFonts w:ascii="Times New Roman" w:eastAsia="Times New Roman" w:hAnsi="Times New Roman" w:cs="Times New Roman"/>
                <w:sz w:val="20"/>
                <w:szCs w:val="20"/>
                <w:lang w:eastAsia="bg-BG"/>
              </w:rPr>
            </w:pPr>
            <w:r w:rsidRPr="00094EBA">
              <w:rPr>
                <w:rFonts w:ascii="Times New Roman" w:eastAsia="Times New Roman" w:hAnsi="Times New Roman" w:cs="Times New Roman"/>
                <w:sz w:val="20"/>
                <w:szCs w:val="20"/>
                <w:lang w:eastAsia="bg-BG"/>
              </w:rPr>
              <w:t>+</w:t>
            </w:r>
          </w:p>
        </w:tc>
        <w:tc>
          <w:tcPr>
            <w:tcW w:w="2038" w:type="dxa"/>
          </w:tcPr>
          <w:p w:rsidR="00F05E79" w:rsidRPr="00094EBA" w:rsidRDefault="00F05E79" w:rsidP="00E32D95">
            <w:pPr>
              <w:spacing w:after="0" w:line="240" w:lineRule="auto"/>
              <w:rPr>
                <w:rFonts w:ascii="Times New Roman" w:eastAsia="Times New Roman" w:hAnsi="Times New Roman" w:cs="Times New Roman"/>
                <w:sz w:val="20"/>
                <w:szCs w:val="20"/>
                <w:lang w:eastAsia="bg-BG"/>
              </w:rPr>
            </w:pPr>
            <w:r w:rsidRPr="00094EBA">
              <w:rPr>
                <w:rFonts w:ascii="Times New Roman" w:eastAsia="Times New Roman" w:hAnsi="Times New Roman" w:cs="Times New Roman"/>
                <w:sz w:val="20"/>
                <w:szCs w:val="20"/>
                <w:lang w:eastAsia="bg-BG"/>
              </w:rPr>
              <w:t>ДДД</w:t>
            </w:r>
          </w:p>
        </w:tc>
        <w:tc>
          <w:tcPr>
            <w:tcW w:w="2001" w:type="dxa"/>
          </w:tcPr>
          <w:p w:rsidR="00F05E79" w:rsidRPr="00094EBA" w:rsidRDefault="00F05E79" w:rsidP="00E32D95">
            <w:pPr>
              <w:spacing w:after="0" w:line="240" w:lineRule="auto"/>
              <w:rPr>
                <w:rFonts w:ascii="Times New Roman" w:eastAsia="Times New Roman" w:hAnsi="Times New Roman" w:cs="Times New Roman"/>
                <w:sz w:val="20"/>
                <w:szCs w:val="20"/>
                <w:lang w:eastAsia="bg-BG"/>
              </w:rPr>
            </w:pPr>
            <w:r w:rsidRPr="00094EBA">
              <w:rPr>
                <w:rFonts w:ascii="Times New Roman" w:eastAsia="Times New Roman" w:hAnsi="Times New Roman" w:cs="Times New Roman"/>
                <w:sz w:val="20"/>
                <w:szCs w:val="20"/>
                <w:lang w:eastAsia="bg-BG"/>
              </w:rPr>
              <w:t>Община Никопол</w:t>
            </w:r>
          </w:p>
        </w:tc>
      </w:tr>
      <w:tr w:rsidR="00F05E79" w:rsidRPr="00094EBA" w:rsidTr="00E32D95">
        <w:trPr>
          <w:jc w:val="center"/>
        </w:trPr>
        <w:tc>
          <w:tcPr>
            <w:tcW w:w="454" w:type="dxa"/>
          </w:tcPr>
          <w:p w:rsidR="00F05E79" w:rsidRPr="00094EBA" w:rsidRDefault="00F05E79" w:rsidP="00E32D95">
            <w:pPr>
              <w:spacing w:after="0" w:line="240" w:lineRule="auto"/>
              <w:jc w:val="both"/>
              <w:rPr>
                <w:rFonts w:ascii="Times New Roman" w:eastAsia="Times New Roman" w:hAnsi="Times New Roman" w:cs="Times New Roman"/>
                <w:sz w:val="20"/>
                <w:szCs w:val="20"/>
                <w:lang w:eastAsia="bg-BG"/>
              </w:rPr>
            </w:pPr>
            <w:r w:rsidRPr="00094EBA">
              <w:rPr>
                <w:rFonts w:ascii="Times New Roman" w:eastAsia="Times New Roman" w:hAnsi="Times New Roman" w:cs="Times New Roman"/>
                <w:sz w:val="20"/>
                <w:szCs w:val="20"/>
                <w:lang w:val="en-US" w:eastAsia="bg-BG"/>
              </w:rPr>
              <w:lastRenderedPageBreak/>
              <w:t>8</w:t>
            </w:r>
            <w:r w:rsidRPr="00094EBA">
              <w:rPr>
                <w:rFonts w:ascii="Times New Roman" w:eastAsia="Times New Roman" w:hAnsi="Times New Roman" w:cs="Times New Roman"/>
                <w:sz w:val="20"/>
                <w:szCs w:val="20"/>
                <w:lang w:eastAsia="bg-BG"/>
              </w:rPr>
              <w:t>.</w:t>
            </w:r>
          </w:p>
        </w:tc>
        <w:tc>
          <w:tcPr>
            <w:tcW w:w="1490" w:type="dxa"/>
          </w:tcPr>
          <w:p w:rsidR="00F05E79" w:rsidRPr="00094EBA" w:rsidRDefault="00F05E79" w:rsidP="00E32D95">
            <w:pPr>
              <w:spacing w:after="0" w:line="240" w:lineRule="auto"/>
              <w:jc w:val="both"/>
              <w:rPr>
                <w:rFonts w:ascii="Times New Roman" w:eastAsia="Times New Roman" w:hAnsi="Times New Roman" w:cs="Times New Roman"/>
                <w:sz w:val="20"/>
                <w:szCs w:val="20"/>
                <w:lang w:eastAsia="bg-BG"/>
              </w:rPr>
            </w:pPr>
            <w:r w:rsidRPr="00094EBA">
              <w:rPr>
                <w:rFonts w:ascii="Times New Roman" w:eastAsia="Times New Roman" w:hAnsi="Times New Roman" w:cs="Times New Roman"/>
                <w:sz w:val="20"/>
                <w:szCs w:val="20"/>
                <w:lang w:eastAsia="bg-BG"/>
              </w:rPr>
              <w:t>Приемна грижа</w:t>
            </w:r>
          </w:p>
        </w:tc>
        <w:tc>
          <w:tcPr>
            <w:tcW w:w="3062" w:type="dxa"/>
          </w:tcPr>
          <w:p w:rsidR="00F05E79" w:rsidRPr="00094EBA" w:rsidRDefault="00F05E79" w:rsidP="00E32D95">
            <w:pPr>
              <w:spacing w:after="0" w:line="240" w:lineRule="auto"/>
              <w:jc w:val="both"/>
              <w:rPr>
                <w:rFonts w:ascii="Times New Roman" w:eastAsia="Times New Roman" w:hAnsi="Times New Roman" w:cs="Times New Roman"/>
                <w:sz w:val="20"/>
                <w:szCs w:val="20"/>
                <w:lang w:eastAsia="bg-BG"/>
              </w:rPr>
            </w:pPr>
            <w:r w:rsidRPr="00094EBA">
              <w:rPr>
                <w:rFonts w:ascii="Times New Roman" w:eastAsia="Times New Roman" w:hAnsi="Times New Roman" w:cs="Times New Roman"/>
                <w:sz w:val="20"/>
                <w:szCs w:val="20"/>
                <w:lang w:eastAsia="bg-BG"/>
              </w:rPr>
              <w:t>Отглеждане на дете в семейна среда (отглеждане и възпитание на дете, настанено в семейство на роднини или близки или в приемно семейство) като алтернатива на настаняването му в специализирана институция по реда на ЗЗД</w:t>
            </w:r>
          </w:p>
        </w:tc>
        <w:tc>
          <w:tcPr>
            <w:tcW w:w="1490" w:type="dxa"/>
          </w:tcPr>
          <w:p w:rsidR="00F05E79" w:rsidRPr="00094EBA" w:rsidRDefault="00F05E79" w:rsidP="00E32D95">
            <w:pPr>
              <w:snapToGrid w:val="0"/>
              <w:spacing w:after="0" w:line="240" w:lineRule="auto"/>
              <w:rPr>
                <w:rFonts w:ascii="Times New Roman" w:eastAsia="Times New Roman" w:hAnsi="Times New Roman" w:cs="Times New Roman"/>
                <w:sz w:val="20"/>
                <w:szCs w:val="20"/>
                <w:lang w:eastAsia="bg-BG"/>
              </w:rPr>
            </w:pPr>
            <w:r w:rsidRPr="00094EBA">
              <w:rPr>
                <w:rFonts w:ascii="Times New Roman" w:eastAsia="Times New Roman" w:hAnsi="Times New Roman" w:cs="Times New Roman"/>
                <w:sz w:val="20"/>
                <w:szCs w:val="20"/>
                <w:lang w:eastAsia="bg-BG"/>
              </w:rPr>
              <w:t>Община Никопол</w:t>
            </w:r>
          </w:p>
        </w:tc>
        <w:tc>
          <w:tcPr>
            <w:tcW w:w="1061" w:type="dxa"/>
          </w:tcPr>
          <w:p w:rsidR="00F05E79" w:rsidRPr="00094EBA" w:rsidRDefault="00F05E79" w:rsidP="00E32D95">
            <w:pPr>
              <w:snapToGrid w:val="0"/>
              <w:spacing w:after="0" w:line="240" w:lineRule="auto"/>
              <w:rPr>
                <w:rFonts w:ascii="Times New Roman" w:eastAsia="Times New Roman" w:hAnsi="Times New Roman" w:cs="Times New Roman"/>
                <w:sz w:val="20"/>
                <w:szCs w:val="20"/>
                <w:lang w:eastAsia="bg-BG"/>
              </w:rPr>
            </w:pPr>
            <w:r w:rsidRPr="00094EBA">
              <w:rPr>
                <w:rFonts w:ascii="Times New Roman" w:eastAsia="Times New Roman" w:hAnsi="Times New Roman" w:cs="Times New Roman"/>
                <w:sz w:val="20"/>
                <w:szCs w:val="20"/>
                <w:lang w:eastAsia="bg-BG"/>
              </w:rPr>
              <w:t>25</w:t>
            </w:r>
          </w:p>
        </w:tc>
        <w:tc>
          <w:tcPr>
            <w:tcW w:w="882" w:type="dxa"/>
          </w:tcPr>
          <w:p w:rsidR="00F05E79" w:rsidRPr="00094EBA" w:rsidRDefault="00F05E79" w:rsidP="00E32D95">
            <w:pPr>
              <w:spacing w:after="0" w:line="240" w:lineRule="auto"/>
              <w:jc w:val="center"/>
              <w:rPr>
                <w:rFonts w:ascii="Times New Roman" w:eastAsia="Times New Roman" w:hAnsi="Times New Roman" w:cs="Times New Roman"/>
                <w:sz w:val="20"/>
                <w:szCs w:val="20"/>
                <w:lang w:eastAsia="bg-BG"/>
              </w:rPr>
            </w:pPr>
            <w:r w:rsidRPr="00094EBA">
              <w:rPr>
                <w:rFonts w:ascii="Times New Roman" w:eastAsia="Times New Roman" w:hAnsi="Times New Roman" w:cs="Times New Roman"/>
                <w:sz w:val="20"/>
                <w:szCs w:val="20"/>
                <w:lang w:eastAsia="bg-BG"/>
              </w:rPr>
              <w:t>+</w:t>
            </w:r>
          </w:p>
        </w:tc>
        <w:tc>
          <w:tcPr>
            <w:tcW w:w="904" w:type="dxa"/>
          </w:tcPr>
          <w:p w:rsidR="00F05E79" w:rsidRPr="00094EBA" w:rsidRDefault="00F05E79" w:rsidP="00E32D95">
            <w:pPr>
              <w:spacing w:after="0" w:line="240" w:lineRule="auto"/>
              <w:jc w:val="center"/>
              <w:rPr>
                <w:rFonts w:ascii="Times New Roman" w:eastAsia="Times New Roman" w:hAnsi="Times New Roman" w:cs="Times New Roman"/>
                <w:sz w:val="20"/>
                <w:szCs w:val="20"/>
                <w:lang w:eastAsia="bg-BG"/>
              </w:rPr>
            </w:pPr>
            <w:r w:rsidRPr="00094EBA">
              <w:rPr>
                <w:rFonts w:ascii="Times New Roman" w:eastAsia="Times New Roman" w:hAnsi="Times New Roman" w:cs="Times New Roman"/>
                <w:sz w:val="20"/>
                <w:szCs w:val="20"/>
                <w:lang w:eastAsia="bg-BG"/>
              </w:rPr>
              <w:t>+</w:t>
            </w:r>
          </w:p>
        </w:tc>
        <w:tc>
          <w:tcPr>
            <w:tcW w:w="922" w:type="dxa"/>
          </w:tcPr>
          <w:p w:rsidR="00F05E79" w:rsidRPr="00094EBA" w:rsidRDefault="00F05E79" w:rsidP="00E32D95">
            <w:pPr>
              <w:spacing w:after="0" w:line="240" w:lineRule="auto"/>
              <w:jc w:val="center"/>
              <w:rPr>
                <w:rFonts w:ascii="Times New Roman" w:eastAsia="Times New Roman" w:hAnsi="Times New Roman" w:cs="Times New Roman"/>
                <w:sz w:val="20"/>
                <w:szCs w:val="20"/>
                <w:lang w:eastAsia="bg-BG"/>
              </w:rPr>
            </w:pPr>
            <w:r w:rsidRPr="00094EBA">
              <w:rPr>
                <w:rFonts w:ascii="Times New Roman" w:eastAsia="Times New Roman" w:hAnsi="Times New Roman" w:cs="Times New Roman"/>
                <w:sz w:val="20"/>
                <w:szCs w:val="20"/>
                <w:lang w:eastAsia="bg-BG"/>
              </w:rPr>
              <w:t>+</w:t>
            </w:r>
          </w:p>
        </w:tc>
        <w:tc>
          <w:tcPr>
            <w:tcW w:w="840" w:type="dxa"/>
          </w:tcPr>
          <w:p w:rsidR="00F05E79" w:rsidRPr="00094EBA" w:rsidRDefault="00F05E79" w:rsidP="00E32D95">
            <w:pPr>
              <w:spacing w:after="0" w:line="240" w:lineRule="auto"/>
              <w:jc w:val="center"/>
              <w:rPr>
                <w:rFonts w:ascii="Times New Roman" w:eastAsia="Times New Roman" w:hAnsi="Times New Roman" w:cs="Times New Roman"/>
                <w:sz w:val="20"/>
                <w:szCs w:val="20"/>
                <w:lang w:eastAsia="bg-BG"/>
              </w:rPr>
            </w:pPr>
            <w:r w:rsidRPr="00094EBA">
              <w:rPr>
                <w:rFonts w:ascii="Times New Roman" w:eastAsia="Times New Roman" w:hAnsi="Times New Roman" w:cs="Times New Roman"/>
                <w:sz w:val="20"/>
                <w:szCs w:val="20"/>
                <w:lang w:eastAsia="bg-BG"/>
              </w:rPr>
              <w:t>+</w:t>
            </w:r>
          </w:p>
        </w:tc>
        <w:tc>
          <w:tcPr>
            <w:tcW w:w="2038" w:type="dxa"/>
          </w:tcPr>
          <w:p w:rsidR="00F05E79" w:rsidRPr="00094EBA" w:rsidRDefault="00F05E79" w:rsidP="00E32D95">
            <w:pPr>
              <w:spacing w:after="0" w:line="240" w:lineRule="auto"/>
              <w:rPr>
                <w:rFonts w:ascii="Times New Roman" w:eastAsia="Times New Roman" w:hAnsi="Times New Roman" w:cs="Times New Roman"/>
                <w:sz w:val="20"/>
                <w:szCs w:val="20"/>
                <w:lang w:eastAsia="bg-BG"/>
              </w:rPr>
            </w:pPr>
            <w:r w:rsidRPr="00094EBA">
              <w:rPr>
                <w:rFonts w:ascii="Times New Roman" w:eastAsia="Times New Roman" w:hAnsi="Times New Roman" w:cs="Times New Roman"/>
                <w:sz w:val="20"/>
                <w:szCs w:val="20"/>
                <w:lang w:eastAsia="bg-BG"/>
              </w:rPr>
              <w:t xml:space="preserve">МТСП, Проектно финансиране </w:t>
            </w:r>
          </w:p>
          <w:p w:rsidR="00F05E79" w:rsidRPr="00094EBA" w:rsidRDefault="00F05E79" w:rsidP="00E32D95">
            <w:pPr>
              <w:spacing w:after="0" w:line="240" w:lineRule="auto"/>
              <w:rPr>
                <w:rFonts w:ascii="Times New Roman" w:eastAsia="Times New Roman" w:hAnsi="Times New Roman" w:cs="Times New Roman"/>
                <w:sz w:val="20"/>
                <w:szCs w:val="20"/>
                <w:lang w:eastAsia="bg-BG"/>
              </w:rPr>
            </w:pPr>
          </w:p>
        </w:tc>
        <w:tc>
          <w:tcPr>
            <w:tcW w:w="2001" w:type="dxa"/>
          </w:tcPr>
          <w:p w:rsidR="00F05E79" w:rsidRPr="00094EBA" w:rsidRDefault="00F05E79" w:rsidP="00E32D95">
            <w:pPr>
              <w:spacing w:after="0" w:line="240" w:lineRule="auto"/>
              <w:rPr>
                <w:rFonts w:ascii="Times New Roman" w:eastAsia="Times New Roman" w:hAnsi="Times New Roman" w:cs="Times New Roman"/>
                <w:sz w:val="20"/>
                <w:szCs w:val="20"/>
                <w:lang w:eastAsia="bg-BG"/>
              </w:rPr>
            </w:pPr>
            <w:r w:rsidRPr="00094EBA">
              <w:rPr>
                <w:rFonts w:ascii="Times New Roman" w:eastAsia="Times New Roman" w:hAnsi="Times New Roman" w:cs="Times New Roman"/>
                <w:sz w:val="20"/>
                <w:szCs w:val="20"/>
                <w:lang w:eastAsia="bg-BG"/>
              </w:rPr>
              <w:t>Община Никопол</w:t>
            </w:r>
          </w:p>
        </w:tc>
      </w:tr>
      <w:tr w:rsidR="00F05E79" w:rsidRPr="00094EBA" w:rsidTr="00E32D95">
        <w:trPr>
          <w:jc w:val="center"/>
        </w:trPr>
        <w:tc>
          <w:tcPr>
            <w:tcW w:w="454" w:type="dxa"/>
          </w:tcPr>
          <w:p w:rsidR="00F05E79" w:rsidRPr="00094EBA" w:rsidRDefault="00F05E79" w:rsidP="00E32D95">
            <w:pPr>
              <w:spacing w:after="0" w:line="240" w:lineRule="auto"/>
              <w:jc w:val="both"/>
              <w:rPr>
                <w:rFonts w:ascii="Times New Roman" w:eastAsia="Times New Roman" w:hAnsi="Times New Roman" w:cs="Times New Roman"/>
                <w:sz w:val="20"/>
                <w:szCs w:val="20"/>
                <w:lang w:eastAsia="bg-BG"/>
              </w:rPr>
            </w:pPr>
            <w:r w:rsidRPr="00094EBA">
              <w:rPr>
                <w:rFonts w:ascii="Times New Roman" w:eastAsia="Times New Roman" w:hAnsi="Times New Roman" w:cs="Times New Roman"/>
                <w:sz w:val="20"/>
                <w:szCs w:val="20"/>
                <w:lang w:val="en-US" w:eastAsia="bg-BG"/>
              </w:rPr>
              <w:t>9</w:t>
            </w:r>
            <w:r w:rsidRPr="00094EBA">
              <w:rPr>
                <w:rFonts w:ascii="Times New Roman" w:eastAsia="Times New Roman" w:hAnsi="Times New Roman" w:cs="Times New Roman"/>
                <w:sz w:val="20"/>
                <w:szCs w:val="20"/>
                <w:lang w:eastAsia="bg-BG"/>
              </w:rPr>
              <w:t>.</w:t>
            </w:r>
          </w:p>
        </w:tc>
        <w:tc>
          <w:tcPr>
            <w:tcW w:w="1490" w:type="dxa"/>
          </w:tcPr>
          <w:p w:rsidR="00F05E79" w:rsidRPr="00094EBA" w:rsidRDefault="00F05E79" w:rsidP="00E32D95">
            <w:pPr>
              <w:snapToGrid w:val="0"/>
              <w:spacing w:after="0" w:line="240" w:lineRule="auto"/>
              <w:rPr>
                <w:rFonts w:ascii="Times New Roman" w:eastAsia="Times New Roman" w:hAnsi="Times New Roman" w:cs="Times New Roman"/>
                <w:sz w:val="20"/>
                <w:szCs w:val="20"/>
                <w:lang w:eastAsia="bg-BG"/>
              </w:rPr>
            </w:pPr>
            <w:r w:rsidRPr="00094EBA">
              <w:rPr>
                <w:rFonts w:ascii="Times New Roman" w:eastAsia="Times New Roman" w:hAnsi="Times New Roman" w:cs="Times New Roman"/>
                <w:sz w:val="20"/>
                <w:szCs w:val="20"/>
                <w:lang w:eastAsia="bg-BG"/>
              </w:rPr>
              <w:t xml:space="preserve">Център за обществена подкрепа </w:t>
            </w:r>
          </w:p>
        </w:tc>
        <w:tc>
          <w:tcPr>
            <w:tcW w:w="3062" w:type="dxa"/>
          </w:tcPr>
          <w:p w:rsidR="00F05E79" w:rsidRPr="00094EBA" w:rsidRDefault="00F05E79" w:rsidP="00E32D95">
            <w:pPr>
              <w:tabs>
                <w:tab w:val="left" w:pos="5580"/>
              </w:tabs>
              <w:spacing w:after="0" w:line="240" w:lineRule="auto"/>
              <w:jc w:val="both"/>
              <w:rPr>
                <w:rFonts w:ascii="Times New Roman" w:eastAsia="Times New Roman" w:hAnsi="Times New Roman" w:cs="Times New Roman"/>
                <w:sz w:val="20"/>
                <w:szCs w:val="20"/>
                <w:lang w:eastAsia="bg-BG"/>
              </w:rPr>
            </w:pPr>
            <w:r w:rsidRPr="00094EBA">
              <w:rPr>
                <w:rFonts w:ascii="Times New Roman" w:eastAsia="Times New Roman" w:hAnsi="Times New Roman" w:cs="Times New Roman"/>
                <w:sz w:val="20"/>
                <w:szCs w:val="20"/>
                <w:lang w:eastAsia="bg-BG"/>
              </w:rPr>
              <w:t xml:space="preserve">Деца в риск и техните семейства </w:t>
            </w:r>
            <w:r w:rsidRPr="00094EBA">
              <w:rPr>
                <w:rFonts w:ascii="Times New Roman" w:eastAsia="Times New Roman" w:hAnsi="Times New Roman" w:cs="Times New Roman"/>
                <w:snapToGrid w:val="0"/>
                <w:sz w:val="20"/>
                <w:szCs w:val="20"/>
                <w:lang w:eastAsia="bg-BG"/>
              </w:rPr>
              <w:t>(</w:t>
            </w:r>
            <w:r w:rsidRPr="00094EBA">
              <w:rPr>
                <w:rFonts w:ascii="Times New Roman" w:eastAsia="Times New Roman" w:hAnsi="Times New Roman" w:cs="Times New Roman"/>
                <w:snapToGrid w:val="0"/>
                <w:sz w:val="20"/>
                <w:szCs w:val="20"/>
                <w:lang w:val="ru-RU" w:eastAsia="bg-BG"/>
              </w:rPr>
              <w:t xml:space="preserve">деца, </w:t>
            </w:r>
            <w:proofErr w:type="spellStart"/>
            <w:r w:rsidRPr="00094EBA">
              <w:rPr>
                <w:rFonts w:ascii="Times New Roman" w:eastAsia="Times New Roman" w:hAnsi="Times New Roman" w:cs="Times New Roman"/>
                <w:snapToGrid w:val="0"/>
                <w:sz w:val="20"/>
                <w:szCs w:val="20"/>
                <w:lang w:val="ru-RU" w:eastAsia="bg-BG"/>
              </w:rPr>
              <w:t>отглеждани</w:t>
            </w:r>
            <w:proofErr w:type="spellEnd"/>
            <w:r w:rsidRPr="00094EBA">
              <w:rPr>
                <w:rFonts w:ascii="Times New Roman" w:eastAsia="Times New Roman" w:hAnsi="Times New Roman" w:cs="Times New Roman"/>
                <w:snapToGrid w:val="0"/>
                <w:sz w:val="20"/>
                <w:szCs w:val="20"/>
                <w:lang w:val="ru-RU" w:eastAsia="bg-BG"/>
              </w:rPr>
              <w:t xml:space="preserve"> от </w:t>
            </w:r>
            <w:r w:rsidRPr="00094EBA">
              <w:rPr>
                <w:rFonts w:ascii="Times New Roman" w:eastAsia="Times New Roman" w:hAnsi="Times New Roman" w:cs="Times New Roman"/>
                <w:snapToGrid w:val="0"/>
                <w:sz w:val="20"/>
                <w:szCs w:val="20"/>
                <w:lang w:eastAsia="bg-BG"/>
              </w:rPr>
              <w:t>един</w:t>
            </w:r>
            <w:r w:rsidRPr="00094EBA">
              <w:rPr>
                <w:rFonts w:ascii="Times New Roman" w:eastAsia="Times New Roman" w:hAnsi="Times New Roman" w:cs="Times New Roman"/>
                <w:snapToGrid w:val="0"/>
                <w:sz w:val="20"/>
                <w:szCs w:val="20"/>
                <w:lang w:val="ru-RU" w:eastAsia="bg-BG"/>
              </w:rPr>
              <w:t xml:space="preserve"> </w:t>
            </w:r>
            <w:proofErr w:type="spellStart"/>
            <w:r w:rsidRPr="00094EBA">
              <w:rPr>
                <w:rFonts w:ascii="Times New Roman" w:eastAsia="Times New Roman" w:hAnsi="Times New Roman" w:cs="Times New Roman"/>
                <w:snapToGrid w:val="0"/>
                <w:sz w:val="20"/>
                <w:szCs w:val="20"/>
                <w:lang w:val="ru-RU" w:eastAsia="bg-BG"/>
              </w:rPr>
              <w:t>родител</w:t>
            </w:r>
            <w:proofErr w:type="spellEnd"/>
            <w:r w:rsidRPr="00094EBA">
              <w:rPr>
                <w:rFonts w:ascii="Times New Roman" w:eastAsia="Times New Roman" w:hAnsi="Times New Roman" w:cs="Times New Roman"/>
                <w:snapToGrid w:val="0"/>
                <w:sz w:val="20"/>
                <w:szCs w:val="20"/>
                <w:lang w:val="ru-RU" w:eastAsia="bg-BG"/>
              </w:rPr>
              <w:t>,</w:t>
            </w:r>
            <w:r w:rsidRPr="00094EBA">
              <w:rPr>
                <w:rFonts w:ascii="Times New Roman" w:eastAsia="Times New Roman" w:hAnsi="Times New Roman" w:cs="Times New Roman"/>
                <w:sz w:val="20"/>
                <w:szCs w:val="20"/>
                <w:lang w:val="ru-RU" w:eastAsia="bg-BG"/>
              </w:rPr>
              <w:t xml:space="preserve"> деца в </w:t>
            </w:r>
            <w:proofErr w:type="spellStart"/>
            <w:r w:rsidRPr="00094EBA">
              <w:rPr>
                <w:rFonts w:ascii="Times New Roman" w:eastAsia="Times New Roman" w:hAnsi="Times New Roman" w:cs="Times New Roman"/>
                <w:sz w:val="20"/>
                <w:szCs w:val="20"/>
                <w:lang w:val="ru-RU" w:eastAsia="bg-BG"/>
              </w:rPr>
              <w:t>многодетни</w:t>
            </w:r>
            <w:proofErr w:type="spellEnd"/>
            <w:r w:rsidRPr="00094EBA">
              <w:rPr>
                <w:rFonts w:ascii="Times New Roman" w:eastAsia="Times New Roman" w:hAnsi="Times New Roman" w:cs="Times New Roman"/>
                <w:sz w:val="20"/>
                <w:szCs w:val="20"/>
                <w:lang w:val="ru-RU" w:eastAsia="bg-BG"/>
              </w:rPr>
              <w:t xml:space="preserve"> семейства</w:t>
            </w:r>
            <w:r w:rsidRPr="00094EBA">
              <w:rPr>
                <w:rFonts w:ascii="Times New Roman" w:eastAsia="Times New Roman" w:hAnsi="Times New Roman" w:cs="Times New Roman"/>
                <w:sz w:val="20"/>
                <w:szCs w:val="20"/>
                <w:lang w:eastAsia="bg-BG"/>
              </w:rPr>
              <w:t>,</w:t>
            </w:r>
            <w:r w:rsidRPr="00094EBA">
              <w:rPr>
                <w:rFonts w:ascii="Times New Roman" w:eastAsia="Times New Roman" w:hAnsi="Times New Roman" w:cs="Times New Roman"/>
                <w:sz w:val="20"/>
                <w:szCs w:val="20"/>
                <w:lang w:val="ru-RU" w:eastAsia="bg-BG"/>
              </w:rPr>
              <w:t xml:space="preserve"> </w:t>
            </w:r>
            <w:r w:rsidRPr="00094EBA">
              <w:rPr>
                <w:rFonts w:ascii="Times New Roman" w:eastAsia="Times New Roman" w:hAnsi="Times New Roman" w:cs="Times New Roman"/>
                <w:sz w:val="20"/>
                <w:szCs w:val="20"/>
                <w:lang w:eastAsia="bg-BG"/>
              </w:rPr>
              <w:t>деца на непълнолетни родители; деца в риск от отпадане от училище; деца с девиантно поведение; деца жертви на насилие и/или трафик); бременни момичета и жени в риск за изоставяне на децата си.</w:t>
            </w:r>
          </w:p>
        </w:tc>
        <w:tc>
          <w:tcPr>
            <w:tcW w:w="1490" w:type="dxa"/>
          </w:tcPr>
          <w:p w:rsidR="00F05E79" w:rsidRPr="00094EBA" w:rsidRDefault="00F05E79" w:rsidP="00E32D95">
            <w:pPr>
              <w:snapToGrid w:val="0"/>
              <w:spacing w:after="0" w:line="240" w:lineRule="auto"/>
              <w:rPr>
                <w:rFonts w:ascii="Times New Roman" w:eastAsia="Times New Roman" w:hAnsi="Times New Roman" w:cs="Times New Roman"/>
                <w:sz w:val="20"/>
                <w:szCs w:val="20"/>
                <w:lang w:eastAsia="bg-BG"/>
              </w:rPr>
            </w:pPr>
            <w:r w:rsidRPr="00094EBA">
              <w:rPr>
                <w:rFonts w:ascii="Times New Roman" w:eastAsia="Times New Roman" w:hAnsi="Times New Roman" w:cs="Times New Roman"/>
                <w:sz w:val="20"/>
                <w:szCs w:val="20"/>
                <w:lang w:eastAsia="bg-BG"/>
              </w:rPr>
              <w:t xml:space="preserve">гр. Никопол </w:t>
            </w:r>
          </w:p>
          <w:p w:rsidR="00F05E79" w:rsidRPr="00094EBA" w:rsidRDefault="00F05E79" w:rsidP="00E32D95">
            <w:pPr>
              <w:snapToGrid w:val="0"/>
              <w:spacing w:after="0" w:line="240" w:lineRule="auto"/>
              <w:rPr>
                <w:rFonts w:ascii="Times New Roman" w:eastAsia="Times New Roman" w:hAnsi="Times New Roman" w:cs="Times New Roman"/>
                <w:sz w:val="20"/>
                <w:szCs w:val="20"/>
                <w:lang w:eastAsia="bg-BG"/>
              </w:rPr>
            </w:pPr>
          </w:p>
        </w:tc>
        <w:tc>
          <w:tcPr>
            <w:tcW w:w="1061" w:type="dxa"/>
          </w:tcPr>
          <w:p w:rsidR="00F05E79" w:rsidRPr="00094EBA" w:rsidRDefault="00F05E79" w:rsidP="00E32D95">
            <w:pPr>
              <w:spacing w:after="0" w:line="240" w:lineRule="auto"/>
              <w:rPr>
                <w:rFonts w:ascii="Times New Roman" w:eastAsia="Times New Roman" w:hAnsi="Times New Roman" w:cs="Times New Roman"/>
                <w:sz w:val="20"/>
                <w:szCs w:val="20"/>
                <w:lang w:eastAsia="bg-BG"/>
              </w:rPr>
            </w:pPr>
            <w:r w:rsidRPr="00094EBA">
              <w:rPr>
                <w:rFonts w:ascii="Times New Roman" w:eastAsia="Times New Roman" w:hAnsi="Times New Roman" w:cs="Times New Roman"/>
                <w:sz w:val="20"/>
                <w:szCs w:val="20"/>
                <w:lang w:eastAsia="bg-BG"/>
              </w:rPr>
              <w:t>20</w:t>
            </w:r>
          </w:p>
          <w:p w:rsidR="00F05E79" w:rsidRPr="00094EBA" w:rsidRDefault="00F05E79" w:rsidP="00E32D95">
            <w:pPr>
              <w:spacing w:after="0" w:line="240" w:lineRule="auto"/>
              <w:rPr>
                <w:rFonts w:ascii="Times New Roman" w:eastAsia="Times New Roman" w:hAnsi="Times New Roman" w:cs="Times New Roman"/>
                <w:sz w:val="20"/>
                <w:szCs w:val="20"/>
                <w:lang w:eastAsia="bg-BG"/>
              </w:rPr>
            </w:pPr>
          </w:p>
          <w:p w:rsidR="00F05E79" w:rsidRPr="00094EBA" w:rsidRDefault="00F05E79" w:rsidP="00E32D95">
            <w:pPr>
              <w:snapToGrid w:val="0"/>
              <w:spacing w:after="0" w:line="240" w:lineRule="auto"/>
              <w:rPr>
                <w:rFonts w:ascii="Times New Roman" w:eastAsia="Times New Roman" w:hAnsi="Times New Roman" w:cs="Times New Roman"/>
                <w:sz w:val="20"/>
                <w:szCs w:val="20"/>
                <w:lang w:eastAsia="bg-BG"/>
              </w:rPr>
            </w:pPr>
          </w:p>
        </w:tc>
        <w:tc>
          <w:tcPr>
            <w:tcW w:w="882" w:type="dxa"/>
          </w:tcPr>
          <w:p w:rsidR="00F05E79" w:rsidRPr="00094EBA" w:rsidRDefault="00F05E79" w:rsidP="00E32D95">
            <w:pPr>
              <w:spacing w:after="0" w:line="240" w:lineRule="auto"/>
              <w:jc w:val="center"/>
              <w:rPr>
                <w:rFonts w:ascii="Times New Roman" w:eastAsia="Times New Roman" w:hAnsi="Times New Roman" w:cs="Times New Roman"/>
                <w:sz w:val="20"/>
                <w:szCs w:val="20"/>
                <w:lang w:val="en-US" w:eastAsia="bg-BG"/>
              </w:rPr>
            </w:pPr>
            <w:r w:rsidRPr="00094EBA">
              <w:rPr>
                <w:rFonts w:ascii="Times New Roman" w:eastAsia="Times New Roman" w:hAnsi="Times New Roman" w:cs="Times New Roman"/>
                <w:sz w:val="20"/>
                <w:szCs w:val="20"/>
                <w:lang w:val="en-US" w:eastAsia="bg-BG"/>
              </w:rPr>
              <w:t>+</w:t>
            </w:r>
          </w:p>
        </w:tc>
        <w:tc>
          <w:tcPr>
            <w:tcW w:w="904" w:type="dxa"/>
          </w:tcPr>
          <w:p w:rsidR="00F05E79" w:rsidRPr="00094EBA" w:rsidRDefault="00F05E79" w:rsidP="00E32D95">
            <w:pPr>
              <w:spacing w:after="0" w:line="240" w:lineRule="auto"/>
              <w:jc w:val="center"/>
              <w:rPr>
                <w:rFonts w:ascii="Times New Roman" w:eastAsia="Times New Roman" w:hAnsi="Times New Roman" w:cs="Times New Roman"/>
                <w:sz w:val="20"/>
                <w:szCs w:val="20"/>
                <w:lang w:val="en-US" w:eastAsia="bg-BG"/>
              </w:rPr>
            </w:pPr>
            <w:r w:rsidRPr="00094EBA">
              <w:rPr>
                <w:rFonts w:ascii="Times New Roman" w:eastAsia="Times New Roman" w:hAnsi="Times New Roman" w:cs="Times New Roman"/>
                <w:sz w:val="20"/>
                <w:szCs w:val="20"/>
                <w:lang w:val="en-US" w:eastAsia="bg-BG"/>
              </w:rPr>
              <w:t>+</w:t>
            </w:r>
          </w:p>
        </w:tc>
        <w:tc>
          <w:tcPr>
            <w:tcW w:w="922" w:type="dxa"/>
          </w:tcPr>
          <w:p w:rsidR="00F05E79" w:rsidRPr="00094EBA" w:rsidRDefault="00F05E79" w:rsidP="00E32D95">
            <w:pPr>
              <w:spacing w:after="0" w:line="240" w:lineRule="auto"/>
              <w:jc w:val="center"/>
              <w:rPr>
                <w:rFonts w:ascii="Times New Roman" w:eastAsia="Times New Roman" w:hAnsi="Times New Roman" w:cs="Times New Roman"/>
                <w:sz w:val="20"/>
                <w:szCs w:val="20"/>
                <w:lang w:eastAsia="bg-BG"/>
              </w:rPr>
            </w:pPr>
            <w:r w:rsidRPr="00094EBA">
              <w:rPr>
                <w:rFonts w:ascii="Times New Roman" w:eastAsia="Times New Roman" w:hAnsi="Times New Roman" w:cs="Times New Roman"/>
                <w:sz w:val="20"/>
                <w:szCs w:val="20"/>
                <w:lang w:eastAsia="bg-BG"/>
              </w:rPr>
              <w:t>+</w:t>
            </w:r>
          </w:p>
        </w:tc>
        <w:tc>
          <w:tcPr>
            <w:tcW w:w="840" w:type="dxa"/>
          </w:tcPr>
          <w:p w:rsidR="00F05E79" w:rsidRPr="00094EBA" w:rsidRDefault="00F05E79" w:rsidP="00E32D95">
            <w:pPr>
              <w:spacing w:after="0" w:line="240" w:lineRule="auto"/>
              <w:jc w:val="center"/>
              <w:rPr>
                <w:rFonts w:ascii="Times New Roman" w:eastAsia="Times New Roman" w:hAnsi="Times New Roman" w:cs="Times New Roman"/>
                <w:sz w:val="20"/>
                <w:szCs w:val="20"/>
                <w:lang w:eastAsia="bg-BG"/>
              </w:rPr>
            </w:pPr>
            <w:r w:rsidRPr="00094EBA">
              <w:rPr>
                <w:rFonts w:ascii="Times New Roman" w:eastAsia="Times New Roman" w:hAnsi="Times New Roman" w:cs="Times New Roman"/>
                <w:sz w:val="20"/>
                <w:szCs w:val="20"/>
                <w:lang w:eastAsia="bg-BG"/>
              </w:rPr>
              <w:t>+</w:t>
            </w:r>
          </w:p>
        </w:tc>
        <w:tc>
          <w:tcPr>
            <w:tcW w:w="2038" w:type="dxa"/>
          </w:tcPr>
          <w:p w:rsidR="00F05E79" w:rsidRPr="00094EBA" w:rsidRDefault="00F05E79" w:rsidP="00E32D95">
            <w:pPr>
              <w:spacing w:after="0" w:line="240" w:lineRule="auto"/>
              <w:rPr>
                <w:rFonts w:ascii="Times New Roman" w:eastAsia="Times New Roman" w:hAnsi="Times New Roman" w:cs="Times New Roman"/>
                <w:sz w:val="20"/>
                <w:szCs w:val="20"/>
                <w:lang w:eastAsia="bg-BG"/>
              </w:rPr>
            </w:pPr>
            <w:r w:rsidRPr="00094EBA">
              <w:rPr>
                <w:rFonts w:ascii="Times New Roman" w:eastAsia="Times New Roman" w:hAnsi="Times New Roman" w:cs="Times New Roman"/>
                <w:sz w:val="20"/>
                <w:szCs w:val="20"/>
                <w:lang w:eastAsia="bg-BG"/>
              </w:rPr>
              <w:t xml:space="preserve">ДДД </w:t>
            </w:r>
          </w:p>
          <w:p w:rsidR="00F05E79" w:rsidRPr="00094EBA" w:rsidRDefault="00F05E79" w:rsidP="00E32D95">
            <w:pPr>
              <w:spacing w:after="0" w:line="240" w:lineRule="auto"/>
              <w:rPr>
                <w:rFonts w:ascii="Times New Roman" w:eastAsia="Times New Roman" w:hAnsi="Times New Roman" w:cs="Times New Roman"/>
                <w:sz w:val="20"/>
                <w:szCs w:val="20"/>
                <w:lang w:eastAsia="bg-BG"/>
              </w:rPr>
            </w:pPr>
          </w:p>
        </w:tc>
        <w:tc>
          <w:tcPr>
            <w:tcW w:w="2001" w:type="dxa"/>
          </w:tcPr>
          <w:p w:rsidR="00F05E79" w:rsidRPr="00094EBA" w:rsidRDefault="00F05E79" w:rsidP="00E32D95">
            <w:pPr>
              <w:spacing w:after="0" w:line="240" w:lineRule="auto"/>
              <w:rPr>
                <w:rFonts w:ascii="Times New Roman" w:eastAsia="Times New Roman" w:hAnsi="Times New Roman" w:cs="Times New Roman"/>
                <w:sz w:val="20"/>
                <w:szCs w:val="20"/>
                <w:lang w:eastAsia="bg-BG"/>
              </w:rPr>
            </w:pPr>
            <w:r w:rsidRPr="00094EBA">
              <w:rPr>
                <w:rFonts w:ascii="Times New Roman" w:eastAsia="Times New Roman" w:hAnsi="Times New Roman" w:cs="Times New Roman"/>
                <w:sz w:val="20"/>
                <w:szCs w:val="20"/>
                <w:lang w:eastAsia="bg-BG"/>
              </w:rPr>
              <w:t>Община Никопол</w:t>
            </w:r>
          </w:p>
        </w:tc>
      </w:tr>
      <w:tr w:rsidR="00F05E79" w:rsidRPr="00094EBA" w:rsidTr="00E32D95">
        <w:trPr>
          <w:jc w:val="center"/>
        </w:trPr>
        <w:tc>
          <w:tcPr>
            <w:tcW w:w="454" w:type="dxa"/>
          </w:tcPr>
          <w:p w:rsidR="00F05E79" w:rsidRPr="00094EBA" w:rsidRDefault="00F05E79" w:rsidP="00E32D95">
            <w:pPr>
              <w:spacing w:after="0" w:line="240" w:lineRule="auto"/>
              <w:jc w:val="both"/>
              <w:rPr>
                <w:rFonts w:ascii="Times New Roman" w:eastAsia="Times New Roman" w:hAnsi="Times New Roman" w:cs="Times New Roman"/>
                <w:sz w:val="20"/>
                <w:szCs w:val="20"/>
                <w:lang w:eastAsia="bg-BG"/>
              </w:rPr>
            </w:pPr>
            <w:r w:rsidRPr="00094EBA">
              <w:rPr>
                <w:rFonts w:ascii="Times New Roman" w:eastAsia="Times New Roman" w:hAnsi="Times New Roman" w:cs="Times New Roman"/>
                <w:sz w:val="20"/>
                <w:szCs w:val="20"/>
                <w:lang w:eastAsia="bg-BG"/>
              </w:rPr>
              <w:t>10</w:t>
            </w:r>
          </w:p>
        </w:tc>
        <w:tc>
          <w:tcPr>
            <w:tcW w:w="1490" w:type="dxa"/>
          </w:tcPr>
          <w:p w:rsidR="00F05E79" w:rsidRPr="00094EBA" w:rsidRDefault="00F05E79" w:rsidP="00E32D95">
            <w:pPr>
              <w:snapToGrid w:val="0"/>
              <w:spacing w:after="0" w:line="240" w:lineRule="auto"/>
              <w:rPr>
                <w:rFonts w:ascii="Times New Roman" w:eastAsia="Times New Roman" w:hAnsi="Times New Roman" w:cs="Times New Roman"/>
                <w:sz w:val="20"/>
                <w:szCs w:val="20"/>
                <w:lang w:eastAsia="bg-BG"/>
              </w:rPr>
            </w:pPr>
            <w:r w:rsidRPr="00094EBA">
              <w:rPr>
                <w:rFonts w:ascii="Times New Roman" w:eastAsia="Times New Roman" w:hAnsi="Times New Roman" w:cs="Times New Roman"/>
                <w:sz w:val="20"/>
                <w:szCs w:val="20"/>
                <w:lang w:eastAsia="bg-BG"/>
              </w:rPr>
              <w:t>Център за настаняване от семеен тип</w:t>
            </w:r>
          </w:p>
        </w:tc>
        <w:tc>
          <w:tcPr>
            <w:tcW w:w="3062" w:type="dxa"/>
          </w:tcPr>
          <w:p w:rsidR="00F05E79" w:rsidRPr="00094EBA" w:rsidRDefault="00F05E79" w:rsidP="00E32D95">
            <w:pPr>
              <w:tabs>
                <w:tab w:val="left" w:pos="5580"/>
              </w:tabs>
              <w:spacing w:after="0" w:line="240" w:lineRule="auto"/>
              <w:jc w:val="both"/>
              <w:rPr>
                <w:rFonts w:ascii="Times New Roman" w:eastAsia="Times New Roman" w:hAnsi="Times New Roman" w:cs="Times New Roman"/>
                <w:sz w:val="20"/>
                <w:szCs w:val="20"/>
                <w:lang w:eastAsia="bg-BG"/>
              </w:rPr>
            </w:pPr>
            <w:r w:rsidRPr="00094EBA">
              <w:rPr>
                <w:rFonts w:ascii="Times New Roman" w:eastAsia="Times New Roman" w:hAnsi="Times New Roman" w:cs="Times New Roman"/>
                <w:sz w:val="20"/>
                <w:szCs w:val="20"/>
                <w:lang w:eastAsia="bg-BG"/>
              </w:rPr>
              <w:t xml:space="preserve">Комплекс от социални услуги – резидентен тип, предоставяне на дългосрочна грижа в среда, близка до семейната, за изграждане на умения за самостоятелен живот, осигуряване на здравни и </w:t>
            </w:r>
            <w:r w:rsidRPr="00094EBA">
              <w:rPr>
                <w:rFonts w:ascii="Times New Roman" w:eastAsia="Times New Roman" w:hAnsi="Times New Roman" w:cs="Times New Roman"/>
                <w:sz w:val="20"/>
                <w:szCs w:val="20"/>
                <w:lang w:eastAsia="bg-BG"/>
              </w:rPr>
              <w:lastRenderedPageBreak/>
              <w:t>образователни услуги (вкл. извън мястото на живеене), за</w:t>
            </w:r>
          </w:p>
          <w:p w:rsidR="00F05E79" w:rsidRPr="00094EBA" w:rsidRDefault="00F05E79" w:rsidP="00E32D95">
            <w:pPr>
              <w:tabs>
                <w:tab w:val="left" w:pos="5580"/>
              </w:tabs>
              <w:spacing w:after="0" w:line="240" w:lineRule="auto"/>
              <w:jc w:val="both"/>
              <w:rPr>
                <w:rFonts w:ascii="Times New Roman" w:eastAsia="Times New Roman" w:hAnsi="Times New Roman" w:cs="Times New Roman"/>
                <w:sz w:val="20"/>
                <w:szCs w:val="20"/>
                <w:lang w:eastAsia="bg-BG"/>
              </w:rPr>
            </w:pPr>
            <w:r w:rsidRPr="00094EBA">
              <w:rPr>
                <w:rFonts w:ascii="Times New Roman" w:eastAsia="Times New Roman" w:hAnsi="Times New Roman" w:cs="Times New Roman"/>
                <w:sz w:val="20"/>
                <w:szCs w:val="20"/>
                <w:lang w:eastAsia="bg-BG"/>
              </w:rPr>
              <w:t>ограничен брой лица - не повече от 15, препоръчително - 8.</w:t>
            </w:r>
          </w:p>
        </w:tc>
        <w:tc>
          <w:tcPr>
            <w:tcW w:w="1490" w:type="dxa"/>
          </w:tcPr>
          <w:p w:rsidR="00F05E79" w:rsidRPr="00094EBA" w:rsidRDefault="00F05E79" w:rsidP="00E32D95">
            <w:pPr>
              <w:snapToGrid w:val="0"/>
              <w:spacing w:after="0" w:line="240" w:lineRule="auto"/>
              <w:rPr>
                <w:rFonts w:ascii="Times New Roman" w:eastAsia="Times New Roman" w:hAnsi="Times New Roman" w:cs="Times New Roman"/>
                <w:sz w:val="20"/>
                <w:szCs w:val="20"/>
                <w:lang w:eastAsia="bg-BG"/>
              </w:rPr>
            </w:pPr>
            <w:r w:rsidRPr="00094EBA">
              <w:rPr>
                <w:rFonts w:ascii="Times New Roman" w:eastAsia="Times New Roman" w:hAnsi="Times New Roman" w:cs="Times New Roman"/>
                <w:sz w:val="20"/>
                <w:szCs w:val="20"/>
                <w:lang w:eastAsia="bg-BG"/>
              </w:rPr>
              <w:lastRenderedPageBreak/>
              <w:t>с. Новачене</w:t>
            </w:r>
          </w:p>
        </w:tc>
        <w:tc>
          <w:tcPr>
            <w:tcW w:w="1061" w:type="dxa"/>
          </w:tcPr>
          <w:p w:rsidR="00F05E79" w:rsidRPr="00094EBA" w:rsidRDefault="00F05E79" w:rsidP="00E32D95">
            <w:pPr>
              <w:spacing w:after="0" w:line="240" w:lineRule="auto"/>
              <w:rPr>
                <w:rFonts w:ascii="Times New Roman" w:eastAsia="Times New Roman" w:hAnsi="Times New Roman" w:cs="Times New Roman"/>
                <w:sz w:val="20"/>
                <w:szCs w:val="20"/>
                <w:lang w:eastAsia="bg-BG"/>
              </w:rPr>
            </w:pPr>
            <w:r w:rsidRPr="00094EBA">
              <w:rPr>
                <w:rFonts w:ascii="Times New Roman" w:eastAsia="Times New Roman" w:hAnsi="Times New Roman" w:cs="Times New Roman"/>
                <w:sz w:val="20"/>
                <w:szCs w:val="20"/>
                <w:lang w:eastAsia="bg-BG"/>
              </w:rPr>
              <w:t>8</w:t>
            </w:r>
          </w:p>
        </w:tc>
        <w:tc>
          <w:tcPr>
            <w:tcW w:w="882" w:type="dxa"/>
          </w:tcPr>
          <w:p w:rsidR="00F05E79" w:rsidRPr="00094EBA" w:rsidRDefault="00F05E79" w:rsidP="00E32D95">
            <w:pPr>
              <w:spacing w:after="0" w:line="240" w:lineRule="auto"/>
              <w:jc w:val="center"/>
              <w:rPr>
                <w:rFonts w:ascii="Times New Roman" w:eastAsia="Times New Roman" w:hAnsi="Times New Roman" w:cs="Times New Roman"/>
                <w:sz w:val="20"/>
                <w:szCs w:val="20"/>
                <w:lang w:val="ru-RU" w:eastAsia="bg-BG"/>
              </w:rPr>
            </w:pPr>
            <w:r w:rsidRPr="00094EBA">
              <w:rPr>
                <w:rFonts w:ascii="Times New Roman" w:eastAsia="Times New Roman" w:hAnsi="Times New Roman" w:cs="Times New Roman"/>
                <w:sz w:val="20"/>
                <w:szCs w:val="20"/>
                <w:lang w:val="ru-RU" w:eastAsia="bg-BG"/>
              </w:rPr>
              <w:t>-</w:t>
            </w:r>
          </w:p>
        </w:tc>
        <w:tc>
          <w:tcPr>
            <w:tcW w:w="904" w:type="dxa"/>
          </w:tcPr>
          <w:p w:rsidR="00F05E79" w:rsidRPr="00094EBA" w:rsidRDefault="00F05E79" w:rsidP="00E32D95">
            <w:pPr>
              <w:spacing w:after="0" w:line="240" w:lineRule="auto"/>
              <w:jc w:val="center"/>
              <w:rPr>
                <w:rFonts w:ascii="Times New Roman" w:eastAsia="Times New Roman" w:hAnsi="Times New Roman" w:cs="Times New Roman"/>
                <w:sz w:val="20"/>
                <w:szCs w:val="20"/>
                <w:lang w:val="ru-RU" w:eastAsia="bg-BG"/>
              </w:rPr>
            </w:pPr>
            <w:r w:rsidRPr="00094EBA">
              <w:rPr>
                <w:rFonts w:ascii="Times New Roman" w:eastAsia="Times New Roman" w:hAnsi="Times New Roman" w:cs="Times New Roman"/>
                <w:sz w:val="20"/>
                <w:szCs w:val="20"/>
                <w:lang w:val="ru-RU" w:eastAsia="bg-BG"/>
              </w:rPr>
              <w:t>-</w:t>
            </w:r>
          </w:p>
        </w:tc>
        <w:tc>
          <w:tcPr>
            <w:tcW w:w="922" w:type="dxa"/>
          </w:tcPr>
          <w:p w:rsidR="00F05E79" w:rsidRPr="00094EBA" w:rsidRDefault="00F05E79" w:rsidP="00E32D95">
            <w:pPr>
              <w:spacing w:after="0" w:line="240" w:lineRule="auto"/>
              <w:jc w:val="center"/>
              <w:rPr>
                <w:rFonts w:ascii="Times New Roman" w:eastAsia="Times New Roman" w:hAnsi="Times New Roman" w:cs="Times New Roman"/>
                <w:sz w:val="20"/>
                <w:szCs w:val="20"/>
                <w:lang w:eastAsia="bg-BG"/>
              </w:rPr>
            </w:pPr>
            <w:r w:rsidRPr="00094EBA">
              <w:rPr>
                <w:rFonts w:ascii="Times New Roman" w:eastAsia="Times New Roman" w:hAnsi="Times New Roman" w:cs="Times New Roman"/>
                <w:sz w:val="20"/>
                <w:szCs w:val="20"/>
                <w:lang w:eastAsia="bg-BG"/>
              </w:rPr>
              <w:t>-</w:t>
            </w:r>
          </w:p>
        </w:tc>
        <w:tc>
          <w:tcPr>
            <w:tcW w:w="840" w:type="dxa"/>
          </w:tcPr>
          <w:p w:rsidR="00F05E79" w:rsidRPr="00094EBA" w:rsidRDefault="00F05E79" w:rsidP="00E32D95">
            <w:pPr>
              <w:spacing w:after="0" w:line="240" w:lineRule="auto"/>
              <w:jc w:val="center"/>
              <w:rPr>
                <w:rFonts w:ascii="Times New Roman" w:eastAsia="Times New Roman" w:hAnsi="Times New Roman" w:cs="Times New Roman"/>
                <w:sz w:val="20"/>
                <w:szCs w:val="20"/>
                <w:lang w:eastAsia="bg-BG"/>
              </w:rPr>
            </w:pPr>
            <w:r w:rsidRPr="00094EBA">
              <w:rPr>
                <w:rFonts w:ascii="Times New Roman" w:eastAsia="Times New Roman" w:hAnsi="Times New Roman" w:cs="Times New Roman"/>
                <w:sz w:val="20"/>
                <w:szCs w:val="20"/>
                <w:lang w:eastAsia="bg-BG"/>
              </w:rPr>
              <w:t>+</w:t>
            </w:r>
          </w:p>
        </w:tc>
        <w:tc>
          <w:tcPr>
            <w:tcW w:w="2038" w:type="dxa"/>
          </w:tcPr>
          <w:p w:rsidR="00F05E79" w:rsidRPr="00094EBA" w:rsidRDefault="00F05E79" w:rsidP="00E32D95">
            <w:pPr>
              <w:spacing w:after="0" w:line="240" w:lineRule="auto"/>
              <w:rPr>
                <w:rFonts w:ascii="Times New Roman" w:eastAsia="Times New Roman" w:hAnsi="Times New Roman" w:cs="Times New Roman"/>
                <w:sz w:val="20"/>
                <w:szCs w:val="20"/>
                <w:lang w:eastAsia="bg-BG"/>
              </w:rPr>
            </w:pPr>
            <w:r w:rsidRPr="00094EBA">
              <w:rPr>
                <w:rFonts w:ascii="Times New Roman" w:eastAsia="Times New Roman" w:hAnsi="Times New Roman" w:cs="Times New Roman"/>
                <w:sz w:val="20"/>
                <w:szCs w:val="20"/>
                <w:lang w:eastAsia="bg-BG"/>
              </w:rPr>
              <w:t xml:space="preserve">Проектно финансиране </w:t>
            </w:r>
          </w:p>
          <w:p w:rsidR="00F05E79" w:rsidRPr="00094EBA" w:rsidRDefault="00F05E79" w:rsidP="00E32D95">
            <w:pPr>
              <w:spacing w:after="0" w:line="240" w:lineRule="auto"/>
              <w:rPr>
                <w:rFonts w:ascii="Times New Roman" w:eastAsia="Times New Roman" w:hAnsi="Times New Roman" w:cs="Times New Roman"/>
                <w:sz w:val="20"/>
                <w:szCs w:val="20"/>
                <w:lang w:eastAsia="bg-BG"/>
              </w:rPr>
            </w:pPr>
          </w:p>
        </w:tc>
        <w:tc>
          <w:tcPr>
            <w:tcW w:w="2001" w:type="dxa"/>
          </w:tcPr>
          <w:p w:rsidR="00F05E79" w:rsidRPr="00094EBA" w:rsidRDefault="00F05E79" w:rsidP="00E32D95">
            <w:pPr>
              <w:spacing w:after="0" w:line="240" w:lineRule="auto"/>
              <w:rPr>
                <w:rFonts w:ascii="Times New Roman" w:eastAsia="Times New Roman" w:hAnsi="Times New Roman" w:cs="Times New Roman"/>
                <w:sz w:val="20"/>
                <w:szCs w:val="20"/>
                <w:lang w:eastAsia="bg-BG"/>
              </w:rPr>
            </w:pPr>
            <w:r w:rsidRPr="00094EBA">
              <w:rPr>
                <w:rFonts w:ascii="Times New Roman" w:eastAsia="Times New Roman" w:hAnsi="Times New Roman" w:cs="Times New Roman"/>
                <w:sz w:val="20"/>
                <w:szCs w:val="20"/>
                <w:lang w:eastAsia="bg-BG"/>
              </w:rPr>
              <w:t>Община Никопол</w:t>
            </w:r>
          </w:p>
        </w:tc>
      </w:tr>
    </w:tbl>
    <w:p w:rsidR="00F05E79" w:rsidRPr="00094EBA" w:rsidRDefault="00F05E79" w:rsidP="00F05E79">
      <w:pPr>
        <w:spacing w:after="100" w:line="240" w:lineRule="auto"/>
        <w:ind w:firstLine="709"/>
        <w:jc w:val="both"/>
        <w:rPr>
          <w:rFonts w:ascii="Times New Roman" w:eastAsia="Times New Roman" w:hAnsi="Times New Roman" w:cs="Times New Roman"/>
          <w:sz w:val="24"/>
          <w:szCs w:val="24"/>
          <w:lang w:eastAsia="bg-BG"/>
        </w:rPr>
      </w:pPr>
    </w:p>
    <w:p w:rsidR="00F05E79" w:rsidRPr="00094EBA" w:rsidRDefault="00F05E79" w:rsidP="00F05E79">
      <w:pPr>
        <w:spacing w:after="100" w:line="240" w:lineRule="auto"/>
        <w:ind w:firstLine="709"/>
        <w:jc w:val="both"/>
        <w:rPr>
          <w:rFonts w:ascii="Times New Roman" w:eastAsia="Times New Roman" w:hAnsi="Times New Roman" w:cs="Times New Roman"/>
          <w:sz w:val="24"/>
          <w:szCs w:val="24"/>
          <w:lang w:eastAsia="bg-BG"/>
        </w:rPr>
      </w:pPr>
    </w:p>
    <w:p w:rsidR="00F05E79" w:rsidRPr="00094EBA" w:rsidRDefault="00F05E79" w:rsidP="00F05E79">
      <w:pPr>
        <w:spacing w:after="100" w:line="240" w:lineRule="auto"/>
        <w:jc w:val="both"/>
        <w:rPr>
          <w:rFonts w:ascii="Times New Roman" w:eastAsia="Times New Roman" w:hAnsi="Times New Roman" w:cs="Times New Roman"/>
          <w:b/>
          <w:sz w:val="24"/>
          <w:szCs w:val="24"/>
          <w:lang w:eastAsia="bg-BG"/>
        </w:rPr>
      </w:pPr>
    </w:p>
    <w:p w:rsidR="00F05E79" w:rsidRPr="00094EBA" w:rsidRDefault="00F05E79" w:rsidP="00F05E79">
      <w:pPr>
        <w:spacing w:after="100" w:line="240" w:lineRule="auto"/>
        <w:jc w:val="both"/>
        <w:rPr>
          <w:rFonts w:ascii="Times New Roman" w:eastAsia="Times New Roman" w:hAnsi="Times New Roman" w:cs="Times New Roman"/>
          <w:b/>
          <w:sz w:val="24"/>
          <w:szCs w:val="24"/>
          <w:lang w:eastAsia="bg-BG"/>
        </w:rPr>
      </w:pPr>
    </w:p>
    <w:p w:rsidR="00F05E79" w:rsidRPr="00094EBA" w:rsidRDefault="00F05E79" w:rsidP="00F05E79">
      <w:pPr>
        <w:spacing w:after="100" w:line="240" w:lineRule="auto"/>
        <w:jc w:val="both"/>
        <w:rPr>
          <w:rFonts w:ascii="Times New Roman" w:eastAsia="Times New Roman" w:hAnsi="Times New Roman" w:cs="Times New Roman"/>
          <w:b/>
          <w:sz w:val="24"/>
          <w:szCs w:val="24"/>
          <w:lang w:eastAsia="bg-BG"/>
        </w:rPr>
      </w:pPr>
      <w:r w:rsidRPr="00094EBA">
        <w:rPr>
          <w:rFonts w:ascii="Times New Roman" w:eastAsia="Times New Roman" w:hAnsi="Times New Roman" w:cs="Times New Roman"/>
          <w:b/>
          <w:sz w:val="24"/>
          <w:szCs w:val="24"/>
          <w:lang w:eastAsia="bg-BG"/>
        </w:rPr>
        <w:t>Съгласували!</w:t>
      </w:r>
    </w:p>
    <w:p w:rsidR="00F05E79" w:rsidRPr="00094EBA" w:rsidRDefault="00F05E79" w:rsidP="00F05E79">
      <w:pPr>
        <w:spacing w:after="100" w:line="240" w:lineRule="auto"/>
        <w:ind w:firstLine="709"/>
        <w:jc w:val="both"/>
        <w:rPr>
          <w:rFonts w:ascii="Times New Roman" w:eastAsia="Times New Roman" w:hAnsi="Times New Roman" w:cs="Times New Roman"/>
          <w:b/>
          <w:sz w:val="24"/>
          <w:szCs w:val="24"/>
          <w:lang w:eastAsia="bg-BG"/>
        </w:rPr>
      </w:pPr>
    </w:p>
    <w:p w:rsidR="00F05E79" w:rsidRPr="00094EBA" w:rsidRDefault="00F05E79" w:rsidP="00F05E79">
      <w:pPr>
        <w:spacing w:after="100" w:line="240" w:lineRule="auto"/>
        <w:jc w:val="both"/>
        <w:rPr>
          <w:rFonts w:ascii="Times New Roman" w:eastAsia="Times New Roman" w:hAnsi="Times New Roman" w:cs="Times New Roman"/>
          <w:b/>
          <w:sz w:val="24"/>
          <w:szCs w:val="24"/>
          <w:lang w:eastAsia="bg-BG"/>
        </w:rPr>
      </w:pPr>
      <w:r w:rsidRPr="00094EBA">
        <w:rPr>
          <w:rFonts w:ascii="Times New Roman" w:eastAsia="Times New Roman" w:hAnsi="Times New Roman" w:cs="Times New Roman"/>
          <w:b/>
          <w:sz w:val="24"/>
          <w:szCs w:val="24"/>
          <w:lang w:eastAsia="bg-BG"/>
        </w:rPr>
        <w:t>Мая Пенкова                                                                                                                               д-р Валерий Желязков</w:t>
      </w:r>
    </w:p>
    <w:p w:rsidR="00F05E79" w:rsidRPr="00094EBA" w:rsidRDefault="00F05E79" w:rsidP="00F05E79">
      <w:pPr>
        <w:spacing w:after="100" w:line="240" w:lineRule="auto"/>
        <w:jc w:val="both"/>
        <w:rPr>
          <w:rFonts w:ascii="Times New Roman" w:eastAsia="Times New Roman" w:hAnsi="Times New Roman" w:cs="Times New Roman"/>
          <w:b/>
          <w:sz w:val="24"/>
          <w:szCs w:val="24"/>
          <w:lang w:eastAsia="bg-BG"/>
        </w:rPr>
      </w:pPr>
      <w:r w:rsidRPr="00094EBA">
        <w:rPr>
          <w:rFonts w:ascii="Times New Roman" w:eastAsia="Times New Roman" w:hAnsi="Times New Roman" w:cs="Times New Roman"/>
          <w:b/>
          <w:sz w:val="24"/>
          <w:szCs w:val="24"/>
          <w:lang w:eastAsia="bg-BG"/>
        </w:rPr>
        <w:t>Директор Дирекция „Социално подпомагане” Никопол                                                   Кмет на Община Никопол</w:t>
      </w:r>
    </w:p>
    <w:p w:rsidR="00F05E79" w:rsidRPr="00094EBA" w:rsidRDefault="00F05E79" w:rsidP="00F05E79">
      <w:pPr>
        <w:spacing w:after="100" w:line="240" w:lineRule="auto"/>
        <w:ind w:firstLine="709"/>
        <w:jc w:val="both"/>
        <w:rPr>
          <w:rFonts w:ascii="Times New Roman" w:eastAsia="Times New Roman" w:hAnsi="Times New Roman" w:cs="Times New Roman"/>
          <w:b/>
          <w:sz w:val="16"/>
          <w:szCs w:val="16"/>
          <w:lang w:eastAsia="bg-BG"/>
        </w:rPr>
      </w:pPr>
      <w:r w:rsidRPr="00094EBA">
        <w:rPr>
          <w:rFonts w:ascii="Times New Roman" w:eastAsia="Times New Roman" w:hAnsi="Times New Roman" w:cs="Times New Roman"/>
          <w:b/>
          <w:sz w:val="24"/>
          <w:szCs w:val="24"/>
          <w:lang w:eastAsia="bg-BG"/>
        </w:rPr>
        <w:t xml:space="preserve">                                                                                                                         </w:t>
      </w:r>
    </w:p>
    <w:p w:rsidR="00F05E79" w:rsidRPr="00094EBA" w:rsidRDefault="00F05E79" w:rsidP="00F05E79">
      <w:pPr>
        <w:spacing w:after="0" w:line="240" w:lineRule="auto"/>
        <w:jc w:val="both"/>
        <w:rPr>
          <w:rFonts w:ascii="Times New Roman" w:eastAsia="Times New Roman" w:hAnsi="Times New Roman" w:cs="Times New Roman"/>
          <w:b/>
          <w:sz w:val="24"/>
          <w:szCs w:val="24"/>
          <w:lang w:eastAsia="bg-BG"/>
        </w:rPr>
      </w:pPr>
    </w:p>
    <w:p w:rsidR="00F05E79" w:rsidRPr="00094EBA" w:rsidRDefault="00F05E79" w:rsidP="00F05E79">
      <w:pPr>
        <w:spacing w:after="0" w:line="240" w:lineRule="auto"/>
        <w:jc w:val="both"/>
        <w:rPr>
          <w:rFonts w:ascii="Times New Roman" w:eastAsia="Times New Roman" w:hAnsi="Times New Roman" w:cs="Times New Roman"/>
          <w:lang w:eastAsia="bg-BG"/>
        </w:rPr>
      </w:pPr>
      <w:r w:rsidRPr="00094EBA">
        <w:rPr>
          <w:rFonts w:ascii="Times New Roman" w:eastAsia="Times New Roman" w:hAnsi="Times New Roman" w:cs="Times New Roman"/>
          <w:b/>
          <w:sz w:val="24"/>
          <w:szCs w:val="24"/>
          <w:lang w:eastAsia="bg-BG"/>
        </w:rPr>
        <w:t xml:space="preserve">Любомир Мачев                                                                                                               </w:t>
      </w:r>
    </w:p>
    <w:p w:rsidR="00F05E79" w:rsidRPr="00094EBA" w:rsidRDefault="00F05E79" w:rsidP="00F05E79">
      <w:pPr>
        <w:spacing w:after="0" w:line="240" w:lineRule="auto"/>
        <w:jc w:val="both"/>
        <w:rPr>
          <w:rFonts w:ascii="Times New Roman" w:eastAsia="Times New Roman" w:hAnsi="Times New Roman" w:cs="Times New Roman"/>
          <w:b/>
          <w:sz w:val="24"/>
          <w:szCs w:val="24"/>
          <w:lang w:eastAsia="bg-BG"/>
        </w:rPr>
      </w:pPr>
      <w:r w:rsidRPr="00094EBA">
        <w:rPr>
          <w:rFonts w:ascii="Times New Roman" w:eastAsia="Times New Roman" w:hAnsi="Times New Roman" w:cs="Times New Roman"/>
          <w:b/>
          <w:sz w:val="24"/>
          <w:szCs w:val="24"/>
          <w:lang w:eastAsia="bg-BG"/>
        </w:rPr>
        <w:t>Председател на Обществен съвет,</w:t>
      </w:r>
    </w:p>
    <w:p w:rsidR="00F05E79" w:rsidRPr="00094EBA" w:rsidRDefault="00F05E79" w:rsidP="00F05E79">
      <w:pPr>
        <w:spacing w:after="0" w:line="240" w:lineRule="auto"/>
        <w:jc w:val="both"/>
        <w:rPr>
          <w:rFonts w:ascii="Times New Roman" w:eastAsia="Times New Roman" w:hAnsi="Times New Roman" w:cs="Times New Roman"/>
          <w:b/>
          <w:sz w:val="24"/>
          <w:szCs w:val="24"/>
          <w:lang w:eastAsia="bg-BG"/>
        </w:rPr>
      </w:pPr>
      <w:r w:rsidRPr="00094EBA">
        <w:rPr>
          <w:rFonts w:ascii="Times New Roman" w:eastAsia="Times New Roman" w:hAnsi="Times New Roman" w:cs="Times New Roman"/>
          <w:b/>
          <w:sz w:val="24"/>
          <w:szCs w:val="24"/>
          <w:lang w:eastAsia="bg-BG"/>
        </w:rPr>
        <w:t>създаден по чл. 35 ЗСП и чл. 52 – 54 а от ППЗСП – Никопол</w:t>
      </w:r>
    </w:p>
    <w:p w:rsidR="00F05E79" w:rsidRPr="00094EBA" w:rsidRDefault="00F05E79" w:rsidP="00F05E79">
      <w:pPr>
        <w:spacing w:after="0" w:line="240" w:lineRule="auto"/>
        <w:rPr>
          <w:rFonts w:ascii="Times New Roman" w:eastAsia="Times New Roman" w:hAnsi="Times New Roman" w:cs="Times New Roman"/>
          <w:sz w:val="24"/>
          <w:szCs w:val="24"/>
          <w:lang w:eastAsia="bg-BG"/>
        </w:rPr>
      </w:pPr>
    </w:p>
    <w:p w:rsidR="00F05E79" w:rsidRPr="00094EBA" w:rsidRDefault="00F05E79" w:rsidP="00F05E79">
      <w:pPr>
        <w:spacing w:after="0" w:line="240" w:lineRule="auto"/>
        <w:rPr>
          <w:rFonts w:ascii="Times New Roman" w:eastAsia="Times New Roman" w:hAnsi="Times New Roman" w:cs="Times New Roman"/>
          <w:sz w:val="24"/>
          <w:szCs w:val="24"/>
          <w:lang w:eastAsia="bg-BG"/>
        </w:rPr>
      </w:pPr>
    </w:p>
    <w:p w:rsidR="00F05E79" w:rsidRPr="00094EBA" w:rsidRDefault="00F05E79" w:rsidP="00F05E79">
      <w:pPr>
        <w:spacing w:after="0" w:line="240" w:lineRule="auto"/>
        <w:rPr>
          <w:rFonts w:ascii="Times New Roman" w:eastAsia="Times New Roman" w:hAnsi="Times New Roman" w:cs="Times New Roman"/>
          <w:sz w:val="24"/>
          <w:szCs w:val="24"/>
          <w:lang w:eastAsia="bg-BG"/>
        </w:rPr>
      </w:pPr>
    </w:p>
    <w:p w:rsidR="00F05E79" w:rsidRPr="00094EBA" w:rsidRDefault="00F05E79" w:rsidP="00F05E79">
      <w:pPr>
        <w:spacing w:after="0" w:line="240" w:lineRule="auto"/>
        <w:rPr>
          <w:rFonts w:ascii="Times New Roman" w:eastAsia="Times New Roman" w:hAnsi="Times New Roman" w:cs="Times New Roman"/>
          <w:sz w:val="24"/>
          <w:szCs w:val="24"/>
          <w:lang w:eastAsia="bg-BG"/>
        </w:rPr>
      </w:pPr>
    </w:p>
    <w:p w:rsidR="00F05E79" w:rsidRPr="00094EBA" w:rsidRDefault="00F05E79" w:rsidP="00F05E79">
      <w:pPr>
        <w:spacing w:after="0" w:line="240" w:lineRule="auto"/>
        <w:rPr>
          <w:rFonts w:ascii="Times New Roman" w:eastAsia="Times New Roman" w:hAnsi="Times New Roman" w:cs="Times New Roman"/>
          <w:sz w:val="24"/>
          <w:szCs w:val="24"/>
          <w:lang w:eastAsia="bg-BG"/>
        </w:rPr>
      </w:pPr>
    </w:p>
    <w:p w:rsidR="00F05E79" w:rsidRPr="00094EBA" w:rsidRDefault="00F05E79" w:rsidP="00F05E79">
      <w:pPr>
        <w:spacing w:after="0" w:line="240" w:lineRule="auto"/>
        <w:rPr>
          <w:rFonts w:ascii="Times New Roman" w:eastAsia="Times New Roman" w:hAnsi="Times New Roman" w:cs="Times New Roman"/>
          <w:sz w:val="24"/>
          <w:szCs w:val="24"/>
          <w:lang w:eastAsia="bg-BG"/>
        </w:rPr>
      </w:pPr>
    </w:p>
    <w:p w:rsidR="00F05E79" w:rsidRPr="00094EBA" w:rsidRDefault="00F05E79" w:rsidP="00F05E79">
      <w:pPr>
        <w:spacing w:after="0" w:line="240" w:lineRule="auto"/>
        <w:rPr>
          <w:rFonts w:ascii="Times New Roman" w:eastAsia="Times New Roman" w:hAnsi="Times New Roman" w:cs="Times New Roman"/>
          <w:sz w:val="24"/>
          <w:szCs w:val="24"/>
          <w:lang w:eastAsia="bg-BG"/>
        </w:rPr>
      </w:pPr>
    </w:p>
    <w:p w:rsidR="00F05E79" w:rsidRPr="00094EBA" w:rsidRDefault="00F05E79" w:rsidP="00F05E79">
      <w:pPr>
        <w:spacing w:after="0" w:line="240" w:lineRule="auto"/>
        <w:rPr>
          <w:rFonts w:ascii="Times New Roman" w:eastAsia="Times New Roman" w:hAnsi="Times New Roman" w:cs="Times New Roman"/>
          <w:sz w:val="24"/>
          <w:szCs w:val="24"/>
          <w:lang w:eastAsia="bg-BG"/>
        </w:rPr>
      </w:pPr>
    </w:p>
    <w:p w:rsidR="00F05E79" w:rsidRPr="00094EBA" w:rsidRDefault="00F05E79" w:rsidP="00F05E79">
      <w:pPr>
        <w:spacing w:after="0" w:line="240" w:lineRule="auto"/>
        <w:rPr>
          <w:rFonts w:ascii="Times New Roman" w:eastAsia="Times New Roman" w:hAnsi="Times New Roman" w:cs="Times New Roman"/>
          <w:sz w:val="24"/>
          <w:szCs w:val="24"/>
          <w:lang w:eastAsia="bg-BG"/>
        </w:rPr>
      </w:pPr>
    </w:p>
    <w:p w:rsidR="00F05E79" w:rsidRPr="00094EBA" w:rsidRDefault="00F05E79" w:rsidP="00F05E79">
      <w:pPr>
        <w:spacing w:after="0" w:line="240" w:lineRule="auto"/>
        <w:rPr>
          <w:rFonts w:ascii="Times New Roman" w:eastAsia="Times New Roman" w:hAnsi="Times New Roman" w:cs="Times New Roman"/>
          <w:sz w:val="24"/>
          <w:szCs w:val="24"/>
          <w:lang w:eastAsia="bg-BG"/>
        </w:rPr>
      </w:pPr>
    </w:p>
    <w:p w:rsidR="00F05E79" w:rsidRPr="00094EBA" w:rsidRDefault="00F05E79" w:rsidP="00F05E79">
      <w:pPr>
        <w:spacing w:after="0" w:line="240" w:lineRule="auto"/>
        <w:rPr>
          <w:rFonts w:ascii="Times New Roman" w:eastAsia="Times New Roman" w:hAnsi="Times New Roman" w:cs="Times New Roman"/>
          <w:sz w:val="24"/>
          <w:szCs w:val="24"/>
          <w:lang w:eastAsia="bg-BG"/>
        </w:rPr>
      </w:pPr>
    </w:p>
    <w:p w:rsidR="00F05E79" w:rsidRPr="00094EBA" w:rsidRDefault="00F05E79" w:rsidP="00F05E79">
      <w:pPr>
        <w:spacing w:after="0" w:line="240" w:lineRule="auto"/>
        <w:rPr>
          <w:rFonts w:ascii="Times New Roman" w:eastAsia="Times New Roman" w:hAnsi="Times New Roman" w:cs="Times New Roman"/>
          <w:sz w:val="24"/>
          <w:szCs w:val="24"/>
          <w:lang w:eastAsia="bg-BG"/>
        </w:rPr>
      </w:pPr>
    </w:p>
    <w:p w:rsidR="005368F6" w:rsidRDefault="005368F6" w:rsidP="004D476C">
      <w:pPr>
        <w:spacing w:after="0" w:line="240" w:lineRule="auto"/>
        <w:jc w:val="both"/>
        <w:rPr>
          <w:rFonts w:ascii="Times New Roman" w:eastAsia="Times New Roman" w:hAnsi="Times New Roman" w:cs="Times New Roman"/>
          <w:bCs/>
          <w:noProof/>
          <w:sz w:val="28"/>
          <w:szCs w:val="28"/>
          <w:lang w:eastAsia="bg-BG"/>
        </w:rPr>
        <w:sectPr w:rsidR="005368F6" w:rsidSect="00F05E79">
          <w:pgSz w:w="16838" w:h="11906" w:orient="landscape"/>
          <w:pgMar w:top="851" w:right="1418" w:bottom="709" w:left="1418" w:header="709" w:footer="709" w:gutter="0"/>
          <w:cols w:space="708"/>
          <w:docGrid w:linePitch="360"/>
        </w:sectPr>
      </w:pPr>
    </w:p>
    <w:p w:rsidR="005368F6" w:rsidRPr="005368F6" w:rsidRDefault="005368F6" w:rsidP="005368F6">
      <w:pPr>
        <w:spacing w:after="0" w:line="240" w:lineRule="auto"/>
        <w:jc w:val="center"/>
        <w:rPr>
          <w:rFonts w:ascii="Times New Roman" w:eastAsia="Times New Roman" w:hAnsi="Times New Roman" w:cs="Times New Roman"/>
          <w:b/>
          <w:sz w:val="28"/>
          <w:szCs w:val="28"/>
          <w:lang w:eastAsia="bg-BG"/>
        </w:rPr>
      </w:pPr>
      <w:r w:rsidRPr="005368F6">
        <w:rPr>
          <w:rFonts w:ascii="Times New Roman" w:eastAsia="Times New Roman" w:hAnsi="Times New Roman" w:cs="Times New Roman"/>
          <w:b/>
          <w:sz w:val="28"/>
          <w:szCs w:val="28"/>
          <w:lang w:eastAsia="bg-BG"/>
        </w:rPr>
        <w:lastRenderedPageBreak/>
        <w:t>ПО ТРИНАДЕСЕТА ТОЧКА ОТ ДНЕВНИЯ РЕД</w:t>
      </w:r>
    </w:p>
    <w:p w:rsidR="005368F6" w:rsidRPr="005368F6" w:rsidRDefault="005368F6" w:rsidP="005368F6">
      <w:pPr>
        <w:spacing w:after="0" w:line="240" w:lineRule="auto"/>
        <w:rPr>
          <w:rFonts w:ascii="Times New Roman" w:eastAsia="Times New Roman" w:hAnsi="Times New Roman" w:cs="Times New Roman"/>
          <w:sz w:val="28"/>
          <w:szCs w:val="28"/>
          <w:lang w:eastAsia="bg-BG"/>
        </w:rPr>
      </w:pPr>
    </w:p>
    <w:p w:rsidR="005368F6" w:rsidRPr="005368F6" w:rsidRDefault="005368F6" w:rsidP="005368F6">
      <w:pPr>
        <w:spacing w:after="0" w:line="240" w:lineRule="auto"/>
        <w:ind w:firstLine="708"/>
        <w:jc w:val="both"/>
        <w:rPr>
          <w:rFonts w:ascii="Times New Roman" w:eastAsia="Times New Roman" w:hAnsi="Times New Roman" w:cs="Times New Roman"/>
          <w:sz w:val="28"/>
          <w:szCs w:val="28"/>
          <w:lang w:eastAsia="bg-BG"/>
        </w:rPr>
      </w:pPr>
      <w:r w:rsidRPr="005368F6">
        <w:rPr>
          <w:rFonts w:ascii="Times New Roman" w:eastAsia="Times New Roman" w:hAnsi="Times New Roman" w:cs="Times New Roman"/>
          <w:sz w:val="28"/>
          <w:szCs w:val="28"/>
          <w:lang w:eastAsia="bg-BG"/>
        </w:rPr>
        <w:t>Отношение взеха:</w:t>
      </w:r>
    </w:p>
    <w:p w:rsidR="005368F6" w:rsidRPr="005368F6" w:rsidRDefault="005368F6" w:rsidP="005368F6">
      <w:pPr>
        <w:spacing w:after="0" w:line="240" w:lineRule="auto"/>
        <w:jc w:val="both"/>
        <w:rPr>
          <w:rFonts w:ascii="Times New Roman" w:eastAsia="Times New Roman" w:hAnsi="Times New Roman" w:cs="Times New Roman"/>
          <w:sz w:val="28"/>
          <w:szCs w:val="28"/>
          <w:lang w:eastAsia="bg-BG"/>
        </w:rPr>
      </w:pPr>
      <w:r w:rsidRPr="005368F6">
        <w:rPr>
          <w:rFonts w:ascii="Times New Roman" w:eastAsia="Times New Roman" w:hAnsi="Times New Roman" w:cs="Times New Roman"/>
          <w:sz w:val="28"/>
          <w:szCs w:val="28"/>
          <w:lang w:eastAsia="bg-BG"/>
        </w:rPr>
        <w:tab/>
      </w:r>
      <w:r w:rsidRPr="005368F6">
        <w:rPr>
          <w:rFonts w:ascii="Times New Roman" w:eastAsia="Times New Roman" w:hAnsi="Times New Roman" w:cs="Times New Roman"/>
          <w:sz w:val="28"/>
          <w:szCs w:val="28"/>
          <w:u w:val="single"/>
          <w:lang w:eastAsia="bg-BG"/>
        </w:rPr>
        <w:t>Иван Павлов</w:t>
      </w:r>
      <w:r w:rsidRPr="005368F6">
        <w:rPr>
          <w:rFonts w:ascii="Times New Roman" w:eastAsia="Times New Roman" w:hAnsi="Times New Roman" w:cs="Times New Roman"/>
          <w:sz w:val="28"/>
          <w:szCs w:val="28"/>
          <w:lang w:eastAsia="bg-BG"/>
        </w:rPr>
        <w:t>- общински съветник: Изказвам задоволство от работата на новия секретар на Читалище-Никопол. Има добра приемственост между стария и новия секретар. Пожелавам на новия секретар, успех в работата. Всички Читалища в общината работят добре и се справят със своята работа, и подържат нашето душевно и културно наследство, което ни е завещано от хората от нашата община и регион.</w:t>
      </w:r>
    </w:p>
    <w:p w:rsidR="005368F6" w:rsidRPr="005368F6" w:rsidRDefault="005368F6" w:rsidP="005368F6">
      <w:pPr>
        <w:spacing w:after="0" w:line="240" w:lineRule="auto"/>
        <w:jc w:val="both"/>
        <w:rPr>
          <w:rFonts w:ascii="Times New Roman" w:eastAsia="Times New Roman" w:hAnsi="Times New Roman" w:cs="Times New Roman"/>
          <w:sz w:val="28"/>
          <w:szCs w:val="28"/>
          <w:lang w:eastAsia="bg-BG"/>
        </w:rPr>
      </w:pPr>
      <w:r w:rsidRPr="005368F6">
        <w:rPr>
          <w:rFonts w:ascii="Times New Roman" w:eastAsia="Times New Roman" w:hAnsi="Times New Roman" w:cs="Times New Roman"/>
          <w:sz w:val="28"/>
          <w:szCs w:val="28"/>
          <w:lang w:eastAsia="bg-BG"/>
        </w:rPr>
        <w:tab/>
      </w:r>
      <w:r w:rsidRPr="005368F6">
        <w:rPr>
          <w:rFonts w:ascii="Times New Roman" w:eastAsia="Times New Roman" w:hAnsi="Times New Roman" w:cs="Times New Roman"/>
          <w:sz w:val="28"/>
          <w:szCs w:val="28"/>
          <w:u w:val="single"/>
          <w:lang w:eastAsia="bg-BG"/>
        </w:rPr>
        <w:t>А.Ахмедов</w:t>
      </w:r>
      <w:r w:rsidRPr="005368F6">
        <w:rPr>
          <w:rFonts w:ascii="Times New Roman" w:eastAsia="Times New Roman" w:hAnsi="Times New Roman" w:cs="Times New Roman"/>
          <w:sz w:val="28"/>
          <w:szCs w:val="28"/>
          <w:lang w:eastAsia="bg-BG"/>
        </w:rPr>
        <w:t>: Това което каза Павлов е вярно и аз се присъединявам към казаното. Необходим е според ме по-голям контрол от Общинското ръководство по разходването на средствата и дейността на читалищата. Трябва всички ние да търсим възможности по проекти и програми за да финансираме читалищата и те да работят по-добре.</w:t>
      </w:r>
    </w:p>
    <w:p w:rsidR="005368F6" w:rsidRPr="005368F6" w:rsidRDefault="005368F6" w:rsidP="005368F6">
      <w:pPr>
        <w:spacing w:after="0" w:line="240" w:lineRule="auto"/>
        <w:jc w:val="both"/>
        <w:rPr>
          <w:rFonts w:ascii="Times New Roman" w:eastAsia="Times New Roman" w:hAnsi="Times New Roman" w:cs="Times New Roman"/>
          <w:sz w:val="28"/>
          <w:szCs w:val="28"/>
          <w:lang w:eastAsia="bg-BG"/>
        </w:rPr>
      </w:pPr>
      <w:r w:rsidRPr="005368F6">
        <w:rPr>
          <w:rFonts w:ascii="Times New Roman" w:eastAsia="Times New Roman" w:hAnsi="Times New Roman" w:cs="Times New Roman"/>
          <w:sz w:val="28"/>
          <w:szCs w:val="28"/>
          <w:lang w:eastAsia="bg-BG"/>
        </w:rPr>
        <w:tab/>
      </w:r>
      <w:r w:rsidRPr="005368F6">
        <w:rPr>
          <w:rFonts w:ascii="Times New Roman" w:eastAsia="Times New Roman" w:hAnsi="Times New Roman" w:cs="Times New Roman"/>
          <w:sz w:val="28"/>
          <w:szCs w:val="28"/>
          <w:u w:val="single"/>
          <w:lang w:eastAsia="bg-BG"/>
        </w:rPr>
        <w:t>М.Георгиева</w:t>
      </w:r>
      <w:r w:rsidRPr="005368F6">
        <w:rPr>
          <w:rFonts w:ascii="Times New Roman" w:eastAsia="Times New Roman" w:hAnsi="Times New Roman" w:cs="Times New Roman"/>
          <w:sz w:val="28"/>
          <w:szCs w:val="28"/>
          <w:lang w:eastAsia="bg-BG"/>
        </w:rPr>
        <w:t>: Читалището пази живият дух на хората. Поздравявам читалищата, тези с висока активност, като читалище Никопол, читалище – Муселиево и  читалище Асеново. Другите читалища от общината да проявяват по-голяма активност в своята работа.</w:t>
      </w:r>
    </w:p>
    <w:p w:rsidR="005368F6" w:rsidRPr="005368F6" w:rsidRDefault="005368F6" w:rsidP="005368F6">
      <w:pPr>
        <w:spacing w:after="0" w:line="240" w:lineRule="auto"/>
        <w:jc w:val="both"/>
        <w:rPr>
          <w:rFonts w:ascii="Times New Roman" w:eastAsia="Times New Roman" w:hAnsi="Times New Roman" w:cs="Times New Roman"/>
          <w:sz w:val="28"/>
          <w:szCs w:val="28"/>
          <w:lang w:eastAsia="bg-BG"/>
        </w:rPr>
      </w:pPr>
      <w:r w:rsidRPr="005368F6">
        <w:rPr>
          <w:rFonts w:ascii="Times New Roman" w:eastAsia="Times New Roman" w:hAnsi="Times New Roman" w:cs="Times New Roman"/>
          <w:sz w:val="28"/>
          <w:szCs w:val="28"/>
          <w:lang w:eastAsia="bg-BG"/>
        </w:rPr>
        <w:tab/>
      </w:r>
      <w:r w:rsidRPr="005368F6">
        <w:rPr>
          <w:rFonts w:ascii="Times New Roman" w:eastAsia="Times New Roman" w:hAnsi="Times New Roman" w:cs="Times New Roman"/>
          <w:sz w:val="28"/>
          <w:szCs w:val="28"/>
          <w:u w:val="single"/>
          <w:lang w:eastAsia="bg-BG"/>
        </w:rPr>
        <w:t>Надка Божинова</w:t>
      </w:r>
      <w:r w:rsidRPr="005368F6">
        <w:rPr>
          <w:rFonts w:ascii="Times New Roman" w:eastAsia="Times New Roman" w:hAnsi="Times New Roman" w:cs="Times New Roman"/>
          <w:sz w:val="28"/>
          <w:szCs w:val="28"/>
          <w:lang w:eastAsia="bg-BG"/>
        </w:rPr>
        <w:t>- общински съветник: Аз ще кажа, че активна дейност развиват и другите читалища от общината. Благодаря им за това, че пресъздават традициите и ги предават от поколение на поколение. Да продължават да работят по същия начин както и до сега.</w:t>
      </w:r>
    </w:p>
    <w:p w:rsidR="005368F6" w:rsidRPr="005368F6" w:rsidRDefault="005368F6" w:rsidP="005368F6">
      <w:pPr>
        <w:spacing w:after="0" w:line="240" w:lineRule="auto"/>
        <w:jc w:val="both"/>
        <w:rPr>
          <w:rFonts w:ascii="Times New Roman" w:eastAsia="Times New Roman" w:hAnsi="Times New Roman" w:cs="Times New Roman"/>
          <w:i/>
          <w:sz w:val="28"/>
          <w:szCs w:val="28"/>
          <w:lang w:eastAsia="bg-BG"/>
        </w:rPr>
      </w:pPr>
      <w:r w:rsidRPr="005368F6">
        <w:rPr>
          <w:rFonts w:ascii="Times New Roman" w:eastAsia="Times New Roman" w:hAnsi="Times New Roman" w:cs="Times New Roman"/>
          <w:sz w:val="28"/>
          <w:szCs w:val="28"/>
          <w:lang w:eastAsia="bg-BG"/>
        </w:rPr>
        <w:tab/>
      </w:r>
      <w:r w:rsidRPr="005368F6">
        <w:rPr>
          <w:rFonts w:ascii="Times New Roman" w:eastAsia="Times New Roman" w:hAnsi="Times New Roman" w:cs="Times New Roman"/>
          <w:sz w:val="28"/>
          <w:szCs w:val="28"/>
          <w:u w:val="single"/>
          <w:lang w:eastAsia="bg-BG"/>
        </w:rPr>
        <w:t>Кр.Халов</w:t>
      </w:r>
      <w:r w:rsidRPr="005368F6">
        <w:rPr>
          <w:rFonts w:ascii="Times New Roman" w:eastAsia="Times New Roman" w:hAnsi="Times New Roman" w:cs="Times New Roman"/>
          <w:sz w:val="28"/>
          <w:szCs w:val="28"/>
          <w:lang w:eastAsia="bg-BG"/>
        </w:rPr>
        <w:t>: Гласуваме проекта за решение /</w:t>
      </w:r>
      <w:r w:rsidRPr="005368F6">
        <w:rPr>
          <w:rFonts w:ascii="Times New Roman" w:eastAsia="Times New Roman" w:hAnsi="Times New Roman" w:cs="Times New Roman"/>
          <w:i/>
          <w:sz w:val="28"/>
          <w:szCs w:val="28"/>
          <w:lang w:eastAsia="bg-BG"/>
        </w:rPr>
        <w:t>чете проекта за решение/.</w:t>
      </w:r>
    </w:p>
    <w:p w:rsidR="005368F6" w:rsidRPr="005368F6" w:rsidRDefault="005368F6" w:rsidP="005368F6">
      <w:pPr>
        <w:spacing w:after="0" w:line="240" w:lineRule="auto"/>
        <w:jc w:val="both"/>
        <w:rPr>
          <w:rFonts w:ascii="Times New Roman" w:hAnsi="Times New Roman" w:cs="Times New Roman"/>
          <w:bCs/>
          <w:sz w:val="28"/>
          <w:szCs w:val="28"/>
        </w:rPr>
      </w:pPr>
      <w:r w:rsidRPr="005368F6">
        <w:rPr>
          <w:rFonts w:ascii="Times New Roman" w:eastAsia="Times New Roman" w:hAnsi="Times New Roman" w:cs="Times New Roman"/>
          <w:sz w:val="28"/>
          <w:szCs w:val="28"/>
          <w:lang w:eastAsia="bg-BG"/>
        </w:rPr>
        <w:tab/>
      </w:r>
      <w:r w:rsidRPr="005368F6">
        <w:rPr>
          <w:rFonts w:ascii="Times New Roman" w:hAnsi="Times New Roman" w:cs="Times New Roman"/>
          <w:bCs/>
          <w:sz w:val="28"/>
          <w:szCs w:val="28"/>
        </w:rPr>
        <w:t xml:space="preserve">На основание чл.21, ал.2, във връзка с ал.1, т.23 от Закона за местното самоуправление и местната администрация и чл.26а, ал.5 от Закона за народните читалища, Общински съвет – Никопол прие следното </w:t>
      </w:r>
    </w:p>
    <w:p w:rsidR="005368F6" w:rsidRPr="005368F6" w:rsidRDefault="005368F6" w:rsidP="005368F6">
      <w:pPr>
        <w:spacing w:after="0" w:line="240" w:lineRule="auto"/>
        <w:jc w:val="both"/>
        <w:rPr>
          <w:rFonts w:ascii="Times New Roman" w:hAnsi="Times New Roman" w:cs="Times New Roman"/>
          <w:bCs/>
          <w:sz w:val="28"/>
          <w:szCs w:val="28"/>
        </w:rPr>
      </w:pPr>
    </w:p>
    <w:p w:rsidR="005368F6" w:rsidRPr="005368F6" w:rsidRDefault="005368F6" w:rsidP="005368F6">
      <w:pPr>
        <w:spacing w:after="0" w:line="240" w:lineRule="auto"/>
        <w:jc w:val="center"/>
        <w:rPr>
          <w:rFonts w:ascii="Times New Roman" w:hAnsi="Times New Roman" w:cs="Times New Roman"/>
          <w:b/>
          <w:bCs/>
          <w:sz w:val="28"/>
          <w:szCs w:val="28"/>
        </w:rPr>
      </w:pPr>
      <w:r w:rsidRPr="005368F6">
        <w:rPr>
          <w:rFonts w:ascii="Times New Roman" w:hAnsi="Times New Roman" w:cs="Times New Roman"/>
          <w:b/>
          <w:bCs/>
          <w:sz w:val="28"/>
          <w:szCs w:val="28"/>
        </w:rPr>
        <w:t>Р Е Ш Е Н И Е</w:t>
      </w:r>
    </w:p>
    <w:p w:rsidR="005368F6" w:rsidRPr="005368F6" w:rsidRDefault="005368F6" w:rsidP="005368F6">
      <w:pPr>
        <w:spacing w:after="0" w:line="240" w:lineRule="auto"/>
        <w:jc w:val="center"/>
        <w:rPr>
          <w:rFonts w:ascii="Times New Roman" w:hAnsi="Times New Roman" w:cs="Times New Roman"/>
          <w:b/>
          <w:bCs/>
          <w:sz w:val="28"/>
          <w:szCs w:val="28"/>
        </w:rPr>
      </w:pPr>
      <w:r w:rsidRPr="005368F6">
        <w:rPr>
          <w:rFonts w:ascii="Times New Roman" w:hAnsi="Times New Roman" w:cs="Times New Roman"/>
          <w:b/>
          <w:bCs/>
          <w:sz w:val="28"/>
          <w:szCs w:val="28"/>
        </w:rPr>
        <w:t>№451/24.04.2019г.</w:t>
      </w:r>
    </w:p>
    <w:p w:rsidR="005368F6" w:rsidRPr="005368F6" w:rsidRDefault="005368F6" w:rsidP="005368F6">
      <w:pPr>
        <w:spacing w:after="0" w:line="240" w:lineRule="auto"/>
        <w:jc w:val="both"/>
        <w:rPr>
          <w:rFonts w:ascii="Times New Roman" w:hAnsi="Times New Roman" w:cs="Times New Roman"/>
          <w:bCs/>
          <w:sz w:val="28"/>
          <w:szCs w:val="28"/>
        </w:rPr>
      </w:pPr>
    </w:p>
    <w:p w:rsidR="005368F6" w:rsidRPr="005368F6" w:rsidRDefault="005368F6" w:rsidP="005368F6">
      <w:pPr>
        <w:numPr>
          <w:ilvl w:val="0"/>
          <w:numId w:val="28"/>
        </w:numPr>
        <w:spacing w:after="0" w:line="240" w:lineRule="auto"/>
        <w:ind w:left="0" w:firstLine="360"/>
        <w:jc w:val="both"/>
        <w:rPr>
          <w:rFonts w:ascii="Times New Roman" w:eastAsia="Times New Roman" w:hAnsi="Times New Roman" w:cs="Times New Roman"/>
          <w:bCs/>
          <w:sz w:val="28"/>
          <w:szCs w:val="28"/>
          <w:lang w:eastAsia="bg-BG"/>
        </w:rPr>
      </w:pPr>
      <w:r w:rsidRPr="005368F6">
        <w:rPr>
          <w:rFonts w:ascii="Times New Roman" w:eastAsia="Times New Roman" w:hAnsi="Times New Roman" w:cs="Times New Roman"/>
          <w:bCs/>
          <w:sz w:val="28"/>
          <w:szCs w:val="28"/>
          <w:lang w:eastAsia="bg-BG"/>
        </w:rPr>
        <w:t>Общински съвет – Никопол приема Обобщен годишен отчет за дейността на читалищата в Община Никопол в изпълнение на Годишната програма за развитие на читалищната дейност и изразходване на бюджетните средства през 201</w:t>
      </w:r>
      <w:r w:rsidRPr="005368F6">
        <w:rPr>
          <w:rFonts w:ascii="Times New Roman" w:eastAsia="Times New Roman" w:hAnsi="Times New Roman" w:cs="Times New Roman"/>
          <w:bCs/>
          <w:sz w:val="28"/>
          <w:szCs w:val="28"/>
          <w:lang w:val="ru-RU" w:eastAsia="bg-BG"/>
        </w:rPr>
        <w:t>8</w:t>
      </w:r>
      <w:r w:rsidRPr="005368F6">
        <w:rPr>
          <w:rFonts w:ascii="Times New Roman" w:eastAsia="Times New Roman" w:hAnsi="Times New Roman" w:cs="Times New Roman"/>
          <w:bCs/>
          <w:sz w:val="28"/>
          <w:szCs w:val="28"/>
          <w:lang w:eastAsia="bg-BG"/>
        </w:rPr>
        <w:t xml:space="preserve"> г., съгласно Приложение № 1 и Приложение № 2, които са неразделна част от настоящето решение.</w:t>
      </w:r>
    </w:p>
    <w:p w:rsidR="005368F6" w:rsidRPr="005368F6" w:rsidRDefault="005368F6" w:rsidP="005368F6">
      <w:pPr>
        <w:spacing w:after="0" w:line="240" w:lineRule="auto"/>
        <w:jc w:val="both"/>
        <w:rPr>
          <w:rFonts w:ascii="Times New Roman" w:eastAsia="Times New Roman" w:hAnsi="Times New Roman" w:cs="Times New Roman"/>
          <w:bCs/>
          <w:sz w:val="28"/>
          <w:szCs w:val="28"/>
          <w:lang w:eastAsia="bg-BG"/>
        </w:rPr>
      </w:pPr>
    </w:p>
    <w:p w:rsidR="005368F6" w:rsidRPr="005368F6" w:rsidRDefault="005368F6" w:rsidP="005368F6">
      <w:pPr>
        <w:spacing w:after="0" w:line="240" w:lineRule="auto"/>
        <w:jc w:val="both"/>
        <w:rPr>
          <w:rFonts w:ascii="Times New Roman" w:eastAsia="Times New Roman" w:hAnsi="Times New Roman" w:cs="Times New Roman"/>
          <w:bCs/>
          <w:sz w:val="28"/>
          <w:szCs w:val="28"/>
          <w:lang w:eastAsia="bg-BG"/>
        </w:rPr>
      </w:pPr>
    </w:p>
    <w:p w:rsidR="005368F6" w:rsidRPr="005368F6" w:rsidRDefault="005368F6" w:rsidP="005368F6">
      <w:pPr>
        <w:spacing w:after="0" w:line="240" w:lineRule="auto"/>
        <w:jc w:val="center"/>
        <w:rPr>
          <w:rFonts w:ascii="Times New Roman" w:eastAsia="Times New Roman" w:hAnsi="Times New Roman" w:cs="Times New Roman"/>
          <w:sz w:val="28"/>
          <w:szCs w:val="28"/>
          <w:lang w:eastAsia="bg-BG"/>
        </w:rPr>
      </w:pPr>
      <w:r w:rsidRPr="005368F6">
        <w:rPr>
          <w:rFonts w:ascii="Times New Roman" w:eastAsia="Times New Roman" w:hAnsi="Times New Roman" w:cs="Times New Roman"/>
          <w:sz w:val="28"/>
          <w:szCs w:val="28"/>
          <w:lang w:eastAsia="bg-BG"/>
        </w:rPr>
        <w:t>ГЛАСУВАЛИ – 12 СЪВЕТНИКА</w:t>
      </w:r>
    </w:p>
    <w:p w:rsidR="005368F6" w:rsidRPr="005368F6" w:rsidRDefault="005368F6" w:rsidP="005368F6">
      <w:pPr>
        <w:spacing w:after="0" w:line="240" w:lineRule="auto"/>
        <w:jc w:val="center"/>
        <w:rPr>
          <w:rFonts w:ascii="Times New Roman" w:eastAsia="Times New Roman" w:hAnsi="Times New Roman" w:cs="Times New Roman"/>
          <w:sz w:val="28"/>
          <w:szCs w:val="28"/>
          <w:lang w:eastAsia="bg-BG"/>
        </w:rPr>
      </w:pPr>
      <w:r w:rsidRPr="005368F6">
        <w:rPr>
          <w:rFonts w:ascii="Times New Roman" w:eastAsia="Times New Roman" w:hAnsi="Times New Roman" w:cs="Times New Roman"/>
          <w:sz w:val="28"/>
          <w:szCs w:val="28"/>
          <w:lang w:eastAsia="bg-BG"/>
        </w:rPr>
        <w:t>„ЗА“ – 12 СЪВЕТНИКА</w:t>
      </w:r>
    </w:p>
    <w:p w:rsidR="005368F6" w:rsidRPr="005368F6" w:rsidRDefault="005368F6" w:rsidP="005368F6">
      <w:pPr>
        <w:spacing w:after="0" w:line="240" w:lineRule="auto"/>
        <w:jc w:val="center"/>
        <w:rPr>
          <w:rFonts w:ascii="Times New Roman" w:eastAsia="Times New Roman" w:hAnsi="Times New Roman" w:cs="Times New Roman"/>
          <w:sz w:val="28"/>
          <w:szCs w:val="28"/>
          <w:lang w:eastAsia="bg-BG"/>
        </w:rPr>
      </w:pPr>
      <w:r w:rsidRPr="005368F6">
        <w:rPr>
          <w:rFonts w:ascii="Times New Roman" w:eastAsia="Times New Roman" w:hAnsi="Times New Roman" w:cs="Times New Roman"/>
          <w:sz w:val="28"/>
          <w:szCs w:val="28"/>
          <w:lang w:eastAsia="bg-BG"/>
        </w:rPr>
        <w:t>„ПРОТИВ“ – НЯМА</w:t>
      </w:r>
    </w:p>
    <w:p w:rsidR="005368F6" w:rsidRPr="005368F6" w:rsidRDefault="005368F6" w:rsidP="005368F6">
      <w:pPr>
        <w:spacing w:after="0" w:line="240" w:lineRule="auto"/>
        <w:jc w:val="center"/>
        <w:rPr>
          <w:rFonts w:ascii="Times New Roman" w:eastAsia="Times New Roman" w:hAnsi="Times New Roman" w:cs="Times New Roman"/>
          <w:sz w:val="28"/>
          <w:szCs w:val="28"/>
          <w:lang w:eastAsia="bg-BG"/>
        </w:rPr>
      </w:pPr>
      <w:r w:rsidRPr="005368F6">
        <w:rPr>
          <w:rFonts w:ascii="Times New Roman" w:eastAsia="Times New Roman" w:hAnsi="Times New Roman" w:cs="Times New Roman"/>
          <w:sz w:val="28"/>
          <w:szCs w:val="28"/>
          <w:lang w:eastAsia="bg-BG"/>
        </w:rPr>
        <w:t>„ВЪЗДЪРЖАЛИ СЕ“ – НЯМА</w:t>
      </w:r>
    </w:p>
    <w:p w:rsidR="005368F6" w:rsidRPr="005368F6" w:rsidRDefault="005368F6" w:rsidP="005368F6">
      <w:pPr>
        <w:spacing w:after="0" w:line="240" w:lineRule="auto"/>
        <w:jc w:val="both"/>
        <w:rPr>
          <w:rFonts w:ascii="Times New Roman" w:eastAsia="Times New Roman" w:hAnsi="Times New Roman" w:cs="Times New Roman"/>
          <w:bCs/>
          <w:noProof/>
          <w:sz w:val="28"/>
          <w:szCs w:val="28"/>
          <w:lang w:eastAsia="bg-BG"/>
        </w:rPr>
      </w:pPr>
    </w:p>
    <w:p w:rsidR="005368F6" w:rsidRPr="005368F6" w:rsidRDefault="005368F6" w:rsidP="005368F6">
      <w:pPr>
        <w:spacing w:after="0" w:line="240" w:lineRule="auto"/>
        <w:jc w:val="both"/>
        <w:rPr>
          <w:rFonts w:ascii="Times New Roman" w:eastAsia="Times New Roman" w:hAnsi="Times New Roman" w:cs="Times New Roman"/>
          <w:bCs/>
          <w:noProof/>
          <w:sz w:val="24"/>
          <w:szCs w:val="24"/>
          <w:lang w:eastAsia="bg-BG"/>
        </w:rPr>
      </w:pPr>
    </w:p>
    <w:p w:rsidR="005368F6" w:rsidRPr="005368F6" w:rsidRDefault="005368F6" w:rsidP="005368F6">
      <w:pPr>
        <w:spacing w:after="0" w:line="240" w:lineRule="auto"/>
        <w:jc w:val="both"/>
        <w:rPr>
          <w:rFonts w:ascii="Times New Roman" w:eastAsia="Times New Roman" w:hAnsi="Times New Roman" w:cs="Times New Roman"/>
          <w:bCs/>
          <w:sz w:val="28"/>
          <w:szCs w:val="28"/>
          <w:lang w:eastAsia="bg-BG"/>
        </w:rPr>
      </w:pPr>
    </w:p>
    <w:p w:rsidR="005368F6" w:rsidRPr="005368F6" w:rsidRDefault="005368F6" w:rsidP="005368F6">
      <w:pPr>
        <w:spacing w:after="0" w:line="240" w:lineRule="auto"/>
        <w:jc w:val="both"/>
        <w:rPr>
          <w:rFonts w:ascii="Times New Roman" w:eastAsia="Times New Roman" w:hAnsi="Times New Roman" w:cs="Times New Roman"/>
          <w:sz w:val="28"/>
          <w:szCs w:val="28"/>
          <w:lang w:eastAsia="bg-BG"/>
        </w:rPr>
      </w:pPr>
    </w:p>
    <w:p w:rsidR="005368F6" w:rsidRPr="005368F6" w:rsidRDefault="005368F6" w:rsidP="005368F6">
      <w:pPr>
        <w:spacing w:after="0" w:line="240" w:lineRule="auto"/>
        <w:jc w:val="both"/>
        <w:rPr>
          <w:rFonts w:ascii="Times New Roman" w:eastAsia="Times New Roman" w:hAnsi="Times New Roman" w:cs="Times New Roman"/>
          <w:sz w:val="28"/>
          <w:szCs w:val="28"/>
          <w:lang w:eastAsia="bg-BG"/>
        </w:rPr>
        <w:sectPr w:rsidR="005368F6" w:rsidRPr="005368F6" w:rsidSect="00E32D95">
          <w:pgSz w:w="11906" w:h="16838"/>
          <w:pgMar w:top="1134" w:right="709" w:bottom="992" w:left="1418" w:header="709" w:footer="709" w:gutter="0"/>
          <w:cols w:space="708"/>
          <w:docGrid w:linePitch="360"/>
        </w:sectPr>
      </w:pPr>
    </w:p>
    <w:p w:rsidR="005368F6" w:rsidRPr="005368F6" w:rsidRDefault="005368F6" w:rsidP="005368F6">
      <w:pPr>
        <w:spacing w:after="0" w:line="240" w:lineRule="auto"/>
        <w:ind w:firstLine="708"/>
        <w:rPr>
          <w:rFonts w:ascii="Times New Roman" w:hAnsi="Times New Roman" w:cs="Times New Roman"/>
          <w:sz w:val="18"/>
          <w:szCs w:val="18"/>
        </w:rPr>
      </w:pPr>
      <w:r w:rsidRPr="005368F6">
        <w:rPr>
          <w:rFonts w:ascii="Times New Roman" w:hAnsi="Times New Roman" w:cs="Times New Roman"/>
          <w:sz w:val="18"/>
          <w:szCs w:val="18"/>
        </w:rPr>
        <w:lastRenderedPageBreak/>
        <w:t xml:space="preserve">                                                                                                                                                  Приложение №1</w:t>
      </w:r>
    </w:p>
    <w:p w:rsidR="005368F6" w:rsidRPr="005368F6" w:rsidRDefault="005368F6" w:rsidP="005368F6">
      <w:pPr>
        <w:spacing w:after="0" w:line="240" w:lineRule="auto"/>
        <w:jc w:val="right"/>
        <w:rPr>
          <w:rFonts w:ascii="Times New Roman" w:hAnsi="Times New Roman" w:cs="Times New Roman"/>
          <w:sz w:val="18"/>
          <w:szCs w:val="18"/>
        </w:rPr>
      </w:pPr>
      <w:r w:rsidRPr="005368F6">
        <w:rPr>
          <w:rFonts w:ascii="Times New Roman" w:hAnsi="Times New Roman" w:cs="Times New Roman"/>
          <w:sz w:val="18"/>
          <w:szCs w:val="18"/>
        </w:rPr>
        <w:t>към Решение №451/24.04.2019 г.</w:t>
      </w:r>
    </w:p>
    <w:p w:rsidR="005368F6" w:rsidRPr="005368F6" w:rsidRDefault="005368F6" w:rsidP="005368F6">
      <w:pPr>
        <w:spacing w:after="0" w:line="240" w:lineRule="auto"/>
        <w:jc w:val="center"/>
        <w:rPr>
          <w:rFonts w:ascii="Times New Roman" w:hAnsi="Times New Roman" w:cs="Times New Roman"/>
          <w:b/>
          <w:caps/>
          <w:sz w:val="18"/>
          <w:szCs w:val="18"/>
          <w:lang w:val="ru-RU"/>
        </w:rPr>
      </w:pPr>
      <w:r w:rsidRPr="005368F6">
        <w:rPr>
          <w:rFonts w:ascii="Times New Roman" w:hAnsi="Times New Roman" w:cs="Times New Roman"/>
          <w:sz w:val="18"/>
          <w:szCs w:val="18"/>
        </w:rPr>
        <w:t xml:space="preserve">                                                                                                                                      на ОбС-Никопол </w:t>
      </w:r>
    </w:p>
    <w:p w:rsidR="005368F6" w:rsidRPr="005368F6" w:rsidRDefault="005368F6" w:rsidP="005368F6">
      <w:pPr>
        <w:spacing w:after="0" w:line="240" w:lineRule="auto"/>
        <w:jc w:val="center"/>
        <w:rPr>
          <w:rFonts w:ascii="Times New Roman" w:hAnsi="Times New Roman" w:cs="Times New Roman"/>
          <w:b/>
          <w:caps/>
          <w:sz w:val="24"/>
          <w:szCs w:val="24"/>
          <w:lang w:val="ru-RU"/>
        </w:rPr>
      </w:pPr>
    </w:p>
    <w:p w:rsidR="005368F6" w:rsidRPr="005368F6" w:rsidRDefault="005368F6" w:rsidP="005368F6">
      <w:pPr>
        <w:spacing w:after="0" w:line="240" w:lineRule="auto"/>
        <w:jc w:val="center"/>
        <w:rPr>
          <w:rFonts w:ascii="Times New Roman" w:hAnsi="Times New Roman" w:cs="Times New Roman"/>
          <w:b/>
          <w:sz w:val="24"/>
          <w:szCs w:val="24"/>
        </w:rPr>
      </w:pPr>
      <w:r w:rsidRPr="005368F6">
        <w:rPr>
          <w:rFonts w:ascii="Times New Roman" w:hAnsi="Times New Roman" w:cs="Times New Roman"/>
          <w:b/>
          <w:sz w:val="24"/>
          <w:szCs w:val="24"/>
        </w:rPr>
        <w:t>ОБОБЩЕН ГОДИШЕН ОТЧЕТ ЗА ДЕЙНОСТТА НА ЧИТАЛИЩАТА В ОБЩИНА НИКОПОЛ ЗА 2018 ГОДИНА</w:t>
      </w:r>
    </w:p>
    <w:p w:rsidR="005368F6" w:rsidRPr="005368F6" w:rsidRDefault="005368F6" w:rsidP="005368F6">
      <w:pPr>
        <w:spacing w:after="0" w:line="240" w:lineRule="auto"/>
        <w:jc w:val="center"/>
        <w:rPr>
          <w:rFonts w:ascii="Times New Roman" w:hAnsi="Times New Roman" w:cs="Times New Roman"/>
          <w:b/>
          <w:sz w:val="24"/>
          <w:szCs w:val="24"/>
        </w:rPr>
      </w:pPr>
    </w:p>
    <w:p w:rsidR="005368F6" w:rsidRPr="005368F6" w:rsidRDefault="005368F6" w:rsidP="005368F6">
      <w:pPr>
        <w:spacing w:after="0" w:line="240" w:lineRule="auto"/>
        <w:jc w:val="center"/>
        <w:rPr>
          <w:rFonts w:ascii="Times New Roman" w:hAnsi="Times New Roman" w:cs="Times New Roman"/>
          <w:b/>
          <w:sz w:val="24"/>
          <w:szCs w:val="24"/>
        </w:rPr>
      </w:pPr>
    </w:p>
    <w:p w:rsidR="005368F6" w:rsidRPr="005368F6" w:rsidRDefault="005368F6" w:rsidP="005368F6">
      <w:pPr>
        <w:spacing w:after="0" w:line="240" w:lineRule="auto"/>
        <w:jc w:val="center"/>
        <w:rPr>
          <w:rFonts w:ascii="Times New Roman" w:hAnsi="Times New Roman" w:cs="Times New Roman"/>
          <w:i/>
          <w:sz w:val="24"/>
          <w:szCs w:val="24"/>
        </w:rPr>
      </w:pPr>
      <w:r w:rsidRPr="005368F6">
        <w:rPr>
          <w:rFonts w:ascii="Times New Roman" w:hAnsi="Times New Roman" w:cs="Times New Roman"/>
          <w:i/>
          <w:sz w:val="24"/>
          <w:szCs w:val="24"/>
        </w:rPr>
        <w:t>Изготвен съгласно чл.26 а, ал.4 от Закона за народните читалища и приет на заседание на Общински съвет - Никопол с Решение № 451/24.04.2019 г.</w:t>
      </w:r>
    </w:p>
    <w:p w:rsidR="005368F6" w:rsidRPr="005368F6" w:rsidRDefault="005368F6" w:rsidP="005368F6">
      <w:pPr>
        <w:spacing w:after="0" w:line="240" w:lineRule="auto"/>
        <w:jc w:val="both"/>
        <w:rPr>
          <w:rFonts w:ascii="Times New Roman" w:hAnsi="Times New Roman" w:cs="Times New Roman"/>
          <w:i/>
          <w:sz w:val="24"/>
          <w:szCs w:val="24"/>
        </w:rPr>
      </w:pPr>
    </w:p>
    <w:p w:rsidR="005368F6" w:rsidRPr="005368F6" w:rsidRDefault="005368F6" w:rsidP="005368F6">
      <w:pPr>
        <w:spacing w:after="0" w:line="240" w:lineRule="auto"/>
        <w:ind w:firstLine="708"/>
        <w:jc w:val="both"/>
        <w:rPr>
          <w:rFonts w:ascii="Times New Roman" w:eastAsia="Calibri" w:hAnsi="Times New Roman" w:cs="Times New Roman"/>
          <w:sz w:val="24"/>
          <w:szCs w:val="24"/>
        </w:rPr>
      </w:pPr>
      <w:r w:rsidRPr="005368F6">
        <w:rPr>
          <w:rFonts w:ascii="Times New Roman" w:eastAsia="Calibri" w:hAnsi="Times New Roman" w:cs="Times New Roman"/>
          <w:sz w:val="24"/>
          <w:szCs w:val="24"/>
        </w:rPr>
        <w:t xml:space="preserve">През 2018 година дейността на народните читалищата в Община Никопол е подчинена на приоритетите, заложени от всяко читалище при изготвяне на Годишната програма. </w:t>
      </w:r>
    </w:p>
    <w:p w:rsidR="005368F6" w:rsidRPr="005368F6" w:rsidRDefault="005368F6" w:rsidP="005368F6">
      <w:pPr>
        <w:spacing w:after="0" w:line="240" w:lineRule="auto"/>
        <w:ind w:firstLine="708"/>
        <w:jc w:val="both"/>
        <w:rPr>
          <w:rFonts w:ascii="Times New Roman" w:eastAsia="Calibri" w:hAnsi="Times New Roman" w:cs="Times New Roman"/>
          <w:sz w:val="24"/>
          <w:szCs w:val="24"/>
        </w:rPr>
      </w:pPr>
      <w:r w:rsidRPr="005368F6">
        <w:rPr>
          <w:rFonts w:ascii="Times New Roman" w:eastAsia="Calibri" w:hAnsi="Times New Roman" w:cs="Times New Roman"/>
          <w:sz w:val="24"/>
          <w:szCs w:val="24"/>
        </w:rPr>
        <w:t xml:space="preserve">На територията на общината функционират общо 47 творчески колектива, както следва: </w:t>
      </w:r>
    </w:p>
    <w:p w:rsidR="005368F6" w:rsidRPr="005368F6" w:rsidRDefault="005368F6" w:rsidP="005368F6">
      <w:pPr>
        <w:spacing w:after="0" w:line="240" w:lineRule="auto"/>
        <w:jc w:val="both"/>
        <w:rPr>
          <w:rFonts w:ascii="Times New Roman" w:eastAsia="Times New Roman" w:hAnsi="Times New Roman" w:cs="Times New Roman"/>
          <w:b/>
          <w:sz w:val="24"/>
          <w:szCs w:val="24"/>
          <w:lang w:eastAsia="bg-BG"/>
        </w:rPr>
      </w:pPr>
      <w:r w:rsidRPr="005368F6">
        <w:rPr>
          <w:rFonts w:ascii="Times New Roman" w:eastAsia="Times New Roman" w:hAnsi="Times New Roman" w:cs="Times New Roman"/>
          <w:b/>
          <w:sz w:val="24"/>
          <w:szCs w:val="24"/>
          <w:lang w:eastAsia="bg-BG"/>
        </w:rPr>
        <w:t>НЧ „Напредък 1871” гр.Никопол</w:t>
      </w:r>
    </w:p>
    <w:p w:rsidR="005368F6" w:rsidRPr="005368F6" w:rsidRDefault="005368F6" w:rsidP="005368F6">
      <w:pPr>
        <w:widowControl w:val="0"/>
        <w:numPr>
          <w:ilvl w:val="0"/>
          <w:numId w:val="29"/>
        </w:numPr>
        <w:spacing w:after="0" w:line="240" w:lineRule="auto"/>
        <w:contextualSpacing/>
        <w:jc w:val="both"/>
        <w:rPr>
          <w:rFonts w:ascii="Times New Roman" w:eastAsia="Calibri" w:hAnsi="Times New Roman" w:cs="Times New Roman"/>
          <w:sz w:val="24"/>
          <w:szCs w:val="24"/>
        </w:rPr>
      </w:pPr>
      <w:r w:rsidRPr="005368F6">
        <w:rPr>
          <w:rFonts w:ascii="Times New Roman" w:eastAsia="Times New Roman" w:hAnsi="Times New Roman" w:cs="Times New Roman"/>
          <w:sz w:val="24"/>
          <w:szCs w:val="24"/>
          <w:lang w:eastAsia="bg-BG"/>
        </w:rPr>
        <w:t xml:space="preserve">Детска музикална школа: пиано, ударни и китара </w:t>
      </w:r>
    </w:p>
    <w:p w:rsidR="005368F6" w:rsidRPr="005368F6" w:rsidRDefault="005368F6" w:rsidP="005368F6">
      <w:pPr>
        <w:widowControl w:val="0"/>
        <w:numPr>
          <w:ilvl w:val="0"/>
          <w:numId w:val="29"/>
        </w:numPr>
        <w:spacing w:after="0" w:line="240" w:lineRule="auto"/>
        <w:contextualSpacing/>
        <w:jc w:val="both"/>
        <w:rPr>
          <w:rFonts w:ascii="Times New Roman" w:eastAsia="Calibri" w:hAnsi="Times New Roman" w:cs="Times New Roman"/>
          <w:sz w:val="24"/>
          <w:szCs w:val="24"/>
        </w:rPr>
      </w:pPr>
      <w:r w:rsidRPr="005368F6">
        <w:rPr>
          <w:rFonts w:ascii="Times New Roman" w:eastAsia="Calibri" w:hAnsi="Times New Roman" w:cs="Times New Roman"/>
          <w:sz w:val="24"/>
          <w:szCs w:val="24"/>
        </w:rPr>
        <w:t xml:space="preserve">Детски състав за народни танци /2 групи/ </w:t>
      </w:r>
    </w:p>
    <w:p w:rsidR="005368F6" w:rsidRPr="005368F6" w:rsidRDefault="005368F6" w:rsidP="005368F6">
      <w:pPr>
        <w:widowControl w:val="0"/>
        <w:numPr>
          <w:ilvl w:val="0"/>
          <w:numId w:val="29"/>
        </w:numPr>
        <w:spacing w:after="0" w:line="240" w:lineRule="auto"/>
        <w:contextualSpacing/>
        <w:jc w:val="both"/>
        <w:rPr>
          <w:rFonts w:ascii="Times New Roman" w:eastAsia="Calibri" w:hAnsi="Times New Roman" w:cs="Times New Roman"/>
          <w:sz w:val="24"/>
          <w:szCs w:val="24"/>
        </w:rPr>
      </w:pPr>
      <w:r w:rsidRPr="005368F6">
        <w:rPr>
          <w:rFonts w:ascii="Times New Roman" w:eastAsia="Calibri" w:hAnsi="Times New Roman" w:cs="Times New Roman"/>
          <w:sz w:val="24"/>
          <w:szCs w:val="24"/>
        </w:rPr>
        <w:t>Автентичен фолклор–коледари</w:t>
      </w:r>
    </w:p>
    <w:p w:rsidR="005368F6" w:rsidRPr="005368F6" w:rsidRDefault="005368F6" w:rsidP="005368F6">
      <w:pPr>
        <w:widowControl w:val="0"/>
        <w:numPr>
          <w:ilvl w:val="0"/>
          <w:numId w:val="29"/>
        </w:numPr>
        <w:spacing w:after="0" w:line="240" w:lineRule="auto"/>
        <w:contextualSpacing/>
        <w:jc w:val="both"/>
        <w:rPr>
          <w:rFonts w:ascii="Times New Roman" w:eastAsia="Calibri" w:hAnsi="Times New Roman" w:cs="Times New Roman"/>
          <w:sz w:val="24"/>
          <w:szCs w:val="24"/>
        </w:rPr>
      </w:pPr>
      <w:r w:rsidRPr="005368F6">
        <w:rPr>
          <w:rFonts w:ascii="Times New Roman" w:eastAsia="Calibri" w:hAnsi="Times New Roman" w:cs="Times New Roman"/>
          <w:sz w:val="24"/>
          <w:szCs w:val="24"/>
        </w:rPr>
        <w:t>Кръжок по изобразително  изкуство</w:t>
      </w:r>
    </w:p>
    <w:p w:rsidR="005368F6" w:rsidRPr="005368F6" w:rsidRDefault="005368F6" w:rsidP="005368F6">
      <w:pPr>
        <w:widowControl w:val="0"/>
        <w:numPr>
          <w:ilvl w:val="0"/>
          <w:numId w:val="29"/>
        </w:numPr>
        <w:spacing w:after="0" w:line="240" w:lineRule="auto"/>
        <w:contextualSpacing/>
        <w:jc w:val="both"/>
        <w:rPr>
          <w:rFonts w:ascii="Times New Roman" w:eastAsia="Calibri" w:hAnsi="Times New Roman" w:cs="Times New Roman"/>
          <w:sz w:val="24"/>
          <w:szCs w:val="24"/>
        </w:rPr>
      </w:pPr>
      <w:r w:rsidRPr="005368F6">
        <w:rPr>
          <w:rFonts w:ascii="Times New Roman" w:eastAsia="Calibri" w:hAnsi="Times New Roman" w:cs="Times New Roman"/>
          <w:sz w:val="24"/>
          <w:szCs w:val="24"/>
        </w:rPr>
        <w:t xml:space="preserve">Кръжок по приложни изкуства </w:t>
      </w:r>
    </w:p>
    <w:p w:rsidR="005368F6" w:rsidRPr="005368F6" w:rsidRDefault="005368F6" w:rsidP="005368F6">
      <w:pPr>
        <w:widowControl w:val="0"/>
        <w:numPr>
          <w:ilvl w:val="0"/>
          <w:numId w:val="29"/>
        </w:numPr>
        <w:spacing w:after="0" w:line="240" w:lineRule="auto"/>
        <w:contextualSpacing/>
        <w:jc w:val="both"/>
        <w:rPr>
          <w:rFonts w:ascii="Times New Roman" w:eastAsia="Calibri" w:hAnsi="Times New Roman" w:cs="Times New Roman"/>
          <w:sz w:val="24"/>
          <w:szCs w:val="24"/>
        </w:rPr>
      </w:pPr>
      <w:r w:rsidRPr="005368F6">
        <w:rPr>
          <w:rFonts w:ascii="Times New Roman" w:eastAsia="Calibri" w:hAnsi="Times New Roman" w:cs="Times New Roman"/>
          <w:sz w:val="24"/>
          <w:szCs w:val="24"/>
        </w:rPr>
        <w:t>2 вокални групи деца</w:t>
      </w:r>
    </w:p>
    <w:p w:rsidR="005368F6" w:rsidRPr="005368F6" w:rsidRDefault="005368F6" w:rsidP="005368F6">
      <w:pPr>
        <w:widowControl w:val="0"/>
        <w:numPr>
          <w:ilvl w:val="0"/>
          <w:numId w:val="29"/>
        </w:numPr>
        <w:spacing w:after="0" w:line="240" w:lineRule="auto"/>
        <w:contextualSpacing/>
        <w:jc w:val="both"/>
        <w:rPr>
          <w:rFonts w:ascii="Times New Roman" w:eastAsia="Calibri" w:hAnsi="Times New Roman" w:cs="Times New Roman"/>
          <w:sz w:val="24"/>
          <w:szCs w:val="24"/>
        </w:rPr>
      </w:pPr>
      <w:r w:rsidRPr="005368F6">
        <w:rPr>
          <w:rFonts w:ascii="Times New Roman" w:eastAsia="Calibri" w:hAnsi="Times New Roman" w:cs="Times New Roman"/>
          <w:sz w:val="24"/>
          <w:szCs w:val="24"/>
        </w:rPr>
        <w:t>Група за обработен фолклор „Дунавски звуци“</w:t>
      </w:r>
    </w:p>
    <w:p w:rsidR="005368F6" w:rsidRPr="005368F6" w:rsidRDefault="005368F6" w:rsidP="005368F6">
      <w:pPr>
        <w:widowControl w:val="0"/>
        <w:numPr>
          <w:ilvl w:val="0"/>
          <w:numId w:val="29"/>
        </w:numPr>
        <w:spacing w:after="0" w:line="240" w:lineRule="auto"/>
        <w:contextualSpacing/>
        <w:jc w:val="both"/>
        <w:rPr>
          <w:rFonts w:ascii="Times New Roman" w:eastAsia="Calibri" w:hAnsi="Times New Roman" w:cs="Times New Roman"/>
          <w:sz w:val="24"/>
          <w:szCs w:val="24"/>
        </w:rPr>
      </w:pPr>
      <w:r w:rsidRPr="005368F6">
        <w:rPr>
          <w:rFonts w:ascii="Times New Roman" w:eastAsia="Calibri" w:hAnsi="Times New Roman" w:cs="Times New Roman"/>
          <w:sz w:val="24"/>
          <w:szCs w:val="24"/>
        </w:rPr>
        <w:t>Народен оркестър „Дунав“</w:t>
      </w:r>
    </w:p>
    <w:p w:rsidR="005368F6" w:rsidRPr="005368F6" w:rsidRDefault="005368F6" w:rsidP="005368F6">
      <w:pPr>
        <w:widowControl w:val="0"/>
        <w:numPr>
          <w:ilvl w:val="0"/>
          <w:numId w:val="29"/>
        </w:numPr>
        <w:spacing w:after="0" w:line="240" w:lineRule="auto"/>
        <w:contextualSpacing/>
        <w:jc w:val="both"/>
        <w:rPr>
          <w:rFonts w:ascii="Times New Roman" w:eastAsia="Calibri" w:hAnsi="Times New Roman" w:cs="Times New Roman"/>
          <w:sz w:val="24"/>
          <w:szCs w:val="24"/>
        </w:rPr>
      </w:pPr>
      <w:r w:rsidRPr="005368F6">
        <w:rPr>
          <w:rFonts w:ascii="Times New Roman" w:eastAsia="Calibri" w:hAnsi="Times New Roman" w:cs="Times New Roman"/>
          <w:sz w:val="24"/>
          <w:szCs w:val="24"/>
        </w:rPr>
        <w:t xml:space="preserve">Аниматорска група </w:t>
      </w:r>
    </w:p>
    <w:p w:rsidR="005368F6" w:rsidRPr="005368F6" w:rsidRDefault="005368F6" w:rsidP="005368F6">
      <w:pPr>
        <w:widowControl w:val="0"/>
        <w:numPr>
          <w:ilvl w:val="0"/>
          <w:numId w:val="29"/>
        </w:numPr>
        <w:spacing w:after="0" w:line="240" w:lineRule="auto"/>
        <w:contextualSpacing/>
        <w:jc w:val="both"/>
        <w:rPr>
          <w:rFonts w:ascii="Times New Roman" w:eastAsia="Calibri" w:hAnsi="Times New Roman" w:cs="Times New Roman"/>
          <w:sz w:val="24"/>
          <w:szCs w:val="24"/>
        </w:rPr>
      </w:pPr>
      <w:r w:rsidRPr="005368F6">
        <w:rPr>
          <w:rFonts w:ascii="Times New Roman" w:eastAsia="Calibri" w:hAnsi="Times New Roman" w:cs="Times New Roman"/>
          <w:sz w:val="24"/>
          <w:szCs w:val="24"/>
        </w:rPr>
        <w:t>Кръжок по художествено слово</w:t>
      </w:r>
    </w:p>
    <w:p w:rsidR="005368F6" w:rsidRPr="005368F6" w:rsidRDefault="005368F6" w:rsidP="005368F6">
      <w:pPr>
        <w:widowControl w:val="0"/>
        <w:numPr>
          <w:ilvl w:val="0"/>
          <w:numId w:val="29"/>
        </w:numPr>
        <w:spacing w:after="0" w:line="240" w:lineRule="auto"/>
        <w:contextualSpacing/>
        <w:jc w:val="both"/>
        <w:rPr>
          <w:rFonts w:ascii="Times New Roman" w:eastAsia="Calibri" w:hAnsi="Times New Roman" w:cs="Times New Roman"/>
          <w:sz w:val="24"/>
          <w:szCs w:val="24"/>
        </w:rPr>
      </w:pPr>
      <w:r w:rsidRPr="005368F6">
        <w:rPr>
          <w:rFonts w:ascii="Times New Roman" w:eastAsia="Calibri" w:hAnsi="Times New Roman" w:cs="Times New Roman"/>
          <w:sz w:val="24"/>
          <w:szCs w:val="24"/>
        </w:rPr>
        <w:t>Клуб „Приятели на книгата”</w:t>
      </w:r>
    </w:p>
    <w:p w:rsidR="005368F6" w:rsidRPr="005368F6" w:rsidRDefault="005368F6" w:rsidP="005368F6">
      <w:pPr>
        <w:widowControl w:val="0"/>
        <w:numPr>
          <w:ilvl w:val="0"/>
          <w:numId w:val="29"/>
        </w:numPr>
        <w:spacing w:after="0" w:line="240" w:lineRule="auto"/>
        <w:contextualSpacing/>
        <w:jc w:val="both"/>
        <w:outlineLvl w:val="0"/>
        <w:rPr>
          <w:rFonts w:ascii="Times New Roman" w:eastAsia="Times New Roman" w:hAnsi="Times New Roman" w:cs="Times New Roman"/>
          <w:sz w:val="24"/>
          <w:szCs w:val="24"/>
          <w:lang w:eastAsia="bg-BG"/>
        </w:rPr>
      </w:pPr>
      <w:r w:rsidRPr="005368F6">
        <w:rPr>
          <w:rFonts w:ascii="Times New Roman" w:eastAsia="Calibri" w:hAnsi="Times New Roman" w:cs="Times New Roman"/>
          <w:sz w:val="24"/>
          <w:szCs w:val="24"/>
        </w:rPr>
        <w:t>Детска игротека към библиотеката</w:t>
      </w:r>
    </w:p>
    <w:p w:rsidR="005368F6" w:rsidRPr="005368F6" w:rsidRDefault="005368F6" w:rsidP="005368F6">
      <w:pPr>
        <w:widowControl w:val="0"/>
        <w:spacing w:after="0" w:line="240" w:lineRule="auto"/>
        <w:ind w:left="720"/>
        <w:contextualSpacing/>
        <w:jc w:val="both"/>
        <w:outlineLvl w:val="0"/>
        <w:rPr>
          <w:rFonts w:ascii="Times New Roman" w:eastAsia="Times New Roman" w:hAnsi="Times New Roman" w:cs="Times New Roman"/>
          <w:sz w:val="24"/>
          <w:szCs w:val="24"/>
          <w:lang w:eastAsia="bg-BG"/>
        </w:rPr>
      </w:pPr>
    </w:p>
    <w:p w:rsidR="005368F6" w:rsidRPr="005368F6" w:rsidRDefault="005368F6" w:rsidP="005368F6">
      <w:pPr>
        <w:widowControl w:val="0"/>
        <w:spacing w:after="0" w:line="240" w:lineRule="auto"/>
        <w:jc w:val="both"/>
        <w:outlineLvl w:val="0"/>
        <w:rPr>
          <w:rFonts w:ascii="Times New Roman" w:eastAsia="Calibri" w:hAnsi="Times New Roman" w:cs="Times New Roman"/>
          <w:b/>
          <w:color w:val="000000" w:themeColor="text1"/>
          <w:sz w:val="24"/>
          <w:szCs w:val="24"/>
        </w:rPr>
      </w:pPr>
      <w:r w:rsidRPr="005368F6">
        <w:rPr>
          <w:rFonts w:ascii="Times New Roman" w:eastAsia="Calibri" w:hAnsi="Times New Roman" w:cs="Times New Roman"/>
          <w:b/>
          <w:color w:val="000000" w:themeColor="text1"/>
          <w:sz w:val="24"/>
          <w:szCs w:val="24"/>
        </w:rPr>
        <w:t>НЧ „Съгласие 1927“ с.Дебово</w:t>
      </w:r>
    </w:p>
    <w:p w:rsidR="005368F6" w:rsidRPr="005368F6" w:rsidRDefault="005368F6" w:rsidP="005368F6">
      <w:pPr>
        <w:widowControl w:val="0"/>
        <w:numPr>
          <w:ilvl w:val="0"/>
          <w:numId w:val="30"/>
        </w:numPr>
        <w:spacing w:after="0" w:line="240" w:lineRule="auto"/>
        <w:contextualSpacing/>
        <w:jc w:val="both"/>
        <w:outlineLvl w:val="0"/>
        <w:rPr>
          <w:rFonts w:ascii="Times New Roman" w:eastAsia="Times New Roman" w:hAnsi="Times New Roman" w:cs="Times New Roman"/>
          <w:color w:val="000000" w:themeColor="text1"/>
          <w:sz w:val="24"/>
          <w:szCs w:val="24"/>
          <w:lang w:eastAsia="bg-BG"/>
        </w:rPr>
      </w:pPr>
      <w:r w:rsidRPr="005368F6">
        <w:rPr>
          <w:rFonts w:ascii="Times New Roman" w:eastAsia="Times New Roman" w:hAnsi="Times New Roman" w:cs="Times New Roman"/>
          <w:color w:val="000000" w:themeColor="text1"/>
          <w:sz w:val="24"/>
          <w:szCs w:val="24"/>
          <w:lang w:eastAsia="bg-BG"/>
        </w:rPr>
        <w:t>Група за стари градски песни</w:t>
      </w:r>
    </w:p>
    <w:p w:rsidR="005368F6" w:rsidRPr="005368F6" w:rsidRDefault="005368F6" w:rsidP="005368F6">
      <w:pPr>
        <w:widowControl w:val="0"/>
        <w:numPr>
          <w:ilvl w:val="0"/>
          <w:numId w:val="30"/>
        </w:numPr>
        <w:spacing w:after="0" w:line="240" w:lineRule="auto"/>
        <w:contextualSpacing/>
        <w:jc w:val="both"/>
        <w:outlineLvl w:val="0"/>
        <w:rPr>
          <w:rFonts w:ascii="Times New Roman" w:eastAsia="Times New Roman" w:hAnsi="Times New Roman" w:cs="Times New Roman"/>
          <w:color w:val="000000" w:themeColor="text1"/>
          <w:sz w:val="24"/>
          <w:szCs w:val="24"/>
          <w:lang w:eastAsia="bg-BG"/>
        </w:rPr>
      </w:pPr>
      <w:r w:rsidRPr="005368F6">
        <w:rPr>
          <w:rFonts w:ascii="Times New Roman" w:eastAsia="Times New Roman" w:hAnsi="Times New Roman" w:cs="Times New Roman"/>
          <w:color w:val="000000" w:themeColor="text1"/>
          <w:sz w:val="24"/>
          <w:szCs w:val="24"/>
          <w:lang w:eastAsia="bg-BG"/>
        </w:rPr>
        <w:t>Група за народни песни</w:t>
      </w:r>
    </w:p>
    <w:p w:rsidR="005368F6" w:rsidRPr="005368F6" w:rsidRDefault="005368F6" w:rsidP="005368F6">
      <w:pPr>
        <w:widowControl w:val="0"/>
        <w:spacing w:after="0" w:line="240" w:lineRule="auto"/>
        <w:ind w:left="720"/>
        <w:contextualSpacing/>
        <w:jc w:val="both"/>
        <w:outlineLvl w:val="0"/>
        <w:rPr>
          <w:rFonts w:ascii="Times New Roman" w:eastAsia="Times New Roman" w:hAnsi="Times New Roman" w:cs="Times New Roman"/>
          <w:color w:val="000000" w:themeColor="text1"/>
          <w:sz w:val="24"/>
          <w:szCs w:val="24"/>
          <w:lang w:eastAsia="bg-BG"/>
        </w:rPr>
      </w:pPr>
    </w:p>
    <w:p w:rsidR="005368F6" w:rsidRPr="005368F6" w:rsidRDefault="005368F6" w:rsidP="005368F6">
      <w:pPr>
        <w:widowControl w:val="0"/>
        <w:spacing w:after="0" w:line="240" w:lineRule="auto"/>
        <w:jc w:val="both"/>
        <w:outlineLvl w:val="0"/>
        <w:rPr>
          <w:rFonts w:ascii="Times New Roman" w:eastAsia="Times New Roman" w:hAnsi="Times New Roman" w:cs="Times New Roman"/>
          <w:b/>
          <w:sz w:val="24"/>
          <w:szCs w:val="24"/>
          <w:lang w:eastAsia="bg-BG"/>
        </w:rPr>
      </w:pPr>
      <w:r w:rsidRPr="005368F6">
        <w:rPr>
          <w:rFonts w:ascii="Times New Roman" w:eastAsia="Times New Roman" w:hAnsi="Times New Roman" w:cs="Times New Roman"/>
          <w:b/>
          <w:sz w:val="24"/>
          <w:szCs w:val="24"/>
          <w:lang w:eastAsia="bg-BG"/>
        </w:rPr>
        <w:t>НЧ „Зора 1905“ с.Бацова махала</w:t>
      </w:r>
    </w:p>
    <w:p w:rsidR="005368F6" w:rsidRPr="005368F6" w:rsidRDefault="005368F6" w:rsidP="005368F6">
      <w:pPr>
        <w:widowControl w:val="0"/>
        <w:numPr>
          <w:ilvl w:val="0"/>
          <w:numId w:val="31"/>
        </w:numPr>
        <w:spacing w:after="0" w:line="240" w:lineRule="auto"/>
        <w:contextualSpacing/>
        <w:jc w:val="both"/>
        <w:outlineLvl w:val="0"/>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Самодеен танцов състав</w:t>
      </w:r>
    </w:p>
    <w:p w:rsidR="005368F6" w:rsidRPr="005368F6" w:rsidRDefault="005368F6" w:rsidP="005368F6">
      <w:pPr>
        <w:widowControl w:val="0"/>
        <w:numPr>
          <w:ilvl w:val="0"/>
          <w:numId w:val="31"/>
        </w:numPr>
        <w:spacing w:after="0" w:line="240" w:lineRule="auto"/>
        <w:contextualSpacing/>
        <w:jc w:val="both"/>
        <w:outlineLvl w:val="0"/>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Група за модерен балет</w:t>
      </w:r>
    </w:p>
    <w:p w:rsidR="005368F6" w:rsidRPr="005368F6" w:rsidRDefault="005368F6" w:rsidP="005368F6">
      <w:pPr>
        <w:widowControl w:val="0"/>
        <w:numPr>
          <w:ilvl w:val="0"/>
          <w:numId w:val="31"/>
        </w:numPr>
        <w:spacing w:after="0" w:line="240" w:lineRule="auto"/>
        <w:contextualSpacing/>
        <w:jc w:val="both"/>
        <w:outlineLvl w:val="0"/>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Певческа група</w:t>
      </w:r>
    </w:p>
    <w:p w:rsidR="005368F6" w:rsidRPr="005368F6" w:rsidRDefault="005368F6" w:rsidP="005368F6">
      <w:pPr>
        <w:widowControl w:val="0"/>
        <w:numPr>
          <w:ilvl w:val="0"/>
          <w:numId w:val="31"/>
        </w:numPr>
        <w:spacing w:after="0" w:line="240" w:lineRule="auto"/>
        <w:contextualSpacing/>
        <w:jc w:val="both"/>
        <w:outlineLvl w:val="0"/>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Коледарска група</w:t>
      </w:r>
    </w:p>
    <w:p w:rsidR="005368F6" w:rsidRPr="005368F6" w:rsidRDefault="005368F6" w:rsidP="005368F6">
      <w:pPr>
        <w:widowControl w:val="0"/>
        <w:spacing w:after="0" w:line="240" w:lineRule="auto"/>
        <w:ind w:left="720"/>
        <w:contextualSpacing/>
        <w:jc w:val="both"/>
        <w:outlineLvl w:val="0"/>
        <w:rPr>
          <w:rFonts w:ascii="Times New Roman" w:eastAsia="Times New Roman" w:hAnsi="Times New Roman" w:cs="Times New Roman"/>
          <w:sz w:val="24"/>
          <w:szCs w:val="24"/>
          <w:lang w:eastAsia="bg-BG"/>
        </w:rPr>
      </w:pPr>
    </w:p>
    <w:p w:rsidR="005368F6" w:rsidRPr="005368F6" w:rsidRDefault="005368F6" w:rsidP="005368F6">
      <w:pPr>
        <w:widowControl w:val="0"/>
        <w:spacing w:after="0" w:line="240" w:lineRule="auto"/>
        <w:jc w:val="both"/>
        <w:outlineLvl w:val="0"/>
        <w:rPr>
          <w:rFonts w:ascii="Times New Roman" w:eastAsia="Times New Roman" w:hAnsi="Times New Roman" w:cs="Times New Roman"/>
          <w:b/>
          <w:sz w:val="24"/>
          <w:szCs w:val="24"/>
          <w:lang w:eastAsia="bg-BG"/>
        </w:rPr>
      </w:pPr>
      <w:r w:rsidRPr="005368F6">
        <w:rPr>
          <w:rFonts w:ascii="Times New Roman" w:eastAsia="Times New Roman" w:hAnsi="Times New Roman" w:cs="Times New Roman"/>
          <w:b/>
          <w:sz w:val="24"/>
          <w:szCs w:val="24"/>
          <w:lang w:eastAsia="bg-BG"/>
        </w:rPr>
        <w:t>НЧ „Хр.Ботев 1928 – Санадиново“ с.Санадиново</w:t>
      </w:r>
    </w:p>
    <w:p w:rsidR="005368F6" w:rsidRPr="005368F6" w:rsidRDefault="005368F6" w:rsidP="005368F6">
      <w:pPr>
        <w:widowControl w:val="0"/>
        <w:numPr>
          <w:ilvl w:val="0"/>
          <w:numId w:val="32"/>
        </w:numPr>
        <w:spacing w:after="0" w:line="240" w:lineRule="auto"/>
        <w:contextualSpacing/>
        <w:jc w:val="both"/>
        <w:outlineLvl w:val="0"/>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Танцов състав</w:t>
      </w:r>
    </w:p>
    <w:p w:rsidR="005368F6" w:rsidRPr="005368F6" w:rsidRDefault="005368F6" w:rsidP="005368F6">
      <w:pPr>
        <w:widowControl w:val="0"/>
        <w:numPr>
          <w:ilvl w:val="0"/>
          <w:numId w:val="32"/>
        </w:numPr>
        <w:spacing w:after="0" w:line="240" w:lineRule="auto"/>
        <w:contextualSpacing/>
        <w:jc w:val="both"/>
        <w:outlineLvl w:val="0"/>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Певческа група за стари градски песни</w:t>
      </w:r>
    </w:p>
    <w:p w:rsidR="005368F6" w:rsidRPr="005368F6" w:rsidRDefault="005368F6" w:rsidP="005368F6">
      <w:pPr>
        <w:widowControl w:val="0"/>
        <w:numPr>
          <w:ilvl w:val="0"/>
          <w:numId w:val="32"/>
        </w:numPr>
        <w:spacing w:after="0" w:line="240" w:lineRule="auto"/>
        <w:contextualSpacing/>
        <w:jc w:val="both"/>
        <w:outlineLvl w:val="0"/>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Лазарска група</w:t>
      </w:r>
    </w:p>
    <w:p w:rsidR="005368F6" w:rsidRPr="005368F6" w:rsidRDefault="005368F6" w:rsidP="005368F6">
      <w:pPr>
        <w:widowControl w:val="0"/>
        <w:numPr>
          <w:ilvl w:val="0"/>
          <w:numId w:val="32"/>
        </w:numPr>
        <w:spacing w:after="0" w:line="240" w:lineRule="auto"/>
        <w:contextualSpacing/>
        <w:jc w:val="both"/>
        <w:outlineLvl w:val="0"/>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Мъжка група - коледари</w:t>
      </w:r>
    </w:p>
    <w:p w:rsidR="005368F6" w:rsidRPr="005368F6" w:rsidRDefault="005368F6" w:rsidP="005368F6">
      <w:pPr>
        <w:widowControl w:val="0"/>
        <w:spacing w:after="0" w:line="240" w:lineRule="auto"/>
        <w:ind w:left="780"/>
        <w:contextualSpacing/>
        <w:jc w:val="both"/>
        <w:outlineLvl w:val="0"/>
        <w:rPr>
          <w:rFonts w:ascii="Times New Roman" w:eastAsia="Times New Roman" w:hAnsi="Times New Roman" w:cs="Times New Roman"/>
          <w:sz w:val="24"/>
          <w:szCs w:val="24"/>
          <w:lang w:eastAsia="bg-BG"/>
        </w:rPr>
      </w:pPr>
    </w:p>
    <w:p w:rsidR="005368F6" w:rsidRPr="005368F6" w:rsidRDefault="005368F6" w:rsidP="005368F6">
      <w:pPr>
        <w:widowControl w:val="0"/>
        <w:spacing w:after="0" w:line="240" w:lineRule="auto"/>
        <w:jc w:val="both"/>
        <w:outlineLvl w:val="0"/>
        <w:rPr>
          <w:rFonts w:ascii="Times New Roman" w:eastAsia="Times New Roman" w:hAnsi="Times New Roman" w:cs="Times New Roman"/>
          <w:b/>
          <w:sz w:val="24"/>
          <w:szCs w:val="24"/>
          <w:lang w:eastAsia="bg-BG"/>
        </w:rPr>
      </w:pPr>
      <w:r w:rsidRPr="005368F6">
        <w:rPr>
          <w:rFonts w:ascii="Times New Roman" w:eastAsia="Times New Roman" w:hAnsi="Times New Roman" w:cs="Times New Roman"/>
          <w:b/>
          <w:sz w:val="24"/>
          <w:szCs w:val="24"/>
          <w:lang w:eastAsia="bg-BG"/>
        </w:rPr>
        <w:t>НЧ „П.Симеонов – 1905“ с.Муселиево</w:t>
      </w:r>
    </w:p>
    <w:p w:rsidR="005368F6" w:rsidRPr="005368F6" w:rsidRDefault="005368F6" w:rsidP="005368F6">
      <w:pPr>
        <w:widowControl w:val="0"/>
        <w:numPr>
          <w:ilvl w:val="0"/>
          <w:numId w:val="33"/>
        </w:numPr>
        <w:spacing w:after="0" w:line="240" w:lineRule="auto"/>
        <w:contextualSpacing/>
        <w:jc w:val="both"/>
        <w:outlineLvl w:val="0"/>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Вокална група „Муселиевски ритми“</w:t>
      </w:r>
    </w:p>
    <w:p w:rsidR="005368F6" w:rsidRPr="005368F6" w:rsidRDefault="005368F6" w:rsidP="005368F6">
      <w:pPr>
        <w:widowControl w:val="0"/>
        <w:numPr>
          <w:ilvl w:val="0"/>
          <w:numId w:val="33"/>
        </w:numPr>
        <w:spacing w:after="0" w:line="240" w:lineRule="auto"/>
        <w:contextualSpacing/>
        <w:jc w:val="both"/>
        <w:outlineLvl w:val="0"/>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Лазарска група</w:t>
      </w:r>
    </w:p>
    <w:p w:rsidR="005368F6" w:rsidRPr="005368F6" w:rsidRDefault="005368F6" w:rsidP="005368F6">
      <w:pPr>
        <w:widowControl w:val="0"/>
        <w:numPr>
          <w:ilvl w:val="0"/>
          <w:numId w:val="33"/>
        </w:numPr>
        <w:spacing w:after="0" w:line="240" w:lineRule="auto"/>
        <w:contextualSpacing/>
        <w:jc w:val="both"/>
        <w:outlineLvl w:val="0"/>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Оркестър „Веселие“</w:t>
      </w:r>
    </w:p>
    <w:p w:rsidR="005368F6" w:rsidRPr="005368F6" w:rsidRDefault="005368F6" w:rsidP="005368F6">
      <w:pPr>
        <w:widowControl w:val="0"/>
        <w:numPr>
          <w:ilvl w:val="0"/>
          <w:numId w:val="33"/>
        </w:numPr>
        <w:spacing w:after="0" w:line="240" w:lineRule="auto"/>
        <w:contextualSpacing/>
        <w:jc w:val="both"/>
        <w:outlineLvl w:val="0"/>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Дамски клуб „Нана“</w:t>
      </w:r>
    </w:p>
    <w:p w:rsidR="005368F6" w:rsidRPr="005368F6" w:rsidRDefault="005368F6" w:rsidP="005368F6">
      <w:pPr>
        <w:spacing w:after="0" w:line="240" w:lineRule="auto"/>
        <w:jc w:val="both"/>
        <w:rPr>
          <w:rFonts w:ascii="Times New Roman" w:eastAsia="Calibri" w:hAnsi="Times New Roman" w:cs="Times New Roman"/>
          <w:b/>
          <w:sz w:val="24"/>
          <w:szCs w:val="24"/>
        </w:rPr>
      </w:pPr>
      <w:r w:rsidRPr="005368F6">
        <w:rPr>
          <w:rFonts w:ascii="Times New Roman" w:eastAsia="Calibri" w:hAnsi="Times New Roman" w:cs="Times New Roman"/>
          <w:b/>
          <w:sz w:val="24"/>
          <w:szCs w:val="24"/>
        </w:rPr>
        <w:t>НЧ „Просвета 1927-Драгаш войвода“ с.Др.Войвода</w:t>
      </w:r>
    </w:p>
    <w:p w:rsidR="005368F6" w:rsidRPr="005368F6" w:rsidRDefault="005368F6" w:rsidP="005368F6">
      <w:pPr>
        <w:numPr>
          <w:ilvl w:val="0"/>
          <w:numId w:val="34"/>
        </w:numPr>
        <w:spacing w:after="0" w:line="240" w:lineRule="auto"/>
        <w:contextualSpacing/>
        <w:jc w:val="both"/>
        <w:rPr>
          <w:rFonts w:ascii="Times New Roman" w:eastAsia="Calibri" w:hAnsi="Times New Roman" w:cs="Times New Roman"/>
          <w:sz w:val="24"/>
          <w:szCs w:val="24"/>
        </w:rPr>
      </w:pPr>
      <w:r w:rsidRPr="005368F6">
        <w:rPr>
          <w:rFonts w:ascii="Times New Roman" w:eastAsia="Calibri" w:hAnsi="Times New Roman" w:cs="Times New Roman"/>
          <w:sz w:val="24"/>
          <w:szCs w:val="24"/>
        </w:rPr>
        <w:t>Групи за автентичен фолклор: Бразая, Лазарки, Коледари</w:t>
      </w:r>
    </w:p>
    <w:p w:rsidR="005368F6" w:rsidRPr="005368F6" w:rsidRDefault="005368F6" w:rsidP="005368F6">
      <w:pPr>
        <w:numPr>
          <w:ilvl w:val="0"/>
          <w:numId w:val="34"/>
        </w:numPr>
        <w:spacing w:after="0" w:line="240" w:lineRule="auto"/>
        <w:contextualSpacing/>
        <w:jc w:val="both"/>
        <w:rPr>
          <w:rFonts w:ascii="Times New Roman" w:eastAsia="Calibri" w:hAnsi="Times New Roman" w:cs="Times New Roman"/>
          <w:sz w:val="24"/>
          <w:szCs w:val="24"/>
        </w:rPr>
      </w:pPr>
      <w:r w:rsidRPr="005368F6">
        <w:rPr>
          <w:rFonts w:ascii="Times New Roman" w:eastAsia="Calibri" w:hAnsi="Times New Roman" w:cs="Times New Roman"/>
          <w:sz w:val="24"/>
          <w:szCs w:val="24"/>
        </w:rPr>
        <w:t>Кръжок по приложно изкуство</w:t>
      </w:r>
    </w:p>
    <w:p w:rsidR="005368F6" w:rsidRPr="005368F6" w:rsidRDefault="005368F6" w:rsidP="005368F6">
      <w:pPr>
        <w:numPr>
          <w:ilvl w:val="0"/>
          <w:numId w:val="34"/>
        </w:numPr>
        <w:spacing w:after="0" w:line="240" w:lineRule="auto"/>
        <w:contextualSpacing/>
        <w:jc w:val="both"/>
        <w:rPr>
          <w:rFonts w:ascii="Times New Roman" w:eastAsia="Calibri" w:hAnsi="Times New Roman" w:cs="Times New Roman"/>
          <w:sz w:val="24"/>
          <w:szCs w:val="24"/>
        </w:rPr>
      </w:pPr>
      <w:r w:rsidRPr="005368F6">
        <w:rPr>
          <w:rFonts w:ascii="Times New Roman" w:eastAsia="Calibri" w:hAnsi="Times New Roman" w:cs="Times New Roman"/>
          <w:sz w:val="24"/>
          <w:szCs w:val="24"/>
        </w:rPr>
        <w:t>Детска школа за пеене</w:t>
      </w:r>
    </w:p>
    <w:p w:rsidR="005368F6" w:rsidRPr="005368F6" w:rsidRDefault="005368F6" w:rsidP="005368F6">
      <w:pPr>
        <w:numPr>
          <w:ilvl w:val="0"/>
          <w:numId w:val="34"/>
        </w:numPr>
        <w:spacing w:after="0" w:line="240" w:lineRule="auto"/>
        <w:contextualSpacing/>
        <w:jc w:val="both"/>
        <w:rPr>
          <w:rFonts w:ascii="Times New Roman" w:eastAsia="Calibri" w:hAnsi="Times New Roman" w:cs="Times New Roman"/>
          <w:sz w:val="24"/>
          <w:szCs w:val="24"/>
        </w:rPr>
      </w:pPr>
      <w:r w:rsidRPr="005368F6">
        <w:rPr>
          <w:rFonts w:ascii="Times New Roman" w:eastAsia="Calibri" w:hAnsi="Times New Roman" w:cs="Times New Roman"/>
          <w:sz w:val="24"/>
          <w:szCs w:val="24"/>
        </w:rPr>
        <w:t>Детско театрално студио</w:t>
      </w:r>
    </w:p>
    <w:p w:rsidR="005368F6" w:rsidRPr="005368F6" w:rsidRDefault="005368F6" w:rsidP="005368F6">
      <w:pPr>
        <w:spacing w:after="0" w:line="240" w:lineRule="auto"/>
        <w:ind w:left="720"/>
        <w:contextualSpacing/>
        <w:jc w:val="both"/>
        <w:rPr>
          <w:rFonts w:ascii="Times New Roman" w:eastAsia="Calibri" w:hAnsi="Times New Roman" w:cs="Times New Roman"/>
          <w:sz w:val="24"/>
          <w:szCs w:val="24"/>
        </w:rPr>
      </w:pPr>
    </w:p>
    <w:p w:rsidR="005368F6" w:rsidRPr="005368F6" w:rsidRDefault="005368F6" w:rsidP="005368F6">
      <w:pPr>
        <w:spacing w:after="0" w:line="240" w:lineRule="auto"/>
        <w:jc w:val="both"/>
        <w:rPr>
          <w:rFonts w:ascii="Times New Roman" w:eastAsia="Calibri" w:hAnsi="Times New Roman" w:cs="Times New Roman"/>
          <w:b/>
          <w:sz w:val="24"/>
          <w:szCs w:val="24"/>
        </w:rPr>
      </w:pPr>
      <w:r w:rsidRPr="005368F6">
        <w:rPr>
          <w:rFonts w:ascii="Times New Roman" w:eastAsia="Calibri" w:hAnsi="Times New Roman" w:cs="Times New Roman"/>
          <w:b/>
          <w:sz w:val="24"/>
          <w:szCs w:val="24"/>
        </w:rPr>
        <w:t>НЧ „Зора - 1939“ с.Черковица</w:t>
      </w:r>
    </w:p>
    <w:p w:rsidR="005368F6" w:rsidRPr="005368F6" w:rsidRDefault="005368F6" w:rsidP="005368F6">
      <w:pPr>
        <w:numPr>
          <w:ilvl w:val="0"/>
          <w:numId w:val="35"/>
        </w:numPr>
        <w:spacing w:after="0" w:line="240" w:lineRule="auto"/>
        <w:contextualSpacing/>
        <w:jc w:val="both"/>
        <w:rPr>
          <w:rFonts w:ascii="Times New Roman" w:eastAsia="Calibri" w:hAnsi="Times New Roman" w:cs="Times New Roman"/>
          <w:sz w:val="24"/>
          <w:szCs w:val="24"/>
        </w:rPr>
      </w:pPr>
      <w:r w:rsidRPr="005368F6">
        <w:rPr>
          <w:rFonts w:ascii="Times New Roman" w:eastAsia="Calibri" w:hAnsi="Times New Roman" w:cs="Times New Roman"/>
          <w:sz w:val="24"/>
          <w:szCs w:val="24"/>
        </w:rPr>
        <w:t>Група за народни песни</w:t>
      </w:r>
    </w:p>
    <w:p w:rsidR="005368F6" w:rsidRPr="005368F6" w:rsidRDefault="005368F6" w:rsidP="005368F6">
      <w:pPr>
        <w:numPr>
          <w:ilvl w:val="0"/>
          <w:numId w:val="35"/>
        </w:numPr>
        <w:spacing w:after="0" w:line="240" w:lineRule="auto"/>
        <w:contextualSpacing/>
        <w:jc w:val="both"/>
        <w:rPr>
          <w:rFonts w:ascii="Times New Roman" w:eastAsia="Calibri" w:hAnsi="Times New Roman" w:cs="Times New Roman"/>
          <w:sz w:val="24"/>
          <w:szCs w:val="24"/>
        </w:rPr>
      </w:pPr>
      <w:r w:rsidRPr="005368F6">
        <w:rPr>
          <w:rFonts w:ascii="Times New Roman" w:eastAsia="Calibri" w:hAnsi="Times New Roman" w:cs="Times New Roman"/>
          <w:sz w:val="24"/>
          <w:szCs w:val="24"/>
        </w:rPr>
        <w:t>Детска танцова група</w:t>
      </w:r>
    </w:p>
    <w:p w:rsidR="005368F6" w:rsidRPr="005368F6" w:rsidRDefault="005368F6" w:rsidP="005368F6">
      <w:pPr>
        <w:numPr>
          <w:ilvl w:val="0"/>
          <w:numId w:val="35"/>
        </w:numPr>
        <w:spacing w:after="0" w:line="240" w:lineRule="auto"/>
        <w:contextualSpacing/>
        <w:jc w:val="both"/>
        <w:rPr>
          <w:rFonts w:ascii="Times New Roman" w:eastAsia="Calibri" w:hAnsi="Times New Roman" w:cs="Times New Roman"/>
          <w:sz w:val="24"/>
          <w:szCs w:val="24"/>
        </w:rPr>
      </w:pPr>
      <w:r w:rsidRPr="005368F6">
        <w:rPr>
          <w:rFonts w:ascii="Times New Roman" w:eastAsia="Calibri" w:hAnsi="Times New Roman" w:cs="Times New Roman"/>
          <w:sz w:val="24"/>
          <w:szCs w:val="24"/>
        </w:rPr>
        <w:t>Група за автентичен фолклор</w:t>
      </w:r>
    </w:p>
    <w:p w:rsidR="005368F6" w:rsidRPr="005368F6" w:rsidRDefault="005368F6" w:rsidP="005368F6">
      <w:pPr>
        <w:numPr>
          <w:ilvl w:val="0"/>
          <w:numId w:val="35"/>
        </w:numPr>
        <w:spacing w:after="0" w:line="240" w:lineRule="auto"/>
        <w:contextualSpacing/>
        <w:jc w:val="both"/>
        <w:rPr>
          <w:rFonts w:ascii="Times New Roman" w:eastAsia="Calibri" w:hAnsi="Times New Roman" w:cs="Times New Roman"/>
          <w:sz w:val="24"/>
          <w:szCs w:val="24"/>
        </w:rPr>
      </w:pPr>
      <w:r w:rsidRPr="005368F6">
        <w:rPr>
          <w:rFonts w:ascii="Times New Roman" w:eastAsia="Calibri" w:hAnsi="Times New Roman" w:cs="Times New Roman"/>
          <w:sz w:val="24"/>
          <w:szCs w:val="24"/>
        </w:rPr>
        <w:t>Сатирична група</w:t>
      </w:r>
    </w:p>
    <w:p w:rsidR="005368F6" w:rsidRPr="005368F6" w:rsidRDefault="005368F6" w:rsidP="005368F6">
      <w:pPr>
        <w:numPr>
          <w:ilvl w:val="0"/>
          <w:numId w:val="35"/>
        </w:numPr>
        <w:spacing w:after="0" w:line="240" w:lineRule="auto"/>
        <w:contextualSpacing/>
        <w:jc w:val="both"/>
        <w:rPr>
          <w:rFonts w:ascii="Times New Roman" w:eastAsia="Calibri" w:hAnsi="Times New Roman" w:cs="Times New Roman"/>
          <w:sz w:val="24"/>
          <w:szCs w:val="24"/>
        </w:rPr>
      </w:pPr>
      <w:r w:rsidRPr="005368F6">
        <w:rPr>
          <w:rFonts w:ascii="Times New Roman" w:eastAsia="Calibri" w:hAnsi="Times New Roman" w:cs="Times New Roman"/>
          <w:sz w:val="24"/>
          <w:szCs w:val="24"/>
        </w:rPr>
        <w:t xml:space="preserve">Група за художествено слово </w:t>
      </w:r>
    </w:p>
    <w:p w:rsidR="005368F6" w:rsidRPr="005368F6" w:rsidRDefault="005368F6" w:rsidP="005368F6">
      <w:pPr>
        <w:numPr>
          <w:ilvl w:val="0"/>
          <w:numId w:val="35"/>
        </w:numPr>
        <w:spacing w:after="0" w:line="240" w:lineRule="auto"/>
        <w:contextualSpacing/>
        <w:jc w:val="both"/>
        <w:rPr>
          <w:rFonts w:ascii="Times New Roman" w:eastAsia="Calibri" w:hAnsi="Times New Roman" w:cs="Times New Roman"/>
          <w:sz w:val="24"/>
          <w:szCs w:val="24"/>
        </w:rPr>
      </w:pPr>
      <w:r w:rsidRPr="005368F6">
        <w:rPr>
          <w:rFonts w:ascii="Times New Roman" w:eastAsia="Calibri" w:hAnsi="Times New Roman" w:cs="Times New Roman"/>
          <w:sz w:val="24"/>
          <w:szCs w:val="24"/>
        </w:rPr>
        <w:t>Група по изобразително изкуство</w:t>
      </w:r>
    </w:p>
    <w:p w:rsidR="005368F6" w:rsidRPr="005368F6" w:rsidRDefault="005368F6" w:rsidP="005368F6">
      <w:pPr>
        <w:spacing w:after="0" w:line="240" w:lineRule="auto"/>
        <w:ind w:left="780"/>
        <w:contextualSpacing/>
        <w:jc w:val="both"/>
        <w:rPr>
          <w:rFonts w:ascii="Times New Roman" w:eastAsia="Calibri" w:hAnsi="Times New Roman" w:cs="Times New Roman"/>
          <w:sz w:val="24"/>
          <w:szCs w:val="24"/>
        </w:rPr>
      </w:pPr>
    </w:p>
    <w:p w:rsidR="005368F6" w:rsidRPr="005368F6" w:rsidRDefault="005368F6" w:rsidP="005368F6">
      <w:pPr>
        <w:spacing w:after="0" w:line="240" w:lineRule="auto"/>
        <w:jc w:val="both"/>
        <w:rPr>
          <w:rFonts w:ascii="Times New Roman" w:eastAsia="Calibri" w:hAnsi="Times New Roman" w:cs="Times New Roman"/>
          <w:b/>
          <w:sz w:val="24"/>
          <w:szCs w:val="24"/>
        </w:rPr>
      </w:pPr>
      <w:r w:rsidRPr="005368F6">
        <w:rPr>
          <w:rFonts w:ascii="Times New Roman" w:eastAsia="Calibri" w:hAnsi="Times New Roman" w:cs="Times New Roman"/>
          <w:b/>
          <w:sz w:val="24"/>
          <w:szCs w:val="24"/>
        </w:rPr>
        <w:t>НЧ „Съгласие – 1907“ с.Новачене</w:t>
      </w:r>
    </w:p>
    <w:p w:rsidR="005368F6" w:rsidRPr="005368F6" w:rsidRDefault="005368F6" w:rsidP="005368F6">
      <w:pPr>
        <w:numPr>
          <w:ilvl w:val="0"/>
          <w:numId w:val="35"/>
        </w:numPr>
        <w:spacing w:after="0" w:line="240" w:lineRule="auto"/>
        <w:contextualSpacing/>
        <w:jc w:val="both"/>
        <w:rPr>
          <w:rFonts w:ascii="Times New Roman" w:eastAsia="Calibri" w:hAnsi="Times New Roman" w:cs="Times New Roman"/>
          <w:sz w:val="24"/>
          <w:szCs w:val="24"/>
        </w:rPr>
      </w:pPr>
      <w:r w:rsidRPr="005368F6">
        <w:rPr>
          <w:rFonts w:ascii="Times New Roman" w:eastAsia="Calibri" w:hAnsi="Times New Roman" w:cs="Times New Roman"/>
          <w:sz w:val="24"/>
          <w:szCs w:val="24"/>
        </w:rPr>
        <w:t>Вокална група „Колорит“</w:t>
      </w:r>
    </w:p>
    <w:p w:rsidR="005368F6" w:rsidRPr="005368F6" w:rsidRDefault="005368F6" w:rsidP="005368F6">
      <w:pPr>
        <w:numPr>
          <w:ilvl w:val="0"/>
          <w:numId w:val="35"/>
        </w:numPr>
        <w:spacing w:after="0" w:line="240" w:lineRule="auto"/>
        <w:contextualSpacing/>
        <w:jc w:val="both"/>
        <w:rPr>
          <w:rFonts w:ascii="Times New Roman" w:eastAsia="Calibri" w:hAnsi="Times New Roman" w:cs="Times New Roman"/>
          <w:sz w:val="24"/>
          <w:szCs w:val="24"/>
        </w:rPr>
      </w:pPr>
      <w:r w:rsidRPr="005368F6">
        <w:rPr>
          <w:rFonts w:ascii="Times New Roman" w:eastAsia="Calibri" w:hAnsi="Times New Roman" w:cs="Times New Roman"/>
          <w:sz w:val="24"/>
          <w:szCs w:val="24"/>
        </w:rPr>
        <w:t>Естраден оркестър „Експеримент“</w:t>
      </w:r>
    </w:p>
    <w:p w:rsidR="005368F6" w:rsidRPr="005368F6" w:rsidRDefault="005368F6" w:rsidP="005368F6">
      <w:pPr>
        <w:numPr>
          <w:ilvl w:val="0"/>
          <w:numId w:val="35"/>
        </w:numPr>
        <w:spacing w:after="0" w:line="240" w:lineRule="auto"/>
        <w:contextualSpacing/>
        <w:jc w:val="both"/>
        <w:rPr>
          <w:rFonts w:ascii="Times New Roman" w:eastAsia="Calibri" w:hAnsi="Times New Roman" w:cs="Times New Roman"/>
          <w:sz w:val="24"/>
          <w:szCs w:val="24"/>
        </w:rPr>
      </w:pPr>
      <w:r w:rsidRPr="005368F6">
        <w:rPr>
          <w:rFonts w:ascii="Times New Roman" w:eastAsia="Calibri" w:hAnsi="Times New Roman" w:cs="Times New Roman"/>
          <w:sz w:val="24"/>
          <w:szCs w:val="24"/>
        </w:rPr>
        <w:t>Танцов клуб</w:t>
      </w:r>
    </w:p>
    <w:p w:rsidR="005368F6" w:rsidRPr="005368F6" w:rsidRDefault="005368F6" w:rsidP="005368F6">
      <w:pPr>
        <w:numPr>
          <w:ilvl w:val="0"/>
          <w:numId w:val="35"/>
        </w:numPr>
        <w:spacing w:after="0" w:line="240" w:lineRule="auto"/>
        <w:contextualSpacing/>
        <w:jc w:val="both"/>
        <w:rPr>
          <w:rFonts w:ascii="Times New Roman" w:eastAsia="Calibri" w:hAnsi="Times New Roman" w:cs="Times New Roman"/>
          <w:sz w:val="24"/>
          <w:szCs w:val="24"/>
        </w:rPr>
      </w:pPr>
      <w:r w:rsidRPr="005368F6">
        <w:rPr>
          <w:rFonts w:ascii="Times New Roman" w:eastAsia="Calibri" w:hAnsi="Times New Roman" w:cs="Times New Roman"/>
          <w:sz w:val="24"/>
          <w:szCs w:val="24"/>
        </w:rPr>
        <w:t>Групи за автентичен фолклор – коледарска и лазарска</w:t>
      </w:r>
    </w:p>
    <w:p w:rsidR="005368F6" w:rsidRPr="005368F6" w:rsidRDefault="005368F6" w:rsidP="005368F6">
      <w:pPr>
        <w:numPr>
          <w:ilvl w:val="0"/>
          <w:numId w:val="35"/>
        </w:numPr>
        <w:spacing w:after="0" w:line="240" w:lineRule="auto"/>
        <w:contextualSpacing/>
        <w:jc w:val="both"/>
        <w:rPr>
          <w:rFonts w:ascii="Times New Roman" w:eastAsia="Calibri" w:hAnsi="Times New Roman" w:cs="Times New Roman"/>
          <w:sz w:val="24"/>
          <w:szCs w:val="24"/>
        </w:rPr>
      </w:pPr>
      <w:r w:rsidRPr="005368F6">
        <w:rPr>
          <w:rFonts w:ascii="Times New Roman" w:eastAsia="Calibri" w:hAnsi="Times New Roman" w:cs="Times New Roman"/>
          <w:sz w:val="24"/>
          <w:szCs w:val="24"/>
        </w:rPr>
        <w:t>Детска вокална група</w:t>
      </w:r>
    </w:p>
    <w:p w:rsidR="005368F6" w:rsidRPr="005368F6" w:rsidRDefault="005368F6" w:rsidP="005368F6">
      <w:pPr>
        <w:spacing w:after="0" w:line="240" w:lineRule="auto"/>
        <w:ind w:left="780"/>
        <w:contextualSpacing/>
        <w:jc w:val="both"/>
        <w:rPr>
          <w:rFonts w:ascii="Times New Roman" w:eastAsia="Calibri" w:hAnsi="Times New Roman" w:cs="Times New Roman"/>
          <w:sz w:val="24"/>
          <w:szCs w:val="24"/>
        </w:rPr>
      </w:pPr>
    </w:p>
    <w:p w:rsidR="005368F6" w:rsidRPr="005368F6" w:rsidRDefault="005368F6" w:rsidP="005368F6">
      <w:pPr>
        <w:spacing w:after="0" w:line="240" w:lineRule="auto"/>
        <w:jc w:val="both"/>
        <w:rPr>
          <w:rFonts w:ascii="Times New Roman" w:eastAsia="Calibri" w:hAnsi="Times New Roman" w:cs="Times New Roman"/>
          <w:b/>
          <w:sz w:val="24"/>
          <w:szCs w:val="24"/>
        </w:rPr>
      </w:pPr>
      <w:r w:rsidRPr="005368F6">
        <w:rPr>
          <w:rFonts w:ascii="Times New Roman" w:eastAsia="Calibri" w:hAnsi="Times New Roman" w:cs="Times New Roman"/>
          <w:b/>
          <w:sz w:val="24"/>
          <w:szCs w:val="24"/>
        </w:rPr>
        <w:t>НЧ „Развитие 1900“ с. Въбел</w:t>
      </w:r>
    </w:p>
    <w:p w:rsidR="005368F6" w:rsidRPr="005368F6" w:rsidRDefault="005368F6" w:rsidP="005368F6">
      <w:pPr>
        <w:numPr>
          <w:ilvl w:val="0"/>
          <w:numId w:val="36"/>
        </w:numPr>
        <w:spacing w:after="0" w:line="240" w:lineRule="auto"/>
        <w:contextualSpacing/>
        <w:jc w:val="both"/>
        <w:rPr>
          <w:rFonts w:ascii="Times New Roman" w:eastAsia="Calibri" w:hAnsi="Times New Roman" w:cs="Times New Roman"/>
          <w:sz w:val="24"/>
          <w:szCs w:val="24"/>
        </w:rPr>
      </w:pPr>
      <w:r w:rsidRPr="005368F6">
        <w:rPr>
          <w:rFonts w:ascii="Times New Roman" w:eastAsia="Calibri" w:hAnsi="Times New Roman" w:cs="Times New Roman"/>
          <w:sz w:val="24"/>
          <w:szCs w:val="24"/>
        </w:rPr>
        <w:t>Група за автентичен фолклор „Мошули“</w:t>
      </w:r>
    </w:p>
    <w:p w:rsidR="005368F6" w:rsidRPr="005368F6" w:rsidRDefault="005368F6" w:rsidP="005368F6">
      <w:pPr>
        <w:numPr>
          <w:ilvl w:val="0"/>
          <w:numId w:val="36"/>
        </w:numPr>
        <w:spacing w:after="0" w:line="240" w:lineRule="auto"/>
        <w:contextualSpacing/>
        <w:jc w:val="both"/>
        <w:rPr>
          <w:rFonts w:ascii="Times New Roman" w:eastAsia="Calibri" w:hAnsi="Times New Roman" w:cs="Times New Roman"/>
          <w:sz w:val="24"/>
          <w:szCs w:val="24"/>
        </w:rPr>
      </w:pPr>
      <w:r w:rsidRPr="005368F6">
        <w:rPr>
          <w:rFonts w:ascii="Times New Roman" w:eastAsia="Calibri" w:hAnsi="Times New Roman" w:cs="Times New Roman"/>
          <w:sz w:val="24"/>
          <w:szCs w:val="24"/>
        </w:rPr>
        <w:t>Клуб по изкуства „От нищо-нещо“</w:t>
      </w:r>
    </w:p>
    <w:p w:rsidR="005368F6" w:rsidRPr="005368F6" w:rsidRDefault="005368F6" w:rsidP="005368F6">
      <w:pPr>
        <w:spacing w:after="0" w:line="240" w:lineRule="auto"/>
        <w:ind w:left="780"/>
        <w:contextualSpacing/>
        <w:jc w:val="both"/>
        <w:rPr>
          <w:rFonts w:ascii="Times New Roman" w:eastAsia="Calibri" w:hAnsi="Times New Roman" w:cs="Times New Roman"/>
          <w:sz w:val="24"/>
          <w:szCs w:val="24"/>
        </w:rPr>
      </w:pPr>
    </w:p>
    <w:p w:rsidR="005368F6" w:rsidRPr="005368F6" w:rsidRDefault="005368F6" w:rsidP="005368F6">
      <w:pPr>
        <w:spacing w:after="0" w:line="240" w:lineRule="auto"/>
        <w:jc w:val="both"/>
        <w:rPr>
          <w:rFonts w:ascii="Times New Roman" w:eastAsia="Calibri" w:hAnsi="Times New Roman" w:cs="Times New Roman"/>
          <w:b/>
          <w:sz w:val="24"/>
          <w:szCs w:val="24"/>
        </w:rPr>
      </w:pPr>
      <w:r w:rsidRPr="005368F6">
        <w:rPr>
          <w:rFonts w:ascii="Times New Roman" w:eastAsia="Calibri" w:hAnsi="Times New Roman" w:cs="Times New Roman"/>
          <w:b/>
          <w:sz w:val="24"/>
          <w:szCs w:val="24"/>
        </w:rPr>
        <w:t>НЧ „П.Парчевич - 1927“ с.Асеново</w:t>
      </w:r>
    </w:p>
    <w:p w:rsidR="005368F6" w:rsidRPr="005368F6" w:rsidRDefault="005368F6" w:rsidP="005368F6">
      <w:pPr>
        <w:numPr>
          <w:ilvl w:val="0"/>
          <w:numId w:val="36"/>
        </w:numPr>
        <w:spacing w:after="0" w:line="240" w:lineRule="auto"/>
        <w:contextualSpacing/>
        <w:jc w:val="both"/>
        <w:rPr>
          <w:rFonts w:ascii="Times New Roman" w:eastAsia="Calibri" w:hAnsi="Times New Roman" w:cs="Times New Roman"/>
          <w:sz w:val="24"/>
          <w:szCs w:val="24"/>
        </w:rPr>
      </w:pPr>
      <w:r w:rsidRPr="005368F6">
        <w:rPr>
          <w:rFonts w:ascii="Times New Roman" w:eastAsia="Calibri" w:hAnsi="Times New Roman" w:cs="Times New Roman"/>
          <w:sz w:val="24"/>
          <w:szCs w:val="24"/>
        </w:rPr>
        <w:t>Група за автентичен банатски фолклор/песни/</w:t>
      </w:r>
    </w:p>
    <w:p w:rsidR="005368F6" w:rsidRPr="005368F6" w:rsidRDefault="005368F6" w:rsidP="005368F6">
      <w:pPr>
        <w:numPr>
          <w:ilvl w:val="0"/>
          <w:numId w:val="36"/>
        </w:numPr>
        <w:spacing w:after="0" w:line="240" w:lineRule="auto"/>
        <w:contextualSpacing/>
        <w:jc w:val="both"/>
        <w:rPr>
          <w:rFonts w:ascii="Times New Roman" w:eastAsia="Calibri" w:hAnsi="Times New Roman" w:cs="Times New Roman"/>
          <w:sz w:val="24"/>
          <w:szCs w:val="24"/>
        </w:rPr>
      </w:pPr>
      <w:r w:rsidRPr="005368F6">
        <w:rPr>
          <w:rFonts w:ascii="Times New Roman" w:eastAsia="Calibri" w:hAnsi="Times New Roman" w:cs="Times New Roman"/>
          <w:sz w:val="24"/>
          <w:szCs w:val="24"/>
        </w:rPr>
        <w:t>Ателие „Кулинарна надпревара“</w:t>
      </w:r>
    </w:p>
    <w:p w:rsidR="005368F6" w:rsidRPr="005368F6" w:rsidRDefault="005368F6" w:rsidP="005368F6">
      <w:pPr>
        <w:spacing w:after="0" w:line="240" w:lineRule="auto"/>
        <w:jc w:val="both"/>
        <w:rPr>
          <w:rFonts w:ascii="Times New Roman" w:eastAsia="Calibri" w:hAnsi="Times New Roman" w:cs="Times New Roman"/>
          <w:sz w:val="24"/>
          <w:szCs w:val="24"/>
        </w:rPr>
      </w:pPr>
    </w:p>
    <w:p w:rsidR="005368F6" w:rsidRPr="005368F6" w:rsidRDefault="005368F6" w:rsidP="005368F6">
      <w:pPr>
        <w:spacing w:after="0" w:line="240" w:lineRule="auto"/>
        <w:ind w:firstLine="420"/>
        <w:jc w:val="both"/>
        <w:outlineLvl w:val="0"/>
        <w:rPr>
          <w:rFonts w:ascii="Times New Roman" w:eastAsia="Calibri" w:hAnsi="Times New Roman" w:cs="Times New Roman"/>
          <w:sz w:val="24"/>
          <w:szCs w:val="24"/>
        </w:rPr>
      </w:pPr>
      <w:r w:rsidRPr="005368F6">
        <w:rPr>
          <w:rFonts w:ascii="Times New Roman" w:eastAsia="Calibri" w:hAnsi="Times New Roman" w:cs="Times New Roman"/>
          <w:sz w:val="24"/>
          <w:szCs w:val="24"/>
        </w:rPr>
        <w:t xml:space="preserve">През 2018 година читалищните състави получиха редица награди в и извън пределите на община Никопол. </w:t>
      </w:r>
    </w:p>
    <w:p w:rsidR="005368F6" w:rsidRPr="005368F6" w:rsidRDefault="005368F6" w:rsidP="005368F6">
      <w:pPr>
        <w:spacing w:after="0" w:line="240" w:lineRule="auto"/>
        <w:ind w:firstLine="420"/>
        <w:jc w:val="both"/>
        <w:rPr>
          <w:rFonts w:ascii="Times New Roman" w:eastAsia="Times New Roman" w:hAnsi="Times New Roman" w:cs="Times New Roman"/>
          <w:sz w:val="24"/>
          <w:szCs w:val="24"/>
          <w:lang w:eastAsia="bg-BG"/>
        </w:rPr>
      </w:pPr>
      <w:r w:rsidRPr="005368F6">
        <w:rPr>
          <w:rFonts w:ascii="Times New Roman" w:eastAsia="Times New Roman" w:hAnsi="Times New Roman" w:cs="Times New Roman"/>
          <w:b/>
          <w:color w:val="000000" w:themeColor="text1"/>
          <w:sz w:val="24"/>
          <w:szCs w:val="24"/>
          <w:lang w:eastAsia="bg-BG"/>
        </w:rPr>
        <w:t>НЧ „Напредък 1871“ Никопол -</w:t>
      </w:r>
      <w:r w:rsidRPr="005368F6">
        <w:rPr>
          <w:rFonts w:ascii="Times New Roman" w:eastAsia="Times New Roman" w:hAnsi="Times New Roman" w:cs="Times New Roman"/>
          <w:sz w:val="24"/>
          <w:szCs w:val="24"/>
          <w:lang w:eastAsia="bg-BG"/>
        </w:rPr>
        <w:t xml:space="preserve"> Вокална група „Дунавски звуци“ завоюва 1-во място във Фолклорния фестивал </w:t>
      </w:r>
      <w:r w:rsidRPr="005368F6">
        <w:rPr>
          <w:rFonts w:ascii="Times New Roman" w:eastAsia="Times New Roman" w:hAnsi="Times New Roman" w:cs="Times New Roman"/>
          <w:sz w:val="24"/>
          <w:szCs w:val="24"/>
        </w:rPr>
        <w:t>„Живи въглени” в с.Дебово, 1-во място в „Банатските вкусотии - традициите на моето село” в с.Асеново и 3-то място в Националния фестивал „Листопад на спомените“ в гр.Варна</w:t>
      </w:r>
      <w:r w:rsidRPr="005368F6">
        <w:rPr>
          <w:rFonts w:ascii="Times New Roman" w:eastAsia="Times New Roman" w:hAnsi="Times New Roman" w:cs="Times New Roman"/>
          <w:bCs/>
          <w:kern w:val="36"/>
          <w:sz w:val="24"/>
          <w:szCs w:val="24"/>
          <w:lang w:eastAsia="bg-BG"/>
        </w:rPr>
        <w:t xml:space="preserve">; участия и грамоти на кръжоците по </w:t>
      </w:r>
      <w:r w:rsidRPr="005368F6">
        <w:rPr>
          <w:rFonts w:ascii="Times New Roman" w:eastAsia="Times New Roman" w:hAnsi="Times New Roman" w:cs="Times New Roman"/>
          <w:sz w:val="24"/>
          <w:szCs w:val="24"/>
          <w:lang w:eastAsia="bg-BG"/>
        </w:rPr>
        <w:t>приложно и изобразително изкуство.</w:t>
      </w:r>
    </w:p>
    <w:p w:rsidR="005368F6" w:rsidRPr="005368F6" w:rsidRDefault="005368F6" w:rsidP="005368F6">
      <w:pPr>
        <w:spacing w:after="0" w:line="240" w:lineRule="auto"/>
        <w:ind w:firstLine="426"/>
        <w:contextualSpacing/>
        <w:jc w:val="both"/>
        <w:outlineLvl w:val="0"/>
        <w:rPr>
          <w:rFonts w:ascii="Times New Roman" w:eastAsia="Times New Roman" w:hAnsi="Times New Roman" w:cs="Times New Roman"/>
          <w:sz w:val="24"/>
          <w:szCs w:val="24"/>
          <w:lang w:eastAsia="bg-BG"/>
        </w:rPr>
      </w:pPr>
      <w:r w:rsidRPr="005368F6">
        <w:rPr>
          <w:rFonts w:ascii="Times New Roman" w:eastAsia="Times New Roman" w:hAnsi="Times New Roman" w:cs="Times New Roman"/>
          <w:b/>
          <w:sz w:val="24"/>
          <w:szCs w:val="24"/>
          <w:lang w:eastAsia="bg-BG"/>
        </w:rPr>
        <w:t xml:space="preserve">НЧ </w:t>
      </w:r>
      <w:r w:rsidRPr="005368F6">
        <w:rPr>
          <w:rFonts w:ascii="Times New Roman" w:eastAsia="Calibri" w:hAnsi="Times New Roman" w:cs="Times New Roman"/>
          <w:b/>
          <w:sz w:val="24"/>
          <w:szCs w:val="24"/>
        </w:rPr>
        <w:t xml:space="preserve">„П.Парчевич - 1927“ в </w:t>
      </w:r>
      <w:r w:rsidRPr="005368F6">
        <w:rPr>
          <w:rFonts w:ascii="Times New Roman" w:eastAsia="Times New Roman" w:hAnsi="Times New Roman" w:cs="Times New Roman"/>
          <w:b/>
          <w:sz w:val="24"/>
          <w:szCs w:val="24"/>
          <w:lang w:eastAsia="bg-BG"/>
        </w:rPr>
        <w:t>с. Асеново</w:t>
      </w:r>
      <w:r w:rsidRPr="005368F6">
        <w:rPr>
          <w:rFonts w:ascii="Times New Roman" w:eastAsia="Times New Roman" w:hAnsi="Times New Roman" w:cs="Times New Roman"/>
          <w:sz w:val="24"/>
          <w:szCs w:val="24"/>
          <w:lang w:eastAsia="bg-BG"/>
        </w:rPr>
        <w:t xml:space="preserve"> получи през 2018 г общо 28 грамоти и отличия за участия  в събития и фестивали.- Фестивал „Фършанги”, в с. Бърдарски геран,, Фестивал „Живи въглени” с.Дебово, Фестивал на католиците в Ореш, Фестивал „Традицията среща бъдещето” в село Ясен, Празник на Рибата  и рибаря в гр. Никопол, Фестивал на фестивалите ЕТЪРА Габрово, Фестивал на река Дунав в Белене 3 грамоти + Второ място за демонстрации на храна с риба, Първи фестивал „Път, вдъхновение, вяра“, Празник „Меден грозд” в с. Лозица и „Радомирци пее и танцува“ - специалната награда за млад изпълнител</w:t>
      </w:r>
    </w:p>
    <w:p w:rsidR="005368F6" w:rsidRPr="005368F6" w:rsidRDefault="005368F6" w:rsidP="005368F6">
      <w:pPr>
        <w:spacing w:after="0" w:line="240" w:lineRule="auto"/>
        <w:ind w:firstLine="420"/>
        <w:jc w:val="both"/>
        <w:outlineLvl w:val="0"/>
        <w:rPr>
          <w:rFonts w:ascii="Times New Roman" w:hAnsi="Times New Roman" w:cs="Times New Roman"/>
          <w:sz w:val="24"/>
          <w:szCs w:val="24"/>
        </w:rPr>
      </w:pPr>
      <w:r w:rsidRPr="005368F6">
        <w:rPr>
          <w:rFonts w:ascii="Times New Roman" w:hAnsi="Times New Roman" w:cs="Times New Roman"/>
          <w:b/>
          <w:sz w:val="24"/>
          <w:szCs w:val="24"/>
        </w:rPr>
        <w:t>НЧ „Петко Симеонов-1905“ с. Муселиево</w:t>
      </w:r>
      <w:r w:rsidRPr="005368F6">
        <w:rPr>
          <w:rFonts w:ascii="Times New Roman" w:hAnsi="Times New Roman" w:cs="Times New Roman"/>
          <w:sz w:val="24"/>
          <w:szCs w:val="24"/>
        </w:rPr>
        <w:t xml:space="preserve"> получи плакети, грамоти и сувенири за участие във фестивалите„Банатски вкусотии-традициите на моето село“ в с.Асеново, 5-ти празник на рибата в с.Остров, „Живи въглени“ в с.Дебово, участие в празниците на селата Бяла вода и Бацова махала. </w:t>
      </w:r>
    </w:p>
    <w:p w:rsidR="005368F6" w:rsidRPr="005368F6" w:rsidRDefault="005368F6" w:rsidP="005368F6">
      <w:pPr>
        <w:spacing w:after="0" w:line="240" w:lineRule="auto"/>
        <w:ind w:firstLine="420"/>
        <w:jc w:val="both"/>
        <w:outlineLvl w:val="0"/>
        <w:rPr>
          <w:rFonts w:ascii="Times New Roman" w:hAnsi="Times New Roman" w:cs="Times New Roman"/>
          <w:sz w:val="24"/>
          <w:szCs w:val="24"/>
        </w:rPr>
      </w:pPr>
      <w:r w:rsidRPr="005368F6">
        <w:rPr>
          <w:rFonts w:ascii="Times New Roman" w:hAnsi="Times New Roman" w:cs="Times New Roman"/>
          <w:sz w:val="24"/>
          <w:szCs w:val="24"/>
        </w:rPr>
        <w:t xml:space="preserve">През 2018 година самодейците от </w:t>
      </w:r>
      <w:r w:rsidRPr="005368F6">
        <w:rPr>
          <w:rFonts w:ascii="Times New Roman" w:hAnsi="Times New Roman" w:cs="Times New Roman"/>
          <w:b/>
          <w:sz w:val="24"/>
          <w:szCs w:val="24"/>
        </w:rPr>
        <w:t>читалището в с.Санадиново</w:t>
      </w:r>
      <w:r w:rsidRPr="005368F6">
        <w:rPr>
          <w:rFonts w:ascii="Times New Roman" w:hAnsi="Times New Roman" w:cs="Times New Roman"/>
          <w:sz w:val="24"/>
          <w:szCs w:val="24"/>
        </w:rPr>
        <w:t xml:space="preserve"> получиха грамоти за участие в фолклорни фестивали и празници.</w:t>
      </w:r>
    </w:p>
    <w:p w:rsidR="005368F6" w:rsidRPr="005368F6" w:rsidRDefault="005368F6" w:rsidP="005368F6">
      <w:pPr>
        <w:spacing w:after="0" w:line="240" w:lineRule="auto"/>
        <w:ind w:firstLine="420"/>
        <w:jc w:val="both"/>
        <w:outlineLvl w:val="0"/>
        <w:rPr>
          <w:rFonts w:ascii="Times New Roman" w:eastAsia="Times New Roman" w:hAnsi="Times New Roman" w:cs="Times New Roman"/>
          <w:sz w:val="24"/>
          <w:szCs w:val="24"/>
          <w:lang w:eastAsia="bg-BG"/>
        </w:rPr>
      </w:pPr>
      <w:r w:rsidRPr="005368F6">
        <w:rPr>
          <w:rFonts w:ascii="Times New Roman" w:hAnsi="Times New Roman" w:cs="Times New Roman"/>
          <w:sz w:val="24"/>
          <w:szCs w:val="24"/>
        </w:rPr>
        <w:t xml:space="preserve">2018 година донесе на творческите колективи на </w:t>
      </w:r>
      <w:r w:rsidRPr="005368F6">
        <w:rPr>
          <w:rFonts w:ascii="Times New Roman" w:hAnsi="Times New Roman" w:cs="Times New Roman"/>
          <w:b/>
          <w:sz w:val="24"/>
          <w:szCs w:val="24"/>
        </w:rPr>
        <w:t>НЧ</w:t>
      </w:r>
      <w:r w:rsidRPr="005368F6">
        <w:rPr>
          <w:rFonts w:ascii="Times New Roman" w:hAnsi="Times New Roman" w:cs="Times New Roman"/>
          <w:sz w:val="24"/>
          <w:szCs w:val="24"/>
        </w:rPr>
        <w:t xml:space="preserve"> </w:t>
      </w:r>
      <w:r w:rsidRPr="005368F6">
        <w:rPr>
          <w:rFonts w:ascii="Times New Roman" w:eastAsia="Times New Roman" w:hAnsi="Times New Roman" w:cs="Times New Roman"/>
          <w:b/>
          <w:sz w:val="24"/>
          <w:szCs w:val="24"/>
          <w:lang w:eastAsia="bg-BG"/>
        </w:rPr>
        <w:t xml:space="preserve">„Съгласие 1927” с.Дебово </w:t>
      </w:r>
      <w:r w:rsidRPr="005368F6">
        <w:rPr>
          <w:rFonts w:ascii="Times New Roman" w:eastAsia="Times New Roman" w:hAnsi="Times New Roman" w:cs="Times New Roman"/>
          <w:sz w:val="24"/>
          <w:szCs w:val="24"/>
          <w:lang w:eastAsia="bg-BG"/>
        </w:rPr>
        <w:t>грамота от участие във фолклорен събор „Живи въглени“, грамота и медал за 3-то място от Априлци, 2-ро място от гр.Червен бряг, грамота от Трънчовица.</w:t>
      </w:r>
    </w:p>
    <w:p w:rsidR="005368F6" w:rsidRPr="005368F6" w:rsidRDefault="005368F6" w:rsidP="005368F6">
      <w:pPr>
        <w:spacing w:after="0" w:line="240" w:lineRule="auto"/>
        <w:ind w:firstLine="420"/>
        <w:jc w:val="both"/>
        <w:outlineLvl w:val="0"/>
        <w:rPr>
          <w:rFonts w:ascii="Times New Roman" w:eastAsia="Times New Roman" w:hAnsi="Times New Roman" w:cs="Times New Roman"/>
          <w:sz w:val="24"/>
          <w:szCs w:val="24"/>
          <w:lang w:eastAsia="bg-BG"/>
        </w:rPr>
      </w:pPr>
      <w:r w:rsidRPr="005368F6">
        <w:rPr>
          <w:rFonts w:ascii="Times New Roman" w:hAnsi="Times New Roman" w:cs="Times New Roman"/>
          <w:b/>
          <w:sz w:val="24"/>
          <w:szCs w:val="24"/>
        </w:rPr>
        <w:t>НЧ „Развитие 1900“ с.Въбел</w:t>
      </w:r>
      <w:r w:rsidRPr="005368F6">
        <w:rPr>
          <w:rFonts w:ascii="Times New Roman" w:hAnsi="Times New Roman" w:cs="Times New Roman"/>
          <w:sz w:val="24"/>
          <w:szCs w:val="24"/>
        </w:rPr>
        <w:t xml:space="preserve"> през 2018 г. получи грамоти от участия в традиционния фестивал в „Банатски вкусотии – традициите на моето село“ в с.Асеново, грамота за участие в„Празник на рибата“ в Никопол, грамоти на клуб по изкуствата „От нищо – нещо“ и Традиционни храни.</w:t>
      </w:r>
    </w:p>
    <w:p w:rsidR="005368F6" w:rsidRPr="005368F6" w:rsidRDefault="005368F6" w:rsidP="005368F6">
      <w:pPr>
        <w:spacing w:after="0" w:line="240" w:lineRule="auto"/>
        <w:ind w:firstLine="420"/>
        <w:jc w:val="both"/>
        <w:outlineLvl w:val="0"/>
        <w:rPr>
          <w:rFonts w:ascii="Times New Roman" w:eastAsia="Times New Roman" w:hAnsi="Times New Roman" w:cs="Times New Roman"/>
          <w:sz w:val="24"/>
          <w:szCs w:val="24"/>
        </w:rPr>
      </w:pPr>
      <w:r w:rsidRPr="005368F6">
        <w:rPr>
          <w:rFonts w:ascii="Times New Roman" w:eastAsia="Times New Roman" w:hAnsi="Times New Roman" w:cs="Times New Roman"/>
          <w:b/>
          <w:sz w:val="24"/>
          <w:szCs w:val="24"/>
          <w:lang w:eastAsia="bg-BG"/>
        </w:rPr>
        <w:t xml:space="preserve">НЧ „Просвета - 1924” с.Любеново </w:t>
      </w:r>
      <w:r w:rsidRPr="005368F6">
        <w:rPr>
          <w:rFonts w:ascii="Times New Roman" w:eastAsia="Times New Roman" w:hAnsi="Times New Roman" w:cs="Times New Roman"/>
          <w:sz w:val="24"/>
          <w:szCs w:val="24"/>
          <w:lang w:eastAsia="bg-BG"/>
        </w:rPr>
        <w:t xml:space="preserve"> участва през 2018 г. в традиционния фестивал в с. Асеново</w:t>
      </w:r>
      <w:r w:rsidRPr="005368F6">
        <w:rPr>
          <w:rFonts w:ascii="Times New Roman" w:eastAsia="Times New Roman" w:hAnsi="Times New Roman" w:cs="Times New Roman"/>
          <w:sz w:val="24"/>
          <w:szCs w:val="24"/>
        </w:rPr>
        <w:t>„Банатските вкусотии - традициите на моето село”, за което получи грамота за участие.</w:t>
      </w:r>
    </w:p>
    <w:p w:rsidR="005368F6" w:rsidRPr="005368F6" w:rsidRDefault="005368F6" w:rsidP="005368F6">
      <w:pPr>
        <w:spacing w:after="0" w:line="240" w:lineRule="auto"/>
        <w:ind w:firstLine="420"/>
        <w:jc w:val="both"/>
        <w:outlineLvl w:val="0"/>
        <w:rPr>
          <w:rFonts w:ascii="Times New Roman" w:eastAsia="Times New Roman" w:hAnsi="Times New Roman"/>
          <w:sz w:val="24"/>
          <w:szCs w:val="24"/>
          <w:lang w:eastAsia="bg-BG"/>
        </w:rPr>
      </w:pPr>
      <w:r w:rsidRPr="005368F6">
        <w:rPr>
          <w:rFonts w:ascii="Times New Roman" w:eastAsia="Times New Roman" w:hAnsi="Times New Roman" w:cs="Times New Roman"/>
          <w:b/>
          <w:sz w:val="24"/>
          <w:szCs w:val="24"/>
          <w:lang w:eastAsia="bg-BG"/>
        </w:rPr>
        <w:t xml:space="preserve">НЧ „Просвета 1927-Драгаш войвода” с.Драгаш войвода – </w:t>
      </w:r>
      <w:r w:rsidRPr="005368F6">
        <w:rPr>
          <w:rFonts w:ascii="Times New Roman" w:eastAsia="Times New Roman" w:hAnsi="Times New Roman" w:cs="Times New Roman"/>
          <w:sz w:val="24"/>
          <w:szCs w:val="24"/>
          <w:lang w:eastAsia="bg-BG"/>
        </w:rPr>
        <w:t xml:space="preserve">грамоти за участие в </w:t>
      </w:r>
      <w:r w:rsidRPr="005368F6">
        <w:rPr>
          <w:rFonts w:ascii="Times New Roman" w:eastAsia="Times New Roman" w:hAnsi="Times New Roman" w:cs="Times New Roman"/>
          <w:sz w:val="24"/>
          <w:szCs w:val="24"/>
        </w:rPr>
        <w:t xml:space="preserve">„Банатските вкусотии - традициите на моето село” в с.Асеново, </w:t>
      </w:r>
      <w:r w:rsidRPr="005368F6">
        <w:rPr>
          <w:rFonts w:ascii="Times New Roman" w:eastAsia="Times New Roman" w:hAnsi="Times New Roman"/>
          <w:sz w:val="24"/>
          <w:szCs w:val="24"/>
          <w:lang w:eastAsia="bg-BG"/>
        </w:rPr>
        <w:t>Празник на Рибата  и рибаря в гр. Никопол и „Меден грозд“ с.Лозица.</w:t>
      </w:r>
    </w:p>
    <w:p w:rsidR="005368F6" w:rsidRPr="005368F6" w:rsidRDefault="005368F6" w:rsidP="005368F6">
      <w:pPr>
        <w:spacing w:after="0" w:line="240" w:lineRule="auto"/>
        <w:ind w:firstLine="420"/>
        <w:jc w:val="both"/>
        <w:outlineLvl w:val="0"/>
        <w:rPr>
          <w:rFonts w:ascii="Times New Roman" w:eastAsia="Times New Roman" w:hAnsi="Times New Roman" w:cs="Times New Roman"/>
          <w:sz w:val="24"/>
          <w:szCs w:val="24"/>
          <w:lang w:eastAsia="bg-BG"/>
        </w:rPr>
      </w:pPr>
      <w:r w:rsidRPr="005368F6">
        <w:rPr>
          <w:rFonts w:ascii="Times New Roman" w:eastAsia="Times New Roman" w:hAnsi="Times New Roman" w:cs="Times New Roman"/>
          <w:b/>
          <w:sz w:val="24"/>
          <w:szCs w:val="24"/>
          <w:lang w:eastAsia="bg-BG"/>
        </w:rPr>
        <w:lastRenderedPageBreak/>
        <w:t xml:space="preserve">НЧ „Зора- 1939“- с.Черковица – </w:t>
      </w:r>
      <w:r w:rsidRPr="005368F6">
        <w:rPr>
          <w:rFonts w:ascii="Times New Roman" w:eastAsia="Times New Roman" w:hAnsi="Times New Roman" w:cs="Times New Roman"/>
          <w:sz w:val="24"/>
          <w:szCs w:val="24"/>
          <w:lang w:eastAsia="bg-BG"/>
        </w:rPr>
        <w:t>грамоти за участие.</w:t>
      </w:r>
    </w:p>
    <w:p w:rsidR="005368F6" w:rsidRPr="005368F6" w:rsidRDefault="005368F6" w:rsidP="005368F6">
      <w:pPr>
        <w:spacing w:after="0" w:line="240" w:lineRule="auto"/>
        <w:ind w:firstLine="420"/>
        <w:jc w:val="both"/>
        <w:outlineLvl w:val="0"/>
        <w:rPr>
          <w:rFonts w:ascii="Times New Roman" w:hAnsi="Times New Roman" w:cs="Times New Roman"/>
          <w:sz w:val="24"/>
          <w:szCs w:val="24"/>
        </w:rPr>
      </w:pPr>
      <w:r w:rsidRPr="005368F6">
        <w:rPr>
          <w:rFonts w:ascii="Times New Roman" w:hAnsi="Times New Roman" w:cs="Times New Roman"/>
          <w:sz w:val="24"/>
          <w:szCs w:val="24"/>
        </w:rPr>
        <w:t xml:space="preserve">През 2018 година самодейците от </w:t>
      </w:r>
      <w:r w:rsidRPr="005368F6">
        <w:rPr>
          <w:rFonts w:ascii="Times New Roman" w:hAnsi="Times New Roman" w:cs="Times New Roman"/>
          <w:b/>
          <w:sz w:val="24"/>
          <w:szCs w:val="24"/>
        </w:rPr>
        <w:t xml:space="preserve">читалището в с.Новачене </w:t>
      </w:r>
      <w:r w:rsidRPr="005368F6">
        <w:rPr>
          <w:rFonts w:ascii="Times New Roman" w:hAnsi="Times New Roman" w:cs="Times New Roman"/>
          <w:sz w:val="24"/>
          <w:szCs w:val="24"/>
        </w:rPr>
        <w:t>също получиха грамоти за участие в фолклорни фестивали и празници.</w:t>
      </w:r>
    </w:p>
    <w:p w:rsidR="005368F6" w:rsidRPr="005368F6" w:rsidRDefault="005368F6" w:rsidP="005368F6">
      <w:pPr>
        <w:spacing w:after="0" w:line="240" w:lineRule="auto"/>
        <w:ind w:firstLine="426"/>
        <w:contextualSpacing/>
        <w:jc w:val="both"/>
        <w:outlineLvl w:val="0"/>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 xml:space="preserve">По </w:t>
      </w:r>
      <w:r w:rsidRPr="005368F6">
        <w:rPr>
          <w:rFonts w:ascii="Times New Roman" w:eastAsia="Calibri" w:hAnsi="Times New Roman" w:cs="Times New Roman"/>
          <w:sz w:val="24"/>
          <w:szCs w:val="24"/>
        </w:rPr>
        <w:t xml:space="preserve">Програма „Глобални библиотеки – България“ работят НЧ „”Напредък 1871” гр.Никопол, НЧ „П.Парчевич - 1927“ с.Асеново, НЧ „Съгласие – 1907“ с.Новачене, НЧ „Просвета 1927-Драгаш войвода“ с.Др.Войвода и </w:t>
      </w:r>
      <w:r w:rsidRPr="005368F6">
        <w:rPr>
          <w:rFonts w:ascii="Times New Roman" w:eastAsia="Times New Roman" w:hAnsi="Times New Roman" w:cs="Times New Roman"/>
          <w:sz w:val="24"/>
          <w:szCs w:val="24"/>
          <w:lang w:eastAsia="bg-BG"/>
        </w:rPr>
        <w:t xml:space="preserve">НЧ „П.Симеонов – 1905“ с.Муселиево. Програма „Глобални библиотеки-България“ предоставя безплатен достъп за всички социални и възрастови групи до информация, знания, комуникации и електронно съдържание. Съвместно с Бюрото по труда предоставя информация за свободните работни места. С помощта на мултимедия се прожектират презентации за дейността на читалищата, биографични и документални филми. </w:t>
      </w:r>
      <w:r w:rsidRPr="005368F6">
        <w:rPr>
          <w:rFonts w:ascii="Times New Roman" w:eastAsia="Calibri" w:hAnsi="Times New Roman" w:cs="Times New Roman"/>
          <w:sz w:val="24"/>
          <w:szCs w:val="24"/>
        </w:rPr>
        <w:t>Модерната библиотека осъществява почти ежедневно дейност в полза на потребителите: попълване на формуляри и документи, представя на учениците материали и уроци свързани с тяхното обучение, принтиране на картини за оцветяване, изготвяне на картички, слушане на музика, реализиране на</w:t>
      </w:r>
      <w:r w:rsidRPr="005368F6">
        <w:rPr>
          <w:rFonts w:ascii="Times New Roman" w:eastAsia="Times New Roman" w:hAnsi="Times New Roman" w:cs="Times New Roman"/>
          <w:sz w:val="24"/>
          <w:szCs w:val="24"/>
        </w:rPr>
        <w:t xml:space="preserve"> междубиблиотечен обмен с други библиотеки</w:t>
      </w:r>
      <w:r w:rsidRPr="005368F6">
        <w:rPr>
          <w:rFonts w:ascii="Times New Roman" w:eastAsia="Calibri" w:hAnsi="Times New Roman" w:cs="Times New Roman"/>
          <w:sz w:val="24"/>
          <w:szCs w:val="24"/>
        </w:rPr>
        <w:t xml:space="preserve">. </w:t>
      </w:r>
      <w:r w:rsidRPr="005368F6">
        <w:rPr>
          <w:rFonts w:ascii="Times New Roman" w:eastAsia="Times New Roman" w:hAnsi="Times New Roman" w:cs="Times New Roman"/>
          <w:sz w:val="24"/>
          <w:szCs w:val="24"/>
          <w:lang w:eastAsia="bg-BG"/>
        </w:rPr>
        <w:t xml:space="preserve">Програмата се реализира с финансовата подкрепа </w:t>
      </w:r>
      <w:r w:rsidRPr="005368F6">
        <w:rPr>
          <w:rFonts w:ascii="Times New Roman" w:hAnsi="Times New Roman" w:cs="Times New Roman"/>
          <w:sz w:val="24"/>
          <w:szCs w:val="24"/>
        </w:rPr>
        <w:t xml:space="preserve"> на Фондация „Бил и Мелинда Гейтс“ - САЩ.</w:t>
      </w:r>
    </w:p>
    <w:p w:rsidR="005368F6" w:rsidRPr="005368F6" w:rsidRDefault="005368F6" w:rsidP="005368F6">
      <w:pPr>
        <w:spacing w:after="0" w:line="240" w:lineRule="auto"/>
        <w:ind w:firstLine="708"/>
        <w:jc w:val="both"/>
        <w:outlineLvl w:val="0"/>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 xml:space="preserve">Заложените дейности в Годишната програма на читалищата за 2018 година са изпълнени в голяма степен, което е показател за реалистичност и отговорност на читалищните екипи при планирането и изпълнението им. </w:t>
      </w:r>
    </w:p>
    <w:p w:rsidR="005368F6" w:rsidRPr="005368F6" w:rsidRDefault="005368F6" w:rsidP="005368F6">
      <w:pPr>
        <w:spacing w:after="0" w:line="240" w:lineRule="auto"/>
        <w:ind w:firstLine="708"/>
        <w:jc w:val="both"/>
        <w:outlineLvl w:val="0"/>
        <w:rPr>
          <w:rFonts w:ascii="Times New Roman" w:eastAsia="Times New Roman" w:hAnsi="Times New Roman" w:cs="Times New Roman"/>
          <w:sz w:val="24"/>
          <w:szCs w:val="24"/>
          <w:lang w:eastAsia="bg-BG"/>
        </w:rPr>
      </w:pPr>
    </w:p>
    <w:p w:rsidR="005368F6" w:rsidRPr="005368F6" w:rsidRDefault="005368F6" w:rsidP="005368F6">
      <w:pPr>
        <w:spacing w:after="0" w:line="240" w:lineRule="auto"/>
        <w:ind w:firstLine="708"/>
        <w:jc w:val="both"/>
        <w:outlineLvl w:val="0"/>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РЕЗУЛТАТИ:</w:t>
      </w:r>
    </w:p>
    <w:p w:rsidR="005368F6" w:rsidRPr="005368F6" w:rsidRDefault="005368F6" w:rsidP="005368F6">
      <w:pPr>
        <w:spacing w:after="0" w:line="240" w:lineRule="auto"/>
        <w:jc w:val="both"/>
        <w:rPr>
          <w:rFonts w:ascii="Times New Roman" w:eastAsia="Times New Roman" w:hAnsi="Times New Roman" w:cs="Times New Roman"/>
          <w:sz w:val="24"/>
          <w:szCs w:val="24"/>
          <w:lang w:eastAsia="bg-BG"/>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5"/>
        <w:gridCol w:w="5507"/>
        <w:gridCol w:w="1701"/>
        <w:gridCol w:w="1134"/>
        <w:gridCol w:w="1701"/>
      </w:tblGrid>
      <w:tr w:rsidR="005368F6" w:rsidRPr="005368F6" w:rsidTr="00E32D95">
        <w:tc>
          <w:tcPr>
            <w:tcW w:w="555" w:type="dxa"/>
            <w:tcBorders>
              <w:top w:val="single" w:sz="4" w:space="0" w:color="auto"/>
              <w:left w:val="single" w:sz="4" w:space="0" w:color="auto"/>
              <w:bottom w:val="single" w:sz="4" w:space="0" w:color="auto"/>
              <w:right w:val="single" w:sz="4" w:space="0" w:color="auto"/>
            </w:tcBorders>
            <w:vAlign w:val="center"/>
            <w:hideMark/>
          </w:tcPr>
          <w:p w:rsidR="005368F6" w:rsidRPr="005368F6" w:rsidRDefault="005368F6" w:rsidP="005368F6">
            <w:pPr>
              <w:spacing w:after="0" w:line="240" w:lineRule="auto"/>
              <w:jc w:val="center"/>
              <w:rPr>
                <w:rFonts w:ascii="Times New Roman" w:eastAsia="Times New Roman" w:hAnsi="Times New Roman" w:cs="Times New Roman"/>
                <w:b/>
                <w:sz w:val="24"/>
                <w:szCs w:val="24"/>
                <w:lang w:eastAsia="bg-BG"/>
              </w:rPr>
            </w:pPr>
            <w:r w:rsidRPr="005368F6">
              <w:rPr>
                <w:rFonts w:ascii="Times New Roman" w:eastAsia="Times New Roman" w:hAnsi="Times New Roman" w:cs="Times New Roman"/>
                <w:b/>
                <w:sz w:val="24"/>
                <w:szCs w:val="24"/>
                <w:lang w:eastAsia="bg-BG"/>
              </w:rPr>
              <w:t>№</w:t>
            </w:r>
          </w:p>
        </w:tc>
        <w:tc>
          <w:tcPr>
            <w:tcW w:w="5507" w:type="dxa"/>
            <w:tcBorders>
              <w:top w:val="single" w:sz="4" w:space="0" w:color="auto"/>
              <w:left w:val="single" w:sz="4" w:space="0" w:color="auto"/>
              <w:bottom w:val="single" w:sz="4" w:space="0" w:color="auto"/>
              <w:right w:val="single" w:sz="4" w:space="0" w:color="auto"/>
            </w:tcBorders>
            <w:vAlign w:val="center"/>
            <w:hideMark/>
          </w:tcPr>
          <w:p w:rsidR="005368F6" w:rsidRPr="005368F6" w:rsidRDefault="005368F6" w:rsidP="005368F6">
            <w:pPr>
              <w:spacing w:after="0" w:line="240" w:lineRule="auto"/>
              <w:ind w:left="-261"/>
              <w:jc w:val="center"/>
              <w:rPr>
                <w:rFonts w:ascii="Times New Roman" w:eastAsia="Times New Roman" w:hAnsi="Times New Roman" w:cs="Times New Roman"/>
                <w:b/>
                <w:sz w:val="24"/>
                <w:szCs w:val="24"/>
                <w:lang w:eastAsia="bg-BG"/>
              </w:rPr>
            </w:pPr>
            <w:r w:rsidRPr="005368F6">
              <w:rPr>
                <w:rFonts w:ascii="Times New Roman" w:eastAsia="Times New Roman" w:hAnsi="Times New Roman" w:cs="Times New Roman"/>
                <w:b/>
                <w:sz w:val="24"/>
                <w:szCs w:val="24"/>
                <w:lang w:eastAsia="bg-BG"/>
              </w:rPr>
              <w:t>дейност</w:t>
            </w:r>
          </w:p>
        </w:tc>
        <w:tc>
          <w:tcPr>
            <w:tcW w:w="1701" w:type="dxa"/>
            <w:tcBorders>
              <w:top w:val="single" w:sz="4" w:space="0" w:color="auto"/>
              <w:left w:val="single" w:sz="4" w:space="0" w:color="auto"/>
              <w:bottom w:val="single" w:sz="4" w:space="0" w:color="auto"/>
              <w:right w:val="single" w:sz="4" w:space="0" w:color="auto"/>
            </w:tcBorders>
            <w:vAlign w:val="center"/>
            <w:hideMark/>
          </w:tcPr>
          <w:p w:rsidR="005368F6" w:rsidRPr="005368F6" w:rsidRDefault="005368F6" w:rsidP="005368F6">
            <w:pPr>
              <w:spacing w:after="0" w:line="240" w:lineRule="auto"/>
              <w:jc w:val="center"/>
              <w:rPr>
                <w:rFonts w:ascii="Times New Roman" w:eastAsia="Times New Roman" w:hAnsi="Times New Roman" w:cs="Times New Roman"/>
                <w:b/>
                <w:sz w:val="24"/>
                <w:szCs w:val="24"/>
                <w:lang w:eastAsia="bg-BG"/>
              </w:rPr>
            </w:pPr>
            <w:r w:rsidRPr="005368F6">
              <w:rPr>
                <w:rFonts w:ascii="Times New Roman" w:eastAsia="Times New Roman" w:hAnsi="Times New Roman" w:cs="Times New Roman"/>
                <w:b/>
                <w:sz w:val="24"/>
                <w:szCs w:val="24"/>
                <w:lang w:eastAsia="bg-BG"/>
              </w:rPr>
              <w:t>дата/месец</w:t>
            </w:r>
          </w:p>
        </w:tc>
        <w:tc>
          <w:tcPr>
            <w:tcW w:w="1134" w:type="dxa"/>
            <w:tcBorders>
              <w:top w:val="single" w:sz="4" w:space="0" w:color="auto"/>
              <w:left w:val="single" w:sz="4" w:space="0" w:color="auto"/>
              <w:bottom w:val="single" w:sz="4" w:space="0" w:color="auto"/>
              <w:right w:val="single" w:sz="4" w:space="0" w:color="auto"/>
            </w:tcBorders>
            <w:vAlign w:val="center"/>
          </w:tcPr>
          <w:p w:rsidR="005368F6" w:rsidRPr="005368F6" w:rsidRDefault="005368F6" w:rsidP="005368F6">
            <w:pPr>
              <w:spacing w:after="0" w:line="240" w:lineRule="auto"/>
              <w:jc w:val="center"/>
              <w:rPr>
                <w:rFonts w:ascii="Times New Roman" w:hAnsi="Times New Roman" w:cs="Times New Roman"/>
                <w:b/>
                <w:sz w:val="24"/>
                <w:szCs w:val="24"/>
              </w:rPr>
            </w:pPr>
            <w:r w:rsidRPr="005368F6">
              <w:rPr>
                <w:rFonts w:ascii="Times New Roman" w:hAnsi="Times New Roman" w:cs="Times New Roman"/>
                <w:b/>
                <w:sz w:val="24"/>
                <w:szCs w:val="24"/>
              </w:rPr>
              <w:t>изпълнение:</w:t>
            </w:r>
          </w:p>
          <w:p w:rsidR="005368F6" w:rsidRPr="005368F6" w:rsidRDefault="005368F6" w:rsidP="005368F6">
            <w:pPr>
              <w:spacing w:after="0" w:line="240" w:lineRule="auto"/>
              <w:jc w:val="center"/>
              <w:rPr>
                <w:rFonts w:ascii="Times New Roman" w:hAnsi="Times New Roman" w:cs="Times New Roman"/>
                <w:b/>
                <w:sz w:val="24"/>
                <w:szCs w:val="24"/>
              </w:rPr>
            </w:pPr>
            <w:r w:rsidRPr="005368F6">
              <w:rPr>
                <w:rFonts w:ascii="Times New Roman" w:hAnsi="Times New Roman" w:cs="Times New Roman"/>
                <w:b/>
                <w:sz w:val="24"/>
                <w:szCs w:val="24"/>
              </w:rPr>
              <w:t>ДА/НЕ</w:t>
            </w:r>
          </w:p>
        </w:tc>
        <w:tc>
          <w:tcPr>
            <w:tcW w:w="1701" w:type="dxa"/>
            <w:tcBorders>
              <w:top w:val="single" w:sz="4" w:space="0" w:color="auto"/>
              <w:left w:val="single" w:sz="4" w:space="0" w:color="auto"/>
              <w:bottom w:val="single" w:sz="4" w:space="0" w:color="auto"/>
              <w:right w:val="single" w:sz="4" w:space="0" w:color="auto"/>
            </w:tcBorders>
            <w:vAlign w:val="center"/>
          </w:tcPr>
          <w:p w:rsidR="005368F6" w:rsidRPr="005368F6" w:rsidRDefault="005368F6" w:rsidP="005368F6">
            <w:pPr>
              <w:spacing w:after="0" w:line="240" w:lineRule="auto"/>
              <w:jc w:val="center"/>
              <w:rPr>
                <w:rFonts w:ascii="Times New Roman" w:hAnsi="Times New Roman" w:cs="Times New Roman"/>
                <w:b/>
                <w:sz w:val="24"/>
                <w:szCs w:val="24"/>
              </w:rPr>
            </w:pPr>
            <w:r w:rsidRPr="005368F6">
              <w:rPr>
                <w:rFonts w:ascii="Times New Roman" w:hAnsi="Times New Roman" w:cs="Times New Roman"/>
                <w:b/>
                <w:sz w:val="24"/>
                <w:szCs w:val="24"/>
              </w:rPr>
              <w:t>причини за неизпълнението</w:t>
            </w:r>
          </w:p>
        </w:tc>
      </w:tr>
      <w:tr w:rsidR="005368F6" w:rsidRPr="005368F6" w:rsidTr="00E32D95">
        <w:tc>
          <w:tcPr>
            <w:tcW w:w="10598" w:type="dxa"/>
            <w:gridSpan w:val="5"/>
            <w:tcBorders>
              <w:top w:val="single" w:sz="4" w:space="0" w:color="auto"/>
              <w:left w:val="single" w:sz="4" w:space="0" w:color="auto"/>
              <w:bottom w:val="single" w:sz="4" w:space="0" w:color="auto"/>
              <w:right w:val="single" w:sz="4" w:space="0" w:color="auto"/>
            </w:tcBorders>
            <w:shd w:val="clear" w:color="auto" w:fill="D6E3BC" w:themeFill="accent3" w:themeFillTint="66"/>
          </w:tcPr>
          <w:p w:rsidR="005368F6" w:rsidRPr="005368F6" w:rsidRDefault="005368F6" w:rsidP="005368F6">
            <w:pPr>
              <w:spacing w:after="0" w:line="240" w:lineRule="auto"/>
              <w:jc w:val="center"/>
              <w:rPr>
                <w:rFonts w:ascii="Times New Roman" w:eastAsia="Times New Roman" w:hAnsi="Times New Roman" w:cs="Times New Roman"/>
                <w:b/>
                <w:sz w:val="24"/>
                <w:szCs w:val="24"/>
                <w:lang w:eastAsia="bg-BG"/>
              </w:rPr>
            </w:pPr>
            <w:r w:rsidRPr="005368F6">
              <w:rPr>
                <w:rFonts w:ascii="Times New Roman" w:eastAsia="Times New Roman" w:hAnsi="Times New Roman" w:cs="Times New Roman"/>
                <w:b/>
                <w:sz w:val="24"/>
                <w:szCs w:val="24"/>
                <w:lang w:eastAsia="bg-BG"/>
              </w:rPr>
              <w:t>НЧ „Напредък 1871” гр. Никопол</w:t>
            </w: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rPr>
                <w:rFonts w:ascii="Times New Roman" w:hAnsi="Times New Roman" w:cs="Times New Roman"/>
              </w:rPr>
            </w:pPr>
            <w:r w:rsidRPr="005368F6">
              <w:rPr>
                <w:rFonts w:ascii="Times New Roman" w:hAnsi="Times New Roman" w:cs="Times New Roman"/>
              </w:rPr>
              <w:t>1</w:t>
            </w:r>
          </w:p>
        </w:tc>
        <w:tc>
          <w:tcPr>
            <w:tcW w:w="5507"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rPr>
                <w:rFonts w:ascii="Times New Roman" w:hAnsi="Times New Roman" w:cs="Times New Roman"/>
              </w:rPr>
            </w:pPr>
            <w:r w:rsidRPr="005368F6">
              <w:rPr>
                <w:rFonts w:ascii="Times New Roman" w:hAnsi="Times New Roman" w:cs="Times New Roman"/>
              </w:rPr>
              <w:t>Обявяване на  национален конкурс за детска рисунка и приложни изкуства   “Кучето и човека - приятели завинаги”</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rPr>
                <w:rFonts w:ascii="Times New Roman" w:hAnsi="Times New Roman" w:cs="Times New Roman"/>
              </w:rPr>
            </w:pPr>
            <w:r w:rsidRPr="005368F6">
              <w:rPr>
                <w:rFonts w:ascii="Times New Roman" w:hAnsi="Times New Roman" w:cs="Times New Roman"/>
              </w:rPr>
              <w:t>2 януари</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r w:rsidRPr="005368F6">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rPr>
                <w:rFonts w:ascii="Times New Roman" w:hAnsi="Times New Roman" w:cs="Times New Roman"/>
              </w:rPr>
            </w:pPr>
            <w:r w:rsidRPr="005368F6">
              <w:rPr>
                <w:rFonts w:ascii="Times New Roman" w:hAnsi="Times New Roman" w:cs="Times New Roman"/>
              </w:rPr>
              <w:t>2</w:t>
            </w:r>
          </w:p>
        </w:tc>
        <w:tc>
          <w:tcPr>
            <w:tcW w:w="5507"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rPr>
                <w:rFonts w:ascii="Times New Roman" w:hAnsi="Times New Roman" w:cs="Times New Roman"/>
              </w:rPr>
            </w:pPr>
            <w:r w:rsidRPr="005368F6">
              <w:rPr>
                <w:rFonts w:ascii="Times New Roman" w:hAnsi="Times New Roman" w:cs="Times New Roman"/>
              </w:rPr>
              <w:t>Бабин ден – тържество със самодейци и активисти</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rPr>
                <w:rFonts w:ascii="Times New Roman" w:hAnsi="Times New Roman" w:cs="Times New Roman"/>
              </w:rPr>
            </w:pPr>
            <w:r w:rsidRPr="005368F6">
              <w:rPr>
                <w:rFonts w:ascii="Times New Roman" w:hAnsi="Times New Roman" w:cs="Times New Roman"/>
              </w:rPr>
              <w:t>21 януари</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r w:rsidRPr="005368F6">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rPr>
                <w:rFonts w:ascii="Times New Roman" w:hAnsi="Times New Roman" w:cs="Times New Roman"/>
              </w:rPr>
            </w:pPr>
            <w:r w:rsidRPr="005368F6">
              <w:rPr>
                <w:rFonts w:ascii="Times New Roman" w:hAnsi="Times New Roman" w:cs="Times New Roman"/>
              </w:rPr>
              <w:t>3</w:t>
            </w:r>
          </w:p>
        </w:tc>
        <w:tc>
          <w:tcPr>
            <w:tcW w:w="5507"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rPr>
                <w:rFonts w:ascii="Times New Roman" w:hAnsi="Times New Roman" w:cs="Times New Roman"/>
              </w:rPr>
            </w:pPr>
            <w:r w:rsidRPr="005368F6">
              <w:rPr>
                <w:rFonts w:ascii="Times New Roman" w:hAnsi="Times New Roman" w:cs="Times New Roman"/>
              </w:rPr>
              <w:t>Информационна среща по проблеми на местното развитие</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rPr>
                <w:rFonts w:ascii="Times New Roman" w:hAnsi="Times New Roman" w:cs="Times New Roman"/>
              </w:rPr>
            </w:pPr>
            <w:r w:rsidRPr="005368F6">
              <w:rPr>
                <w:rFonts w:ascii="Times New Roman" w:hAnsi="Times New Roman" w:cs="Times New Roman"/>
              </w:rPr>
              <w:t>25 януари</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r w:rsidRPr="005368F6">
              <w:rPr>
                <w:rFonts w:ascii="Times New Roman" w:hAnsi="Times New Roman" w:cs="Times New Roman"/>
                <w:sz w:val="24"/>
                <w:szCs w:val="24"/>
              </w:rPr>
              <w:t>Не</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Финансови причини</w:t>
            </w: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rPr>
                <w:rFonts w:ascii="Times New Roman" w:hAnsi="Times New Roman" w:cs="Times New Roman"/>
              </w:rPr>
            </w:pPr>
            <w:r w:rsidRPr="005368F6">
              <w:rPr>
                <w:rFonts w:ascii="Times New Roman" w:hAnsi="Times New Roman" w:cs="Times New Roman"/>
              </w:rPr>
              <w:t>4</w:t>
            </w:r>
          </w:p>
        </w:tc>
        <w:tc>
          <w:tcPr>
            <w:tcW w:w="5507"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rPr>
                <w:rFonts w:ascii="Times New Roman" w:hAnsi="Times New Roman" w:cs="Times New Roman"/>
              </w:rPr>
            </w:pPr>
            <w:r w:rsidRPr="005368F6">
              <w:rPr>
                <w:rFonts w:ascii="Times New Roman" w:hAnsi="Times New Roman" w:cs="Times New Roman"/>
              </w:rPr>
              <w:t xml:space="preserve">„Св.Трифон Зарезан”– зарязване на читалищната лоза с участие на ученици и граждани  </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rPr>
                <w:rFonts w:ascii="Times New Roman" w:hAnsi="Times New Roman" w:cs="Times New Roman"/>
              </w:rPr>
            </w:pPr>
            <w:r w:rsidRPr="005368F6">
              <w:rPr>
                <w:rFonts w:ascii="Times New Roman" w:hAnsi="Times New Roman" w:cs="Times New Roman"/>
              </w:rPr>
              <w:t>14 февруари</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r w:rsidRPr="005368F6">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rPr>
                <w:rFonts w:ascii="Times New Roman" w:hAnsi="Times New Roman" w:cs="Times New Roman"/>
              </w:rPr>
            </w:pPr>
            <w:r w:rsidRPr="005368F6">
              <w:rPr>
                <w:rFonts w:ascii="Times New Roman" w:hAnsi="Times New Roman" w:cs="Times New Roman"/>
              </w:rPr>
              <w:t>5</w:t>
            </w:r>
          </w:p>
        </w:tc>
        <w:tc>
          <w:tcPr>
            <w:tcW w:w="5507"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rPr>
                <w:rFonts w:ascii="Times New Roman" w:hAnsi="Times New Roman" w:cs="Times New Roman"/>
              </w:rPr>
            </w:pPr>
            <w:r w:rsidRPr="005368F6">
              <w:rPr>
                <w:rFonts w:ascii="Times New Roman" w:hAnsi="Times New Roman" w:cs="Times New Roman"/>
              </w:rPr>
              <w:t>Работилница на Баба Марта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rPr>
                <w:rFonts w:ascii="Times New Roman" w:hAnsi="Times New Roman" w:cs="Times New Roman"/>
              </w:rPr>
            </w:pPr>
            <w:r w:rsidRPr="005368F6">
              <w:rPr>
                <w:rFonts w:ascii="Times New Roman" w:hAnsi="Times New Roman" w:cs="Times New Roman"/>
              </w:rPr>
              <w:t>15 февруари</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r w:rsidRPr="005368F6">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rPr>
                <w:rFonts w:ascii="Times New Roman" w:hAnsi="Times New Roman" w:cs="Times New Roman"/>
              </w:rPr>
            </w:pPr>
            <w:r w:rsidRPr="005368F6">
              <w:rPr>
                <w:rFonts w:ascii="Times New Roman" w:hAnsi="Times New Roman" w:cs="Times New Roman"/>
              </w:rPr>
              <w:t>6</w:t>
            </w:r>
          </w:p>
        </w:tc>
        <w:tc>
          <w:tcPr>
            <w:tcW w:w="5507"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rPr>
                <w:rFonts w:ascii="Times New Roman" w:hAnsi="Times New Roman" w:cs="Times New Roman"/>
              </w:rPr>
            </w:pPr>
            <w:r w:rsidRPr="005368F6">
              <w:rPr>
                <w:rFonts w:ascii="Times New Roman" w:hAnsi="Times New Roman" w:cs="Times New Roman"/>
              </w:rPr>
              <w:t xml:space="preserve">Възпоменателна церемония за  гибелта на Васил Левски </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rPr>
                <w:rFonts w:ascii="Times New Roman" w:hAnsi="Times New Roman" w:cs="Times New Roman"/>
              </w:rPr>
            </w:pPr>
            <w:r w:rsidRPr="005368F6">
              <w:rPr>
                <w:rFonts w:ascii="Times New Roman" w:hAnsi="Times New Roman" w:cs="Times New Roman"/>
              </w:rPr>
              <w:t>19 февруари</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jc w:val="center"/>
              <w:rPr>
                <w:rFonts w:ascii="Times New Roman" w:hAnsi="Times New Roman" w:cs="Times New Roman"/>
                <w:sz w:val="24"/>
                <w:szCs w:val="24"/>
              </w:rPr>
            </w:pPr>
            <w:r w:rsidRPr="005368F6">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tabs>
                <w:tab w:val="left" w:pos="3585"/>
              </w:tabs>
              <w:spacing w:after="0" w:line="240" w:lineRule="auto"/>
              <w:jc w:val="center"/>
              <w:rPr>
                <w:rFonts w:ascii="Times New Roman" w:eastAsia="Times New Roman" w:hAnsi="Times New Roman" w:cs="Times New Roman"/>
                <w:bCs/>
                <w:sz w:val="24"/>
                <w:szCs w:val="24"/>
                <w:lang w:eastAsia="bg-BG"/>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rPr>
                <w:rFonts w:ascii="Times New Roman" w:hAnsi="Times New Roman" w:cs="Times New Roman"/>
              </w:rPr>
            </w:pPr>
            <w:r w:rsidRPr="005368F6">
              <w:rPr>
                <w:rFonts w:ascii="Times New Roman" w:hAnsi="Times New Roman" w:cs="Times New Roman"/>
              </w:rPr>
              <w:t>7</w:t>
            </w:r>
          </w:p>
        </w:tc>
        <w:tc>
          <w:tcPr>
            <w:tcW w:w="5507"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rPr>
                <w:rFonts w:ascii="Times New Roman" w:hAnsi="Times New Roman" w:cs="Times New Roman"/>
              </w:rPr>
            </w:pPr>
            <w:r w:rsidRPr="005368F6">
              <w:rPr>
                <w:rFonts w:ascii="Times New Roman" w:hAnsi="Times New Roman" w:cs="Times New Roman"/>
              </w:rPr>
              <w:t>Изложба: „Кога си на кон хем седиш, хем ходиш"</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rPr>
                <w:rFonts w:ascii="Times New Roman" w:hAnsi="Times New Roman" w:cs="Times New Roman"/>
              </w:rPr>
            </w:pPr>
            <w:r w:rsidRPr="005368F6">
              <w:rPr>
                <w:rFonts w:ascii="Times New Roman" w:hAnsi="Times New Roman" w:cs="Times New Roman"/>
              </w:rPr>
              <w:t>22 февруари</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jc w:val="center"/>
              <w:rPr>
                <w:rFonts w:ascii="Times New Roman" w:hAnsi="Times New Roman" w:cs="Times New Roman"/>
                <w:sz w:val="24"/>
                <w:szCs w:val="24"/>
              </w:rPr>
            </w:pPr>
            <w:r w:rsidRPr="005368F6">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rPr>
                <w:rFonts w:ascii="Times New Roman" w:hAnsi="Times New Roman" w:cs="Times New Roman"/>
              </w:rPr>
            </w:pPr>
            <w:r w:rsidRPr="005368F6">
              <w:rPr>
                <w:rFonts w:ascii="Times New Roman" w:hAnsi="Times New Roman" w:cs="Times New Roman"/>
              </w:rPr>
              <w:t>8</w:t>
            </w:r>
          </w:p>
        </w:tc>
        <w:tc>
          <w:tcPr>
            <w:tcW w:w="5507"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rPr>
                <w:rFonts w:ascii="Times New Roman" w:hAnsi="Times New Roman" w:cs="Times New Roman"/>
              </w:rPr>
            </w:pPr>
            <w:r w:rsidRPr="005368F6">
              <w:rPr>
                <w:rFonts w:ascii="Times New Roman" w:hAnsi="Times New Roman" w:cs="Times New Roman"/>
              </w:rPr>
              <w:t>Тудорица – Ден на коневъда и конния спорт - Конски Великден</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rPr>
                <w:rFonts w:ascii="Times New Roman" w:hAnsi="Times New Roman" w:cs="Times New Roman"/>
              </w:rPr>
            </w:pPr>
            <w:r w:rsidRPr="005368F6">
              <w:rPr>
                <w:rFonts w:ascii="Times New Roman" w:hAnsi="Times New Roman" w:cs="Times New Roman"/>
              </w:rPr>
              <w:t>24 февруари</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jc w:val="center"/>
              <w:rPr>
                <w:rFonts w:ascii="Times New Roman" w:hAnsi="Times New Roman" w:cs="Times New Roman"/>
                <w:sz w:val="24"/>
                <w:szCs w:val="24"/>
              </w:rPr>
            </w:pPr>
            <w:r w:rsidRPr="005368F6">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tabs>
                <w:tab w:val="left" w:pos="3585"/>
              </w:tabs>
              <w:spacing w:after="0" w:line="240" w:lineRule="auto"/>
              <w:jc w:val="right"/>
              <w:rPr>
                <w:rFonts w:ascii="Times New Roman" w:eastAsia="Times New Roman" w:hAnsi="Times New Roman" w:cs="Times New Roman"/>
                <w:sz w:val="24"/>
                <w:szCs w:val="24"/>
                <w:lang w:eastAsia="bg-BG"/>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rPr>
                <w:rFonts w:ascii="Times New Roman" w:hAnsi="Times New Roman" w:cs="Times New Roman"/>
              </w:rPr>
            </w:pPr>
            <w:r w:rsidRPr="005368F6">
              <w:rPr>
                <w:rFonts w:ascii="Times New Roman" w:hAnsi="Times New Roman" w:cs="Times New Roman"/>
              </w:rPr>
              <w:t>9</w:t>
            </w:r>
          </w:p>
        </w:tc>
        <w:tc>
          <w:tcPr>
            <w:tcW w:w="5507"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rPr>
                <w:rFonts w:ascii="Times New Roman" w:hAnsi="Times New Roman" w:cs="Times New Roman"/>
              </w:rPr>
            </w:pPr>
            <w:r w:rsidRPr="005368F6">
              <w:rPr>
                <w:rFonts w:ascii="Times New Roman" w:hAnsi="Times New Roman" w:cs="Times New Roman"/>
              </w:rPr>
              <w:t xml:space="preserve">„Празнични утра за Баба Марта”  </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rPr>
                <w:rFonts w:ascii="Times New Roman" w:hAnsi="Times New Roman" w:cs="Times New Roman"/>
              </w:rPr>
            </w:pPr>
            <w:r w:rsidRPr="005368F6">
              <w:rPr>
                <w:rFonts w:ascii="Times New Roman" w:hAnsi="Times New Roman" w:cs="Times New Roman"/>
              </w:rPr>
              <w:t>1 март</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r w:rsidRPr="005368F6">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right"/>
              <w:rPr>
                <w:rFonts w:ascii="Times New Roman" w:eastAsia="Times New Roman" w:hAnsi="Times New Roman" w:cs="Times New Roman"/>
                <w:sz w:val="24"/>
                <w:szCs w:val="24"/>
                <w:lang w:eastAsia="bg-BG"/>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rPr>
                <w:rFonts w:ascii="Times New Roman" w:hAnsi="Times New Roman" w:cs="Times New Roman"/>
              </w:rPr>
            </w:pPr>
            <w:r w:rsidRPr="005368F6">
              <w:rPr>
                <w:rFonts w:ascii="Times New Roman" w:hAnsi="Times New Roman" w:cs="Times New Roman"/>
              </w:rPr>
              <w:t>10</w:t>
            </w:r>
          </w:p>
        </w:tc>
        <w:tc>
          <w:tcPr>
            <w:tcW w:w="5507"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rPr>
                <w:rFonts w:ascii="Times New Roman" w:hAnsi="Times New Roman" w:cs="Times New Roman"/>
              </w:rPr>
            </w:pPr>
            <w:r w:rsidRPr="005368F6">
              <w:rPr>
                <w:rFonts w:ascii="Times New Roman" w:hAnsi="Times New Roman" w:cs="Times New Roman"/>
              </w:rPr>
              <w:t>1 март – ден на самодееца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rPr>
                <w:rFonts w:ascii="Times New Roman" w:hAnsi="Times New Roman" w:cs="Times New Roman"/>
              </w:rPr>
            </w:pPr>
            <w:r w:rsidRPr="005368F6">
              <w:rPr>
                <w:rFonts w:ascii="Times New Roman" w:hAnsi="Times New Roman" w:cs="Times New Roman"/>
              </w:rPr>
              <w:t>1 март</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jc w:val="center"/>
              <w:rPr>
                <w:rFonts w:ascii="Times New Roman" w:hAnsi="Times New Roman" w:cs="Times New Roman"/>
                <w:sz w:val="24"/>
                <w:szCs w:val="24"/>
              </w:rPr>
            </w:pPr>
            <w:r w:rsidRPr="005368F6">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right"/>
              <w:rPr>
                <w:rFonts w:ascii="Times New Roman" w:eastAsia="Times New Roman" w:hAnsi="Times New Roman" w:cs="Times New Roman"/>
                <w:sz w:val="24"/>
                <w:szCs w:val="24"/>
                <w:lang w:eastAsia="bg-BG"/>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rPr>
                <w:rFonts w:ascii="Times New Roman" w:hAnsi="Times New Roman" w:cs="Times New Roman"/>
              </w:rPr>
            </w:pPr>
            <w:r w:rsidRPr="005368F6">
              <w:rPr>
                <w:rFonts w:ascii="Times New Roman" w:hAnsi="Times New Roman" w:cs="Times New Roman"/>
              </w:rPr>
              <w:t>11</w:t>
            </w:r>
          </w:p>
        </w:tc>
        <w:tc>
          <w:tcPr>
            <w:tcW w:w="5507"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rPr>
                <w:rFonts w:ascii="Times New Roman" w:hAnsi="Times New Roman" w:cs="Times New Roman"/>
              </w:rPr>
            </w:pPr>
            <w:r w:rsidRPr="005368F6">
              <w:rPr>
                <w:rFonts w:ascii="Times New Roman" w:hAnsi="Times New Roman" w:cs="Times New Roman"/>
              </w:rPr>
              <w:t>Общо събрание на читалището</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rPr>
                <w:rFonts w:ascii="Times New Roman" w:hAnsi="Times New Roman" w:cs="Times New Roman"/>
              </w:rPr>
            </w:pPr>
            <w:r w:rsidRPr="005368F6">
              <w:rPr>
                <w:rFonts w:ascii="Times New Roman" w:hAnsi="Times New Roman" w:cs="Times New Roman"/>
              </w:rPr>
              <w:t>27 март</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jc w:val="center"/>
              <w:rPr>
                <w:rFonts w:ascii="Times New Roman" w:hAnsi="Times New Roman" w:cs="Times New Roman"/>
                <w:sz w:val="24"/>
                <w:szCs w:val="24"/>
              </w:rPr>
            </w:pPr>
            <w:r w:rsidRPr="005368F6">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right"/>
              <w:rPr>
                <w:rFonts w:ascii="Times New Roman" w:eastAsia="Times New Roman" w:hAnsi="Times New Roman" w:cs="Times New Roman"/>
                <w:sz w:val="24"/>
                <w:szCs w:val="24"/>
                <w:lang w:eastAsia="bg-BG"/>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rPr>
                <w:rFonts w:ascii="Times New Roman" w:hAnsi="Times New Roman" w:cs="Times New Roman"/>
              </w:rPr>
            </w:pPr>
            <w:r w:rsidRPr="005368F6">
              <w:rPr>
                <w:rFonts w:ascii="Times New Roman" w:hAnsi="Times New Roman" w:cs="Times New Roman"/>
              </w:rPr>
              <w:t>12</w:t>
            </w:r>
          </w:p>
        </w:tc>
        <w:tc>
          <w:tcPr>
            <w:tcW w:w="5507"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rPr>
                <w:rFonts w:ascii="Times New Roman" w:hAnsi="Times New Roman" w:cs="Times New Roman"/>
              </w:rPr>
            </w:pPr>
            <w:r w:rsidRPr="005368F6">
              <w:rPr>
                <w:rFonts w:ascii="Times New Roman" w:hAnsi="Times New Roman" w:cs="Times New Roman"/>
              </w:rPr>
              <w:t xml:space="preserve">3 МАРТ издигане на националния флаг, шествие и поднасяне на венец на Руски паметник  </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rPr>
                <w:rFonts w:ascii="Times New Roman" w:hAnsi="Times New Roman" w:cs="Times New Roman"/>
              </w:rPr>
            </w:pPr>
            <w:r w:rsidRPr="005368F6">
              <w:rPr>
                <w:rFonts w:ascii="Times New Roman" w:hAnsi="Times New Roman" w:cs="Times New Roman"/>
              </w:rPr>
              <w:t>3 март</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jc w:val="center"/>
              <w:rPr>
                <w:rFonts w:ascii="Times New Roman" w:hAnsi="Times New Roman" w:cs="Times New Roman"/>
                <w:sz w:val="24"/>
                <w:szCs w:val="24"/>
              </w:rPr>
            </w:pPr>
            <w:r w:rsidRPr="005368F6">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tabs>
                <w:tab w:val="left" w:pos="3585"/>
              </w:tabs>
              <w:spacing w:after="0" w:line="240" w:lineRule="auto"/>
              <w:jc w:val="center"/>
              <w:rPr>
                <w:rFonts w:ascii="Times New Roman" w:eastAsia="Times New Roman" w:hAnsi="Times New Roman" w:cs="Times New Roman"/>
                <w:bCs/>
                <w:sz w:val="24"/>
                <w:szCs w:val="24"/>
                <w:lang w:eastAsia="bg-BG"/>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rPr>
                <w:rFonts w:ascii="Times New Roman" w:hAnsi="Times New Roman" w:cs="Times New Roman"/>
              </w:rPr>
            </w:pPr>
            <w:r w:rsidRPr="005368F6">
              <w:rPr>
                <w:rFonts w:ascii="Times New Roman" w:hAnsi="Times New Roman" w:cs="Times New Roman"/>
              </w:rPr>
              <w:t>13</w:t>
            </w:r>
          </w:p>
        </w:tc>
        <w:tc>
          <w:tcPr>
            <w:tcW w:w="5507"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rPr>
                <w:rFonts w:ascii="Times New Roman" w:hAnsi="Times New Roman" w:cs="Times New Roman"/>
              </w:rPr>
            </w:pPr>
            <w:r w:rsidRPr="005368F6">
              <w:rPr>
                <w:rFonts w:ascii="Times New Roman" w:hAnsi="Times New Roman" w:cs="Times New Roman"/>
              </w:rPr>
              <w:t>8 март – ден на жената – с читалищни  членове и самодейци</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rPr>
                <w:rFonts w:ascii="Times New Roman" w:hAnsi="Times New Roman" w:cs="Times New Roman"/>
              </w:rPr>
            </w:pPr>
            <w:r w:rsidRPr="005368F6">
              <w:rPr>
                <w:rFonts w:ascii="Times New Roman" w:hAnsi="Times New Roman" w:cs="Times New Roman"/>
              </w:rPr>
              <w:t>7 март</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jc w:val="center"/>
              <w:rPr>
                <w:rFonts w:ascii="Times New Roman" w:hAnsi="Times New Roman" w:cs="Times New Roman"/>
                <w:sz w:val="24"/>
                <w:szCs w:val="24"/>
              </w:rPr>
            </w:pPr>
            <w:r w:rsidRPr="005368F6">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rPr>
                <w:rFonts w:ascii="Times New Roman" w:hAnsi="Times New Roman" w:cs="Times New Roman"/>
              </w:rPr>
            </w:pPr>
            <w:r w:rsidRPr="005368F6">
              <w:rPr>
                <w:rFonts w:ascii="Times New Roman" w:hAnsi="Times New Roman" w:cs="Times New Roman"/>
              </w:rPr>
              <w:t>14</w:t>
            </w:r>
          </w:p>
        </w:tc>
        <w:tc>
          <w:tcPr>
            <w:tcW w:w="5507"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rPr>
                <w:rFonts w:ascii="Times New Roman" w:hAnsi="Times New Roman" w:cs="Times New Roman"/>
              </w:rPr>
            </w:pPr>
            <w:r w:rsidRPr="005368F6">
              <w:rPr>
                <w:rFonts w:ascii="Times New Roman" w:hAnsi="Times New Roman" w:cs="Times New Roman"/>
              </w:rPr>
              <w:t>442 г. от смъртта на Йосеф Каро  - възпоменателна церемония</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rPr>
                <w:rFonts w:ascii="Times New Roman" w:hAnsi="Times New Roman" w:cs="Times New Roman"/>
              </w:rPr>
            </w:pPr>
            <w:r w:rsidRPr="005368F6">
              <w:rPr>
                <w:rFonts w:ascii="Times New Roman" w:hAnsi="Times New Roman" w:cs="Times New Roman"/>
              </w:rPr>
              <w:t>22 март</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jc w:val="center"/>
              <w:rPr>
                <w:rFonts w:ascii="Times New Roman" w:hAnsi="Times New Roman" w:cs="Times New Roman"/>
                <w:sz w:val="24"/>
                <w:szCs w:val="24"/>
              </w:rPr>
            </w:pPr>
            <w:r w:rsidRPr="005368F6">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tabs>
                <w:tab w:val="left" w:pos="3585"/>
              </w:tabs>
              <w:spacing w:after="0" w:line="240" w:lineRule="auto"/>
              <w:jc w:val="center"/>
              <w:rPr>
                <w:rFonts w:ascii="Times New Roman" w:eastAsia="Times New Roman" w:hAnsi="Times New Roman" w:cs="Times New Roman"/>
                <w:bCs/>
                <w:sz w:val="24"/>
                <w:szCs w:val="24"/>
                <w:lang w:eastAsia="bg-BG"/>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rPr>
                <w:rFonts w:ascii="Times New Roman" w:hAnsi="Times New Roman" w:cs="Times New Roman"/>
              </w:rPr>
            </w:pPr>
            <w:r w:rsidRPr="005368F6">
              <w:rPr>
                <w:rFonts w:ascii="Times New Roman" w:hAnsi="Times New Roman" w:cs="Times New Roman"/>
              </w:rPr>
              <w:t>15</w:t>
            </w:r>
          </w:p>
        </w:tc>
        <w:tc>
          <w:tcPr>
            <w:tcW w:w="5507"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rPr>
                <w:rFonts w:ascii="Times New Roman" w:hAnsi="Times New Roman" w:cs="Times New Roman"/>
              </w:rPr>
            </w:pPr>
            <w:r w:rsidRPr="005368F6">
              <w:rPr>
                <w:rFonts w:ascii="Times New Roman" w:hAnsi="Times New Roman" w:cs="Times New Roman"/>
              </w:rPr>
              <w:t xml:space="preserve">Великденски работилници  </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rPr>
                <w:rFonts w:ascii="Times New Roman" w:hAnsi="Times New Roman" w:cs="Times New Roman"/>
              </w:rPr>
            </w:pPr>
            <w:r w:rsidRPr="005368F6">
              <w:rPr>
                <w:rFonts w:ascii="Times New Roman" w:hAnsi="Times New Roman" w:cs="Times New Roman"/>
              </w:rPr>
              <w:t>24 март</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jc w:val="center"/>
              <w:rPr>
                <w:rFonts w:ascii="Times New Roman" w:hAnsi="Times New Roman" w:cs="Times New Roman"/>
                <w:sz w:val="24"/>
                <w:szCs w:val="24"/>
              </w:rPr>
            </w:pPr>
            <w:r w:rsidRPr="005368F6">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tabs>
                <w:tab w:val="left" w:pos="3585"/>
              </w:tabs>
              <w:spacing w:after="0" w:line="240" w:lineRule="auto"/>
              <w:jc w:val="center"/>
              <w:rPr>
                <w:rFonts w:ascii="Times New Roman" w:eastAsia="Times New Roman" w:hAnsi="Times New Roman" w:cs="Times New Roman"/>
                <w:bCs/>
                <w:sz w:val="24"/>
                <w:szCs w:val="24"/>
                <w:lang w:eastAsia="bg-BG"/>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rPr>
                <w:rFonts w:ascii="Times New Roman" w:hAnsi="Times New Roman" w:cs="Times New Roman"/>
              </w:rPr>
            </w:pPr>
            <w:r w:rsidRPr="005368F6">
              <w:rPr>
                <w:rFonts w:ascii="Times New Roman" w:hAnsi="Times New Roman" w:cs="Times New Roman"/>
              </w:rPr>
              <w:t>16</w:t>
            </w:r>
          </w:p>
        </w:tc>
        <w:tc>
          <w:tcPr>
            <w:tcW w:w="5507"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rPr>
                <w:rFonts w:ascii="Times New Roman" w:hAnsi="Times New Roman" w:cs="Times New Roman"/>
              </w:rPr>
            </w:pPr>
            <w:r w:rsidRPr="005368F6">
              <w:rPr>
                <w:rFonts w:ascii="Times New Roman" w:hAnsi="Times New Roman" w:cs="Times New Roman"/>
              </w:rPr>
              <w:t xml:space="preserve">ХV Конкурс „Писано яйце”  </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rPr>
                <w:rFonts w:ascii="Times New Roman" w:hAnsi="Times New Roman" w:cs="Times New Roman"/>
              </w:rPr>
            </w:pPr>
            <w:r w:rsidRPr="005368F6">
              <w:rPr>
                <w:rFonts w:ascii="Times New Roman" w:hAnsi="Times New Roman" w:cs="Times New Roman"/>
              </w:rPr>
              <w:t>22 март</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jc w:val="center"/>
              <w:rPr>
                <w:rFonts w:ascii="Times New Roman" w:hAnsi="Times New Roman" w:cs="Times New Roman"/>
                <w:sz w:val="24"/>
                <w:szCs w:val="24"/>
              </w:rPr>
            </w:pPr>
            <w:r w:rsidRPr="005368F6">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tabs>
                <w:tab w:val="left" w:pos="3585"/>
              </w:tabs>
              <w:spacing w:after="0" w:line="240" w:lineRule="auto"/>
              <w:jc w:val="center"/>
              <w:rPr>
                <w:rFonts w:ascii="Times New Roman" w:eastAsia="Times New Roman" w:hAnsi="Times New Roman" w:cs="Times New Roman"/>
                <w:bCs/>
                <w:sz w:val="24"/>
                <w:szCs w:val="24"/>
                <w:lang w:eastAsia="bg-BG"/>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rPr>
                <w:rFonts w:ascii="Times New Roman" w:hAnsi="Times New Roman" w:cs="Times New Roman"/>
              </w:rPr>
            </w:pPr>
            <w:r w:rsidRPr="005368F6">
              <w:rPr>
                <w:rFonts w:ascii="Times New Roman" w:hAnsi="Times New Roman" w:cs="Times New Roman"/>
              </w:rPr>
              <w:lastRenderedPageBreak/>
              <w:t>17</w:t>
            </w:r>
          </w:p>
        </w:tc>
        <w:tc>
          <w:tcPr>
            <w:tcW w:w="5507"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rPr>
                <w:rFonts w:ascii="Times New Roman" w:hAnsi="Times New Roman" w:cs="Times New Roman"/>
              </w:rPr>
            </w:pPr>
            <w:r w:rsidRPr="005368F6">
              <w:rPr>
                <w:rFonts w:ascii="Times New Roman" w:hAnsi="Times New Roman" w:cs="Times New Roman"/>
              </w:rPr>
              <w:t xml:space="preserve">ХV Изложба  „Писани  яйца за чудо и приказ”  </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rPr>
                <w:rFonts w:ascii="Times New Roman" w:hAnsi="Times New Roman" w:cs="Times New Roman"/>
              </w:rPr>
            </w:pPr>
            <w:r w:rsidRPr="005368F6">
              <w:rPr>
                <w:rFonts w:ascii="Times New Roman" w:hAnsi="Times New Roman" w:cs="Times New Roman"/>
              </w:rPr>
              <w:t>28 март</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jc w:val="center"/>
              <w:rPr>
                <w:rFonts w:ascii="Times New Roman" w:hAnsi="Times New Roman" w:cs="Times New Roman"/>
                <w:sz w:val="24"/>
                <w:szCs w:val="24"/>
              </w:rPr>
            </w:pPr>
            <w:r w:rsidRPr="005368F6">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tabs>
                <w:tab w:val="left" w:pos="3585"/>
              </w:tabs>
              <w:spacing w:after="0" w:line="240" w:lineRule="auto"/>
              <w:jc w:val="center"/>
              <w:rPr>
                <w:rFonts w:ascii="Times New Roman" w:eastAsia="Times New Roman" w:hAnsi="Times New Roman" w:cs="Times New Roman"/>
                <w:bCs/>
                <w:sz w:val="24"/>
                <w:szCs w:val="24"/>
                <w:lang w:eastAsia="bg-BG"/>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rPr>
                <w:rFonts w:ascii="Times New Roman" w:hAnsi="Times New Roman" w:cs="Times New Roman"/>
              </w:rPr>
            </w:pPr>
            <w:r w:rsidRPr="005368F6">
              <w:rPr>
                <w:rFonts w:ascii="Times New Roman" w:hAnsi="Times New Roman" w:cs="Times New Roman"/>
              </w:rPr>
              <w:t>18</w:t>
            </w:r>
          </w:p>
        </w:tc>
        <w:tc>
          <w:tcPr>
            <w:tcW w:w="5507"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rPr>
                <w:rFonts w:ascii="Times New Roman" w:hAnsi="Times New Roman" w:cs="Times New Roman"/>
              </w:rPr>
            </w:pPr>
            <w:r w:rsidRPr="005368F6">
              <w:rPr>
                <w:rFonts w:ascii="Times New Roman" w:hAnsi="Times New Roman" w:cs="Times New Roman"/>
              </w:rPr>
              <w:t xml:space="preserve">ХI Празник на лазарките конкурс „Най-хубава лазарка” и Великденски концерт  </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rPr>
                <w:rFonts w:ascii="Times New Roman" w:hAnsi="Times New Roman" w:cs="Times New Roman"/>
              </w:rPr>
            </w:pPr>
            <w:r w:rsidRPr="005368F6">
              <w:rPr>
                <w:rFonts w:ascii="Times New Roman" w:hAnsi="Times New Roman" w:cs="Times New Roman"/>
              </w:rPr>
              <w:t>31 март</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jc w:val="center"/>
              <w:rPr>
                <w:rFonts w:ascii="Times New Roman" w:hAnsi="Times New Roman" w:cs="Times New Roman"/>
                <w:sz w:val="24"/>
                <w:szCs w:val="24"/>
              </w:rPr>
            </w:pPr>
            <w:r w:rsidRPr="005368F6">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bCs/>
                <w:sz w:val="24"/>
                <w:szCs w:val="24"/>
                <w:lang w:eastAsia="bg-BG"/>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rPr>
                <w:rFonts w:ascii="Times New Roman" w:hAnsi="Times New Roman" w:cs="Times New Roman"/>
              </w:rPr>
            </w:pPr>
            <w:r w:rsidRPr="005368F6">
              <w:rPr>
                <w:rFonts w:ascii="Times New Roman" w:hAnsi="Times New Roman" w:cs="Times New Roman"/>
              </w:rPr>
              <w:t>19</w:t>
            </w:r>
          </w:p>
        </w:tc>
        <w:tc>
          <w:tcPr>
            <w:tcW w:w="5507"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rPr>
                <w:rFonts w:ascii="Times New Roman" w:hAnsi="Times New Roman" w:cs="Times New Roman"/>
              </w:rPr>
            </w:pPr>
            <w:r w:rsidRPr="005368F6">
              <w:rPr>
                <w:rFonts w:ascii="Times New Roman" w:hAnsi="Times New Roman" w:cs="Times New Roman"/>
              </w:rPr>
              <w:t>Седмица на детската книга – приказки за малки и големи, прожекции на приказки</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rPr>
                <w:rFonts w:ascii="Times New Roman" w:hAnsi="Times New Roman" w:cs="Times New Roman"/>
              </w:rPr>
            </w:pPr>
            <w:r w:rsidRPr="005368F6">
              <w:rPr>
                <w:rFonts w:ascii="Times New Roman" w:hAnsi="Times New Roman" w:cs="Times New Roman"/>
              </w:rPr>
              <w:t>2-5 април</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jc w:val="center"/>
              <w:rPr>
                <w:rFonts w:ascii="Times New Roman" w:hAnsi="Times New Roman" w:cs="Times New Roman"/>
                <w:sz w:val="24"/>
                <w:szCs w:val="24"/>
              </w:rPr>
            </w:pPr>
            <w:r w:rsidRPr="005368F6">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bCs/>
                <w:sz w:val="24"/>
                <w:szCs w:val="24"/>
                <w:lang w:eastAsia="bg-BG"/>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rPr>
                <w:rFonts w:ascii="Times New Roman" w:hAnsi="Times New Roman" w:cs="Times New Roman"/>
              </w:rPr>
            </w:pPr>
            <w:r w:rsidRPr="005368F6">
              <w:rPr>
                <w:rFonts w:ascii="Times New Roman" w:hAnsi="Times New Roman" w:cs="Times New Roman"/>
              </w:rPr>
              <w:t>20</w:t>
            </w:r>
          </w:p>
        </w:tc>
        <w:tc>
          <w:tcPr>
            <w:tcW w:w="5507"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rPr>
                <w:rFonts w:ascii="Times New Roman" w:hAnsi="Times New Roman" w:cs="Times New Roman"/>
              </w:rPr>
            </w:pPr>
            <w:r w:rsidRPr="005368F6">
              <w:rPr>
                <w:rFonts w:ascii="Times New Roman" w:hAnsi="Times New Roman" w:cs="Times New Roman"/>
              </w:rPr>
              <w:t>Участие във Великденски базар</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rPr>
                <w:rFonts w:ascii="Times New Roman" w:hAnsi="Times New Roman" w:cs="Times New Roman"/>
              </w:rPr>
            </w:pPr>
            <w:r w:rsidRPr="005368F6">
              <w:rPr>
                <w:rFonts w:ascii="Times New Roman" w:hAnsi="Times New Roman" w:cs="Times New Roman"/>
              </w:rPr>
              <w:t>4 април</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jc w:val="center"/>
              <w:rPr>
                <w:rFonts w:ascii="Times New Roman" w:hAnsi="Times New Roman" w:cs="Times New Roman"/>
                <w:sz w:val="24"/>
                <w:szCs w:val="24"/>
              </w:rPr>
            </w:pPr>
            <w:r w:rsidRPr="005368F6">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tabs>
                <w:tab w:val="left" w:pos="3585"/>
              </w:tabs>
              <w:spacing w:after="0" w:line="240" w:lineRule="auto"/>
              <w:jc w:val="center"/>
              <w:rPr>
                <w:rFonts w:ascii="Times New Roman" w:eastAsia="Times New Roman" w:hAnsi="Times New Roman" w:cs="Times New Roman"/>
                <w:bCs/>
                <w:sz w:val="24"/>
                <w:szCs w:val="24"/>
                <w:lang w:eastAsia="bg-BG"/>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rPr>
                <w:rFonts w:ascii="Times New Roman" w:hAnsi="Times New Roman" w:cs="Times New Roman"/>
              </w:rPr>
            </w:pPr>
            <w:r w:rsidRPr="005368F6">
              <w:rPr>
                <w:rFonts w:ascii="Times New Roman" w:hAnsi="Times New Roman" w:cs="Times New Roman"/>
              </w:rPr>
              <w:t>21</w:t>
            </w:r>
          </w:p>
        </w:tc>
        <w:tc>
          <w:tcPr>
            <w:tcW w:w="5507"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rPr>
                <w:rFonts w:ascii="Times New Roman" w:hAnsi="Times New Roman" w:cs="Times New Roman"/>
              </w:rPr>
            </w:pPr>
            <w:r w:rsidRPr="005368F6">
              <w:rPr>
                <w:rFonts w:ascii="Times New Roman" w:hAnsi="Times New Roman" w:cs="Times New Roman"/>
              </w:rPr>
              <w:t xml:space="preserve">Обявяване общински конкурс за детски рисунка за р.Дунав </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rPr>
                <w:rFonts w:ascii="Times New Roman" w:hAnsi="Times New Roman" w:cs="Times New Roman"/>
              </w:rPr>
            </w:pPr>
            <w:r w:rsidRPr="005368F6">
              <w:rPr>
                <w:rFonts w:ascii="Times New Roman" w:hAnsi="Times New Roman" w:cs="Times New Roman"/>
              </w:rPr>
              <w:t>10 април</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jc w:val="center"/>
              <w:rPr>
                <w:rFonts w:ascii="Times New Roman" w:hAnsi="Times New Roman" w:cs="Times New Roman"/>
                <w:sz w:val="24"/>
                <w:szCs w:val="24"/>
              </w:rPr>
            </w:pPr>
            <w:r w:rsidRPr="005368F6">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tabs>
                <w:tab w:val="left" w:pos="3585"/>
              </w:tabs>
              <w:spacing w:after="0" w:line="240" w:lineRule="auto"/>
              <w:jc w:val="center"/>
              <w:rPr>
                <w:rFonts w:ascii="Times New Roman" w:eastAsia="Times New Roman" w:hAnsi="Times New Roman" w:cs="Times New Roman"/>
                <w:bCs/>
                <w:sz w:val="24"/>
                <w:szCs w:val="24"/>
                <w:lang w:eastAsia="bg-BG"/>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rPr>
                <w:rFonts w:ascii="Times New Roman" w:hAnsi="Times New Roman" w:cs="Times New Roman"/>
              </w:rPr>
            </w:pPr>
            <w:r w:rsidRPr="005368F6">
              <w:rPr>
                <w:rFonts w:ascii="Times New Roman" w:hAnsi="Times New Roman" w:cs="Times New Roman"/>
              </w:rPr>
              <w:t>22</w:t>
            </w:r>
          </w:p>
        </w:tc>
        <w:tc>
          <w:tcPr>
            <w:tcW w:w="5507"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rPr>
                <w:rFonts w:ascii="Times New Roman" w:hAnsi="Times New Roman" w:cs="Times New Roman"/>
              </w:rPr>
            </w:pPr>
            <w:r w:rsidRPr="005368F6">
              <w:rPr>
                <w:rFonts w:ascii="Times New Roman" w:hAnsi="Times New Roman" w:cs="Times New Roman"/>
              </w:rPr>
              <w:t>141 г. Българско опълчение – възпоменателна  церемония  за никополските опълченци</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rPr>
                <w:rFonts w:ascii="Times New Roman" w:hAnsi="Times New Roman" w:cs="Times New Roman"/>
              </w:rPr>
            </w:pPr>
            <w:r w:rsidRPr="005368F6">
              <w:rPr>
                <w:rFonts w:ascii="Times New Roman" w:hAnsi="Times New Roman" w:cs="Times New Roman"/>
              </w:rPr>
              <w:t>26 април</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jc w:val="center"/>
              <w:rPr>
                <w:rFonts w:ascii="Times New Roman" w:hAnsi="Times New Roman" w:cs="Times New Roman"/>
                <w:sz w:val="24"/>
                <w:szCs w:val="24"/>
              </w:rPr>
            </w:pPr>
            <w:r w:rsidRPr="005368F6">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rPr>
                <w:rFonts w:ascii="Times New Roman" w:hAnsi="Times New Roman" w:cs="Times New Roman"/>
              </w:rPr>
            </w:pPr>
            <w:r w:rsidRPr="005368F6">
              <w:rPr>
                <w:rFonts w:ascii="Times New Roman" w:hAnsi="Times New Roman" w:cs="Times New Roman"/>
              </w:rPr>
              <w:t>23</w:t>
            </w:r>
          </w:p>
        </w:tc>
        <w:tc>
          <w:tcPr>
            <w:tcW w:w="5507"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rPr>
                <w:rFonts w:ascii="Times New Roman" w:hAnsi="Times New Roman" w:cs="Times New Roman"/>
              </w:rPr>
            </w:pPr>
            <w:r w:rsidRPr="005368F6">
              <w:rPr>
                <w:rFonts w:ascii="Times New Roman" w:hAnsi="Times New Roman" w:cs="Times New Roman"/>
              </w:rPr>
              <w:t>Участие на в.г.”Дунавски звуци” и детски танцов състав в „Живи въглени” Дебово</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rPr>
                <w:rFonts w:ascii="Times New Roman" w:hAnsi="Times New Roman" w:cs="Times New Roman"/>
              </w:rPr>
            </w:pPr>
            <w:r w:rsidRPr="005368F6">
              <w:rPr>
                <w:rFonts w:ascii="Times New Roman" w:hAnsi="Times New Roman" w:cs="Times New Roman"/>
              </w:rPr>
              <w:t>5 май</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jc w:val="center"/>
              <w:rPr>
                <w:rFonts w:ascii="Times New Roman" w:hAnsi="Times New Roman" w:cs="Times New Roman"/>
                <w:sz w:val="24"/>
                <w:szCs w:val="24"/>
              </w:rPr>
            </w:pPr>
            <w:r w:rsidRPr="005368F6">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rPr>
                <w:rFonts w:ascii="Times New Roman" w:hAnsi="Times New Roman" w:cs="Times New Roman"/>
              </w:rPr>
            </w:pPr>
            <w:r w:rsidRPr="005368F6">
              <w:rPr>
                <w:rFonts w:ascii="Times New Roman" w:hAnsi="Times New Roman" w:cs="Times New Roman"/>
              </w:rPr>
              <w:t>24</w:t>
            </w:r>
          </w:p>
        </w:tc>
        <w:tc>
          <w:tcPr>
            <w:tcW w:w="5507"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rPr>
                <w:rFonts w:ascii="Times New Roman" w:hAnsi="Times New Roman" w:cs="Times New Roman"/>
              </w:rPr>
            </w:pPr>
            <w:r w:rsidRPr="005368F6">
              <w:rPr>
                <w:rFonts w:ascii="Times New Roman" w:hAnsi="Times New Roman" w:cs="Times New Roman"/>
              </w:rPr>
              <w:t>9 май -  Ден на Европа - поклонение на паметника „От битки към прозрения и разбирателство” и паметника на  Малтийския орден</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rPr>
                <w:rFonts w:ascii="Times New Roman" w:hAnsi="Times New Roman" w:cs="Times New Roman"/>
              </w:rPr>
            </w:pPr>
            <w:r w:rsidRPr="005368F6">
              <w:rPr>
                <w:rFonts w:ascii="Times New Roman" w:hAnsi="Times New Roman" w:cs="Times New Roman"/>
              </w:rPr>
              <w:t>9 май</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jc w:val="center"/>
              <w:rPr>
                <w:rFonts w:ascii="Times New Roman" w:hAnsi="Times New Roman" w:cs="Times New Roman"/>
                <w:sz w:val="24"/>
                <w:szCs w:val="24"/>
              </w:rPr>
            </w:pPr>
            <w:r w:rsidRPr="005368F6">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rPr>
                <w:rFonts w:ascii="Times New Roman" w:hAnsi="Times New Roman" w:cs="Times New Roman"/>
              </w:rPr>
            </w:pPr>
            <w:r w:rsidRPr="005368F6">
              <w:rPr>
                <w:rFonts w:ascii="Times New Roman" w:hAnsi="Times New Roman" w:cs="Times New Roman"/>
              </w:rPr>
              <w:t>25</w:t>
            </w:r>
          </w:p>
        </w:tc>
        <w:tc>
          <w:tcPr>
            <w:tcW w:w="5507"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rPr>
                <w:rFonts w:ascii="Times New Roman" w:hAnsi="Times New Roman" w:cs="Times New Roman"/>
              </w:rPr>
            </w:pPr>
            <w:r w:rsidRPr="005368F6">
              <w:rPr>
                <w:rFonts w:ascii="Times New Roman" w:hAnsi="Times New Roman" w:cs="Times New Roman"/>
              </w:rPr>
              <w:t>ХХХVII Крайдунавски Празници на Културата – Никопол`2018</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rPr>
                <w:rFonts w:ascii="Times New Roman" w:hAnsi="Times New Roman" w:cs="Times New Roman"/>
              </w:rPr>
            </w:pPr>
            <w:r w:rsidRPr="005368F6">
              <w:rPr>
                <w:rFonts w:ascii="Times New Roman" w:hAnsi="Times New Roman" w:cs="Times New Roman"/>
              </w:rPr>
              <w:t>м.5</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jc w:val="center"/>
              <w:rPr>
                <w:rFonts w:ascii="Times New Roman" w:hAnsi="Times New Roman" w:cs="Times New Roman"/>
                <w:sz w:val="24"/>
                <w:szCs w:val="24"/>
              </w:rPr>
            </w:pPr>
            <w:r w:rsidRPr="005368F6">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rPr>
                <w:rFonts w:ascii="Times New Roman" w:hAnsi="Times New Roman" w:cs="Times New Roman"/>
              </w:rPr>
            </w:pPr>
            <w:r w:rsidRPr="005368F6">
              <w:rPr>
                <w:rFonts w:ascii="Times New Roman" w:hAnsi="Times New Roman" w:cs="Times New Roman"/>
              </w:rPr>
              <w:t>25.</w:t>
            </w:r>
          </w:p>
          <w:p w:rsidR="005368F6" w:rsidRPr="005368F6" w:rsidRDefault="005368F6" w:rsidP="005368F6">
            <w:pPr>
              <w:spacing w:after="0"/>
              <w:rPr>
                <w:rFonts w:ascii="Times New Roman" w:hAnsi="Times New Roman" w:cs="Times New Roman"/>
              </w:rPr>
            </w:pPr>
            <w:r w:rsidRPr="005368F6">
              <w:rPr>
                <w:rFonts w:ascii="Times New Roman" w:hAnsi="Times New Roman" w:cs="Times New Roman"/>
              </w:rPr>
              <w:t>1</w:t>
            </w:r>
          </w:p>
        </w:tc>
        <w:tc>
          <w:tcPr>
            <w:tcW w:w="5507"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rPr>
                <w:rFonts w:ascii="Times New Roman" w:hAnsi="Times New Roman" w:cs="Times New Roman"/>
              </w:rPr>
            </w:pPr>
            <w:r w:rsidRPr="005368F6">
              <w:rPr>
                <w:rFonts w:ascii="Times New Roman" w:hAnsi="Times New Roman" w:cs="Times New Roman"/>
              </w:rPr>
              <w:t xml:space="preserve">Ден на библиотекаря – 11 май - среща с библиотекарите от общината. </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rPr>
                <w:rFonts w:ascii="Times New Roman" w:hAnsi="Times New Roman" w:cs="Times New Roman"/>
              </w:rPr>
            </w:pPr>
            <w:r w:rsidRPr="005368F6">
              <w:rPr>
                <w:rFonts w:ascii="Times New Roman" w:hAnsi="Times New Roman" w:cs="Times New Roman"/>
              </w:rPr>
              <w:t>11 май</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jc w:val="center"/>
              <w:rPr>
                <w:rFonts w:ascii="Times New Roman" w:hAnsi="Times New Roman" w:cs="Times New Roman"/>
                <w:sz w:val="24"/>
                <w:szCs w:val="24"/>
              </w:rPr>
            </w:pPr>
            <w:r w:rsidRPr="005368F6">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right"/>
              <w:rPr>
                <w:rFonts w:ascii="Times New Roman" w:eastAsia="Times New Roman" w:hAnsi="Times New Roman" w:cs="Times New Roman"/>
                <w:sz w:val="24"/>
                <w:szCs w:val="24"/>
                <w:lang w:eastAsia="bg-BG"/>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rPr>
                <w:rFonts w:ascii="Times New Roman" w:hAnsi="Times New Roman" w:cs="Times New Roman"/>
              </w:rPr>
            </w:pPr>
            <w:r w:rsidRPr="005368F6">
              <w:rPr>
                <w:rFonts w:ascii="Times New Roman" w:hAnsi="Times New Roman" w:cs="Times New Roman"/>
              </w:rPr>
              <w:t>25.</w:t>
            </w:r>
          </w:p>
          <w:p w:rsidR="005368F6" w:rsidRPr="005368F6" w:rsidRDefault="005368F6" w:rsidP="005368F6">
            <w:pPr>
              <w:spacing w:after="0"/>
              <w:rPr>
                <w:rFonts w:ascii="Times New Roman" w:hAnsi="Times New Roman" w:cs="Times New Roman"/>
              </w:rPr>
            </w:pPr>
            <w:r w:rsidRPr="005368F6">
              <w:rPr>
                <w:rFonts w:ascii="Times New Roman" w:hAnsi="Times New Roman" w:cs="Times New Roman"/>
              </w:rPr>
              <w:t>2</w:t>
            </w:r>
          </w:p>
        </w:tc>
        <w:tc>
          <w:tcPr>
            <w:tcW w:w="5507"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rPr>
                <w:rFonts w:ascii="Times New Roman" w:hAnsi="Times New Roman" w:cs="Times New Roman"/>
              </w:rPr>
            </w:pPr>
            <w:r w:rsidRPr="005368F6">
              <w:rPr>
                <w:rFonts w:ascii="Times New Roman" w:hAnsi="Times New Roman" w:cs="Times New Roman"/>
              </w:rPr>
              <w:t>Изложба от национален конкурса “Кучето и човека - приятели завинаги”</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rPr>
                <w:rFonts w:ascii="Times New Roman" w:hAnsi="Times New Roman" w:cs="Times New Roman"/>
              </w:rPr>
            </w:pPr>
            <w:r w:rsidRPr="005368F6">
              <w:rPr>
                <w:rFonts w:ascii="Times New Roman" w:hAnsi="Times New Roman" w:cs="Times New Roman"/>
              </w:rPr>
              <w:t>14 май</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jc w:val="center"/>
              <w:rPr>
                <w:rFonts w:ascii="Times New Roman" w:hAnsi="Times New Roman" w:cs="Times New Roman"/>
                <w:sz w:val="24"/>
                <w:szCs w:val="24"/>
              </w:rPr>
            </w:pPr>
            <w:r w:rsidRPr="005368F6">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right"/>
              <w:rPr>
                <w:rFonts w:ascii="Times New Roman" w:eastAsia="Times New Roman" w:hAnsi="Times New Roman" w:cs="Times New Roman"/>
                <w:sz w:val="24"/>
                <w:szCs w:val="24"/>
                <w:lang w:eastAsia="bg-BG"/>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rPr>
                <w:rFonts w:ascii="Times New Roman" w:hAnsi="Times New Roman" w:cs="Times New Roman"/>
              </w:rPr>
            </w:pPr>
            <w:r w:rsidRPr="005368F6">
              <w:rPr>
                <w:rFonts w:ascii="Times New Roman" w:hAnsi="Times New Roman" w:cs="Times New Roman"/>
              </w:rPr>
              <w:t>25.</w:t>
            </w:r>
          </w:p>
          <w:p w:rsidR="005368F6" w:rsidRPr="005368F6" w:rsidRDefault="005368F6" w:rsidP="005368F6">
            <w:pPr>
              <w:spacing w:after="0"/>
              <w:rPr>
                <w:rFonts w:ascii="Times New Roman" w:hAnsi="Times New Roman" w:cs="Times New Roman"/>
              </w:rPr>
            </w:pPr>
            <w:r w:rsidRPr="005368F6">
              <w:rPr>
                <w:rFonts w:ascii="Times New Roman" w:hAnsi="Times New Roman" w:cs="Times New Roman"/>
              </w:rPr>
              <w:t>3</w:t>
            </w:r>
          </w:p>
        </w:tc>
        <w:tc>
          <w:tcPr>
            <w:tcW w:w="5507"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rPr>
                <w:rFonts w:ascii="Times New Roman" w:hAnsi="Times New Roman" w:cs="Times New Roman"/>
              </w:rPr>
            </w:pPr>
            <w:r w:rsidRPr="005368F6">
              <w:rPr>
                <w:rFonts w:ascii="Times New Roman" w:hAnsi="Times New Roman" w:cs="Times New Roman"/>
              </w:rPr>
              <w:t>Изложба на Боряна Павлова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rPr>
                <w:rFonts w:ascii="Times New Roman" w:hAnsi="Times New Roman" w:cs="Times New Roman"/>
              </w:rPr>
            </w:pPr>
            <w:r w:rsidRPr="005368F6">
              <w:rPr>
                <w:rFonts w:ascii="Times New Roman" w:hAnsi="Times New Roman" w:cs="Times New Roman"/>
              </w:rPr>
              <w:t>16 май</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jc w:val="center"/>
              <w:rPr>
                <w:rFonts w:ascii="Times New Roman" w:hAnsi="Times New Roman" w:cs="Times New Roman"/>
                <w:sz w:val="24"/>
                <w:szCs w:val="24"/>
              </w:rPr>
            </w:pPr>
            <w:r w:rsidRPr="005368F6">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right"/>
              <w:rPr>
                <w:rFonts w:ascii="Times New Roman" w:eastAsia="Times New Roman" w:hAnsi="Times New Roman" w:cs="Times New Roman"/>
                <w:sz w:val="24"/>
                <w:szCs w:val="24"/>
                <w:lang w:eastAsia="bg-BG"/>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rPr>
                <w:rFonts w:ascii="Times New Roman" w:hAnsi="Times New Roman" w:cs="Times New Roman"/>
              </w:rPr>
            </w:pPr>
            <w:r w:rsidRPr="005368F6">
              <w:rPr>
                <w:rFonts w:ascii="Times New Roman" w:hAnsi="Times New Roman" w:cs="Times New Roman"/>
              </w:rPr>
              <w:t>25.</w:t>
            </w:r>
          </w:p>
          <w:p w:rsidR="005368F6" w:rsidRPr="005368F6" w:rsidRDefault="005368F6" w:rsidP="005368F6">
            <w:pPr>
              <w:spacing w:after="0"/>
              <w:rPr>
                <w:rFonts w:ascii="Times New Roman" w:hAnsi="Times New Roman" w:cs="Times New Roman"/>
              </w:rPr>
            </w:pPr>
            <w:r w:rsidRPr="005368F6">
              <w:rPr>
                <w:rFonts w:ascii="Times New Roman" w:hAnsi="Times New Roman" w:cs="Times New Roman"/>
              </w:rPr>
              <w:t>4</w:t>
            </w:r>
          </w:p>
        </w:tc>
        <w:tc>
          <w:tcPr>
            <w:tcW w:w="5507"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rPr>
                <w:rFonts w:ascii="Times New Roman" w:hAnsi="Times New Roman" w:cs="Times New Roman"/>
              </w:rPr>
            </w:pPr>
            <w:r w:rsidRPr="005368F6">
              <w:rPr>
                <w:rFonts w:ascii="Times New Roman" w:hAnsi="Times New Roman" w:cs="Times New Roman"/>
              </w:rPr>
              <w:t>Театрална постановка на ДКТ „Иван Радоев” Плевен</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rPr>
                <w:rFonts w:ascii="Times New Roman" w:hAnsi="Times New Roman" w:cs="Times New Roman"/>
              </w:rPr>
            </w:pPr>
            <w:r w:rsidRPr="005368F6">
              <w:rPr>
                <w:rFonts w:ascii="Times New Roman" w:hAnsi="Times New Roman" w:cs="Times New Roman"/>
              </w:rPr>
              <w:t>16 май</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jc w:val="center"/>
              <w:rPr>
                <w:rFonts w:ascii="Times New Roman" w:hAnsi="Times New Roman" w:cs="Times New Roman"/>
                <w:sz w:val="24"/>
                <w:szCs w:val="24"/>
              </w:rPr>
            </w:pPr>
            <w:r w:rsidRPr="005368F6">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right"/>
              <w:rPr>
                <w:rFonts w:ascii="Times New Roman" w:eastAsia="Times New Roman" w:hAnsi="Times New Roman" w:cs="Times New Roman"/>
                <w:sz w:val="24"/>
                <w:szCs w:val="24"/>
                <w:lang w:eastAsia="bg-BG"/>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rPr>
                <w:rFonts w:ascii="Times New Roman" w:hAnsi="Times New Roman" w:cs="Times New Roman"/>
              </w:rPr>
            </w:pPr>
            <w:r w:rsidRPr="005368F6">
              <w:rPr>
                <w:rFonts w:ascii="Times New Roman" w:hAnsi="Times New Roman" w:cs="Times New Roman"/>
              </w:rPr>
              <w:t>25.</w:t>
            </w:r>
          </w:p>
          <w:p w:rsidR="005368F6" w:rsidRPr="005368F6" w:rsidRDefault="005368F6" w:rsidP="005368F6">
            <w:pPr>
              <w:spacing w:after="0"/>
              <w:rPr>
                <w:rFonts w:ascii="Times New Roman" w:hAnsi="Times New Roman" w:cs="Times New Roman"/>
              </w:rPr>
            </w:pPr>
            <w:r w:rsidRPr="005368F6">
              <w:rPr>
                <w:rFonts w:ascii="Times New Roman" w:hAnsi="Times New Roman" w:cs="Times New Roman"/>
              </w:rPr>
              <w:t>5</w:t>
            </w:r>
          </w:p>
        </w:tc>
        <w:tc>
          <w:tcPr>
            <w:tcW w:w="5507"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rPr>
                <w:rFonts w:ascii="Times New Roman" w:hAnsi="Times New Roman" w:cs="Times New Roman"/>
              </w:rPr>
            </w:pPr>
            <w:r w:rsidRPr="005368F6">
              <w:rPr>
                <w:rFonts w:ascii="Times New Roman" w:hAnsi="Times New Roman" w:cs="Times New Roman"/>
              </w:rPr>
              <w:t>Празничен  концерт на СУ”Христо Ботев”</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rPr>
                <w:rFonts w:ascii="Times New Roman" w:hAnsi="Times New Roman" w:cs="Times New Roman"/>
              </w:rPr>
            </w:pPr>
            <w:r w:rsidRPr="005368F6">
              <w:rPr>
                <w:rFonts w:ascii="Times New Roman" w:hAnsi="Times New Roman" w:cs="Times New Roman"/>
              </w:rPr>
              <w:t>17 май</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r w:rsidRPr="005368F6">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right"/>
              <w:rPr>
                <w:rFonts w:ascii="Times New Roman" w:eastAsia="Times New Roman" w:hAnsi="Times New Roman" w:cs="Times New Roman"/>
                <w:sz w:val="24"/>
                <w:szCs w:val="24"/>
                <w:lang w:eastAsia="bg-BG"/>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rPr>
                <w:rFonts w:ascii="Times New Roman" w:hAnsi="Times New Roman" w:cs="Times New Roman"/>
              </w:rPr>
            </w:pPr>
            <w:r w:rsidRPr="005368F6">
              <w:rPr>
                <w:rFonts w:ascii="Times New Roman" w:hAnsi="Times New Roman" w:cs="Times New Roman"/>
              </w:rPr>
              <w:t>25.</w:t>
            </w:r>
          </w:p>
          <w:p w:rsidR="005368F6" w:rsidRPr="005368F6" w:rsidRDefault="005368F6" w:rsidP="005368F6">
            <w:pPr>
              <w:spacing w:after="0"/>
              <w:rPr>
                <w:rFonts w:ascii="Times New Roman" w:hAnsi="Times New Roman" w:cs="Times New Roman"/>
              </w:rPr>
            </w:pPr>
            <w:r w:rsidRPr="005368F6">
              <w:rPr>
                <w:rFonts w:ascii="Times New Roman" w:hAnsi="Times New Roman" w:cs="Times New Roman"/>
              </w:rPr>
              <w:t>6</w:t>
            </w:r>
          </w:p>
        </w:tc>
        <w:tc>
          <w:tcPr>
            <w:tcW w:w="5507"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rPr>
                <w:rFonts w:ascii="Times New Roman" w:hAnsi="Times New Roman" w:cs="Times New Roman"/>
              </w:rPr>
            </w:pPr>
            <w:r w:rsidRPr="005368F6">
              <w:rPr>
                <w:rFonts w:ascii="Times New Roman" w:hAnsi="Times New Roman" w:cs="Times New Roman"/>
              </w:rPr>
              <w:t xml:space="preserve">Ден на българската просвета и култура – изпращане на абитуриентите </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rPr>
                <w:rFonts w:ascii="Times New Roman" w:hAnsi="Times New Roman" w:cs="Times New Roman"/>
              </w:rPr>
            </w:pPr>
            <w:r w:rsidRPr="005368F6">
              <w:rPr>
                <w:rFonts w:ascii="Times New Roman" w:hAnsi="Times New Roman" w:cs="Times New Roman"/>
              </w:rPr>
              <w:t>24 май</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r w:rsidRPr="005368F6">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right"/>
              <w:rPr>
                <w:rFonts w:ascii="Times New Roman" w:eastAsia="Times New Roman" w:hAnsi="Times New Roman" w:cs="Times New Roman"/>
                <w:sz w:val="24"/>
                <w:szCs w:val="24"/>
                <w:lang w:eastAsia="bg-BG"/>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rPr>
                <w:rFonts w:ascii="Times New Roman" w:hAnsi="Times New Roman" w:cs="Times New Roman"/>
              </w:rPr>
            </w:pPr>
            <w:r w:rsidRPr="005368F6">
              <w:rPr>
                <w:rFonts w:ascii="Times New Roman" w:hAnsi="Times New Roman" w:cs="Times New Roman"/>
              </w:rPr>
              <w:t>26</w:t>
            </w:r>
          </w:p>
        </w:tc>
        <w:tc>
          <w:tcPr>
            <w:tcW w:w="5507"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rPr>
                <w:rFonts w:ascii="Times New Roman" w:hAnsi="Times New Roman" w:cs="Times New Roman"/>
              </w:rPr>
            </w:pPr>
            <w:r w:rsidRPr="005368F6">
              <w:rPr>
                <w:rFonts w:ascii="Times New Roman" w:hAnsi="Times New Roman" w:cs="Times New Roman"/>
              </w:rPr>
              <w:t xml:space="preserve">Участие на вокална група „Дунавски звуци” в Национален  събор надпяване „Авлига пее”, с.Обединение </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rPr>
                <w:rFonts w:ascii="Times New Roman" w:hAnsi="Times New Roman" w:cs="Times New Roman"/>
              </w:rPr>
            </w:pPr>
            <w:r w:rsidRPr="005368F6">
              <w:rPr>
                <w:rFonts w:ascii="Times New Roman" w:hAnsi="Times New Roman" w:cs="Times New Roman"/>
              </w:rPr>
              <w:t>27 май</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r w:rsidRPr="005368F6">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right"/>
              <w:rPr>
                <w:rFonts w:ascii="Times New Roman" w:eastAsia="Times New Roman" w:hAnsi="Times New Roman" w:cs="Times New Roman"/>
                <w:sz w:val="24"/>
                <w:szCs w:val="24"/>
                <w:lang w:eastAsia="bg-BG"/>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rPr>
                <w:rFonts w:ascii="Times New Roman" w:hAnsi="Times New Roman" w:cs="Times New Roman"/>
              </w:rPr>
            </w:pPr>
            <w:r w:rsidRPr="005368F6">
              <w:rPr>
                <w:rFonts w:ascii="Times New Roman" w:hAnsi="Times New Roman" w:cs="Times New Roman"/>
              </w:rPr>
              <w:t>27</w:t>
            </w:r>
          </w:p>
        </w:tc>
        <w:tc>
          <w:tcPr>
            <w:tcW w:w="5507"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rPr>
                <w:rFonts w:ascii="Times New Roman" w:hAnsi="Times New Roman" w:cs="Times New Roman"/>
              </w:rPr>
            </w:pPr>
            <w:r w:rsidRPr="005368F6">
              <w:rPr>
                <w:rFonts w:ascii="Times New Roman" w:hAnsi="Times New Roman" w:cs="Times New Roman"/>
              </w:rPr>
              <w:t xml:space="preserve">Празник за Ден на детето </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rPr>
                <w:rFonts w:ascii="Times New Roman" w:hAnsi="Times New Roman" w:cs="Times New Roman"/>
              </w:rPr>
            </w:pPr>
            <w:r w:rsidRPr="005368F6">
              <w:rPr>
                <w:rFonts w:ascii="Times New Roman" w:hAnsi="Times New Roman" w:cs="Times New Roman"/>
              </w:rPr>
              <w:t>1 юни</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r w:rsidRPr="005368F6">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right"/>
              <w:rPr>
                <w:rFonts w:ascii="Times New Roman" w:eastAsia="Times New Roman" w:hAnsi="Times New Roman" w:cs="Times New Roman"/>
                <w:sz w:val="24"/>
                <w:szCs w:val="24"/>
                <w:lang w:eastAsia="bg-BG"/>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rPr>
                <w:rFonts w:ascii="Times New Roman" w:hAnsi="Times New Roman" w:cs="Times New Roman"/>
              </w:rPr>
            </w:pPr>
            <w:r w:rsidRPr="005368F6">
              <w:rPr>
                <w:rFonts w:ascii="Times New Roman" w:hAnsi="Times New Roman" w:cs="Times New Roman"/>
              </w:rPr>
              <w:t>28</w:t>
            </w:r>
          </w:p>
        </w:tc>
        <w:tc>
          <w:tcPr>
            <w:tcW w:w="5507"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rPr>
                <w:rFonts w:ascii="Times New Roman" w:hAnsi="Times New Roman" w:cs="Times New Roman"/>
              </w:rPr>
            </w:pPr>
            <w:r w:rsidRPr="005368F6">
              <w:rPr>
                <w:rFonts w:ascii="Times New Roman" w:hAnsi="Times New Roman" w:cs="Times New Roman"/>
              </w:rPr>
              <w:t>Годишна продукция на ДМШ „Боян Икономов”</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rPr>
                <w:rFonts w:ascii="Times New Roman" w:hAnsi="Times New Roman" w:cs="Times New Roman"/>
              </w:rPr>
            </w:pPr>
            <w:r w:rsidRPr="005368F6">
              <w:rPr>
                <w:rFonts w:ascii="Times New Roman" w:hAnsi="Times New Roman" w:cs="Times New Roman"/>
              </w:rPr>
              <w:t>14 юни</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jc w:val="center"/>
              <w:rPr>
                <w:rFonts w:ascii="Times New Roman" w:hAnsi="Times New Roman" w:cs="Times New Roman"/>
                <w:sz w:val="24"/>
                <w:szCs w:val="24"/>
              </w:rPr>
            </w:pPr>
            <w:r w:rsidRPr="005368F6">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right"/>
              <w:rPr>
                <w:rFonts w:ascii="Times New Roman" w:eastAsia="Times New Roman" w:hAnsi="Times New Roman" w:cs="Times New Roman"/>
                <w:sz w:val="24"/>
                <w:szCs w:val="24"/>
                <w:lang w:eastAsia="bg-BG"/>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rPr>
                <w:rFonts w:ascii="Times New Roman" w:hAnsi="Times New Roman" w:cs="Times New Roman"/>
              </w:rPr>
            </w:pPr>
            <w:r w:rsidRPr="005368F6">
              <w:rPr>
                <w:rFonts w:ascii="Times New Roman" w:hAnsi="Times New Roman" w:cs="Times New Roman"/>
              </w:rPr>
              <w:t>29</w:t>
            </w:r>
          </w:p>
        </w:tc>
        <w:tc>
          <w:tcPr>
            <w:tcW w:w="5507"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rPr>
                <w:rFonts w:ascii="Times New Roman" w:hAnsi="Times New Roman" w:cs="Times New Roman"/>
              </w:rPr>
            </w:pPr>
            <w:r w:rsidRPr="005368F6">
              <w:rPr>
                <w:rFonts w:ascii="Times New Roman" w:hAnsi="Times New Roman" w:cs="Times New Roman"/>
              </w:rPr>
              <w:t>Здравна лектория с възрастни</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rPr>
                <w:rFonts w:ascii="Times New Roman" w:hAnsi="Times New Roman" w:cs="Times New Roman"/>
              </w:rPr>
            </w:pPr>
            <w:r w:rsidRPr="005368F6">
              <w:rPr>
                <w:rFonts w:ascii="Times New Roman" w:hAnsi="Times New Roman" w:cs="Times New Roman"/>
              </w:rPr>
              <w:t>21 юни</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jc w:val="center"/>
              <w:rPr>
                <w:rFonts w:ascii="Times New Roman" w:hAnsi="Times New Roman" w:cs="Times New Roman"/>
                <w:sz w:val="24"/>
                <w:szCs w:val="24"/>
              </w:rPr>
            </w:pPr>
            <w:r w:rsidRPr="005368F6">
              <w:rPr>
                <w:rFonts w:ascii="Times New Roman" w:hAnsi="Times New Roman" w:cs="Times New Roman"/>
                <w:sz w:val="24"/>
                <w:szCs w:val="24"/>
              </w:rPr>
              <w:t>не</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right"/>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обективни причини</w:t>
            </w: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rPr>
                <w:rFonts w:ascii="Times New Roman" w:hAnsi="Times New Roman" w:cs="Times New Roman"/>
              </w:rPr>
            </w:pPr>
            <w:r w:rsidRPr="005368F6">
              <w:rPr>
                <w:rFonts w:ascii="Times New Roman" w:hAnsi="Times New Roman" w:cs="Times New Roman"/>
              </w:rPr>
              <w:t>30</w:t>
            </w:r>
          </w:p>
        </w:tc>
        <w:tc>
          <w:tcPr>
            <w:tcW w:w="5507"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rPr>
                <w:rFonts w:ascii="Times New Roman" w:hAnsi="Times New Roman" w:cs="Times New Roman"/>
              </w:rPr>
            </w:pPr>
            <w:r w:rsidRPr="005368F6">
              <w:rPr>
                <w:rFonts w:ascii="Times New Roman" w:hAnsi="Times New Roman" w:cs="Times New Roman"/>
              </w:rPr>
              <w:t>Откриване на лятна читалищна занималня</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rPr>
                <w:rFonts w:ascii="Times New Roman" w:hAnsi="Times New Roman" w:cs="Times New Roman"/>
              </w:rPr>
            </w:pPr>
            <w:r w:rsidRPr="005368F6">
              <w:rPr>
                <w:rFonts w:ascii="Times New Roman" w:hAnsi="Times New Roman" w:cs="Times New Roman"/>
              </w:rPr>
              <w:t>28 юни</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jc w:val="center"/>
              <w:rPr>
                <w:rFonts w:ascii="Times New Roman" w:hAnsi="Times New Roman" w:cs="Times New Roman"/>
                <w:sz w:val="24"/>
                <w:szCs w:val="24"/>
              </w:rPr>
            </w:pPr>
            <w:r w:rsidRPr="005368F6">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right"/>
              <w:rPr>
                <w:rFonts w:ascii="Times New Roman" w:eastAsia="Times New Roman" w:hAnsi="Times New Roman" w:cs="Times New Roman"/>
                <w:sz w:val="24"/>
                <w:szCs w:val="24"/>
                <w:lang w:eastAsia="bg-BG"/>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rPr>
                <w:rFonts w:ascii="Times New Roman" w:hAnsi="Times New Roman" w:cs="Times New Roman"/>
              </w:rPr>
            </w:pPr>
            <w:r w:rsidRPr="005368F6">
              <w:rPr>
                <w:rFonts w:ascii="Times New Roman" w:hAnsi="Times New Roman" w:cs="Times New Roman"/>
              </w:rPr>
              <w:t>31</w:t>
            </w:r>
          </w:p>
        </w:tc>
        <w:tc>
          <w:tcPr>
            <w:tcW w:w="5507"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rPr>
                <w:rFonts w:ascii="Times New Roman" w:hAnsi="Times New Roman" w:cs="Times New Roman"/>
              </w:rPr>
            </w:pPr>
            <w:r w:rsidRPr="005368F6">
              <w:rPr>
                <w:rFonts w:ascii="Times New Roman" w:hAnsi="Times New Roman" w:cs="Times New Roman"/>
              </w:rPr>
              <w:t>Изложба от детски рисунки  посветени  на р.Дунав</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rPr>
                <w:rFonts w:ascii="Times New Roman" w:hAnsi="Times New Roman" w:cs="Times New Roman"/>
              </w:rPr>
            </w:pPr>
            <w:r w:rsidRPr="005368F6">
              <w:rPr>
                <w:rFonts w:ascii="Times New Roman" w:hAnsi="Times New Roman" w:cs="Times New Roman"/>
              </w:rPr>
              <w:t>28 юни</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jc w:val="center"/>
              <w:rPr>
                <w:rFonts w:ascii="Times New Roman" w:hAnsi="Times New Roman" w:cs="Times New Roman"/>
                <w:sz w:val="24"/>
                <w:szCs w:val="24"/>
              </w:rPr>
            </w:pPr>
            <w:r w:rsidRPr="005368F6">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right"/>
              <w:rPr>
                <w:rFonts w:ascii="Times New Roman" w:eastAsia="Times New Roman" w:hAnsi="Times New Roman" w:cs="Times New Roman"/>
                <w:sz w:val="24"/>
                <w:szCs w:val="24"/>
                <w:lang w:eastAsia="bg-BG"/>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rPr>
                <w:rFonts w:ascii="Times New Roman" w:hAnsi="Times New Roman" w:cs="Times New Roman"/>
              </w:rPr>
            </w:pPr>
            <w:r w:rsidRPr="005368F6">
              <w:rPr>
                <w:rFonts w:ascii="Times New Roman" w:hAnsi="Times New Roman" w:cs="Times New Roman"/>
              </w:rPr>
              <w:t>32</w:t>
            </w:r>
          </w:p>
        </w:tc>
        <w:tc>
          <w:tcPr>
            <w:tcW w:w="5507"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rPr>
                <w:rFonts w:ascii="Times New Roman" w:hAnsi="Times New Roman" w:cs="Times New Roman"/>
              </w:rPr>
            </w:pPr>
            <w:r w:rsidRPr="005368F6">
              <w:rPr>
                <w:rFonts w:ascii="Times New Roman" w:hAnsi="Times New Roman" w:cs="Times New Roman"/>
              </w:rPr>
              <w:t>29 – ден на р.Дунав - поход  и пленер с природни материали</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rPr>
                <w:rFonts w:ascii="Times New Roman" w:hAnsi="Times New Roman" w:cs="Times New Roman"/>
              </w:rPr>
            </w:pPr>
            <w:r w:rsidRPr="005368F6">
              <w:rPr>
                <w:rFonts w:ascii="Times New Roman" w:hAnsi="Times New Roman" w:cs="Times New Roman"/>
              </w:rPr>
              <w:t>29 юни</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jc w:val="center"/>
              <w:rPr>
                <w:rFonts w:ascii="Times New Roman" w:hAnsi="Times New Roman" w:cs="Times New Roman"/>
                <w:sz w:val="24"/>
                <w:szCs w:val="24"/>
              </w:rPr>
            </w:pPr>
            <w:r w:rsidRPr="005368F6">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right"/>
              <w:rPr>
                <w:rFonts w:ascii="Times New Roman" w:eastAsia="Times New Roman" w:hAnsi="Times New Roman" w:cs="Times New Roman"/>
                <w:sz w:val="24"/>
                <w:szCs w:val="24"/>
                <w:lang w:eastAsia="bg-BG"/>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rPr>
                <w:rFonts w:ascii="Times New Roman" w:hAnsi="Times New Roman" w:cs="Times New Roman"/>
              </w:rPr>
            </w:pPr>
            <w:r w:rsidRPr="005368F6">
              <w:rPr>
                <w:rFonts w:ascii="Times New Roman" w:hAnsi="Times New Roman" w:cs="Times New Roman"/>
              </w:rPr>
              <w:t>33</w:t>
            </w:r>
          </w:p>
        </w:tc>
        <w:tc>
          <w:tcPr>
            <w:tcW w:w="5507"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rPr>
                <w:rFonts w:ascii="Times New Roman" w:hAnsi="Times New Roman" w:cs="Times New Roman"/>
              </w:rPr>
            </w:pPr>
            <w:r w:rsidRPr="005368F6">
              <w:rPr>
                <w:rFonts w:ascii="Times New Roman" w:hAnsi="Times New Roman" w:cs="Times New Roman"/>
              </w:rPr>
              <w:t>141 г. от освобождението на Никопол, поклонение на Руски паметник</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rPr>
                <w:rFonts w:ascii="Times New Roman" w:hAnsi="Times New Roman" w:cs="Times New Roman"/>
              </w:rPr>
            </w:pPr>
            <w:r w:rsidRPr="005368F6">
              <w:rPr>
                <w:rFonts w:ascii="Times New Roman" w:hAnsi="Times New Roman" w:cs="Times New Roman"/>
              </w:rPr>
              <w:t>16 юли</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r w:rsidRPr="005368F6">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right"/>
              <w:rPr>
                <w:rFonts w:ascii="Times New Roman" w:eastAsia="Times New Roman" w:hAnsi="Times New Roman" w:cs="Times New Roman"/>
                <w:sz w:val="24"/>
                <w:szCs w:val="24"/>
                <w:lang w:eastAsia="bg-BG"/>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rPr>
                <w:rFonts w:ascii="Times New Roman" w:hAnsi="Times New Roman" w:cs="Times New Roman"/>
              </w:rPr>
            </w:pPr>
            <w:r w:rsidRPr="005368F6">
              <w:rPr>
                <w:rFonts w:ascii="Times New Roman" w:hAnsi="Times New Roman" w:cs="Times New Roman"/>
              </w:rPr>
              <w:t>34</w:t>
            </w:r>
          </w:p>
        </w:tc>
        <w:tc>
          <w:tcPr>
            <w:tcW w:w="5507"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rPr>
                <w:rFonts w:ascii="Times New Roman" w:hAnsi="Times New Roman" w:cs="Times New Roman"/>
              </w:rPr>
            </w:pPr>
            <w:r w:rsidRPr="005368F6">
              <w:rPr>
                <w:rFonts w:ascii="Times New Roman" w:hAnsi="Times New Roman" w:cs="Times New Roman"/>
              </w:rPr>
              <w:t>Здравна лектория с възрастни</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rPr>
                <w:rFonts w:ascii="Times New Roman" w:hAnsi="Times New Roman" w:cs="Times New Roman"/>
              </w:rPr>
            </w:pPr>
            <w:r w:rsidRPr="005368F6">
              <w:rPr>
                <w:rFonts w:ascii="Times New Roman" w:hAnsi="Times New Roman" w:cs="Times New Roman"/>
              </w:rPr>
              <w:t>25 юли</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r w:rsidRPr="005368F6">
              <w:rPr>
                <w:rFonts w:ascii="Times New Roman" w:hAnsi="Times New Roman" w:cs="Times New Roman"/>
                <w:sz w:val="24"/>
                <w:szCs w:val="24"/>
              </w:rPr>
              <w:t>Не</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right"/>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Финансови</w:t>
            </w: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rPr>
                <w:rFonts w:ascii="Times New Roman" w:hAnsi="Times New Roman" w:cs="Times New Roman"/>
              </w:rPr>
            </w:pPr>
            <w:r w:rsidRPr="005368F6">
              <w:rPr>
                <w:rFonts w:ascii="Times New Roman" w:hAnsi="Times New Roman" w:cs="Times New Roman"/>
              </w:rPr>
              <w:t>35</w:t>
            </w:r>
          </w:p>
        </w:tc>
        <w:tc>
          <w:tcPr>
            <w:tcW w:w="5507"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rPr>
                <w:rFonts w:ascii="Times New Roman" w:hAnsi="Times New Roman" w:cs="Times New Roman"/>
              </w:rPr>
            </w:pPr>
            <w:r w:rsidRPr="005368F6">
              <w:rPr>
                <w:rFonts w:ascii="Times New Roman" w:hAnsi="Times New Roman" w:cs="Times New Roman"/>
              </w:rPr>
              <w:t>Фолклорна работилница за деца и възрастни</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rPr>
                <w:rFonts w:ascii="Times New Roman" w:hAnsi="Times New Roman" w:cs="Times New Roman"/>
              </w:rPr>
            </w:pPr>
            <w:r w:rsidRPr="005368F6">
              <w:rPr>
                <w:rFonts w:ascii="Times New Roman" w:hAnsi="Times New Roman" w:cs="Times New Roman"/>
              </w:rPr>
              <w:t>31 юли</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r w:rsidRPr="005368F6">
              <w:rPr>
                <w:rFonts w:ascii="Times New Roman" w:hAnsi="Times New Roman" w:cs="Times New Roman"/>
                <w:sz w:val="24"/>
                <w:szCs w:val="24"/>
              </w:rPr>
              <w:t>Не</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right"/>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Ремонт</w:t>
            </w: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rPr>
                <w:rFonts w:ascii="Times New Roman" w:hAnsi="Times New Roman" w:cs="Times New Roman"/>
              </w:rPr>
            </w:pPr>
            <w:r w:rsidRPr="005368F6">
              <w:rPr>
                <w:rFonts w:ascii="Times New Roman" w:hAnsi="Times New Roman" w:cs="Times New Roman"/>
              </w:rPr>
              <w:t>36</w:t>
            </w:r>
          </w:p>
        </w:tc>
        <w:tc>
          <w:tcPr>
            <w:tcW w:w="5507"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rPr>
                <w:rFonts w:ascii="Times New Roman" w:hAnsi="Times New Roman" w:cs="Times New Roman"/>
              </w:rPr>
            </w:pPr>
            <w:r w:rsidRPr="005368F6">
              <w:rPr>
                <w:rFonts w:ascii="Times New Roman" w:hAnsi="Times New Roman" w:cs="Times New Roman"/>
              </w:rPr>
              <w:t>Възпоменателна церемония за Филип Станиславов и  367  г.от отпечатването на първата печатна книга „Абагар“</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rPr>
                <w:rFonts w:ascii="Times New Roman" w:hAnsi="Times New Roman" w:cs="Times New Roman"/>
              </w:rPr>
            </w:pPr>
            <w:r w:rsidRPr="005368F6">
              <w:rPr>
                <w:rFonts w:ascii="Times New Roman" w:hAnsi="Times New Roman" w:cs="Times New Roman"/>
              </w:rPr>
              <w:t>8 август</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r w:rsidRPr="005368F6">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right"/>
              <w:rPr>
                <w:rFonts w:ascii="Times New Roman" w:eastAsia="Times New Roman" w:hAnsi="Times New Roman" w:cs="Times New Roman"/>
                <w:sz w:val="24"/>
                <w:szCs w:val="24"/>
                <w:lang w:eastAsia="bg-BG"/>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rPr>
                <w:rFonts w:ascii="Times New Roman" w:hAnsi="Times New Roman" w:cs="Times New Roman"/>
              </w:rPr>
            </w:pPr>
            <w:r w:rsidRPr="005368F6">
              <w:rPr>
                <w:rFonts w:ascii="Times New Roman" w:hAnsi="Times New Roman" w:cs="Times New Roman"/>
              </w:rPr>
              <w:t>37</w:t>
            </w:r>
          </w:p>
        </w:tc>
        <w:tc>
          <w:tcPr>
            <w:tcW w:w="5507"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rPr>
                <w:rFonts w:ascii="Times New Roman" w:hAnsi="Times New Roman" w:cs="Times New Roman"/>
              </w:rPr>
            </w:pPr>
            <w:r w:rsidRPr="005368F6">
              <w:rPr>
                <w:rFonts w:ascii="Times New Roman" w:hAnsi="Times New Roman" w:cs="Times New Roman"/>
              </w:rPr>
              <w:t xml:space="preserve">Участие „Дунавски звуци” и индивидуални участници в кулинарното състезание в „Банатските вкусотии ” </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rPr>
                <w:rFonts w:ascii="Times New Roman" w:hAnsi="Times New Roman" w:cs="Times New Roman"/>
              </w:rPr>
            </w:pPr>
            <w:r w:rsidRPr="005368F6">
              <w:rPr>
                <w:rFonts w:ascii="Times New Roman" w:hAnsi="Times New Roman" w:cs="Times New Roman"/>
              </w:rPr>
              <w:t>11 август</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jc w:val="center"/>
              <w:rPr>
                <w:rFonts w:ascii="Times New Roman" w:hAnsi="Times New Roman" w:cs="Times New Roman"/>
                <w:sz w:val="24"/>
                <w:szCs w:val="24"/>
              </w:rPr>
            </w:pPr>
            <w:r w:rsidRPr="005368F6">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right"/>
              <w:rPr>
                <w:rFonts w:ascii="Times New Roman" w:eastAsia="Times New Roman" w:hAnsi="Times New Roman" w:cs="Times New Roman"/>
                <w:sz w:val="24"/>
                <w:szCs w:val="24"/>
                <w:lang w:eastAsia="bg-BG"/>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rPr>
                <w:rFonts w:ascii="Times New Roman" w:hAnsi="Times New Roman" w:cs="Times New Roman"/>
              </w:rPr>
            </w:pPr>
            <w:r w:rsidRPr="005368F6">
              <w:rPr>
                <w:rFonts w:ascii="Times New Roman" w:hAnsi="Times New Roman" w:cs="Times New Roman"/>
              </w:rPr>
              <w:lastRenderedPageBreak/>
              <w:t>38</w:t>
            </w:r>
          </w:p>
        </w:tc>
        <w:tc>
          <w:tcPr>
            <w:tcW w:w="5507"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rPr>
                <w:rFonts w:ascii="Times New Roman" w:hAnsi="Times New Roman" w:cs="Times New Roman"/>
              </w:rPr>
            </w:pPr>
            <w:r w:rsidRPr="005368F6">
              <w:rPr>
                <w:rFonts w:ascii="Times New Roman" w:hAnsi="Times New Roman" w:cs="Times New Roman"/>
              </w:rPr>
              <w:t>Празник на град Никопол „</w:t>
            </w:r>
            <w:proofErr w:type="spellStart"/>
            <w:r w:rsidRPr="005368F6">
              <w:rPr>
                <w:rFonts w:ascii="Times New Roman" w:hAnsi="Times New Roman" w:cs="Times New Roman"/>
              </w:rPr>
              <w:t>Никопол</w:t>
            </w:r>
            <w:proofErr w:type="spellEnd"/>
            <w:r w:rsidRPr="005368F6">
              <w:rPr>
                <w:rFonts w:ascii="Times New Roman" w:hAnsi="Times New Roman" w:cs="Times New Roman"/>
              </w:rPr>
              <w:t xml:space="preserve"> - традиция и съвременност” </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rPr>
                <w:rFonts w:ascii="Times New Roman" w:hAnsi="Times New Roman" w:cs="Times New Roman"/>
              </w:rPr>
            </w:pPr>
            <w:r w:rsidRPr="005368F6">
              <w:rPr>
                <w:rFonts w:ascii="Times New Roman" w:hAnsi="Times New Roman" w:cs="Times New Roman"/>
              </w:rPr>
              <w:t>м.август</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jc w:val="center"/>
              <w:rPr>
                <w:rFonts w:ascii="Times New Roman" w:hAnsi="Times New Roman" w:cs="Times New Roman"/>
                <w:sz w:val="24"/>
                <w:szCs w:val="24"/>
              </w:rPr>
            </w:pPr>
            <w:r w:rsidRPr="005368F6">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right"/>
              <w:rPr>
                <w:rFonts w:ascii="Times New Roman" w:eastAsia="Times New Roman" w:hAnsi="Times New Roman" w:cs="Times New Roman"/>
                <w:sz w:val="24"/>
                <w:szCs w:val="24"/>
                <w:lang w:eastAsia="bg-BG"/>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rPr>
                <w:rFonts w:ascii="Times New Roman" w:hAnsi="Times New Roman" w:cs="Times New Roman"/>
              </w:rPr>
            </w:pPr>
            <w:r w:rsidRPr="005368F6">
              <w:rPr>
                <w:rFonts w:ascii="Times New Roman" w:hAnsi="Times New Roman" w:cs="Times New Roman"/>
              </w:rPr>
              <w:t>39</w:t>
            </w:r>
          </w:p>
        </w:tc>
        <w:tc>
          <w:tcPr>
            <w:tcW w:w="5507"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rPr>
                <w:rFonts w:ascii="Times New Roman" w:hAnsi="Times New Roman" w:cs="Times New Roman"/>
              </w:rPr>
            </w:pPr>
            <w:r w:rsidRPr="005368F6">
              <w:rPr>
                <w:rFonts w:ascii="Times New Roman" w:hAnsi="Times New Roman" w:cs="Times New Roman"/>
              </w:rPr>
              <w:t>Здравна лектория с възрастни</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rPr>
                <w:rFonts w:ascii="Times New Roman" w:hAnsi="Times New Roman" w:cs="Times New Roman"/>
              </w:rPr>
            </w:pPr>
            <w:r w:rsidRPr="005368F6">
              <w:rPr>
                <w:rFonts w:ascii="Times New Roman" w:hAnsi="Times New Roman" w:cs="Times New Roman"/>
              </w:rPr>
              <w:t>5 септември</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r w:rsidRPr="005368F6">
              <w:rPr>
                <w:rFonts w:ascii="Times New Roman" w:hAnsi="Times New Roman" w:cs="Times New Roman"/>
                <w:sz w:val="24"/>
                <w:szCs w:val="24"/>
              </w:rPr>
              <w:t>Не</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right"/>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Ремонт</w:t>
            </w: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rPr>
                <w:rFonts w:ascii="Times New Roman" w:hAnsi="Times New Roman" w:cs="Times New Roman"/>
              </w:rPr>
            </w:pPr>
            <w:r w:rsidRPr="005368F6">
              <w:rPr>
                <w:rFonts w:ascii="Times New Roman" w:hAnsi="Times New Roman" w:cs="Times New Roman"/>
              </w:rPr>
              <w:t>40</w:t>
            </w:r>
          </w:p>
        </w:tc>
        <w:tc>
          <w:tcPr>
            <w:tcW w:w="5507"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rPr>
                <w:rFonts w:ascii="Times New Roman" w:hAnsi="Times New Roman" w:cs="Times New Roman"/>
              </w:rPr>
            </w:pPr>
            <w:r w:rsidRPr="005368F6">
              <w:rPr>
                <w:rFonts w:ascii="Times New Roman" w:hAnsi="Times New Roman" w:cs="Times New Roman"/>
              </w:rPr>
              <w:t>420 г. от I търновско  въстанието   от 10.09.1598 г. начало с Тодор Балина – никополски боляр - тематична презентация</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rPr>
                <w:rFonts w:ascii="Times New Roman" w:hAnsi="Times New Roman" w:cs="Times New Roman"/>
              </w:rPr>
            </w:pPr>
            <w:r w:rsidRPr="005368F6">
              <w:rPr>
                <w:rFonts w:ascii="Times New Roman" w:hAnsi="Times New Roman" w:cs="Times New Roman"/>
              </w:rPr>
              <w:t>10 септември</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jc w:val="center"/>
              <w:rPr>
                <w:rFonts w:ascii="Times New Roman" w:hAnsi="Times New Roman" w:cs="Times New Roman"/>
                <w:sz w:val="24"/>
                <w:szCs w:val="24"/>
              </w:rPr>
            </w:pPr>
            <w:r w:rsidRPr="005368F6">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right"/>
              <w:rPr>
                <w:rFonts w:ascii="Times New Roman" w:eastAsia="Times New Roman" w:hAnsi="Times New Roman" w:cs="Times New Roman"/>
                <w:sz w:val="24"/>
                <w:szCs w:val="24"/>
                <w:lang w:eastAsia="bg-BG"/>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rPr>
                <w:rFonts w:ascii="Times New Roman" w:hAnsi="Times New Roman" w:cs="Times New Roman"/>
              </w:rPr>
            </w:pPr>
            <w:r w:rsidRPr="005368F6">
              <w:rPr>
                <w:rFonts w:ascii="Times New Roman" w:hAnsi="Times New Roman" w:cs="Times New Roman"/>
              </w:rPr>
              <w:t>41</w:t>
            </w:r>
          </w:p>
        </w:tc>
        <w:tc>
          <w:tcPr>
            <w:tcW w:w="5507"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rPr>
                <w:rFonts w:ascii="Times New Roman" w:hAnsi="Times New Roman" w:cs="Times New Roman"/>
              </w:rPr>
            </w:pPr>
            <w:r w:rsidRPr="005368F6">
              <w:rPr>
                <w:rFonts w:ascii="Times New Roman" w:hAnsi="Times New Roman" w:cs="Times New Roman"/>
              </w:rPr>
              <w:t>622 г. от Битката при Никопол и 22 г.от откриване на паметника „От битки към прозрение и разбирателство” - поклонение</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rPr>
                <w:rFonts w:ascii="Times New Roman" w:hAnsi="Times New Roman" w:cs="Times New Roman"/>
              </w:rPr>
            </w:pPr>
            <w:r w:rsidRPr="005368F6">
              <w:rPr>
                <w:rFonts w:ascii="Times New Roman" w:hAnsi="Times New Roman" w:cs="Times New Roman"/>
              </w:rPr>
              <w:t>24 септември</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jc w:val="center"/>
              <w:rPr>
                <w:rFonts w:ascii="Times New Roman" w:hAnsi="Times New Roman" w:cs="Times New Roman"/>
                <w:sz w:val="24"/>
                <w:szCs w:val="24"/>
              </w:rPr>
            </w:pPr>
            <w:r w:rsidRPr="005368F6">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right"/>
              <w:rPr>
                <w:rFonts w:ascii="Times New Roman" w:eastAsia="Times New Roman" w:hAnsi="Times New Roman" w:cs="Times New Roman"/>
                <w:sz w:val="24"/>
                <w:szCs w:val="24"/>
                <w:lang w:eastAsia="bg-BG"/>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rPr>
                <w:rFonts w:ascii="Times New Roman" w:hAnsi="Times New Roman" w:cs="Times New Roman"/>
              </w:rPr>
            </w:pPr>
            <w:r w:rsidRPr="005368F6">
              <w:rPr>
                <w:rFonts w:ascii="Times New Roman" w:hAnsi="Times New Roman" w:cs="Times New Roman"/>
              </w:rPr>
              <w:t>42</w:t>
            </w:r>
          </w:p>
        </w:tc>
        <w:tc>
          <w:tcPr>
            <w:tcW w:w="5507"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rPr>
                <w:rFonts w:ascii="Times New Roman" w:hAnsi="Times New Roman" w:cs="Times New Roman"/>
              </w:rPr>
            </w:pPr>
            <w:r w:rsidRPr="005368F6">
              <w:rPr>
                <w:rFonts w:ascii="Times New Roman" w:hAnsi="Times New Roman" w:cs="Times New Roman"/>
              </w:rPr>
              <w:t xml:space="preserve">Международен ден  на възрастните хора–дейности със самодейци </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rPr>
                <w:rFonts w:ascii="Times New Roman" w:hAnsi="Times New Roman" w:cs="Times New Roman"/>
              </w:rPr>
            </w:pPr>
            <w:r w:rsidRPr="005368F6">
              <w:rPr>
                <w:rFonts w:ascii="Times New Roman" w:hAnsi="Times New Roman" w:cs="Times New Roman"/>
              </w:rPr>
              <w:t>1 октомври</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r w:rsidRPr="005368F6">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rPr>
                <w:rFonts w:ascii="Times New Roman" w:hAnsi="Times New Roman" w:cs="Times New Roman"/>
              </w:rPr>
            </w:pPr>
            <w:r w:rsidRPr="005368F6">
              <w:rPr>
                <w:rFonts w:ascii="Times New Roman" w:hAnsi="Times New Roman" w:cs="Times New Roman"/>
              </w:rPr>
              <w:t>43</w:t>
            </w:r>
          </w:p>
        </w:tc>
        <w:tc>
          <w:tcPr>
            <w:tcW w:w="5507"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rPr>
                <w:rFonts w:ascii="Times New Roman" w:hAnsi="Times New Roman" w:cs="Times New Roman"/>
              </w:rPr>
            </w:pPr>
            <w:r w:rsidRPr="005368F6">
              <w:rPr>
                <w:rFonts w:ascii="Times New Roman" w:hAnsi="Times New Roman" w:cs="Times New Roman"/>
              </w:rPr>
              <w:t>130 г. от издаването на първият вестник „Никопол” /22.01.1888/ Изложба от вестници издавани в Никопол</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rPr>
                <w:rFonts w:ascii="Times New Roman" w:hAnsi="Times New Roman" w:cs="Times New Roman"/>
              </w:rPr>
            </w:pPr>
            <w:r w:rsidRPr="005368F6">
              <w:rPr>
                <w:rFonts w:ascii="Times New Roman" w:hAnsi="Times New Roman" w:cs="Times New Roman"/>
              </w:rPr>
              <w:t>11 октомври</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jc w:val="center"/>
              <w:rPr>
                <w:rFonts w:ascii="Times New Roman" w:hAnsi="Times New Roman" w:cs="Times New Roman"/>
                <w:sz w:val="24"/>
                <w:szCs w:val="24"/>
              </w:rPr>
            </w:pPr>
            <w:r w:rsidRPr="005368F6">
              <w:rPr>
                <w:rFonts w:ascii="Times New Roman" w:hAnsi="Times New Roman" w:cs="Times New Roman"/>
                <w:sz w:val="24"/>
                <w:szCs w:val="24"/>
              </w:rPr>
              <w:t>Не</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финансови</w:t>
            </w: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rPr>
                <w:rFonts w:ascii="Times New Roman" w:hAnsi="Times New Roman" w:cs="Times New Roman"/>
              </w:rPr>
            </w:pPr>
            <w:r w:rsidRPr="005368F6">
              <w:rPr>
                <w:rFonts w:ascii="Times New Roman" w:hAnsi="Times New Roman" w:cs="Times New Roman"/>
              </w:rPr>
              <w:t>44</w:t>
            </w:r>
          </w:p>
        </w:tc>
        <w:tc>
          <w:tcPr>
            <w:tcW w:w="5507"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rPr>
                <w:rFonts w:ascii="Times New Roman" w:hAnsi="Times New Roman" w:cs="Times New Roman"/>
              </w:rPr>
            </w:pPr>
            <w:r w:rsidRPr="005368F6">
              <w:rPr>
                <w:rFonts w:ascii="Times New Roman" w:hAnsi="Times New Roman" w:cs="Times New Roman"/>
              </w:rPr>
              <w:t>Ден на народните будители - общоградско празник</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rPr>
                <w:rFonts w:ascii="Times New Roman" w:hAnsi="Times New Roman" w:cs="Times New Roman"/>
              </w:rPr>
            </w:pPr>
            <w:r w:rsidRPr="005368F6">
              <w:rPr>
                <w:rFonts w:ascii="Times New Roman" w:hAnsi="Times New Roman" w:cs="Times New Roman"/>
              </w:rPr>
              <w:t>1 ноември</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jc w:val="center"/>
              <w:rPr>
                <w:rFonts w:ascii="Times New Roman" w:hAnsi="Times New Roman" w:cs="Times New Roman"/>
                <w:sz w:val="24"/>
                <w:szCs w:val="24"/>
              </w:rPr>
            </w:pPr>
            <w:r w:rsidRPr="005368F6">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right"/>
              <w:rPr>
                <w:rFonts w:ascii="Times New Roman" w:eastAsia="Times New Roman" w:hAnsi="Times New Roman" w:cs="Times New Roman"/>
                <w:sz w:val="24"/>
                <w:szCs w:val="24"/>
                <w:lang w:eastAsia="bg-BG"/>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rPr>
                <w:rFonts w:ascii="Times New Roman" w:hAnsi="Times New Roman" w:cs="Times New Roman"/>
              </w:rPr>
            </w:pPr>
            <w:r w:rsidRPr="005368F6">
              <w:rPr>
                <w:rFonts w:ascii="Times New Roman" w:hAnsi="Times New Roman" w:cs="Times New Roman"/>
              </w:rPr>
              <w:t>45</w:t>
            </w:r>
          </w:p>
        </w:tc>
        <w:tc>
          <w:tcPr>
            <w:tcW w:w="5507"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rPr>
                <w:rFonts w:ascii="Times New Roman" w:hAnsi="Times New Roman" w:cs="Times New Roman"/>
              </w:rPr>
            </w:pPr>
            <w:r w:rsidRPr="005368F6">
              <w:rPr>
                <w:rFonts w:ascii="Times New Roman" w:hAnsi="Times New Roman" w:cs="Times New Roman"/>
              </w:rPr>
              <w:t>Обява на конкурс за ученици от начален курс „Моята рисунка за дядо коледа“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rPr>
                <w:rFonts w:ascii="Times New Roman" w:hAnsi="Times New Roman" w:cs="Times New Roman"/>
              </w:rPr>
            </w:pPr>
            <w:r w:rsidRPr="005368F6">
              <w:rPr>
                <w:rFonts w:ascii="Times New Roman" w:hAnsi="Times New Roman" w:cs="Times New Roman"/>
              </w:rPr>
              <w:t>3 ноември</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jc w:val="center"/>
              <w:rPr>
                <w:rFonts w:ascii="Times New Roman" w:hAnsi="Times New Roman" w:cs="Times New Roman"/>
                <w:sz w:val="24"/>
                <w:szCs w:val="24"/>
              </w:rPr>
            </w:pPr>
            <w:r w:rsidRPr="005368F6">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right"/>
              <w:rPr>
                <w:rFonts w:ascii="Times New Roman" w:eastAsia="Times New Roman" w:hAnsi="Times New Roman" w:cs="Times New Roman"/>
                <w:sz w:val="24"/>
                <w:szCs w:val="24"/>
                <w:lang w:eastAsia="bg-BG"/>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rPr>
                <w:rFonts w:ascii="Times New Roman" w:hAnsi="Times New Roman" w:cs="Times New Roman"/>
              </w:rPr>
            </w:pPr>
            <w:r w:rsidRPr="005368F6">
              <w:rPr>
                <w:rFonts w:ascii="Times New Roman" w:hAnsi="Times New Roman" w:cs="Times New Roman"/>
              </w:rPr>
              <w:t>46</w:t>
            </w:r>
          </w:p>
        </w:tc>
        <w:tc>
          <w:tcPr>
            <w:tcW w:w="5507"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rPr>
                <w:rFonts w:ascii="Times New Roman" w:hAnsi="Times New Roman" w:cs="Times New Roman"/>
              </w:rPr>
            </w:pPr>
            <w:r w:rsidRPr="005368F6">
              <w:rPr>
                <w:rFonts w:ascii="Times New Roman" w:hAnsi="Times New Roman" w:cs="Times New Roman"/>
              </w:rPr>
              <w:t>90 г. от първата кинопрожекция в града /м.1.1928/ прожекция на филм за Никопол</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rPr>
                <w:rFonts w:ascii="Times New Roman" w:hAnsi="Times New Roman" w:cs="Times New Roman"/>
              </w:rPr>
            </w:pPr>
            <w:r w:rsidRPr="005368F6">
              <w:rPr>
                <w:rFonts w:ascii="Times New Roman" w:hAnsi="Times New Roman" w:cs="Times New Roman"/>
              </w:rPr>
              <w:t>13 ноември</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jc w:val="center"/>
              <w:rPr>
                <w:rFonts w:ascii="Times New Roman" w:hAnsi="Times New Roman" w:cs="Times New Roman"/>
                <w:sz w:val="24"/>
                <w:szCs w:val="24"/>
              </w:rPr>
            </w:pPr>
            <w:r w:rsidRPr="005368F6">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rPr>
                <w:rFonts w:ascii="Times New Roman" w:hAnsi="Times New Roman" w:cs="Times New Roman"/>
              </w:rPr>
            </w:pPr>
            <w:r w:rsidRPr="005368F6">
              <w:rPr>
                <w:rFonts w:ascii="Times New Roman" w:hAnsi="Times New Roman" w:cs="Times New Roman"/>
              </w:rPr>
              <w:t>47</w:t>
            </w:r>
          </w:p>
        </w:tc>
        <w:tc>
          <w:tcPr>
            <w:tcW w:w="5507"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rPr>
                <w:rFonts w:ascii="Times New Roman" w:hAnsi="Times New Roman" w:cs="Times New Roman"/>
              </w:rPr>
            </w:pPr>
            <w:r w:rsidRPr="005368F6">
              <w:rPr>
                <w:rFonts w:ascii="Times New Roman" w:hAnsi="Times New Roman" w:cs="Times New Roman"/>
              </w:rPr>
              <w:t>Работилница на Дядо Коледа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rPr>
                <w:rFonts w:ascii="Times New Roman" w:hAnsi="Times New Roman" w:cs="Times New Roman"/>
              </w:rPr>
            </w:pPr>
            <w:r w:rsidRPr="005368F6">
              <w:rPr>
                <w:rFonts w:ascii="Times New Roman" w:hAnsi="Times New Roman" w:cs="Times New Roman"/>
              </w:rPr>
              <w:t>м.декември</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jc w:val="center"/>
              <w:rPr>
                <w:rFonts w:ascii="Times New Roman" w:hAnsi="Times New Roman" w:cs="Times New Roman"/>
                <w:sz w:val="24"/>
                <w:szCs w:val="24"/>
              </w:rPr>
            </w:pPr>
            <w:r w:rsidRPr="005368F6">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rPr>
                <w:rFonts w:ascii="Times New Roman" w:hAnsi="Times New Roman" w:cs="Times New Roman"/>
              </w:rPr>
            </w:pPr>
            <w:r w:rsidRPr="005368F6">
              <w:rPr>
                <w:rFonts w:ascii="Times New Roman" w:hAnsi="Times New Roman" w:cs="Times New Roman"/>
              </w:rPr>
              <w:t>48</w:t>
            </w:r>
          </w:p>
        </w:tc>
        <w:tc>
          <w:tcPr>
            <w:tcW w:w="5507"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rPr>
                <w:rFonts w:ascii="Times New Roman" w:hAnsi="Times New Roman" w:cs="Times New Roman"/>
              </w:rPr>
            </w:pPr>
            <w:r w:rsidRPr="005368F6">
              <w:rPr>
                <w:rFonts w:ascii="Times New Roman" w:hAnsi="Times New Roman" w:cs="Times New Roman"/>
              </w:rPr>
              <w:t>Финал на конкурса  „Моята рисунка за Дядо Коледа” – изложба и награждаване</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rPr>
                <w:rFonts w:ascii="Times New Roman" w:hAnsi="Times New Roman" w:cs="Times New Roman"/>
              </w:rPr>
            </w:pPr>
            <w:r w:rsidRPr="005368F6">
              <w:rPr>
                <w:rFonts w:ascii="Times New Roman" w:hAnsi="Times New Roman" w:cs="Times New Roman"/>
              </w:rPr>
              <w:t>14 декември</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jc w:val="center"/>
              <w:rPr>
                <w:rFonts w:ascii="Times New Roman" w:hAnsi="Times New Roman" w:cs="Times New Roman"/>
                <w:sz w:val="24"/>
                <w:szCs w:val="24"/>
              </w:rPr>
            </w:pPr>
            <w:r w:rsidRPr="005368F6">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rPr>
                <w:rFonts w:ascii="Times New Roman" w:hAnsi="Times New Roman" w:cs="Times New Roman"/>
              </w:rPr>
            </w:pPr>
            <w:r w:rsidRPr="005368F6">
              <w:rPr>
                <w:rFonts w:ascii="Times New Roman" w:hAnsi="Times New Roman" w:cs="Times New Roman"/>
              </w:rPr>
              <w:t>49</w:t>
            </w:r>
          </w:p>
        </w:tc>
        <w:tc>
          <w:tcPr>
            <w:tcW w:w="5507"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rPr>
                <w:rFonts w:ascii="Times New Roman" w:hAnsi="Times New Roman" w:cs="Times New Roman"/>
              </w:rPr>
            </w:pPr>
            <w:r w:rsidRPr="005368F6">
              <w:rPr>
                <w:rFonts w:ascii="Times New Roman" w:hAnsi="Times New Roman" w:cs="Times New Roman"/>
              </w:rPr>
              <w:t>Коледен концерт и новогодишно тържество със самодейци</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rPr>
                <w:rFonts w:ascii="Times New Roman" w:hAnsi="Times New Roman" w:cs="Times New Roman"/>
              </w:rPr>
            </w:pPr>
            <w:r w:rsidRPr="005368F6">
              <w:rPr>
                <w:rFonts w:ascii="Times New Roman" w:hAnsi="Times New Roman" w:cs="Times New Roman"/>
              </w:rPr>
              <w:t>20 декември</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jc w:val="center"/>
              <w:rPr>
                <w:rFonts w:ascii="Times New Roman" w:hAnsi="Times New Roman" w:cs="Times New Roman"/>
                <w:sz w:val="24"/>
                <w:szCs w:val="24"/>
              </w:rPr>
            </w:pPr>
            <w:r w:rsidRPr="005368F6">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rPr>
                <w:rFonts w:ascii="Times New Roman" w:hAnsi="Times New Roman" w:cs="Times New Roman"/>
              </w:rPr>
            </w:pPr>
            <w:r w:rsidRPr="005368F6">
              <w:rPr>
                <w:rFonts w:ascii="Times New Roman" w:hAnsi="Times New Roman" w:cs="Times New Roman"/>
              </w:rPr>
              <w:t>50</w:t>
            </w:r>
          </w:p>
        </w:tc>
        <w:tc>
          <w:tcPr>
            <w:tcW w:w="5507"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rPr>
                <w:rFonts w:ascii="Times New Roman" w:hAnsi="Times New Roman" w:cs="Times New Roman"/>
              </w:rPr>
            </w:pPr>
            <w:r w:rsidRPr="005368F6">
              <w:rPr>
                <w:rFonts w:ascii="Times New Roman" w:hAnsi="Times New Roman" w:cs="Times New Roman"/>
              </w:rPr>
              <w:t>Коледуване</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rPr>
                <w:rFonts w:ascii="Times New Roman" w:hAnsi="Times New Roman" w:cs="Times New Roman"/>
              </w:rPr>
            </w:pPr>
            <w:r w:rsidRPr="005368F6">
              <w:rPr>
                <w:rFonts w:ascii="Times New Roman" w:hAnsi="Times New Roman" w:cs="Times New Roman"/>
              </w:rPr>
              <w:t>17-21 декември</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jc w:val="center"/>
              <w:rPr>
                <w:rFonts w:ascii="Times New Roman" w:hAnsi="Times New Roman" w:cs="Times New Roman"/>
                <w:sz w:val="24"/>
                <w:szCs w:val="24"/>
              </w:rPr>
            </w:pPr>
            <w:r w:rsidRPr="005368F6">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rPr>
                <w:rFonts w:ascii="Times New Roman" w:hAnsi="Times New Roman" w:cs="Times New Roman"/>
              </w:rPr>
            </w:pPr>
            <w:r w:rsidRPr="005368F6">
              <w:rPr>
                <w:rFonts w:ascii="Times New Roman" w:hAnsi="Times New Roman" w:cs="Times New Roman"/>
              </w:rPr>
              <w:t>51</w:t>
            </w:r>
          </w:p>
        </w:tc>
        <w:tc>
          <w:tcPr>
            <w:tcW w:w="5507"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rPr>
                <w:rFonts w:ascii="Times New Roman" w:hAnsi="Times New Roman" w:cs="Times New Roman"/>
              </w:rPr>
            </w:pPr>
            <w:r w:rsidRPr="005368F6">
              <w:rPr>
                <w:rFonts w:ascii="Times New Roman" w:hAnsi="Times New Roman" w:cs="Times New Roman"/>
              </w:rPr>
              <w:t>Коледен базар</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rPr>
                <w:rFonts w:ascii="Times New Roman" w:hAnsi="Times New Roman" w:cs="Times New Roman"/>
              </w:rPr>
            </w:pPr>
            <w:r w:rsidRPr="005368F6">
              <w:rPr>
                <w:rFonts w:ascii="Times New Roman" w:hAnsi="Times New Roman" w:cs="Times New Roman"/>
              </w:rPr>
              <w:t>21 декември</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jc w:val="center"/>
              <w:rPr>
                <w:rFonts w:ascii="Times New Roman" w:hAnsi="Times New Roman" w:cs="Times New Roman"/>
                <w:sz w:val="24"/>
                <w:szCs w:val="24"/>
              </w:rPr>
            </w:pPr>
            <w:r w:rsidRPr="005368F6">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p>
        </w:tc>
        <w:tc>
          <w:tcPr>
            <w:tcW w:w="5507"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both"/>
              <w:outlineLvl w:val="4"/>
              <w:rPr>
                <w:rFonts w:ascii="Times New Roman" w:eastAsia="Times New Roman" w:hAnsi="Times New Roman" w:cs="Times New Roman"/>
                <w:b/>
                <w:bCs/>
                <w:iCs/>
                <w:color w:val="000000" w:themeColor="text1"/>
                <w:sz w:val="24"/>
                <w:szCs w:val="24"/>
                <w:lang w:eastAsia="bg-BG"/>
              </w:rPr>
            </w:pPr>
            <w:r w:rsidRPr="005368F6">
              <w:rPr>
                <w:rFonts w:ascii="Times New Roman" w:eastAsia="SimSun" w:hAnsi="Times New Roman" w:cs="Times New Roman"/>
                <w:b/>
                <w:bCs/>
                <w:iCs/>
                <w:sz w:val="24"/>
                <w:szCs w:val="24"/>
                <w:lang w:eastAsia="zh-CN"/>
              </w:rPr>
              <w:t>Реализирани дейности, невключени в Годишната програма на читалището</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r w:rsidRPr="005368F6">
              <w:rPr>
                <w:rFonts w:ascii="Times New Roman" w:hAnsi="Times New Roman" w:cs="Times New Roman"/>
                <w:sz w:val="24"/>
                <w:szCs w:val="24"/>
              </w:rPr>
              <w:t>1</w:t>
            </w:r>
          </w:p>
        </w:tc>
        <w:tc>
          <w:tcPr>
            <w:tcW w:w="5507"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rPr>
                <w:rFonts w:ascii="Times New Roman" w:hAnsi="Times New Roman" w:cs="Times New Roman"/>
                <w:b/>
                <w:sz w:val="24"/>
                <w:szCs w:val="24"/>
              </w:rPr>
            </w:pPr>
            <w:r w:rsidRPr="005368F6">
              <w:rPr>
                <w:rFonts w:ascii="Times New Roman" w:hAnsi="Times New Roman" w:cs="Times New Roman"/>
                <w:sz w:val="24"/>
                <w:szCs w:val="24"/>
              </w:rPr>
              <w:t xml:space="preserve">Участие в „Празник на рибата“ – 2 – </w:t>
            </w:r>
            <w:proofErr w:type="spellStart"/>
            <w:r w:rsidRPr="005368F6">
              <w:rPr>
                <w:rFonts w:ascii="Times New Roman" w:hAnsi="Times New Roman" w:cs="Times New Roman"/>
                <w:sz w:val="24"/>
                <w:szCs w:val="24"/>
              </w:rPr>
              <w:t>ро</w:t>
            </w:r>
            <w:proofErr w:type="spellEnd"/>
            <w:r w:rsidRPr="005368F6">
              <w:rPr>
                <w:rFonts w:ascii="Times New Roman" w:hAnsi="Times New Roman" w:cs="Times New Roman"/>
                <w:sz w:val="24"/>
                <w:szCs w:val="24"/>
              </w:rPr>
              <w:t xml:space="preserve"> издание</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right"/>
              <w:rPr>
                <w:rFonts w:ascii="Times New Roman" w:hAnsi="Times New Roman" w:cs="Times New Roman"/>
                <w:sz w:val="24"/>
                <w:szCs w:val="24"/>
              </w:rPr>
            </w:pPr>
            <w:r w:rsidRPr="005368F6">
              <w:rPr>
                <w:rFonts w:ascii="Times New Roman" w:hAnsi="Times New Roman" w:cs="Times New Roman"/>
                <w:sz w:val="24"/>
                <w:szCs w:val="24"/>
              </w:rPr>
              <w:t>м.юни</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r w:rsidRPr="005368F6">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r w:rsidRPr="005368F6">
              <w:rPr>
                <w:rFonts w:ascii="Times New Roman" w:hAnsi="Times New Roman" w:cs="Times New Roman"/>
                <w:sz w:val="24"/>
                <w:szCs w:val="24"/>
              </w:rPr>
              <w:t>2</w:t>
            </w:r>
          </w:p>
        </w:tc>
        <w:tc>
          <w:tcPr>
            <w:tcW w:w="5507"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rPr>
                <w:rFonts w:ascii="Times New Roman" w:hAnsi="Times New Roman" w:cs="Times New Roman"/>
                <w:sz w:val="24"/>
                <w:szCs w:val="24"/>
              </w:rPr>
            </w:pPr>
            <w:r w:rsidRPr="005368F6">
              <w:rPr>
                <w:rFonts w:ascii="Times New Roman" w:hAnsi="Times New Roman" w:cs="Times New Roman"/>
                <w:sz w:val="24"/>
                <w:szCs w:val="24"/>
              </w:rPr>
              <w:t>Поклоннически поход „Св.Иван Рилски“</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right"/>
              <w:rPr>
                <w:rFonts w:ascii="Times New Roman" w:hAnsi="Times New Roman" w:cs="Times New Roman"/>
                <w:sz w:val="24"/>
                <w:szCs w:val="24"/>
              </w:rPr>
            </w:pPr>
            <w:r w:rsidRPr="005368F6">
              <w:rPr>
                <w:rFonts w:ascii="Times New Roman" w:hAnsi="Times New Roman" w:cs="Times New Roman"/>
                <w:sz w:val="24"/>
                <w:szCs w:val="24"/>
              </w:rPr>
              <w:t>м.юни</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r w:rsidRPr="005368F6">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r w:rsidRPr="005368F6">
              <w:rPr>
                <w:rFonts w:ascii="Times New Roman" w:hAnsi="Times New Roman" w:cs="Times New Roman"/>
                <w:sz w:val="24"/>
                <w:szCs w:val="24"/>
              </w:rPr>
              <w:t>3</w:t>
            </w:r>
          </w:p>
        </w:tc>
        <w:tc>
          <w:tcPr>
            <w:tcW w:w="5507"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rPr>
                <w:rFonts w:ascii="Times New Roman" w:eastAsia="Times New Roman" w:hAnsi="Times New Roman" w:cs="Times New Roman"/>
                <w:sz w:val="24"/>
                <w:szCs w:val="24"/>
                <w:lang w:eastAsia="bg-BG"/>
              </w:rPr>
            </w:pPr>
            <w:r w:rsidRPr="005368F6">
              <w:rPr>
                <w:rFonts w:ascii="Times New Roman" w:eastAsiaTheme="majorEastAsia" w:hAnsi="Times New Roman" w:cs="Times New Roman"/>
                <w:bCs/>
                <w:sz w:val="24"/>
                <w:szCs w:val="24"/>
                <w:lang w:eastAsia="bg-BG"/>
              </w:rPr>
              <w:t>„Да изчистим Дунава заедно“ – 2 участия</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right"/>
              <w:rPr>
                <w:rFonts w:ascii="Times New Roman" w:hAnsi="Times New Roman" w:cs="Times New Roman"/>
                <w:sz w:val="20"/>
                <w:szCs w:val="20"/>
              </w:rPr>
            </w:pPr>
            <w:r w:rsidRPr="005368F6">
              <w:rPr>
                <w:rFonts w:ascii="Times New Roman" w:hAnsi="Times New Roman" w:cs="Times New Roman"/>
                <w:sz w:val="20"/>
                <w:szCs w:val="20"/>
              </w:rPr>
              <w:t>м.юни/септември</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r w:rsidRPr="005368F6">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r w:rsidRPr="005368F6">
              <w:rPr>
                <w:rFonts w:ascii="Times New Roman" w:hAnsi="Times New Roman" w:cs="Times New Roman"/>
                <w:sz w:val="24"/>
                <w:szCs w:val="24"/>
              </w:rPr>
              <w:t>4</w:t>
            </w:r>
          </w:p>
        </w:tc>
        <w:tc>
          <w:tcPr>
            <w:tcW w:w="5507"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rPr>
                <w:rFonts w:ascii="Times New Roman" w:hAnsi="Times New Roman" w:cs="Times New Roman"/>
                <w:sz w:val="24"/>
                <w:szCs w:val="24"/>
              </w:rPr>
            </w:pPr>
            <w:r w:rsidRPr="005368F6">
              <w:rPr>
                <w:rFonts w:ascii="Times New Roman" w:hAnsi="Times New Roman" w:cs="Times New Roman"/>
                <w:noProof/>
                <w:sz w:val="24"/>
                <w:szCs w:val="24"/>
              </w:rPr>
              <w:t>Участие в „меден грозд“, с.Лозица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right"/>
              <w:rPr>
                <w:rFonts w:ascii="Times New Roman" w:hAnsi="Times New Roman" w:cs="Times New Roman"/>
                <w:sz w:val="24"/>
                <w:szCs w:val="24"/>
              </w:rPr>
            </w:pPr>
            <w:r w:rsidRPr="005368F6">
              <w:rPr>
                <w:rFonts w:ascii="Times New Roman" w:hAnsi="Times New Roman" w:cs="Times New Roman"/>
                <w:sz w:val="24"/>
                <w:szCs w:val="24"/>
              </w:rPr>
              <w:t>м.септември</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r w:rsidRPr="005368F6">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p>
        </w:tc>
      </w:tr>
      <w:tr w:rsidR="005368F6" w:rsidRPr="005368F6" w:rsidTr="00E32D95">
        <w:trPr>
          <w:trHeight w:val="640"/>
        </w:trPr>
        <w:tc>
          <w:tcPr>
            <w:tcW w:w="555"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r w:rsidRPr="005368F6">
              <w:rPr>
                <w:rFonts w:ascii="Times New Roman" w:hAnsi="Times New Roman" w:cs="Times New Roman"/>
                <w:sz w:val="24"/>
                <w:szCs w:val="24"/>
              </w:rPr>
              <w:t>5</w:t>
            </w:r>
          </w:p>
        </w:tc>
        <w:tc>
          <w:tcPr>
            <w:tcW w:w="5507"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both"/>
              <w:outlineLvl w:val="4"/>
              <w:rPr>
                <w:rFonts w:ascii="Times New Roman" w:eastAsia="Times New Roman" w:hAnsi="Times New Roman" w:cs="Times New Roman"/>
                <w:bCs/>
                <w:iCs/>
                <w:sz w:val="24"/>
                <w:szCs w:val="24"/>
                <w:lang w:eastAsia="bg-BG"/>
              </w:rPr>
            </w:pPr>
            <w:r w:rsidRPr="005368F6">
              <w:rPr>
                <w:rFonts w:ascii="Times New Roman" w:eastAsia="Times New Roman" w:hAnsi="Times New Roman" w:cs="Times New Roman"/>
                <w:bCs/>
                <w:iCs/>
                <w:noProof/>
                <w:sz w:val="24"/>
                <w:szCs w:val="24"/>
                <w:lang w:eastAsia="bg-BG"/>
              </w:rPr>
              <w:t>Честване на 75 години от спасяването на българските евреи</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right"/>
              <w:rPr>
                <w:rFonts w:ascii="Times New Roman" w:hAnsi="Times New Roman" w:cs="Times New Roman"/>
                <w:sz w:val="24"/>
                <w:szCs w:val="24"/>
              </w:rPr>
            </w:pPr>
            <w:r w:rsidRPr="005368F6">
              <w:rPr>
                <w:rFonts w:ascii="Times New Roman" w:hAnsi="Times New Roman" w:cs="Times New Roman"/>
                <w:sz w:val="24"/>
                <w:szCs w:val="24"/>
              </w:rPr>
              <w:t>м.октомври</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r w:rsidRPr="005368F6">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r w:rsidRPr="005368F6">
              <w:rPr>
                <w:rFonts w:ascii="Times New Roman" w:hAnsi="Times New Roman" w:cs="Times New Roman"/>
                <w:sz w:val="24"/>
                <w:szCs w:val="24"/>
              </w:rPr>
              <w:t>6</w:t>
            </w:r>
          </w:p>
        </w:tc>
        <w:tc>
          <w:tcPr>
            <w:tcW w:w="5507"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both"/>
              <w:outlineLvl w:val="4"/>
              <w:rPr>
                <w:rFonts w:ascii="Times New Roman" w:eastAsia="Times New Roman" w:hAnsi="Times New Roman" w:cs="Times New Roman"/>
                <w:bCs/>
                <w:iCs/>
                <w:noProof/>
                <w:sz w:val="24"/>
                <w:szCs w:val="24"/>
                <w:lang w:eastAsia="bg-BG"/>
              </w:rPr>
            </w:pPr>
            <w:r w:rsidRPr="005368F6">
              <w:rPr>
                <w:rFonts w:ascii="Times New Roman" w:eastAsia="Times New Roman" w:hAnsi="Times New Roman" w:cs="Times New Roman"/>
                <w:bCs/>
                <w:iCs/>
                <w:sz w:val="24"/>
                <w:szCs w:val="24"/>
                <w:lang w:eastAsia="bg-BG"/>
              </w:rPr>
              <w:t>Фотоизложба „2018 – година на европейското културно наследство“</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right"/>
              <w:rPr>
                <w:rFonts w:ascii="Times New Roman" w:hAnsi="Times New Roman" w:cs="Times New Roman"/>
                <w:sz w:val="24"/>
                <w:szCs w:val="24"/>
              </w:rPr>
            </w:pPr>
            <w:r w:rsidRPr="005368F6">
              <w:rPr>
                <w:rFonts w:ascii="Times New Roman" w:hAnsi="Times New Roman" w:cs="Times New Roman"/>
                <w:sz w:val="24"/>
                <w:szCs w:val="24"/>
              </w:rPr>
              <w:t>м.октомври</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r w:rsidRPr="005368F6">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r w:rsidRPr="005368F6">
              <w:rPr>
                <w:rFonts w:ascii="Times New Roman" w:hAnsi="Times New Roman" w:cs="Times New Roman"/>
                <w:sz w:val="24"/>
                <w:szCs w:val="24"/>
              </w:rPr>
              <w:t>7</w:t>
            </w:r>
          </w:p>
        </w:tc>
        <w:tc>
          <w:tcPr>
            <w:tcW w:w="5507"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both"/>
              <w:outlineLvl w:val="4"/>
              <w:rPr>
                <w:rFonts w:ascii="Times New Roman" w:eastAsia="Times New Roman" w:hAnsi="Times New Roman" w:cs="Times New Roman"/>
                <w:bCs/>
                <w:iCs/>
                <w:sz w:val="24"/>
                <w:szCs w:val="24"/>
                <w:lang w:eastAsia="bg-BG"/>
              </w:rPr>
            </w:pPr>
            <w:r w:rsidRPr="005368F6">
              <w:rPr>
                <w:rFonts w:ascii="Times New Roman" w:eastAsia="Times New Roman" w:hAnsi="Times New Roman" w:cs="Times New Roman"/>
                <w:bCs/>
                <w:iCs/>
                <w:sz w:val="24"/>
                <w:szCs w:val="24"/>
                <w:lang w:eastAsia="bg-BG"/>
              </w:rPr>
              <w:t xml:space="preserve">Участие на група „Дунавски звуци във фестивала „Листопад на спомените“, гр.Варна </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right"/>
              <w:rPr>
                <w:rFonts w:ascii="Times New Roman" w:hAnsi="Times New Roman" w:cs="Times New Roman"/>
                <w:sz w:val="24"/>
                <w:szCs w:val="24"/>
              </w:rPr>
            </w:pPr>
            <w:r w:rsidRPr="005368F6">
              <w:rPr>
                <w:rFonts w:ascii="Times New Roman" w:hAnsi="Times New Roman" w:cs="Times New Roman"/>
                <w:sz w:val="24"/>
                <w:szCs w:val="24"/>
              </w:rPr>
              <w:t>м.октомври</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r w:rsidRPr="005368F6">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r w:rsidRPr="005368F6">
              <w:rPr>
                <w:rFonts w:ascii="Times New Roman" w:hAnsi="Times New Roman" w:cs="Times New Roman"/>
                <w:sz w:val="24"/>
                <w:szCs w:val="24"/>
              </w:rPr>
              <w:t>8</w:t>
            </w:r>
          </w:p>
        </w:tc>
        <w:tc>
          <w:tcPr>
            <w:tcW w:w="5507"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both"/>
              <w:outlineLvl w:val="4"/>
              <w:rPr>
                <w:rFonts w:ascii="Times New Roman" w:eastAsia="Times New Roman" w:hAnsi="Times New Roman" w:cs="Times New Roman"/>
                <w:bCs/>
                <w:iCs/>
                <w:kern w:val="36"/>
                <w:sz w:val="24"/>
                <w:szCs w:val="24"/>
                <w:lang w:eastAsia="bg-BG"/>
              </w:rPr>
            </w:pPr>
            <w:r w:rsidRPr="005368F6">
              <w:rPr>
                <w:rFonts w:ascii="Times New Roman" w:eastAsia="Times New Roman" w:hAnsi="Times New Roman" w:cs="Times New Roman"/>
                <w:bCs/>
                <w:iCs/>
                <w:kern w:val="36"/>
                <w:sz w:val="24"/>
                <w:szCs w:val="24"/>
                <w:lang w:eastAsia="bg-BG"/>
              </w:rPr>
              <w:t>Национален форум „Библиотеките днес и цифровата трансформация“</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right"/>
              <w:rPr>
                <w:rFonts w:ascii="Times New Roman" w:hAnsi="Times New Roman" w:cs="Times New Roman"/>
                <w:sz w:val="24"/>
                <w:szCs w:val="24"/>
              </w:rPr>
            </w:pPr>
            <w:r w:rsidRPr="005368F6">
              <w:rPr>
                <w:rFonts w:ascii="Times New Roman" w:hAnsi="Times New Roman" w:cs="Times New Roman"/>
                <w:sz w:val="24"/>
                <w:szCs w:val="24"/>
              </w:rPr>
              <w:t>м.октомври</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r w:rsidRPr="005368F6">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p>
        </w:tc>
      </w:tr>
      <w:tr w:rsidR="005368F6" w:rsidRPr="005368F6" w:rsidTr="00E32D95">
        <w:tc>
          <w:tcPr>
            <w:tcW w:w="10598" w:type="dxa"/>
            <w:gridSpan w:val="5"/>
            <w:tcBorders>
              <w:top w:val="single" w:sz="4" w:space="0" w:color="auto"/>
              <w:left w:val="single" w:sz="4" w:space="0" w:color="auto"/>
              <w:bottom w:val="single" w:sz="4" w:space="0" w:color="auto"/>
              <w:right w:val="single" w:sz="4" w:space="0" w:color="auto"/>
            </w:tcBorders>
            <w:shd w:val="clear" w:color="auto" w:fill="D6E3BC" w:themeFill="accent3" w:themeFillTint="66"/>
          </w:tcPr>
          <w:p w:rsidR="005368F6" w:rsidRPr="005368F6" w:rsidRDefault="005368F6" w:rsidP="005368F6">
            <w:pPr>
              <w:spacing w:after="0" w:line="240" w:lineRule="auto"/>
              <w:jc w:val="center"/>
              <w:rPr>
                <w:rFonts w:ascii="Times New Roman" w:eastAsia="Times New Roman" w:hAnsi="Times New Roman" w:cs="Times New Roman"/>
                <w:b/>
                <w:bCs/>
                <w:sz w:val="24"/>
                <w:szCs w:val="24"/>
                <w:lang w:eastAsia="bg-BG"/>
              </w:rPr>
            </w:pPr>
            <w:r w:rsidRPr="005368F6">
              <w:rPr>
                <w:rFonts w:ascii="Times New Roman" w:eastAsia="Times New Roman" w:hAnsi="Times New Roman" w:cs="Times New Roman"/>
                <w:b/>
                <w:bCs/>
                <w:sz w:val="24"/>
                <w:szCs w:val="24"/>
                <w:lang w:eastAsia="bg-BG"/>
              </w:rPr>
              <w:t>НЧ „Съгласие - 1907” с. Новачене</w:t>
            </w: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line="240" w:lineRule="auto"/>
              <w:jc w:val="center"/>
              <w:rPr>
                <w:rFonts w:ascii="Times New Roman" w:hAnsi="Times New Roman" w:cs="Times New Roman"/>
                <w:sz w:val="24"/>
                <w:szCs w:val="24"/>
              </w:rPr>
            </w:pPr>
            <w:r w:rsidRPr="005368F6">
              <w:rPr>
                <w:rFonts w:ascii="Times New Roman" w:hAnsi="Times New Roman" w:cs="Times New Roman"/>
                <w:sz w:val="24"/>
                <w:szCs w:val="24"/>
              </w:rPr>
              <w:t>1</w:t>
            </w:r>
          </w:p>
        </w:tc>
        <w:tc>
          <w:tcPr>
            <w:tcW w:w="5507"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rPr>
                <w:rFonts w:ascii="Times New Roman" w:hAnsi="Times New Roman" w:cs="Times New Roman"/>
                <w:sz w:val="24"/>
                <w:szCs w:val="24"/>
              </w:rPr>
            </w:pPr>
            <w:r w:rsidRPr="005368F6">
              <w:rPr>
                <w:rFonts w:ascii="Times New Roman" w:hAnsi="Times New Roman" w:cs="Times New Roman"/>
                <w:sz w:val="24"/>
                <w:szCs w:val="24"/>
              </w:rPr>
              <w:t>Отбелязване деня на родилната помощ – Бабин ден</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right"/>
              <w:rPr>
                <w:rFonts w:ascii="Times New Roman" w:hAnsi="Times New Roman" w:cs="Times New Roman"/>
                <w:sz w:val="24"/>
                <w:szCs w:val="24"/>
              </w:rPr>
            </w:pPr>
            <w:r w:rsidRPr="005368F6">
              <w:rPr>
                <w:rFonts w:ascii="Times New Roman" w:hAnsi="Times New Roman" w:cs="Times New Roman"/>
                <w:sz w:val="24"/>
                <w:szCs w:val="24"/>
              </w:rPr>
              <w:t>21 януари</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contextualSpacing/>
              <w:jc w:val="center"/>
              <w:rPr>
                <w:rFonts w:ascii="Times New Roman" w:hAnsi="Times New Roman" w:cs="Times New Roman"/>
                <w:sz w:val="24"/>
                <w:szCs w:val="24"/>
              </w:rPr>
            </w:pPr>
            <w:r w:rsidRPr="005368F6">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contextualSpacing/>
              <w:rPr>
                <w:rFonts w:ascii="Times New Roman" w:hAnsi="Times New Roman" w:cs="Times New Roman"/>
                <w:sz w:val="24"/>
                <w:szCs w:val="24"/>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line="240" w:lineRule="auto"/>
              <w:jc w:val="center"/>
              <w:rPr>
                <w:rFonts w:ascii="Times New Roman" w:hAnsi="Times New Roman" w:cs="Times New Roman"/>
                <w:sz w:val="24"/>
                <w:szCs w:val="24"/>
              </w:rPr>
            </w:pPr>
            <w:r w:rsidRPr="005368F6">
              <w:rPr>
                <w:rFonts w:ascii="Times New Roman" w:hAnsi="Times New Roman" w:cs="Times New Roman"/>
                <w:sz w:val="24"/>
                <w:szCs w:val="24"/>
              </w:rPr>
              <w:t>2</w:t>
            </w:r>
          </w:p>
        </w:tc>
        <w:tc>
          <w:tcPr>
            <w:tcW w:w="5507"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rPr>
                <w:rFonts w:ascii="Times New Roman" w:hAnsi="Times New Roman" w:cs="Times New Roman"/>
                <w:sz w:val="24"/>
                <w:szCs w:val="24"/>
              </w:rPr>
            </w:pPr>
            <w:r w:rsidRPr="005368F6">
              <w:rPr>
                <w:rFonts w:ascii="Times New Roman" w:hAnsi="Times New Roman" w:cs="Times New Roman"/>
                <w:sz w:val="24"/>
                <w:szCs w:val="24"/>
              </w:rPr>
              <w:t>Честване деня на Васил Левски</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right"/>
              <w:rPr>
                <w:rFonts w:ascii="Times New Roman" w:hAnsi="Times New Roman" w:cs="Times New Roman"/>
                <w:sz w:val="24"/>
                <w:szCs w:val="24"/>
              </w:rPr>
            </w:pPr>
            <w:r w:rsidRPr="005368F6">
              <w:rPr>
                <w:rFonts w:ascii="Times New Roman" w:hAnsi="Times New Roman" w:cs="Times New Roman"/>
                <w:sz w:val="24"/>
                <w:szCs w:val="24"/>
              </w:rPr>
              <w:t>18 февруари</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r w:rsidRPr="005368F6">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contextualSpacing/>
              <w:rPr>
                <w:rFonts w:ascii="Times New Roman" w:hAnsi="Times New Roman" w:cs="Times New Roman"/>
                <w:sz w:val="24"/>
                <w:szCs w:val="24"/>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line="240" w:lineRule="auto"/>
              <w:jc w:val="center"/>
              <w:rPr>
                <w:rFonts w:ascii="Times New Roman" w:hAnsi="Times New Roman" w:cs="Times New Roman"/>
                <w:sz w:val="24"/>
                <w:szCs w:val="24"/>
              </w:rPr>
            </w:pPr>
            <w:r w:rsidRPr="005368F6">
              <w:rPr>
                <w:rFonts w:ascii="Times New Roman" w:hAnsi="Times New Roman" w:cs="Times New Roman"/>
                <w:sz w:val="24"/>
                <w:szCs w:val="24"/>
              </w:rPr>
              <w:t>3</w:t>
            </w:r>
          </w:p>
        </w:tc>
        <w:tc>
          <w:tcPr>
            <w:tcW w:w="5507"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rPr>
                <w:rFonts w:ascii="Times New Roman" w:hAnsi="Times New Roman" w:cs="Times New Roman"/>
                <w:sz w:val="24"/>
                <w:szCs w:val="24"/>
              </w:rPr>
            </w:pPr>
            <w:r w:rsidRPr="005368F6">
              <w:rPr>
                <w:rFonts w:ascii="Times New Roman" w:hAnsi="Times New Roman" w:cs="Times New Roman"/>
                <w:sz w:val="24"/>
                <w:szCs w:val="24"/>
              </w:rPr>
              <w:t>Мартенички бели и червени - изработка на мартеници</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right"/>
              <w:rPr>
                <w:rFonts w:ascii="Times New Roman" w:hAnsi="Times New Roman" w:cs="Times New Roman"/>
                <w:sz w:val="24"/>
                <w:szCs w:val="24"/>
              </w:rPr>
            </w:pPr>
            <w:r w:rsidRPr="005368F6">
              <w:rPr>
                <w:rFonts w:ascii="Times New Roman" w:hAnsi="Times New Roman" w:cs="Times New Roman"/>
                <w:sz w:val="24"/>
                <w:szCs w:val="24"/>
              </w:rPr>
              <w:t>28 февруари</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r w:rsidRPr="005368F6">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contextualSpacing/>
              <w:rPr>
                <w:rFonts w:ascii="Times New Roman" w:hAnsi="Times New Roman" w:cs="Times New Roman"/>
                <w:sz w:val="24"/>
                <w:szCs w:val="24"/>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line="240" w:lineRule="auto"/>
              <w:jc w:val="center"/>
              <w:rPr>
                <w:rFonts w:ascii="Times New Roman" w:hAnsi="Times New Roman" w:cs="Times New Roman"/>
                <w:sz w:val="24"/>
                <w:szCs w:val="24"/>
              </w:rPr>
            </w:pPr>
            <w:r w:rsidRPr="005368F6">
              <w:rPr>
                <w:rFonts w:ascii="Times New Roman" w:hAnsi="Times New Roman" w:cs="Times New Roman"/>
                <w:sz w:val="24"/>
                <w:szCs w:val="24"/>
              </w:rPr>
              <w:t>4</w:t>
            </w:r>
          </w:p>
        </w:tc>
        <w:tc>
          <w:tcPr>
            <w:tcW w:w="5507"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rPr>
                <w:rFonts w:ascii="Times New Roman" w:hAnsi="Times New Roman" w:cs="Times New Roman"/>
                <w:sz w:val="24"/>
                <w:szCs w:val="24"/>
              </w:rPr>
            </w:pPr>
            <w:r w:rsidRPr="005368F6">
              <w:rPr>
                <w:rFonts w:ascii="Times New Roman" w:hAnsi="Times New Roman" w:cs="Times New Roman"/>
                <w:sz w:val="24"/>
                <w:szCs w:val="24"/>
              </w:rPr>
              <w:t>Посрещане на Баба Марта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right"/>
              <w:rPr>
                <w:rFonts w:ascii="Times New Roman" w:hAnsi="Times New Roman" w:cs="Times New Roman"/>
                <w:sz w:val="24"/>
                <w:szCs w:val="24"/>
              </w:rPr>
            </w:pPr>
            <w:r w:rsidRPr="005368F6">
              <w:rPr>
                <w:rFonts w:ascii="Times New Roman" w:hAnsi="Times New Roman" w:cs="Times New Roman"/>
                <w:sz w:val="24"/>
                <w:szCs w:val="24"/>
              </w:rPr>
              <w:t>1 март</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r w:rsidRPr="005368F6">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contextualSpacing/>
              <w:rPr>
                <w:rFonts w:ascii="Times New Roman" w:hAnsi="Times New Roman" w:cs="Times New Roman"/>
                <w:sz w:val="24"/>
                <w:szCs w:val="24"/>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line="240" w:lineRule="auto"/>
              <w:jc w:val="center"/>
              <w:rPr>
                <w:rFonts w:ascii="Times New Roman" w:hAnsi="Times New Roman" w:cs="Times New Roman"/>
                <w:sz w:val="24"/>
                <w:szCs w:val="24"/>
              </w:rPr>
            </w:pPr>
            <w:r w:rsidRPr="005368F6">
              <w:rPr>
                <w:rFonts w:ascii="Times New Roman" w:hAnsi="Times New Roman" w:cs="Times New Roman"/>
                <w:sz w:val="24"/>
                <w:szCs w:val="24"/>
              </w:rPr>
              <w:t>5</w:t>
            </w:r>
          </w:p>
        </w:tc>
        <w:tc>
          <w:tcPr>
            <w:tcW w:w="5507"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rPr>
                <w:rFonts w:ascii="Times New Roman" w:hAnsi="Times New Roman" w:cs="Times New Roman"/>
                <w:sz w:val="24"/>
                <w:szCs w:val="24"/>
              </w:rPr>
            </w:pPr>
            <w:r w:rsidRPr="005368F6">
              <w:rPr>
                <w:rFonts w:ascii="Times New Roman" w:hAnsi="Times New Roman" w:cs="Times New Roman"/>
                <w:sz w:val="24"/>
                <w:szCs w:val="24"/>
              </w:rPr>
              <w:t>Отбелязване деня на самодееца съвместно със самодейци от околните села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right"/>
              <w:rPr>
                <w:rFonts w:ascii="Times New Roman" w:hAnsi="Times New Roman" w:cs="Times New Roman"/>
                <w:sz w:val="24"/>
                <w:szCs w:val="24"/>
              </w:rPr>
            </w:pPr>
            <w:r w:rsidRPr="005368F6">
              <w:rPr>
                <w:rFonts w:ascii="Times New Roman" w:hAnsi="Times New Roman" w:cs="Times New Roman"/>
                <w:sz w:val="24"/>
                <w:szCs w:val="24"/>
              </w:rPr>
              <w:t>1 март</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r w:rsidRPr="005368F6">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contextualSpacing/>
              <w:rPr>
                <w:rFonts w:ascii="Times New Roman" w:hAnsi="Times New Roman" w:cs="Times New Roman"/>
                <w:sz w:val="24"/>
                <w:szCs w:val="24"/>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line="240" w:lineRule="auto"/>
              <w:jc w:val="center"/>
              <w:rPr>
                <w:rFonts w:ascii="Times New Roman" w:hAnsi="Times New Roman" w:cs="Times New Roman"/>
                <w:sz w:val="24"/>
                <w:szCs w:val="24"/>
              </w:rPr>
            </w:pPr>
            <w:r w:rsidRPr="005368F6">
              <w:rPr>
                <w:rFonts w:ascii="Times New Roman" w:hAnsi="Times New Roman" w:cs="Times New Roman"/>
                <w:sz w:val="24"/>
                <w:szCs w:val="24"/>
              </w:rPr>
              <w:t>6</w:t>
            </w:r>
          </w:p>
        </w:tc>
        <w:tc>
          <w:tcPr>
            <w:tcW w:w="5507"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rPr>
                <w:rFonts w:ascii="Times New Roman" w:hAnsi="Times New Roman" w:cs="Times New Roman"/>
                <w:sz w:val="24"/>
                <w:szCs w:val="24"/>
              </w:rPr>
            </w:pPr>
            <w:r w:rsidRPr="005368F6">
              <w:rPr>
                <w:rFonts w:ascii="Times New Roman" w:hAnsi="Times New Roman" w:cs="Times New Roman"/>
                <w:sz w:val="24"/>
                <w:szCs w:val="24"/>
              </w:rPr>
              <w:t>Дни на детската книга и изкуствата за деца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right"/>
              <w:rPr>
                <w:rFonts w:ascii="Times New Roman" w:hAnsi="Times New Roman" w:cs="Times New Roman"/>
                <w:sz w:val="24"/>
                <w:szCs w:val="24"/>
              </w:rPr>
            </w:pPr>
            <w:r w:rsidRPr="005368F6">
              <w:rPr>
                <w:rFonts w:ascii="Times New Roman" w:hAnsi="Times New Roman" w:cs="Times New Roman"/>
                <w:sz w:val="24"/>
                <w:szCs w:val="24"/>
              </w:rPr>
              <w:t>3 – 8 април</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r w:rsidRPr="005368F6">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contextualSpacing/>
              <w:jc w:val="right"/>
              <w:rPr>
                <w:rFonts w:ascii="Times New Roman" w:hAnsi="Times New Roman" w:cs="Times New Roman"/>
                <w:sz w:val="24"/>
                <w:szCs w:val="24"/>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line="240" w:lineRule="auto"/>
              <w:jc w:val="center"/>
              <w:rPr>
                <w:rFonts w:ascii="Times New Roman" w:hAnsi="Times New Roman" w:cs="Times New Roman"/>
                <w:sz w:val="24"/>
                <w:szCs w:val="24"/>
              </w:rPr>
            </w:pPr>
            <w:r w:rsidRPr="005368F6">
              <w:rPr>
                <w:rFonts w:ascii="Times New Roman" w:hAnsi="Times New Roman" w:cs="Times New Roman"/>
                <w:sz w:val="24"/>
                <w:szCs w:val="24"/>
              </w:rPr>
              <w:t>7</w:t>
            </w:r>
          </w:p>
        </w:tc>
        <w:tc>
          <w:tcPr>
            <w:tcW w:w="5507"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rPr>
                <w:rFonts w:ascii="Times New Roman" w:hAnsi="Times New Roman" w:cs="Times New Roman"/>
                <w:sz w:val="24"/>
                <w:szCs w:val="24"/>
              </w:rPr>
            </w:pPr>
            <w:r w:rsidRPr="005368F6">
              <w:rPr>
                <w:rFonts w:ascii="Times New Roman" w:hAnsi="Times New Roman" w:cs="Times New Roman"/>
                <w:sz w:val="24"/>
                <w:szCs w:val="24"/>
              </w:rPr>
              <w:t>Лазаровден</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right"/>
              <w:rPr>
                <w:rFonts w:ascii="Times New Roman" w:hAnsi="Times New Roman" w:cs="Times New Roman"/>
                <w:sz w:val="24"/>
                <w:szCs w:val="24"/>
              </w:rPr>
            </w:pPr>
            <w:r w:rsidRPr="005368F6">
              <w:rPr>
                <w:rFonts w:ascii="Times New Roman" w:hAnsi="Times New Roman" w:cs="Times New Roman"/>
                <w:sz w:val="24"/>
                <w:szCs w:val="24"/>
              </w:rPr>
              <w:t>20 април</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r w:rsidRPr="005368F6">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contextualSpacing/>
              <w:jc w:val="right"/>
              <w:rPr>
                <w:rFonts w:ascii="Times New Roman" w:hAnsi="Times New Roman" w:cs="Times New Roman"/>
                <w:sz w:val="24"/>
                <w:szCs w:val="24"/>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line="240" w:lineRule="auto"/>
              <w:jc w:val="center"/>
              <w:rPr>
                <w:rFonts w:ascii="Times New Roman" w:hAnsi="Times New Roman" w:cs="Times New Roman"/>
                <w:sz w:val="24"/>
                <w:szCs w:val="24"/>
              </w:rPr>
            </w:pPr>
            <w:r w:rsidRPr="005368F6">
              <w:rPr>
                <w:rFonts w:ascii="Times New Roman" w:hAnsi="Times New Roman" w:cs="Times New Roman"/>
                <w:sz w:val="24"/>
                <w:szCs w:val="24"/>
              </w:rPr>
              <w:t>8</w:t>
            </w:r>
          </w:p>
        </w:tc>
        <w:tc>
          <w:tcPr>
            <w:tcW w:w="5507"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rPr>
                <w:rFonts w:ascii="Times New Roman" w:hAnsi="Times New Roman" w:cs="Times New Roman"/>
                <w:sz w:val="24"/>
                <w:szCs w:val="24"/>
              </w:rPr>
            </w:pPr>
            <w:r w:rsidRPr="005368F6">
              <w:rPr>
                <w:rFonts w:ascii="Times New Roman" w:hAnsi="Times New Roman" w:cs="Times New Roman"/>
                <w:sz w:val="24"/>
                <w:szCs w:val="24"/>
              </w:rPr>
              <w:t>Цветница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right"/>
              <w:rPr>
                <w:rFonts w:ascii="Times New Roman" w:hAnsi="Times New Roman" w:cs="Times New Roman"/>
                <w:sz w:val="24"/>
                <w:szCs w:val="24"/>
              </w:rPr>
            </w:pPr>
            <w:r w:rsidRPr="005368F6">
              <w:rPr>
                <w:rFonts w:ascii="Times New Roman" w:hAnsi="Times New Roman" w:cs="Times New Roman"/>
                <w:sz w:val="24"/>
                <w:szCs w:val="24"/>
              </w:rPr>
              <w:t>21 април</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r w:rsidRPr="005368F6">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contextualSpacing/>
              <w:jc w:val="right"/>
              <w:rPr>
                <w:rFonts w:ascii="Times New Roman" w:hAnsi="Times New Roman" w:cs="Times New Roman"/>
                <w:sz w:val="24"/>
                <w:szCs w:val="24"/>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line="240" w:lineRule="auto"/>
              <w:jc w:val="center"/>
              <w:rPr>
                <w:rFonts w:ascii="Times New Roman" w:hAnsi="Times New Roman" w:cs="Times New Roman"/>
                <w:sz w:val="24"/>
                <w:szCs w:val="24"/>
              </w:rPr>
            </w:pPr>
            <w:r w:rsidRPr="005368F6">
              <w:rPr>
                <w:rFonts w:ascii="Times New Roman" w:hAnsi="Times New Roman" w:cs="Times New Roman"/>
                <w:sz w:val="24"/>
                <w:szCs w:val="24"/>
              </w:rPr>
              <w:lastRenderedPageBreak/>
              <w:t>9</w:t>
            </w:r>
          </w:p>
        </w:tc>
        <w:tc>
          <w:tcPr>
            <w:tcW w:w="5507"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rPr>
                <w:rFonts w:ascii="Times New Roman" w:hAnsi="Times New Roman" w:cs="Times New Roman"/>
                <w:sz w:val="24"/>
                <w:szCs w:val="24"/>
              </w:rPr>
            </w:pPr>
            <w:r w:rsidRPr="005368F6">
              <w:rPr>
                <w:rFonts w:ascii="Times New Roman" w:hAnsi="Times New Roman" w:cs="Times New Roman"/>
                <w:sz w:val="24"/>
                <w:szCs w:val="24"/>
              </w:rPr>
              <w:t>24 май – ден Славянската писменост и култура – празнично шествие и концерт</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right"/>
              <w:rPr>
                <w:rFonts w:ascii="Times New Roman" w:hAnsi="Times New Roman" w:cs="Times New Roman"/>
                <w:sz w:val="24"/>
                <w:szCs w:val="24"/>
              </w:rPr>
            </w:pPr>
            <w:r w:rsidRPr="005368F6">
              <w:rPr>
                <w:rFonts w:ascii="Times New Roman" w:hAnsi="Times New Roman" w:cs="Times New Roman"/>
                <w:sz w:val="24"/>
                <w:szCs w:val="24"/>
              </w:rPr>
              <w:t>24 май</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r w:rsidRPr="005368F6">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contextualSpacing/>
              <w:rPr>
                <w:rFonts w:ascii="Times New Roman" w:hAnsi="Times New Roman" w:cs="Times New Roman"/>
                <w:sz w:val="24"/>
                <w:szCs w:val="24"/>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line="240" w:lineRule="auto"/>
              <w:jc w:val="center"/>
              <w:rPr>
                <w:rFonts w:ascii="Times New Roman" w:hAnsi="Times New Roman" w:cs="Times New Roman"/>
                <w:sz w:val="24"/>
                <w:szCs w:val="24"/>
              </w:rPr>
            </w:pPr>
            <w:r w:rsidRPr="005368F6">
              <w:rPr>
                <w:rFonts w:ascii="Times New Roman" w:hAnsi="Times New Roman" w:cs="Times New Roman"/>
                <w:sz w:val="24"/>
                <w:szCs w:val="24"/>
              </w:rPr>
              <w:t>10</w:t>
            </w:r>
          </w:p>
        </w:tc>
        <w:tc>
          <w:tcPr>
            <w:tcW w:w="5507"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rPr>
                <w:rFonts w:ascii="Times New Roman" w:hAnsi="Times New Roman" w:cs="Times New Roman"/>
                <w:sz w:val="24"/>
                <w:szCs w:val="24"/>
              </w:rPr>
            </w:pPr>
            <w:r w:rsidRPr="005368F6">
              <w:rPr>
                <w:rFonts w:ascii="Times New Roman" w:hAnsi="Times New Roman" w:cs="Times New Roman"/>
                <w:sz w:val="24"/>
                <w:szCs w:val="24"/>
              </w:rPr>
              <w:t>Първи юни – празник с децата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right"/>
              <w:rPr>
                <w:rFonts w:ascii="Times New Roman" w:hAnsi="Times New Roman" w:cs="Times New Roman"/>
                <w:sz w:val="24"/>
                <w:szCs w:val="24"/>
              </w:rPr>
            </w:pPr>
            <w:r w:rsidRPr="005368F6">
              <w:rPr>
                <w:rFonts w:ascii="Times New Roman" w:hAnsi="Times New Roman" w:cs="Times New Roman"/>
                <w:sz w:val="24"/>
                <w:szCs w:val="24"/>
              </w:rPr>
              <w:t>1 юни</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r w:rsidRPr="005368F6">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contextualSpacing/>
              <w:rPr>
                <w:rFonts w:ascii="Times New Roman" w:hAnsi="Times New Roman" w:cs="Times New Roman"/>
                <w:sz w:val="24"/>
                <w:szCs w:val="24"/>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line="240" w:lineRule="auto"/>
              <w:jc w:val="center"/>
              <w:rPr>
                <w:rFonts w:ascii="Times New Roman" w:hAnsi="Times New Roman" w:cs="Times New Roman"/>
                <w:sz w:val="24"/>
                <w:szCs w:val="24"/>
              </w:rPr>
            </w:pPr>
            <w:r w:rsidRPr="005368F6">
              <w:rPr>
                <w:rFonts w:ascii="Times New Roman" w:hAnsi="Times New Roman" w:cs="Times New Roman"/>
                <w:sz w:val="24"/>
                <w:szCs w:val="24"/>
              </w:rPr>
              <w:t>11</w:t>
            </w:r>
          </w:p>
        </w:tc>
        <w:tc>
          <w:tcPr>
            <w:tcW w:w="5507"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rPr>
                <w:rFonts w:ascii="Times New Roman" w:hAnsi="Times New Roman" w:cs="Times New Roman"/>
                <w:sz w:val="24"/>
                <w:szCs w:val="24"/>
              </w:rPr>
            </w:pPr>
            <w:r w:rsidRPr="005368F6">
              <w:rPr>
                <w:rFonts w:ascii="Times New Roman" w:hAnsi="Times New Roman" w:cs="Times New Roman"/>
                <w:sz w:val="24"/>
                <w:szCs w:val="24"/>
              </w:rPr>
              <w:t xml:space="preserve">Ден на Ботев и загиналите за Национално освобождение на България                                 </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right"/>
              <w:rPr>
                <w:rFonts w:ascii="Times New Roman" w:hAnsi="Times New Roman" w:cs="Times New Roman"/>
                <w:sz w:val="24"/>
                <w:szCs w:val="24"/>
              </w:rPr>
            </w:pPr>
            <w:r w:rsidRPr="005368F6">
              <w:rPr>
                <w:rFonts w:ascii="Times New Roman" w:hAnsi="Times New Roman" w:cs="Times New Roman"/>
                <w:sz w:val="24"/>
                <w:szCs w:val="24"/>
              </w:rPr>
              <w:t>2 юни</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r w:rsidRPr="005368F6">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contextualSpacing/>
              <w:rPr>
                <w:rFonts w:ascii="Times New Roman" w:hAnsi="Times New Roman" w:cs="Times New Roman"/>
                <w:sz w:val="24"/>
                <w:szCs w:val="24"/>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line="240" w:lineRule="auto"/>
              <w:jc w:val="center"/>
              <w:rPr>
                <w:rFonts w:ascii="Times New Roman" w:hAnsi="Times New Roman" w:cs="Times New Roman"/>
                <w:sz w:val="24"/>
                <w:szCs w:val="24"/>
              </w:rPr>
            </w:pPr>
            <w:r w:rsidRPr="005368F6">
              <w:rPr>
                <w:rFonts w:ascii="Times New Roman" w:hAnsi="Times New Roman" w:cs="Times New Roman"/>
                <w:sz w:val="24"/>
                <w:szCs w:val="24"/>
              </w:rPr>
              <w:t>12</w:t>
            </w:r>
          </w:p>
        </w:tc>
        <w:tc>
          <w:tcPr>
            <w:tcW w:w="5507"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rPr>
                <w:rFonts w:ascii="Times New Roman" w:hAnsi="Times New Roman" w:cs="Times New Roman"/>
                <w:sz w:val="24"/>
                <w:szCs w:val="24"/>
              </w:rPr>
            </w:pPr>
            <w:r w:rsidRPr="005368F6">
              <w:rPr>
                <w:rFonts w:ascii="Times New Roman" w:hAnsi="Times New Roman" w:cs="Times New Roman"/>
                <w:sz w:val="24"/>
                <w:szCs w:val="24"/>
              </w:rPr>
              <w:t>182 години от рождението на Васил Левски</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right"/>
              <w:rPr>
                <w:rFonts w:ascii="Times New Roman" w:hAnsi="Times New Roman" w:cs="Times New Roman"/>
                <w:sz w:val="24"/>
                <w:szCs w:val="24"/>
              </w:rPr>
            </w:pPr>
            <w:r w:rsidRPr="005368F6">
              <w:rPr>
                <w:rFonts w:ascii="Times New Roman" w:hAnsi="Times New Roman" w:cs="Times New Roman"/>
                <w:sz w:val="24"/>
                <w:szCs w:val="24"/>
              </w:rPr>
              <w:t>18 юли</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r w:rsidRPr="005368F6">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contextualSpacing/>
              <w:rPr>
                <w:rFonts w:ascii="Times New Roman" w:hAnsi="Times New Roman" w:cs="Times New Roman"/>
                <w:sz w:val="24"/>
                <w:szCs w:val="24"/>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line="240" w:lineRule="auto"/>
              <w:jc w:val="center"/>
              <w:rPr>
                <w:rFonts w:ascii="Times New Roman" w:hAnsi="Times New Roman" w:cs="Times New Roman"/>
                <w:sz w:val="24"/>
                <w:szCs w:val="24"/>
              </w:rPr>
            </w:pPr>
            <w:r w:rsidRPr="005368F6">
              <w:rPr>
                <w:rFonts w:ascii="Times New Roman" w:hAnsi="Times New Roman" w:cs="Times New Roman"/>
                <w:sz w:val="24"/>
                <w:szCs w:val="24"/>
              </w:rPr>
              <w:t>13</w:t>
            </w:r>
          </w:p>
        </w:tc>
        <w:tc>
          <w:tcPr>
            <w:tcW w:w="5507"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rPr>
                <w:rFonts w:ascii="Times New Roman" w:hAnsi="Times New Roman" w:cs="Times New Roman"/>
                <w:sz w:val="24"/>
                <w:szCs w:val="24"/>
              </w:rPr>
            </w:pPr>
            <w:r w:rsidRPr="005368F6">
              <w:rPr>
                <w:rFonts w:ascii="Times New Roman" w:hAnsi="Times New Roman" w:cs="Times New Roman"/>
                <w:sz w:val="24"/>
                <w:szCs w:val="24"/>
              </w:rPr>
              <w:t>Летни занимания с деца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right"/>
              <w:rPr>
                <w:rFonts w:ascii="Times New Roman" w:hAnsi="Times New Roman" w:cs="Times New Roman"/>
                <w:sz w:val="24"/>
                <w:szCs w:val="24"/>
              </w:rPr>
            </w:pPr>
            <w:r w:rsidRPr="005368F6">
              <w:rPr>
                <w:rFonts w:ascii="Times New Roman" w:hAnsi="Times New Roman" w:cs="Times New Roman"/>
                <w:sz w:val="24"/>
                <w:szCs w:val="24"/>
              </w:rPr>
              <w:t>м.юли и август</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r w:rsidRPr="005368F6">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contextualSpacing/>
              <w:rPr>
                <w:rFonts w:ascii="Times New Roman" w:hAnsi="Times New Roman" w:cs="Times New Roman"/>
                <w:sz w:val="24"/>
                <w:szCs w:val="24"/>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line="240" w:lineRule="auto"/>
              <w:jc w:val="center"/>
              <w:rPr>
                <w:rFonts w:ascii="Times New Roman" w:hAnsi="Times New Roman" w:cs="Times New Roman"/>
                <w:sz w:val="24"/>
                <w:szCs w:val="24"/>
              </w:rPr>
            </w:pPr>
            <w:r w:rsidRPr="005368F6">
              <w:rPr>
                <w:rFonts w:ascii="Times New Roman" w:hAnsi="Times New Roman" w:cs="Times New Roman"/>
                <w:sz w:val="24"/>
                <w:szCs w:val="24"/>
              </w:rPr>
              <w:t>14</w:t>
            </w:r>
          </w:p>
        </w:tc>
        <w:tc>
          <w:tcPr>
            <w:tcW w:w="5507"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rPr>
                <w:rFonts w:ascii="Times New Roman" w:hAnsi="Times New Roman" w:cs="Times New Roman"/>
                <w:sz w:val="24"/>
                <w:szCs w:val="24"/>
              </w:rPr>
            </w:pPr>
            <w:r w:rsidRPr="005368F6">
              <w:rPr>
                <w:rFonts w:ascii="Times New Roman" w:hAnsi="Times New Roman" w:cs="Times New Roman"/>
                <w:sz w:val="24"/>
                <w:szCs w:val="24"/>
              </w:rPr>
              <w:t>Празници Новачене 2018 г.</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right"/>
              <w:rPr>
                <w:rFonts w:ascii="Times New Roman" w:hAnsi="Times New Roman" w:cs="Times New Roman"/>
                <w:sz w:val="24"/>
                <w:szCs w:val="24"/>
              </w:rPr>
            </w:pPr>
            <w:r w:rsidRPr="005368F6">
              <w:rPr>
                <w:rFonts w:ascii="Times New Roman" w:hAnsi="Times New Roman" w:cs="Times New Roman"/>
                <w:sz w:val="24"/>
                <w:szCs w:val="24"/>
              </w:rPr>
              <w:t>м.юли</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r w:rsidRPr="005368F6">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contextualSpacing/>
              <w:rPr>
                <w:rFonts w:ascii="Times New Roman" w:hAnsi="Times New Roman" w:cs="Times New Roman"/>
                <w:sz w:val="24"/>
                <w:szCs w:val="24"/>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line="240" w:lineRule="auto"/>
              <w:jc w:val="center"/>
              <w:rPr>
                <w:rFonts w:ascii="Times New Roman" w:hAnsi="Times New Roman" w:cs="Times New Roman"/>
                <w:sz w:val="24"/>
                <w:szCs w:val="24"/>
              </w:rPr>
            </w:pPr>
            <w:r w:rsidRPr="005368F6">
              <w:rPr>
                <w:rFonts w:ascii="Times New Roman" w:hAnsi="Times New Roman" w:cs="Times New Roman"/>
                <w:sz w:val="24"/>
                <w:szCs w:val="24"/>
              </w:rPr>
              <w:t>15</w:t>
            </w:r>
          </w:p>
        </w:tc>
        <w:tc>
          <w:tcPr>
            <w:tcW w:w="5507"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rPr>
                <w:rFonts w:ascii="Times New Roman" w:hAnsi="Times New Roman" w:cs="Times New Roman"/>
                <w:sz w:val="24"/>
                <w:szCs w:val="24"/>
              </w:rPr>
            </w:pPr>
            <w:r w:rsidRPr="005368F6">
              <w:rPr>
                <w:rFonts w:ascii="Times New Roman" w:hAnsi="Times New Roman" w:cs="Times New Roman"/>
                <w:sz w:val="24"/>
                <w:szCs w:val="24"/>
              </w:rPr>
              <w:t>Отбелязване на деня на народните будители</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right"/>
              <w:rPr>
                <w:rFonts w:ascii="Times New Roman" w:hAnsi="Times New Roman" w:cs="Times New Roman"/>
                <w:sz w:val="24"/>
                <w:szCs w:val="24"/>
              </w:rPr>
            </w:pPr>
            <w:r w:rsidRPr="005368F6">
              <w:rPr>
                <w:rFonts w:ascii="Times New Roman" w:hAnsi="Times New Roman" w:cs="Times New Roman"/>
                <w:sz w:val="24"/>
                <w:szCs w:val="24"/>
              </w:rPr>
              <w:t>1 ноември</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r w:rsidRPr="005368F6">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contextualSpacing/>
              <w:rPr>
                <w:rFonts w:ascii="Times New Roman" w:hAnsi="Times New Roman" w:cs="Times New Roman"/>
                <w:sz w:val="24"/>
                <w:szCs w:val="24"/>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line="240" w:lineRule="auto"/>
              <w:jc w:val="center"/>
              <w:rPr>
                <w:rFonts w:ascii="Times New Roman" w:hAnsi="Times New Roman" w:cs="Times New Roman"/>
                <w:sz w:val="24"/>
                <w:szCs w:val="24"/>
              </w:rPr>
            </w:pPr>
            <w:r w:rsidRPr="005368F6">
              <w:rPr>
                <w:rFonts w:ascii="Times New Roman" w:hAnsi="Times New Roman" w:cs="Times New Roman"/>
                <w:sz w:val="24"/>
                <w:szCs w:val="24"/>
              </w:rPr>
              <w:t>16</w:t>
            </w:r>
          </w:p>
        </w:tc>
        <w:tc>
          <w:tcPr>
            <w:tcW w:w="5507"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rPr>
                <w:rFonts w:ascii="Times New Roman" w:hAnsi="Times New Roman" w:cs="Times New Roman"/>
                <w:sz w:val="24"/>
                <w:szCs w:val="24"/>
              </w:rPr>
            </w:pPr>
            <w:r w:rsidRPr="005368F6">
              <w:rPr>
                <w:rFonts w:ascii="Times New Roman" w:hAnsi="Times New Roman" w:cs="Times New Roman"/>
                <w:sz w:val="24"/>
                <w:szCs w:val="24"/>
              </w:rPr>
              <w:t>Ден на християнското семейство и младеж – общоселско тържество</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right"/>
              <w:rPr>
                <w:rFonts w:ascii="Times New Roman" w:hAnsi="Times New Roman" w:cs="Times New Roman"/>
                <w:sz w:val="24"/>
                <w:szCs w:val="24"/>
              </w:rPr>
            </w:pPr>
            <w:r w:rsidRPr="005368F6">
              <w:rPr>
                <w:rFonts w:ascii="Times New Roman" w:hAnsi="Times New Roman" w:cs="Times New Roman"/>
                <w:sz w:val="24"/>
                <w:szCs w:val="24"/>
              </w:rPr>
              <w:t>21 ноември</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contextualSpacing/>
              <w:jc w:val="center"/>
              <w:rPr>
                <w:rFonts w:ascii="Times New Roman" w:hAnsi="Times New Roman" w:cs="Times New Roman"/>
                <w:sz w:val="24"/>
                <w:szCs w:val="24"/>
              </w:rPr>
            </w:pPr>
            <w:r w:rsidRPr="005368F6">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contextualSpacing/>
              <w:rPr>
                <w:rFonts w:ascii="Times New Roman" w:hAnsi="Times New Roman" w:cs="Times New Roman"/>
                <w:sz w:val="24"/>
                <w:szCs w:val="24"/>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line="240" w:lineRule="auto"/>
              <w:jc w:val="center"/>
              <w:rPr>
                <w:rFonts w:ascii="Times New Roman" w:hAnsi="Times New Roman" w:cs="Times New Roman"/>
                <w:sz w:val="24"/>
                <w:szCs w:val="24"/>
              </w:rPr>
            </w:pPr>
            <w:r w:rsidRPr="005368F6">
              <w:rPr>
                <w:rFonts w:ascii="Times New Roman" w:hAnsi="Times New Roman" w:cs="Times New Roman"/>
                <w:sz w:val="24"/>
                <w:szCs w:val="24"/>
              </w:rPr>
              <w:t>17</w:t>
            </w:r>
          </w:p>
        </w:tc>
        <w:tc>
          <w:tcPr>
            <w:tcW w:w="5507"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rPr>
                <w:rFonts w:ascii="Times New Roman" w:hAnsi="Times New Roman" w:cs="Times New Roman"/>
                <w:sz w:val="24"/>
                <w:szCs w:val="24"/>
              </w:rPr>
            </w:pPr>
            <w:r w:rsidRPr="005368F6">
              <w:rPr>
                <w:rFonts w:ascii="Times New Roman" w:hAnsi="Times New Roman" w:cs="Times New Roman"/>
                <w:sz w:val="24"/>
                <w:szCs w:val="24"/>
              </w:rPr>
              <w:t>Коледен концерт</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right"/>
              <w:rPr>
                <w:rFonts w:ascii="Times New Roman" w:hAnsi="Times New Roman" w:cs="Times New Roman"/>
                <w:sz w:val="24"/>
                <w:szCs w:val="24"/>
              </w:rPr>
            </w:pPr>
            <w:r w:rsidRPr="005368F6">
              <w:rPr>
                <w:rFonts w:ascii="Times New Roman" w:hAnsi="Times New Roman" w:cs="Times New Roman"/>
                <w:sz w:val="24"/>
                <w:szCs w:val="24"/>
              </w:rPr>
              <w:t>20 декември</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contextualSpacing/>
              <w:jc w:val="center"/>
              <w:rPr>
                <w:rFonts w:ascii="Times New Roman" w:hAnsi="Times New Roman" w:cs="Times New Roman"/>
                <w:sz w:val="24"/>
                <w:szCs w:val="24"/>
              </w:rPr>
            </w:pPr>
            <w:r w:rsidRPr="005368F6">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contextualSpacing/>
              <w:jc w:val="right"/>
              <w:rPr>
                <w:rFonts w:ascii="Times New Roman" w:hAnsi="Times New Roman" w:cs="Times New Roman"/>
                <w:sz w:val="24"/>
                <w:szCs w:val="24"/>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line="240" w:lineRule="auto"/>
              <w:contextualSpacing/>
              <w:rPr>
                <w:rFonts w:ascii="Times New Roman" w:hAnsi="Times New Roman" w:cs="Times New Roman"/>
                <w:sz w:val="24"/>
                <w:szCs w:val="24"/>
              </w:rPr>
            </w:pPr>
            <w:r w:rsidRPr="005368F6">
              <w:rPr>
                <w:rFonts w:ascii="Times New Roman" w:hAnsi="Times New Roman" w:cs="Times New Roman"/>
                <w:sz w:val="24"/>
                <w:szCs w:val="24"/>
              </w:rPr>
              <w:t>18</w:t>
            </w:r>
          </w:p>
        </w:tc>
        <w:tc>
          <w:tcPr>
            <w:tcW w:w="5507"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rPr>
                <w:rFonts w:ascii="Times New Roman" w:hAnsi="Times New Roman" w:cs="Times New Roman"/>
                <w:sz w:val="24"/>
                <w:szCs w:val="24"/>
              </w:rPr>
            </w:pPr>
            <w:r w:rsidRPr="005368F6">
              <w:rPr>
                <w:rFonts w:ascii="Times New Roman" w:hAnsi="Times New Roman" w:cs="Times New Roman"/>
                <w:sz w:val="24"/>
                <w:szCs w:val="24"/>
              </w:rPr>
              <w:t>Коледуване</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right"/>
              <w:rPr>
                <w:rFonts w:ascii="Times New Roman" w:hAnsi="Times New Roman" w:cs="Times New Roman"/>
                <w:sz w:val="24"/>
                <w:szCs w:val="24"/>
              </w:rPr>
            </w:pPr>
            <w:r w:rsidRPr="005368F6">
              <w:rPr>
                <w:rFonts w:ascii="Times New Roman" w:hAnsi="Times New Roman" w:cs="Times New Roman"/>
                <w:sz w:val="24"/>
                <w:szCs w:val="24"/>
              </w:rPr>
              <w:t>23 декември</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r w:rsidRPr="005368F6">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contextualSpacing/>
              <w:jc w:val="right"/>
              <w:rPr>
                <w:rFonts w:ascii="Times New Roman" w:hAnsi="Times New Roman" w:cs="Times New Roman"/>
                <w:sz w:val="24"/>
                <w:szCs w:val="24"/>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line="240" w:lineRule="auto"/>
              <w:contextualSpacing/>
              <w:rPr>
                <w:rFonts w:ascii="Times New Roman" w:hAnsi="Times New Roman" w:cs="Times New Roman"/>
                <w:sz w:val="24"/>
                <w:szCs w:val="24"/>
              </w:rPr>
            </w:pPr>
            <w:r w:rsidRPr="005368F6">
              <w:rPr>
                <w:rFonts w:ascii="Times New Roman" w:hAnsi="Times New Roman" w:cs="Times New Roman"/>
                <w:sz w:val="24"/>
                <w:szCs w:val="24"/>
              </w:rPr>
              <w:t>19</w:t>
            </w:r>
          </w:p>
        </w:tc>
        <w:tc>
          <w:tcPr>
            <w:tcW w:w="5507"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rPr>
                <w:rFonts w:ascii="Times New Roman" w:hAnsi="Times New Roman" w:cs="Times New Roman"/>
                <w:sz w:val="24"/>
                <w:szCs w:val="24"/>
              </w:rPr>
            </w:pPr>
            <w:r w:rsidRPr="005368F6">
              <w:rPr>
                <w:rFonts w:ascii="Times New Roman" w:hAnsi="Times New Roman" w:cs="Times New Roman"/>
                <w:sz w:val="24"/>
                <w:szCs w:val="24"/>
              </w:rPr>
              <w:t xml:space="preserve">Коледно – новогодишен бал </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right"/>
              <w:rPr>
                <w:rFonts w:ascii="Times New Roman" w:hAnsi="Times New Roman" w:cs="Times New Roman"/>
                <w:sz w:val="24"/>
                <w:szCs w:val="24"/>
              </w:rPr>
            </w:pPr>
            <w:r w:rsidRPr="005368F6">
              <w:rPr>
                <w:rFonts w:ascii="Times New Roman" w:hAnsi="Times New Roman" w:cs="Times New Roman"/>
                <w:sz w:val="24"/>
                <w:szCs w:val="24"/>
              </w:rPr>
              <w:t>29/30 декември</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r w:rsidRPr="005368F6">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contextualSpacing/>
              <w:jc w:val="right"/>
              <w:rPr>
                <w:rFonts w:ascii="Times New Roman" w:hAnsi="Times New Roman" w:cs="Times New Roman"/>
                <w:sz w:val="24"/>
                <w:szCs w:val="24"/>
              </w:rPr>
            </w:pPr>
          </w:p>
        </w:tc>
      </w:tr>
      <w:tr w:rsidR="005368F6" w:rsidRPr="005368F6" w:rsidTr="00E32D95">
        <w:tc>
          <w:tcPr>
            <w:tcW w:w="10598" w:type="dxa"/>
            <w:gridSpan w:val="5"/>
            <w:tcBorders>
              <w:top w:val="single" w:sz="4" w:space="0" w:color="auto"/>
              <w:left w:val="single" w:sz="4" w:space="0" w:color="auto"/>
              <w:bottom w:val="single" w:sz="4" w:space="0" w:color="auto"/>
              <w:right w:val="single" w:sz="4" w:space="0" w:color="auto"/>
            </w:tcBorders>
            <w:shd w:val="clear" w:color="auto" w:fill="D6E3BC" w:themeFill="accent3" w:themeFillTint="66"/>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b/>
                <w:sz w:val="24"/>
                <w:szCs w:val="24"/>
                <w:lang w:eastAsia="bg-BG"/>
              </w:rPr>
              <w:t>НЧ „Петър Парчевич-1927” с. Асеново</w:t>
            </w: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rPr>
                <w:rFonts w:ascii="Times New Roman" w:hAnsi="Times New Roman" w:cs="Times New Roman"/>
                <w:sz w:val="24"/>
                <w:szCs w:val="24"/>
              </w:rPr>
            </w:pPr>
            <w:r w:rsidRPr="005368F6">
              <w:rPr>
                <w:rFonts w:ascii="Times New Roman" w:hAnsi="Times New Roman" w:cs="Times New Roman"/>
                <w:sz w:val="24"/>
                <w:szCs w:val="24"/>
              </w:rPr>
              <w:t>1</w:t>
            </w:r>
          </w:p>
        </w:tc>
        <w:tc>
          <w:tcPr>
            <w:tcW w:w="5507"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rPr>
                <w:rFonts w:ascii="Times New Roman" w:hAnsi="Times New Roman" w:cs="Times New Roman"/>
                <w:sz w:val="24"/>
                <w:szCs w:val="24"/>
              </w:rPr>
            </w:pPr>
            <w:r w:rsidRPr="005368F6">
              <w:rPr>
                <w:rFonts w:ascii="Times New Roman" w:hAnsi="Times New Roman" w:cs="Times New Roman"/>
                <w:sz w:val="24"/>
                <w:szCs w:val="24"/>
              </w:rPr>
              <w:t>„Творчеството на Алексей Н.Толстой” - кът витрина, 135 години от рождението  му</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right"/>
              <w:rPr>
                <w:rFonts w:ascii="Times New Roman" w:hAnsi="Times New Roman" w:cs="Times New Roman"/>
                <w:sz w:val="24"/>
                <w:szCs w:val="24"/>
              </w:rPr>
            </w:pPr>
            <w:r w:rsidRPr="005368F6">
              <w:rPr>
                <w:rFonts w:ascii="Times New Roman" w:hAnsi="Times New Roman" w:cs="Times New Roman"/>
                <w:sz w:val="24"/>
                <w:szCs w:val="24"/>
              </w:rPr>
              <w:t>10 януари</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r w:rsidRPr="005368F6">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b/>
                <w:sz w:val="24"/>
                <w:szCs w:val="24"/>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rPr>
                <w:rFonts w:ascii="Times New Roman" w:hAnsi="Times New Roman" w:cs="Times New Roman"/>
                <w:sz w:val="24"/>
                <w:szCs w:val="24"/>
              </w:rPr>
            </w:pPr>
            <w:r w:rsidRPr="005368F6">
              <w:rPr>
                <w:rFonts w:ascii="Times New Roman" w:hAnsi="Times New Roman" w:cs="Times New Roman"/>
                <w:sz w:val="24"/>
                <w:szCs w:val="24"/>
              </w:rPr>
              <w:t>2</w:t>
            </w:r>
          </w:p>
        </w:tc>
        <w:tc>
          <w:tcPr>
            <w:tcW w:w="5507"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rPr>
                <w:rFonts w:ascii="Times New Roman" w:hAnsi="Times New Roman" w:cs="Times New Roman"/>
                <w:sz w:val="24"/>
                <w:szCs w:val="24"/>
              </w:rPr>
            </w:pPr>
            <w:r w:rsidRPr="005368F6">
              <w:rPr>
                <w:rFonts w:ascii="Times New Roman" w:hAnsi="Times New Roman" w:cs="Times New Roman"/>
                <w:sz w:val="24"/>
                <w:szCs w:val="24"/>
              </w:rPr>
              <w:t xml:space="preserve">Нов живот, ново начало – и Ден на прегръдката тържество по повод Деня на родилната помощ </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r w:rsidRPr="005368F6">
              <w:rPr>
                <w:rFonts w:ascii="Times New Roman" w:hAnsi="Times New Roman" w:cs="Times New Roman"/>
                <w:sz w:val="24"/>
                <w:szCs w:val="24"/>
              </w:rPr>
              <w:t xml:space="preserve">22 януари </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r w:rsidRPr="005368F6">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b/>
                <w:sz w:val="24"/>
                <w:szCs w:val="24"/>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rPr>
                <w:rFonts w:ascii="Times New Roman" w:hAnsi="Times New Roman" w:cs="Times New Roman"/>
                <w:sz w:val="24"/>
                <w:szCs w:val="24"/>
              </w:rPr>
            </w:pPr>
            <w:r w:rsidRPr="005368F6">
              <w:rPr>
                <w:rFonts w:ascii="Times New Roman" w:hAnsi="Times New Roman" w:cs="Times New Roman"/>
                <w:sz w:val="24"/>
                <w:szCs w:val="24"/>
              </w:rPr>
              <w:t>3</w:t>
            </w:r>
          </w:p>
        </w:tc>
        <w:tc>
          <w:tcPr>
            <w:tcW w:w="5507"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rPr>
                <w:rFonts w:ascii="Times New Roman" w:hAnsi="Times New Roman" w:cs="Times New Roman"/>
                <w:sz w:val="24"/>
                <w:szCs w:val="24"/>
              </w:rPr>
            </w:pPr>
            <w:r w:rsidRPr="005368F6">
              <w:rPr>
                <w:rFonts w:ascii="Times New Roman" w:hAnsi="Times New Roman" w:cs="Times New Roman"/>
                <w:sz w:val="24"/>
                <w:szCs w:val="24"/>
              </w:rPr>
              <w:t>Песните на Владимир Симеонович Висоцки – 80 години от рождението</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right"/>
              <w:rPr>
                <w:rFonts w:ascii="Times New Roman" w:hAnsi="Times New Roman" w:cs="Times New Roman"/>
                <w:sz w:val="24"/>
                <w:szCs w:val="24"/>
              </w:rPr>
            </w:pPr>
            <w:r w:rsidRPr="005368F6">
              <w:rPr>
                <w:rFonts w:ascii="Times New Roman" w:hAnsi="Times New Roman" w:cs="Times New Roman"/>
                <w:sz w:val="24"/>
                <w:szCs w:val="24"/>
              </w:rPr>
              <w:t>25 януари</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r w:rsidRPr="005368F6">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b/>
                <w:sz w:val="24"/>
                <w:szCs w:val="24"/>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rPr>
                <w:rFonts w:ascii="Times New Roman" w:hAnsi="Times New Roman" w:cs="Times New Roman"/>
                <w:sz w:val="24"/>
                <w:szCs w:val="24"/>
              </w:rPr>
            </w:pPr>
            <w:r w:rsidRPr="005368F6">
              <w:rPr>
                <w:rFonts w:ascii="Times New Roman" w:hAnsi="Times New Roman" w:cs="Times New Roman"/>
                <w:sz w:val="24"/>
                <w:szCs w:val="24"/>
              </w:rPr>
              <w:t>4</w:t>
            </w:r>
          </w:p>
        </w:tc>
        <w:tc>
          <w:tcPr>
            <w:tcW w:w="5507"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rPr>
                <w:rFonts w:ascii="Times New Roman" w:hAnsi="Times New Roman" w:cs="Times New Roman"/>
                <w:sz w:val="24"/>
                <w:szCs w:val="24"/>
              </w:rPr>
            </w:pPr>
            <w:r w:rsidRPr="005368F6">
              <w:rPr>
                <w:rFonts w:ascii="Times New Roman" w:hAnsi="Times New Roman" w:cs="Times New Roman"/>
                <w:sz w:val="24"/>
                <w:szCs w:val="24"/>
              </w:rPr>
              <w:t xml:space="preserve">В памет на Левски – кът витрина </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right"/>
              <w:rPr>
                <w:rFonts w:ascii="Times New Roman" w:hAnsi="Times New Roman" w:cs="Times New Roman"/>
                <w:sz w:val="24"/>
                <w:szCs w:val="24"/>
              </w:rPr>
            </w:pPr>
            <w:r w:rsidRPr="005368F6">
              <w:rPr>
                <w:rFonts w:ascii="Times New Roman" w:hAnsi="Times New Roman" w:cs="Times New Roman"/>
                <w:sz w:val="24"/>
                <w:szCs w:val="24"/>
              </w:rPr>
              <w:t xml:space="preserve">19 февруари </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r w:rsidRPr="005368F6">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b/>
                <w:sz w:val="24"/>
                <w:szCs w:val="24"/>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rPr>
                <w:rFonts w:ascii="Times New Roman" w:hAnsi="Times New Roman" w:cs="Times New Roman"/>
                <w:sz w:val="24"/>
                <w:szCs w:val="24"/>
              </w:rPr>
            </w:pPr>
            <w:r w:rsidRPr="005368F6">
              <w:rPr>
                <w:rFonts w:ascii="Times New Roman" w:hAnsi="Times New Roman" w:cs="Times New Roman"/>
                <w:sz w:val="24"/>
                <w:szCs w:val="24"/>
              </w:rPr>
              <w:t>5</w:t>
            </w:r>
          </w:p>
        </w:tc>
        <w:tc>
          <w:tcPr>
            <w:tcW w:w="5507"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rPr>
                <w:rFonts w:ascii="Times New Roman" w:hAnsi="Times New Roman" w:cs="Times New Roman"/>
                <w:sz w:val="24"/>
                <w:szCs w:val="24"/>
              </w:rPr>
            </w:pPr>
            <w:r w:rsidRPr="005368F6">
              <w:rPr>
                <w:rFonts w:ascii="Times New Roman" w:hAnsi="Times New Roman" w:cs="Times New Roman"/>
                <w:sz w:val="24"/>
                <w:szCs w:val="24"/>
              </w:rPr>
              <w:t>Национален празник кът витрина – патриотична тематика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right"/>
              <w:rPr>
                <w:rFonts w:ascii="Times New Roman" w:hAnsi="Times New Roman" w:cs="Times New Roman"/>
                <w:sz w:val="24"/>
                <w:szCs w:val="24"/>
              </w:rPr>
            </w:pPr>
            <w:r w:rsidRPr="005368F6">
              <w:rPr>
                <w:rFonts w:ascii="Times New Roman" w:hAnsi="Times New Roman" w:cs="Times New Roman"/>
                <w:sz w:val="24"/>
                <w:szCs w:val="24"/>
              </w:rPr>
              <w:t>3 март</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r w:rsidRPr="005368F6">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b/>
                <w:sz w:val="24"/>
                <w:szCs w:val="24"/>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rPr>
                <w:rFonts w:ascii="Times New Roman" w:hAnsi="Times New Roman" w:cs="Times New Roman"/>
                <w:sz w:val="24"/>
                <w:szCs w:val="24"/>
              </w:rPr>
            </w:pPr>
            <w:r w:rsidRPr="005368F6">
              <w:rPr>
                <w:rFonts w:ascii="Times New Roman" w:hAnsi="Times New Roman" w:cs="Times New Roman"/>
                <w:sz w:val="24"/>
                <w:szCs w:val="24"/>
              </w:rPr>
              <w:t>6</w:t>
            </w:r>
          </w:p>
        </w:tc>
        <w:tc>
          <w:tcPr>
            <w:tcW w:w="5507"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rPr>
                <w:rFonts w:ascii="Times New Roman" w:hAnsi="Times New Roman" w:cs="Times New Roman"/>
                <w:sz w:val="24"/>
                <w:szCs w:val="24"/>
              </w:rPr>
            </w:pPr>
            <w:r w:rsidRPr="005368F6">
              <w:rPr>
                <w:rFonts w:ascii="Times New Roman" w:hAnsi="Times New Roman" w:cs="Times New Roman"/>
                <w:sz w:val="24"/>
                <w:szCs w:val="24"/>
              </w:rPr>
              <w:t>Фестивал „Фършанги” в с. Бърдарски геран</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right"/>
              <w:rPr>
                <w:rFonts w:ascii="Times New Roman" w:hAnsi="Times New Roman" w:cs="Times New Roman"/>
                <w:sz w:val="24"/>
                <w:szCs w:val="24"/>
              </w:rPr>
            </w:pPr>
            <w:r w:rsidRPr="005368F6">
              <w:rPr>
                <w:rFonts w:ascii="Times New Roman" w:hAnsi="Times New Roman" w:cs="Times New Roman"/>
                <w:sz w:val="24"/>
                <w:szCs w:val="24"/>
              </w:rPr>
              <w:t>17 януари</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r w:rsidRPr="005368F6">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b/>
                <w:sz w:val="24"/>
                <w:szCs w:val="24"/>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rPr>
                <w:rFonts w:ascii="Times New Roman" w:hAnsi="Times New Roman" w:cs="Times New Roman"/>
                <w:sz w:val="24"/>
                <w:szCs w:val="24"/>
              </w:rPr>
            </w:pPr>
            <w:r w:rsidRPr="005368F6">
              <w:rPr>
                <w:rFonts w:ascii="Times New Roman" w:hAnsi="Times New Roman" w:cs="Times New Roman"/>
                <w:sz w:val="24"/>
                <w:szCs w:val="24"/>
              </w:rPr>
              <w:t>7</w:t>
            </w:r>
          </w:p>
        </w:tc>
        <w:tc>
          <w:tcPr>
            <w:tcW w:w="5507"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rPr>
                <w:rFonts w:ascii="Times New Roman" w:hAnsi="Times New Roman" w:cs="Times New Roman"/>
                <w:sz w:val="24"/>
                <w:szCs w:val="24"/>
              </w:rPr>
            </w:pPr>
            <w:r w:rsidRPr="005368F6">
              <w:rPr>
                <w:rFonts w:ascii="Times New Roman" w:hAnsi="Times New Roman" w:cs="Times New Roman"/>
                <w:sz w:val="24"/>
                <w:szCs w:val="24"/>
              </w:rPr>
              <w:t xml:space="preserve">Баба Марта на път -  пожелания за здраве и благоденствие. </w:t>
            </w:r>
          </w:p>
          <w:p w:rsidR="005368F6" w:rsidRPr="005368F6" w:rsidRDefault="005368F6" w:rsidP="005368F6">
            <w:pPr>
              <w:spacing w:after="0" w:line="240" w:lineRule="auto"/>
              <w:rPr>
                <w:rFonts w:ascii="Times New Roman" w:hAnsi="Times New Roman" w:cs="Times New Roman"/>
                <w:sz w:val="24"/>
                <w:szCs w:val="24"/>
              </w:rPr>
            </w:pPr>
            <w:r w:rsidRPr="005368F6">
              <w:rPr>
                <w:rFonts w:ascii="Times New Roman" w:hAnsi="Times New Roman" w:cs="Times New Roman"/>
                <w:sz w:val="24"/>
                <w:szCs w:val="24"/>
              </w:rPr>
              <w:t xml:space="preserve">Ден на самодееца </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right"/>
              <w:rPr>
                <w:rFonts w:ascii="Times New Roman" w:hAnsi="Times New Roman" w:cs="Times New Roman"/>
                <w:sz w:val="24"/>
                <w:szCs w:val="24"/>
              </w:rPr>
            </w:pPr>
            <w:r w:rsidRPr="005368F6">
              <w:rPr>
                <w:rFonts w:ascii="Times New Roman" w:hAnsi="Times New Roman" w:cs="Times New Roman"/>
                <w:sz w:val="24"/>
                <w:szCs w:val="24"/>
              </w:rPr>
              <w:t>1 март</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r w:rsidRPr="005368F6">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b/>
                <w:sz w:val="24"/>
                <w:szCs w:val="24"/>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rPr>
                <w:rFonts w:ascii="Times New Roman" w:hAnsi="Times New Roman" w:cs="Times New Roman"/>
                <w:sz w:val="24"/>
                <w:szCs w:val="24"/>
              </w:rPr>
            </w:pPr>
            <w:r w:rsidRPr="005368F6">
              <w:rPr>
                <w:rFonts w:ascii="Times New Roman" w:hAnsi="Times New Roman" w:cs="Times New Roman"/>
                <w:sz w:val="24"/>
                <w:szCs w:val="24"/>
              </w:rPr>
              <w:t>8</w:t>
            </w:r>
          </w:p>
        </w:tc>
        <w:tc>
          <w:tcPr>
            <w:tcW w:w="5507"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rPr>
                <w:rFonts w:ascii="Times New Roman" w:hAnsi="Times New Roman" w:cs="Times New Roman"/>
                <w:sz w:val="24"/>
                <w:szCs w:val="24"/>
              </w:rPr>
            </w:pPr>
            <w:r w:rsidRPr="005368F6">
              <w:rPr>
                <w:rFonts w:ascii="Times New Roman" w:hAnsi="Times New Roman" w:cs="Times New Roman"/>
                <w:sz w:val="24"/>
                <w:szCs w:val="24"/>
              </w:rPr>
              <w:t>Национален празник кът витрина – патриотична тематика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right"/>
              <w:rPr>
                <w:rFonts w:ascii="Times New Roman" w:hAnsi="Times New Roman" w:cs="Times New Roman"/>
                <w:sz w:val="24"/>
                <w:szCs w:val="24"/>
              </w:rPr>
            </w:pPr>
            <w:r w:rsidRPr="005368F6">
              <w:rPr>
                <w:rFonts w:ascii="Times New Roman" w:hAnsi="Times New Roman" w:cs="Times New Roman"/>
                <w:sz w:val="24"/>
                <w:szCs w:val="24"/>
              </w:rPr>
              <w:t>3 март</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r w:rsidRPr="005368F6">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b/>
                <w:sz w:val="24"/>
                <w:szCs w:val="24"/>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rPr>
                <w:rFonts w:ascii="Times New Roman" w:hAnsi="Times New Roman" w:cs="Times New Roman"/>
                <w:sz w:val="24"/>
                <w:szCs w:val="24"/>
              </w:rPr>
            </w:pPr>
            <w:r w:rsidRPr="005368F6">
              <w:rPr>
                <w:rFonts w:ascii="Times New Roman" w:hAnsi="Times New Roman" w:cs="Times New Roman"/>
                <w:sz w:val="24"/>
                <w:szCs w:val="24"/>
              </w:rPr>
              <w:t>9</w:t>
            </w:r>
          </w:p>
        </w:tc>
        <w:tc>
          <w:tcPr>
            <w:tcW w:w="5507"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rPr>
                <w:rFonts w:ascii="Times New Roman" w:hAnsi="Times New Roman" w:cs="Times New Roman"/>
                <w:sz w:val="24"/>
                <w:szCs w:val="24"/>
              </w:rPr>
            </w:pPr>
            <w:r w:rsidRPr="005368F6">
              <w:rPr>
                <w:rFonts w:ascii="Times New Roman" w:hAnsi="Times New Roman" w:cs="Times New Roman"/>
                <w:sz w:val="24"/>
                <w:szCs w:val="24"/>
              </w:rPr>
              <w:t>„Какво би бил света без теб – жена и майка и сестра”. Празник, посветен на Международния ден на жената и 80 години от получаването на равни избирателни права за жените в България</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right"/>
              <w:rPr>
                <w:rFonts w:ascii="Times New Roman" w:hAnsi="Times New Roman" w:cs="Times New Roman"/>
                <w:sz w:val="24"/>
                <w:szCs w:val="24"/>
              </w:rPr>
            </w:pPr>
            <w:r w:rsidRPr="005368F6">
              <w:rPr>
                <w:rFonts w:ascii="Times New Roman" w:hAnsi="Times New Roman" w:cs="Times New Roman"/>
                <w:sz w:val="24"/>
                <w:szCs w:val="24"/>
              </w:rPr>
              <w:t>8 март</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r w:rsidRPr="005368F6">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b/>
                <w:sz w:val="24"/>
                <w:szCs w:val="24"/>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rPr>
                <w:rFonts w:ascii="Times New Roman" w:hAnsi="Times New Roman" w:cs="Times New Roman"/>
                <w:sz w:val="24"/>
                <w:szCs w:val="24"/>
              </w:rPr>
            </w:pPr>
            <w:r w:rsidRPr="005368F6">
              <w:rPr>
                <w:rFonts w:ascii="Times New Roman" w:hAnsi="Times New Roman" w:cs="Times New Roman"/>
                <w:sz w:val="24"/>
                <w:szCs w:val="24"/>
              </w:rPr>
              <w:t>10</w:t>
            </w:r>
          </w:p>
        </w:tc>
        <w:tc>
          <w:tcPr>
            <w:tcW w:w="5507"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rPr>
                <w:rFonts w:ascii="Times New Roman" w:hAnsi="Times New Roman" w:cs="Times New Roman"/>
                <w:sz w:val="24"/>
                <w:szCs w:val="24"/>
              </w:rPr>
            </w:pPr>
            <w:r w:rsidRPr="005368F6">
              <w:rPr>
                <w:rFonts w:ascii="Times New Roman" w:hAnsi="Times New Roman" w:cs="Times New Roman"/>
                <w:sz w:val="24"/>
                <w:szCs w:val="24"/>
              </w:rPr>
              <w:t xml:space="preserve">Беседа: „Какви са нашите права като потребители” посветени на Международен ден на потребителите </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right"/>
              <w:rPr>
                <w:rFonts w:ascii="Times New Roman" w:hAnsi="Times New Roman" w:cs="Times New Roman"/>
                <w:sz w:val="24"/>
                <w:szCs w:val="24"/>
              </w:rPr>
            </w:pPr>
            <w:r w:rsidRPr="005368F6">
              <w:rPr>
                <w:rFonts w:ascii="Times New Roman" w:hAnsi="Times New Roman" w:cs="Times New Roman"/>
                <w:sz w:val="24"/>
                <w:szCs w:val="24"/>
              </w:rPr>
              <w:t>15 март</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r w:rsidRPr="005368F6">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b/>
                <w:sz w:val="24"/>
                <w:szCs w:val="24"/>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rPr>
                <w:rFonts w:ascii="Times New Roman" w:hAnsi="Times New Roman" w:cs="Times New Roman"/>
                <w:sz w:val="24"/>
                <w:szCs w:val="24"/>
              </w:rPr>
            </w:pPr>
            <w:r w:rsidRPr="005368F6">
              <w:rPr>
                <w:rFonts w:ascii="Times New Roman" w:hAnsi="Times New Roman" w:cs="Times New Roman"/>
                <w:sz w:val="24"/>
                <w:szCs w:val="24"/>
              </w:rPr>
              <w:t>11</w:t>
            </w:r>
          </w:p>
        </w:tc>
        <w:tc>
          <w:tcPr>
            <w:tcW w:w="5507"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rPr>
                <w:rFonts w:ascii="Times New Roman" w:hAnsi="Times New Roman" w:cs="Times New Roman"/>
                <w:color w:val="222222"/>
                <w:sz w:val="24"/>
                <w:szCs w:val="24"/>
                <w:shd w:val="clear" w:color="auto" w:fill="FFFFFF"/>
              </w:rPr>
            </w:pPr>
            <w:r w:rsidRPr="005368F6">
              <w:rPr>
                <w:rFonts w:ascii="Times New Roman" w:hAnsi="Times New Roman" w:cs="Times New Roman"/>
                <w:sz w:val="24"/>
                <w:szCs w:val="24"/>
              </w:rPr>
              <w:t>Международен ден на поезията - пролетта ново начало</w:t>
            </w:r>
            <w:r w:rsidRPr="005368F6">
              <w:rPr>
                <w:rFonts w:ascii="Times New Roman" w:hAnsi="Times New Roman" w:cs="Times New Roman"/>
                <w:color w:val="222222"/>
                <w:sz w:val="24"/>
                <w:szCs w:val="24"/>
                <w:shd w:val="clear" w:color="auto" w:fill="FFFFFF"/>
              </w:rPr>
              <w:t> </w:t>
            </w:r>
          </w:p>
          <w:p w:rsidR="005368F6" w:rsidRPr="005368F6" w:rsidRDefault="005368F6" w:rsidP="005368F6">
            <w:pPr>
              <w:spacing w:after="0" w:line="240" w:lineRule="auto"/>
              <w:rPr>
                <w:rFonts w:ascii="Times New Roman" w:hAnsi="Times New Roman" w:cs="Times New Roman"/>
                <w:sz w:val="24"/>
                <w:szCs w:val="24"/>
              </w:rPr>
            </w:pPr>
            <w:r w:rsidRPr="005368F6">
              <w:rPr>
                <w:rFonts w:ascii="Times New Roman" w:hAnsi="Times New Roman" w:cs="Times New Roman"/>
                <w:color w:val="222222"/>
                <w:sz w:val="24"/>
                <w:szCs w:val="24"/>
                <w:shd w:val="clear" w:color="auto" w:fill="FFFFFF"/>
              </w:rPr>
              <w:t xml:space="preserve">120г. от рождението на </w:t>
            </w:r>
            <w:r w:rsidRPr="005368F6">
              <w:rPr>
                <w:rFonts w:ascii="Times New Roman" w:hAnsi="Times New Roman" w:cs="Times New Roman"/>
                <w:sz w:val="24"/>
                <w:szCs w:val="24"/>
                <w:shd w:val="clear" w:color="auto" w:fill="FFFFFF"/>
              </w:rPr>
              <w:t xml:space="preserve">Йордан Стратиев /роден </w:t>
            </w:r>
            <w:hyperlink r:id="rId10" w:tooltip="1898" w:history="1">
              <w:r w:rsidRPr="005368F6">
                <w:rPr>
                  <w:rFonts w:ascii="Times New Roman" w:hAnsi="Times New Roman" w:cs="Times New Roman"/>
                  <w:color w:val="0000FF"/>
                  <w:sz w:val="24"/>
                  <w:szCs w:val="24"/>
                  <w:u w:val="single"/>
                  <w:shd w:val="clear" w:color="auto" w:fill="FFFFFF"/>
                </w:rPr>
                <w:t>1898</w:t>
              </w:r>
            </w:hyperlink>
            <w:r w:rsidRPr="005368F6">
              <w:rPr>
                <w:rFonts w:ascii="Times New Roman" w:hAnsi="Times New Roman" w:cs="Times New Roman"/>
                <w:sz w:val="24"/>
                <w:szCs w:val="24"/>
                <w:shd w:val="clear" w:color="auto" w:fill="FFFFFF"/>
              </w:rPr>
              <w:t> г./</w:t>
            </w:r>
            <w:r w:rsidRPr="005368F6">
              <w:rPr>
                <w:rFonts w:ascii="Times New Roman" w:hAnsi="Times New Roman" w:cs="Times New Roman"/>
                <w:color w:val="222222"/>
                <w:sz w:val="24"/>
                <w:szCs w:val="24"/>
                <w:shd w:val="clear" w:color="auto" w:fill="FFFFFF"/>
              </w:rPr>
              <w:t xml:space="preserve">, български поет - преводач и дипломат  </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right"/>
              <w:rPr>
                <w:rFonts w:ascii="Times New Roman" w:hAnsi="Times New Roman" w:cs="Times New Roman"/>
                <w:sz w:val="24"/>
                <w:szCs w:val="24"/>
              </w:rPr>
            </w:pPr>
            <w:r w:rsidRPr="005368F6">
              <w:rPr>
                <w:rFonts w:ascii="Times New Roman" w:hAnsi="Times New Roman" w:cs="Times New Roman"/>
                <w:sz w:val="24"/>
                <w:szCs w:val="24"/>
              </w:rPr>
              <w:t>21 март</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r w:rsidRPr="005368F6">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b/>
                <w:sz w:val="24"/>
                <w:szCs w:val="24"/>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rPr>
                <w:rFonts w:ascii="Times New Roman" w:hAnsi="Times New Roman" w:cs="Times New Roman"/>
                <w:sz w:val="24"/>
                <w:szCs w:val="24"/>
              </w:rPr>
            </w:pPr>
            <w:r w:rsidRPr="005368F6">
              <w:rPr>
                <w:rFonts w:ascii="Times New Roman" w:hAnsi="Times New Roman" w:cs="Times New Roman"/>
                <w:sz w:val="24"/>
                <w:szCs w:val="24"/>
              </w:rPr>
              <w:t>12</w:t>
            </w:r>
          </w:p>
        </w:tc>
        <w:tc>
          <w:tcPr>
            <w:tcW w:w="5507"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rPr>
                <w:rFonts w:ascii="Times New Roman" w:hAnsi="Times New Roman" w:cs="Times New Roman"/>
                <w:sz w:val="24"/>
                <w:szCs w:val="24"/>
              </w:rPr>
            </w:pPr>
            <w:r w:rsidRPr="005368F6">
              <w:rPr>
                <w:rFonts w:ascii="Times New Roman" w:hAnsi="Times New Roman" w:cs="Times New Roman"/>
                <w:sz w:val="24"/>
                <w:szCs w:val="24"/>
              </w:rPr>
              <w:t xml:space="preserve">С  картините на Ван Гог – виртуална разходка из музея </w:t>
            </w:r>
            <w:r w:rsidRPr="005368F6">
              <w:rPr>
                <w:rFonts w:ascii="Times New Roman" w:hAnsi="Times New Roman" w:cs="Times New Roman"/>
                <w:sz w:val="24"/>
                <w:szCs w:val="24"/>
                <w:lang w:val="en-US"/>
              </w:rPr>
              <w:t>MoMA</w:t>
            </w:r>
            <w:r w:rsidRPr="005368F6">
              <w:rPr>
                <w:rFonts w:ascii="Times New Roman" w:hAnsi="Times New Roman" w:cs="Times New Roman"/>
                <w:sz w:val="24"/>
                <w:szCs w:val="24"/>
                <w:lang w:val="ru-RU"/>
              </w:rPr>
              <w:t xml:space="preserve"> </w:t>
            </w:r>
            <w:r w:rsidRPr="005368F6">
              <w:rPr>
                <w:rFonts w:ascii="Times New Roman" w:hAnsi="Times New Roman" w:cs="Times New Roman"/>
                <w:sz w:val="24"/>
                <w:szCs w:val="24"/>
              </w:rPr>
              <w:t xml:space="preserve"> - Музея на съвременното изкуство в Ню Йорк, САЩ  </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right"/>
              <w:rPr>
                <w:rFonts w:ascii="Times New Roman" w:hAnsi="Times New Roman" w:cs="Times New Roman"/>
                <w:sz w:val="24"/>
                <w:szCs w:val="24"/>
              </w:rPr>
            </w:pPr>
            <w:r w:rsidRPr="005368F6">
              <w:rPr>
                <w:rFonts w:ascii="Times New Roman" w:hAnsi="Times New Roman" w:cs="Times New Roman"/>
                <w:sz w:val="24"/>
                <w:szCs w:val="24"/>
              </w:rPr>
              <w:t>30 март</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r w:rsidRPr="005368F6">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b/>
                <w:sz w:val="24"/>
                <w:szCs w:val="24"/>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rPr>
                <w:rFonts w:ascii="Times New Roman" w:hAnsi="Times New Roman" w:cs="Times New Roman"/>
                <w:sz w:val="24"/>
                <w:szCs w:val="24"/>
              </w:rPr>
            </w:pPr>
            <w:r w:rsidRPr="005368F6">
              <w:rPr>
                <w:rFonts w:ascii="Times New Roman" w:hAnsi="Times New Roman" w:cs="Times New Roman"/>
                <w:sz w:val="24"/>
                <w:szCs w:val="24"/>
              </w:rPr>
              <w:t>13</w:t>
            </w:r>
          </w:p>
        </w:tc>
        <w:tc>
          <w:tcPr>
            <w:tcW w:w="5507"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rPr>
                <w:rFonts w:ascii="Times New Roman" w:hAnsi="Times New Roman" w:cs="Times New Roman"/>
                <w:sz w:val="24"/>
                <w:szCs w:val="24"/>
              </w:rPr>
            </w:pPr>
            <w:r w:rsidRPr="005368F6">
              <w:rPr>
                <w:rFonts w:ascii="Times New Roman" w:hAnsi="Times New Roman" w:cs="Times New Roman"/>
                <w:sz w:val="24"/>
                <w:szCs w:val="24"/>
              </w:rPr>
              <w:t>Ваканционно настроение и четене в Библиотеката:</w:t>
            </w:r>
          </w:p>
          <w:p w:rsidR="005368F6" w:rsidRPr="005368F6" w:rsidRDefault="005368F6" w:rsidP="005368F6">
            <w:pPr>
              <w:numPr>
                <w:ilvl w:val="0"/>
                <w:numId w:val="37"/>
              </w:numPr>
              <w:spacing w:after="0" w:line="240" w:lineRule="auto"/>
              <w:rPr>
                <w:rFonts w:ascii="Times New Roman" w:hAnsi="Times New Roman" w:cs="Times New Roman"/>
                <w:sz w:val="24"/>
                <w:szCs w:val="24"/>
              </w:rPr>
            </w:pPr>
            <w:r w:rsidRPr="005368F6">
              <w:rPr>
                <w:rFonts w:ascii="Times New Roman" w:hAnsi="Times New Roman" w:cs="Times New Roman"/>
                <w:sz w:val="24"/>
                <w:szCs w:val="24"/>
              </w:rPr>
              <w:t xml:space="preserve"> „Моите любими герои” – четене на приказки </w:t>
            </w:r>
          </w:p>
          <w:p w:rsidR="005368F6" w:rsidRPr="005368F6" w:rsidRDefault="005368F6" w:rsidP="005368F6">
            <w:pPr>
              <w:numPr>
                <w:ilvl w:val="0"/>
                <w:numId w:val="37"/>
              </w:numPr>
              <w:spacing w:after="0" w:line="240" w:lineRule="auto"/>
              <w:rPr>
                <w:rFonts w:ascii="Times New Roman" w:hAnsi="Times New Roman" w:cs="Times New Roman"/>
                <w:sz w:val="24"/>
                <w:szCs w:val="24"/>
              </w:rPr>
            </w:pPr>
            <w:r w:rsidRPr="005368F6">
              <w:rPr>
                <w:rFonts w:ascii="Times New Roman" w:hAnsi="Times New Roman" w:cs="Times New Roman"/>
                <w:sz w:val="24"/>
                <w:szCs w:val="24"/>
              </w:rPr>
              <w:t xml:space="preserve">„Приключение за малките изследователи” – запознаване със справочния апарат на енциклопедията и търсене на информация по зададени теми /отбелязване на 340г. от </w:t>
            </w:r>
            <w:r w:rsidRPr="005368F6">
              <w:rPr>
                <w:rFonts w:ascii="Times New Roman" w:hAnsi="Times New Roman" w:cs="Times New Roman"/>
                <w:sz w:val="24"/>
                <w:szCs w:val="24"/>
              </w:rPr>
              <w:lastRenderedPageBreak/>
              <w:t xml:space="preserve">издавено на първата енциклопедия „Британика”  </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right"/>
              <w:rPr>
                <w:rFonts w:ascii="Times New Roman" w:hAnsi="Times New Roman" w:cs="Times New Roman"/>
                <w:sz w:val="24"/>
                <w:szCs w:val="24"/>
              </w:rPr>
            </w:pPr>
            <w:r w:rsidRPr="005368F6">
              <w:rPr>
                <w:rFonts w:ascii="Times New Roman" w:hAnsi="Times New Roman" w:cs="Times New Roman"/>
                <w:sz w:val="24"/>
                <w:szCs w:val="24"/>
              </w:rPr>
              <w:lastRenderedPageBreak/>
              <w:t>1-9 април</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r w:rsidRPr="005368F6">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b/>
                <w:sz w:val="24"/>
                <w:szCs w:val="24"/>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rPr>
                <w:rFonts w:ascii="Times New Roman" w:hAnsi="Times New Roman" w:cs="Times New Roman"/>
                <w:sz w:val="24"/>
                <w:szCs w:val="24"/>
              </w:rPr>
            </w:pPr>
            <w:r w:rsidRPr="005368F6">
              <w:rPr>
                <w:rFonts w:ascii="Times New Roman" w:hAnsi="Times New Roman" w:cs="Times New Roman"/>
                <w:sz w:val="24"/>
                <w:szCs w:val="24"/>
              </w:rPr>
              <w:lastRenderedPageBreak/>
              <w:t>14</w:t>
            </w:r>
          </w:p>
        </w:tc>
        <w:tc>
          <w:tcPr>
            <w:tcW w:w="5507"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rPr>
                <w:rFonts w:ascii="Times New Roman" w:hAnsi="Times New Roman" w:cs="Times New Roman"/>
                <w:sz w:val="24"/>
                <w:szCs w:val="24"/>
              </w:rPr>
            </w:pPr>
            <w:r w:rsidRPr="005368F6">
              <w:rPr>
                <w:rFonts w:ascii="Times New Roman" w:hAnsi="Times New Roman" w:cs="Times New Roman"/>
                <w:sz w:val="24"/>
                <w:szCs w:val="24"/>
              </w:rPr>
              <w:t xml:space="preserve">Ваканция в читалището „Великден по света”  - между двата Великдена запознаваме децата с великденските традиции:  </w:t>
            </w:r>
          </w:p>
          <w:p w:rsidR="005368F6" w:rsidRPr="005368F6" w:rsidRDefault="005368F6" w:rsidP="005368F6">
            <w:pPr>
              <w:numPr>
                <w:ilvl w:val="0"/>
                <w:numId w:val="37"/>
              </w:numPr>
              <w:spacing w:after="0" w:line="240" w:lineRule="auto"/>
              <w:rPr>
                <w:rFonts w:ascii="Times New Roman" w:hAnsi="Times New Roman" w:cs="Times New Roman"/>
                <w:sz w:val="24"/>
                <w:szCs w:val="24"/>
              </w:rPr>
            </w:pPr>
            <w:r w:rsidRPr="005368F6">
              <w:rPr>
                <w:rFonts w:ascii="Times New Roman" w:hAnsi="Times New Roman" w:cs="Times New Roman"/>
                <w:sz w:val="24"/>
                <w:szCs w:val="24"/>
              </w:rPr>
              <w:t xml:space="preserve">Ден 1: „По следите на Великденския заек” + прожекция на филма „Скок подскок” </w:t>
            </w:r>
          </w:p>
          <w:p w:rsidR="005368F6" w:rsidRPr="005368F6" w:rsidRDefault="005368F6" w:rsidP="005368F6">
            <w:pPr>
              <w:numPr>
                <w:ilvl w:val="0"/>
                <w:numId w:val="37"/>
              </w:numPr>
              <w:spacing w:after="0" w:line="240" w:lineRule="auto"/>
              <w:rPr>
                <w:rFonts w:ascii="Times New Roman" w:hAnsi="Times New Roman" w:cs="Times New Roman"/>
                <w:sz w:val="24"/>
                <w:szCs w:val="24"/>
              </w:rPr>
            </w:pPr>
            <w:r w:rsidRPr="005368F6">
              <w:rPr>
                <w:rFonts w:ascii="Times New Roman" w:hAnsi="Times New Roman" w:cs="Times New Roman"/>
                <w:sz w:val="24"/>
                <w:szCs w:val="24"/>
              </w:rPr>
              <w:t>Ден 2: Спортни състезания и игри + състезание по търкаляне на яйца</w:t>
            </w:r>
          </w:p>
          <w:p w:rsidR="005368F6" w:rsidRPr="005368F6" w:rsidRDefault="005368F6" w:rsidP="005368F6">
            <w:pPr>
              <w:numPr>
                <w:ilvl w:val="0"/>
                <w:numId w:val="37"/>
              </w:numPr>
              <w:spacing w:after="0" w:line="240" w:lineRule="auto"/>
              <w:rPr>
                <w:rFonts w:ascii="Times New Roman" w:hAnsi="Times New Roman" w:cs="Times New Roman"/>
                <w:sz w:val="24"/>
                <w:szCs w:val="24"/>
              </w:rPr>
            </w:pPr>
            <w:r w:rsidRPr="005368F6">
              <w:rPr>
                <w:rFonts w:ascii="Times New Roman" w:hAnsi="Times New Roman" w:cs="Times New Roman"/>
                <w:sz w:val="24"/>
                <w:szCs w:val="24"/>
              </w:rPr>
              <w:t>Ден 3: „Сръчни и артистични” - Рисуване на великденско яйце</w:t>
            </w:r>
          </w:p>
          <w:p w:rsidR="005368F6" w:rsidRPr="005368F6" w:rsidRDefault="005368F6" w:rsidP="005368F6">
            <w:pPr>
              <w:numPr>
                <w:ilvl w:val="0"/>
                <w:numId w:val="37"/>
              </w:numPr>
              <w:spacing w:after="0" w:line="240" w:lineRule="auto"/>
              <w:rPr>
                <w:rFonts w:ascii="Times New Roman" w:hAnsi="Times New Roman" w:cs="Times New Roman"/>
                <w:sz w:val="24"/>
                <w:szCs w:val="24"/>
              </w:rPr>
            </w:pPr>
            <w:r w:rsidRPr="005368F6">
              <w:rPr>
                <w:rFonts w:ascii="Times New Roman" w:hAnsi="Times New Roman" w:cs="Times New Roman"/>
                <w:sz w:val="24"/>
                <w:szCs w:val="24"/>
              </w:rPr>
              <w:t>Ден 4: Великденски карнавал с валсови танци и концерт на тема „Културно наследство”</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right"/>
              <w:rPr>
                <w:rFonts w:ascii="Times New Roman" w:hAnsi="Times New Roman" w:cs="Times New Roman"/>
                <w:sz w:val="24"/>
                <w:szCs w:val="24"/>
              </w:rPr>
            </w:pPr>
            <w:r w:rsidRPr="005368F6">
              <w:rPr>
                <w:rFonts w:ascii="Times New Roman" w:hAnsi="Times New Roman" w:cs="Times New Roman"/>
                <w:sz w:val="24"/>
                <w:szCs w:val="24"/>
              </w:rPr>
              <w:t xml:space="preserve">1-9 април </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r w:rsidRPr="005368F6">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b/>
                <w:sz w:val="24"/>
                <w:szCs w:val="24"/>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rPr>
                <w:rFonts w:ascii="Times New Roman" w:hAnsi="Times New Roman" w:cs="Times New Roman"/>
                <w:sz w:val="24"/>
                <w:szCs w:val="24"/>
              </w:rPr>
            </w:pPr>
            <w:r w:rsidRPr="005368F6">
              <w:rPr>
                <w:rFonts w:ascii="Times New Roman" w:hAnsi="Times New Roman" w:cs="Times New Roman"/>
                <w:sz w:val="24"/>
                <w:szCs w:val="24"/>
              </w:rPr>
              <w:t>15</w:t>
            </w:r>
          </w:p>
        </w:tc>
        <w:tc>
          <w:tcPr>
            <w:tcW w:w="5507"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rPr>
                <w:rFonts w:ascii="Times New Roman" w:hAnsi="Times New Roman" w:cs="Times New Roman"/>
                <w:sz w:val="24"/>
                <w:szCs w:val="24"/>
              </w:rPr>
            </w:pPr>
            <w:r w:rsidRPr="005368F6">
              <w:rPr>
                <w:rFonts w:ascii="Times New Roman" w:hAnsi="Times New Roman" w:cs="Times New Roman"/>
                <w:sz w:val="24"/>
                <w:szCs w:val="24"/>
              </w:rPr>
              <w:t xml:space="preserve">Моята любима детска книга по случай Международен ден да детската книга </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right"/>
              <w:rPr>
                <w:rFonts w:ascii="Times New Roman" w:hAnsi="Times New Roman" w:cs="Times New Roman"/>
                <w:sz w:val="24"/>
                <w:szCs w:val="24"/>
              </w:rPr>
            </w:pPr>
            <w:r w:rsidRPr="005368F6">
              <w:rPr>
                <w:rFonts w:ascii="Times New Roman" w:hAnsi="Times New Roman" w:cs="Times New Roman"/>
                <w:sz w:val="24"/>
                <w:szCs w:val="24"/>
              </w:rPr>
              <w:t>2 април</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r w:rsidRPr="005368F6">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b/>
                <w:sz w:val="24"/>
                <w:szCs w:val="24"/>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rPr>
                <w:rFonts w:ascii="Times New Roman" w:hAnsi="Times New Roman" w:cs="Times New Roman"/>
                <w:sz w:val="24"/>
                <w:szCs w:val="24"/>
              </w:rPr>
            </w:pPr>
            <w:r w:rsidRPr="005368F6">
              <w:rPr>
                <w:rFonts w:ascii="Times New Roman" w:hAnsi="Times New Roman" w:cs="Times New Roman"/>
                <w:sz w:val="24"/>
                <w:szCs w:val="24"/>
              </w:rPr>
              <w:t>16</w:t>
            </w:r>
          </w:p>
        </w:tc>
        <w:tc>
          <w:tcPr>
            <w:tcW w:w="5507"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rPr>
                <w:rFonts w:ascii="Times New Roman" w:hAnsi="Times New Roman" w:cs="Times New Roman"/>
                <w:sz w:val="24"/>
                <w:szCs w:val="24"/>
              </w:rPr>
            </w:pPr>
            <w:r w:rsidRPr="005368F6">
              <w:rPr>
                <w:rFonts w:ascii="Times New Roman" w:hAnsi="Times New Roman" w:cs="Times New Roman"/>
                <w:sz w:val="24"/>
                <w:szCs w:val="24"/>
              </w:rPr>
              <w:t xml:space="preserve">Международен ден на културно историческото наследство Виртуална разходка „Паметниците в  Областта” </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right"/>
              <w:rPr>
                <w:rFonts w:ascii="Times New Roman" w:hAnsi="Times New Roman" w:cs="Times New Roman"/>
                <w:sz w:val="24"/>
                <w:szCs w:val="24"/>
              </w:rPr>
            </w:pPr>
            <w:r w:rsidRPr="005368F6">
              <w:rPr>
                <w:rFonts w:ascii="Times New Roman" w:hAnsi="Times New Roman" w:cs="Times New Roman"/>
                <w:sz w:val="24"/>
                <w:szCs w:val="24"/>
              </w:rPr>
              <w:t>18 април</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r w:rsidRPr="005368F6">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b/>
                <w:sz w:val="24"/>
                <w:szCs w:val="24"/>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rPr>
                <w:rFonts w:ascii="Times New Roman" w:hAnsi="Times New Roman" w:cs="Times New Roman"/>
                <w:sz w:val="24"/>
                <w:szCs w:val="24"/>
              </w:rPr>
            </w:pPr>
            <w:r w:rsidRPr="005368F6">
              <w:rPr>
                <w:rFonts w:ascii="Times New Roman" w:hAnsi="Times New Roman" w:cs="Times New Roman"/>
                <w:sz w:val="24"/>
                <w:szCs w:val="24"/>
              </w:rPr>
              <w:t>17</w:t>
            </w:r>
          </w:p>
        </w:tc>
        <w:tc>
          <w:tcPr>
            <w:tcW w:w="5507"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rPr>
                <w:rFonts w:ascii="Times New Roman" w:hAnsi="Times New Roman" w:cs="Times New Roman"/>
                <w:sz w:val="24"/>
                <w:szCs w:val="24"/>
              </w:rPr>
            </w:pPr>
            <w:r w:rsidRPr="005368F6">
              <w:rPr>
                <w:rFonts w:ascii="Times New Roman" w:hAnsi="Times New Roman" w:cs="Times New Roman"/>
                <w:sz w:val="24"/>
                <w:szCs w:val="24"/>
              </w:rPr>
              <w:t>Европейски ден на солидарност между поколенията; 25г. Европейски съюз и „Танците на всички времена”  - Международен ден на танца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right"/>
              <w:rPr>
                <w:rFonts w:ascii="Times New Roman" w:hAnsi="Times New Roman" w:cs="Times New Roman"/>
                <w:sz w:val="24"/>
                <w:szCs w:val="24"/>
              </w:rPr>
            </w:pPr>
            <w:r w:rsidRPr="005368F6">
              <w:rPr>
                <w:rFonts w:ascii="Times New Roman" w:hAnsi="Times New Roman" w:cs="Times New Roman"/>
                <w:sz w:val="24"/>
                <w:szCs w:val="24"/>
              </w:rPr>
              <w:t>27 април</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r w:rsidRPr="005368F6">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b/>
                <w:sz w:val="24"/>
                <w:szCs w:val="24"/>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rPr>
                <w:rFonts w:ascii="Times New Roman" w:hAnsi="Times New Roman" w:cs="Times New Roman"/>
                <w:sz w:val="24"/>
                <w:szCs w:val="24"/>
              </w:rPr>
            </w:pPr>
            <w:r w:rsidRPr="005368F6">
              <w:rPr>
                <w:rFonts w:ascii="Times New Roman" w:hAnsi="Times New Roman" w:cs="Times New Roman"/>
                <w:sz w:val="24"/>
                <w:szCs w:val="24"/>
              </w:rPr>
              <w:t>18</w:t>
            </w:r>
          </w:p>
        </w:tc>
        <w:tc>
          <w:tcPr>
            <w:tcW w:w="5507"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rPr>
                <w:rFonts w:ascii="Times New Roman" w:hAnsi="Times New Roman" w:cs="Times New Roman"/>
                <w:sz w:val="24"/>
                <w:szCs w:val="24"/>
              </w:rPr>
            </w:pPr>
            <w:r w:rsidRPr="005368F6">
              <w:rPr>
                <w:rFonts w:ascii="Times New Roman" w:hAnsi="Times New Roman" w:cs="Times New Roman"/>
                <w:sz w:val="24"/>
                <w:szCs w:val="24"/>
              </w:rPr>
              <w:t xml:space="preserve">Участие в кулинарен историк гр. Копривщица </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right"/>
              <w:rPr>
                <w:rFonts w:ascii="Times New Roman" w:hAnsi="Times New Roman" w:cs="Times New Roman"/>
                <w:sz w:val="24"/>
                <w:szCs w:val="24"/>
              </w:rPr>
            </w:pPr>
            <w:r w:rsidRPr="005368F6">
              <w:rPr>
                <w:rFonts w:ascii="Times New Roman" w:hAnsi="Times New Roman" w:cs="Times New Roman"/>
                <w:sz w:val="24"/>
                <w:szCs w:val="24"/>
              </w:rPr>
              <w:t xml:space="preserve">1-2 май </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r w:rsidRPr="005368F6">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rPr>
                <w:rFonts w:ascii="Times New Roman" w:hAnsi="Times New Roman" w:cs="Times New Roman"/>
                <w:sz w:val="24"/>
                <w:szCs w:val="24"/>
              </w:rPr>
            </w:pPr>
            <w:r w:rsidRPr="005368F6">
              <w:rPr>
                <w:rFonts w:ascii="Times New Roman" w:hAnsi="Times New Roman" w:cs="Times New Roman"/>
                <w:sz w:val="24"/>
                <w:szCs w:val="24"/>
              </w:rPr>
              <w:t>19</w:t>
            </w:r>
          </w:p>
        </w:tc>
        <w:tc>
          <w:tcPr>
            <w:tcW w:w="5507"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rPr>
                <w:rFonts w:ascii="Times New Roman" w:hAnsi="Times New Roman" w:cs="Times New Roman"/>
                <w:sz w:val="24"/>
                <w:szCs w:val="24"/>
              </w:rPr>
            </w:pPr>
            <w:r w:rsidRPr="005368F6">
              <w:rPr>
                <w:rFonts w:ascii="Times New Roman" w:hAnsi="Times New Roman" w:cs="Times New Roman"/>
                <w:sz w:val="24"/>
                <w:szCs w:val="24"/>
              </w:rPr>
              <w:t>Участие във фолклорен събор „Живи въглени” с.Дебово</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right"/>
              <w:rPr>
                <w:rFonts w:ascii="Times New Roman" w:hAnsi="Times New Roman" w:cs="Times New Roman"/>
                <w:sz w:val="24"/>
                <w:szCs w:val="24"/>
              </w:rPr>
            </w:pPr>
            <w:r w:rsidRPr="005368F6">
              <w:rPr>
                <w:rFonts w:ascii="Times New Roman" w:hAnsi="Times New Roman" w:cs="Times New Roman"/>
                <w:sz w:val="24"/>
                <w:szCs w:val="24"/>
              </w:rPr>
              <w:t>6 май</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r w:rsidRPr="005368F6">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rPr>
                <w:rFonts w:ascii="Times New Roman" w:hAnsi="Times New Roman" w:cs="Times New Roman"/>
                <w:sz w:val="24"/>
                <w:szCs w:val="24"/>
              </w:rPr>
            </w:pPr>
            <w:r w:rsidRPr="005368F6">
              <w:rPr>
                <w:rFonts w:ascii="Times New Roman" w:hAnsi="Times New Roman" w:cs="Times New Roman"/>
                <w:sz w:val="24"/>
                <w:szCs w:val="24"/>
              </w:rPr>
              <w:t>20</w:t>
            </w:r>
          </w:p>
        </w:tc>
        <w:tc>
          <w:tcPr>
            <w:tcW w:w="5507"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rPr>
                <w:rFonts w:ascii="Times New Roman" w:hAnsi="Times New Roman" w:cs="Times New Roman"/>
                <w:sz w:val="24"/>
                <w:szCs w:val="24"/>
              </w:rPr>
            </w:pPr>
            <w:r w:rsidRPr="005368F6">
              <w:rPr>
                <w:rFonts w:ascii="Times New Roman" w:hAnsi="Times New Roman" w:cs="Times New Roman"/>
                <w:sz w:val="24"/>
                <w:szCs w:val="24"/>
              </w:rPr>
              <w:t>Участие във фестивал в с.Антимово, Видинско</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right"/>
              <w:rPr>
                <w:rFonts w:ascii="Times New Roman" w:hAnsi="Times New Roman" w:cs="Times New Roman"/>
                <w:sz w:val="24"/>
                <w:szCs w:val="24"/>
              </w:rPr>
            </w:pPr>
            <w:r w:rsidRPr="005368F6">
              <w:rPr>
                <w:rFonts w:ascii="Times New Roman" w:hAnsi="Times New Roman" w:cs="Times New Roman"/>
                <w:sz w:val="24"/>
                <w:szCs w:val="24"/>
              </w:rPr>
              <w:t>4-6 май</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tabs>
                <w:tab w:val="left" w:pos="3585"/>
              </w:tabs>
              <w:spacing w:after="0" w:line="240" w:lineRule="auto"/>
              <w:jc w:val="center"/>
              <w:rPr>
                <w:rFonts w:ascii="Times New Roman" w:hAnsi="Times New Roman" w:cs="Times New Roman"/>
                <w:bCs/>
                <w:sz w:val="24"/>
                <w:szCs w:val="24"/>
              </w:rPr>
            </w:pPr>
            <w:r w:rsidRPr="005368F6">
              <w:rPr>
                <w:rFonts w:ascii="Times New Roman" w:hAnsi="Times New Roman" w:cs="Times New Roman"/>
                <w:bCs/>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rPr>
                <w:rFonts w:ascii="Times New Roman" w:hAnsi="Times New Roman" w:cs="Times New Roman"/>
                <w:sz w:val="24"/>
                <w:szCs w:val="24"/>
              </w:rPr>
            </w:pPr>
            <w:r w:rsidRPr="005368F6">
              <w:rPr>
                <w:rFonts w:ascii="Times New Roman" w:hAnsi="Times New Roman" w:cs="Times New Roman"/>
                <w:sz w:val="24"/>
                <w:szCs w:val="24"/>
              </w:rPr>
              <w:t>21</w:t>
            </w:r>
          </w:p>
        </w:tc>
        <w:tc>
          <w:tcPr>
            <w:tcW w:w="5507"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rPr>
                <w:rFonts w:ascii="Times New Roman" w:hAnsi="Times New Roman" w:cs="Times New Roman"/>
                <w:sz w:val="24"/>
                <w:szCs w:val="24"/>
              </w:rPr>
            </w:pPr>
            <w:r w:rsidRPr="005368F6">
              <w:rPr>
                <w:rFonts w:ascii="Times New Roman" w:hAnsi="Times New Roman" w:cs="Times New Roman"/>
                <w:sz w:val="24"/>
                <w:szCs w:val="24"/>
              </w:rPr>
              <w:t>Виртуална разходка –Международен ден на Червения кръст и Червения полумесец</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right"/>
              <w:rPr>
                <w:rFonts w:ascii="Times New Roman" w:hAnsi="Times New Roman" w:cs="Times New Roman"/>
                <w:sz w:val="24"/>
                <w:szCs w:val="24"/>
              </w:rPr>
            </w:pPr>
            <w:r w:rsidRPr="005368F6">
              <w:rPr>
                <w:rFonts w:ascii="Times New Roman" w:hAnsi="Times New Roman" w:cs="Times New Roman"/>
                <w:sz w:val="24"/>
                <w:szCs w:val="24"/>
              </w:rPr>
              <w:t>8 май</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r w:rsidRPr="005368F6">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rPr>
                <w:rFonts w:ascii="Times New Roman" w:hAnsi="Times New Roman" w:cs="Times New Roman"/>
                <w:sz w:val="24"/>
                <w:szCs w:val="24"/>
              </w:rPr>
            </w:pPr>
            <w:r w:rsidRPr="005368F6">
              <w:rPr>
                <w:rFonts w:ascii="Times New Roman" w:hAnsi="Times New Roman" w:cs="Times New Roman"/>
                <w:sz w:val="24"/>
                <w:szCs w:val="24"/>
              </w:rPr>
              <w:t>22</w:t>
            </w:r>
          </w:p>
        </w:tc>
        <w:tc>
          <w:tcPr>
            <w:tcW w:w="5507"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rPr>
                <w:rFonts w:ascii="Times New Roman" w:hAnsi="Times New Roman" w:cs="Times New Roman"/>
                <w:sz w:val="24"/>
                <w:szCs w:val="24"/>
              </w:rPr>
            </w:pPr>
            <w:r w:rsidRPr="005368F6">
              <w:rPr>
                <w:rFonts w:ascii="Times New Roman" w:hAnsi="Times New Roman" w:cs="Times New Roman"/>
                <w:sz w:val="24"/>
                <w:szCs w:val="24"/>
              </w:rPr>
              <w:t>Беседа: Вредата от тютюна - по случай световния ден без тютюнев дим</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right"/>
              <w:rPr>
                <w:rFonts w:ascii="Times New Roman" w:hAnsi="Times New Roman" w:cs="Times New Roman"/>
                <w:sz w:val="24"/>
                <w:szCs w:val="24"/>
              </w:rPr>
            </w:pPr>
            <w:r w:rsidRPr="005368F6">
              <w:rPr>
                <w:rFonts w:ascii="Times New Roman" w:hAnsi="Times New Roman" w:cs="Times New Roman"/>
                <w:sz w:val="24"/>
                <w:szCs w:val="24"/>
              </w:rPr>
              <w:t>31 май</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r w:rsidRPr="005368F6">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rPr>
                <w:rFonts w:ascii="Times New Roman" w:hAnsi="Times New Roman" w:cs="Times New Roman"/>
                <w:sz w:val="24"/>
                <w:szCs w:val="24"/>
              </w:rPr>
            </w:pPr>
            <w:r w:rsidRPr="005368F6">
              <w:rPr>
                <w:rFonts w:ascii="Times New Roman" w:hAnsi="Times New Roman" w:cs="Times New Roman"/>
                <w:sz w:val="24"/>
                <w:szCs w:val="24"/>
              </w:rPr>
              <w:t>23</w:t>
            </w:r>
          </w:p>
        </w:tc>
        <w:tc>
          <w:tcPr>
            <w:tcW w:w="5507"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rPr>
                <w:rFonts w:ascii="Times New Roman" w:hAnsi="Times New Roman" w:cs="Times New Roman"/>
                <w:sz w:val="24"/>
                <w:szCs w:val="24"/>
              </w:rPr>
            </w:pPr>
            <w:r w:rsidRPr="005368F6">
              <w:rPr>
                <w:rFonts w:ascii="Times New Roman" w:hAnsi="Times New Roman" w:cs="Times New Roman"/>
                <w:sz w:val="24"/>
                <w:szCs w:val="24"/>
              </w:rPr>
              <w:t xml:space="preserve">„Деца, красиви като цветята - символ на обич и топлина” „Международен ден на детето” </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right"/>
              <w:rPr>
                <w:rFonts w:ascii="Times New Roman" w:hAnsi="Times New Roman" w:cs="Times New Roman"/>
                <w:sz w:val="24"/>
                <w:szCs w:val="24"/>
              </w:rPr>
            </w:pPr>
            <w:r w:rsidRPr="005368F6">
              <w:rPr>
                <w:rFonts w:ascii="Times New Roman" w:hAnsi="Times New Roman" w:cs="Times New Roman"/>
                <w:sz w:val="24"/>
                <w:szCs w:val="24"/>
              </w:rPr>
              <w:t>1 юни</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r w:rsidRPr="005368F6">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rPr>
                <w:rFonts w:ascii="Times New Roman" w:hAnsi="Times New Roman" w:cs="Times New Roman"/>
                <w:sz w:val="24"/>
                <w:szCs w:val="24"/>
              </w:rPr>
            </w:pPr>
            <w:r w:rsidRPr="005368F6">
              <w:rPr>
                <w:rFonts w:ascii="Times New Roman" w:hAnsi="Times New Roman" w:cs="Times New Roman"/>
                <w:sz w:val="24"/>
                <w:szCs w:val="24"/>
              </w:rPr>
              <w:t>24</w:t>
            </w:r>
          </w:p>
        </w:tc>
        <w:tc>
          <w:tcPr>
            <w:tcW w:w="5507"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rPr>
                <w:rFonts w:ascii="Times New Roman" w:hAnsi="Times New Roman" w:cs="Times New Roman"/>
                <w:sz w:val="24"/>
                <w:szCs w:val="24"/>
              </w:rPr>
            </w:pPr>
            <w:r w:rsidRPr="005368F6">
              <w:rPr>
                <w:rFonts w:ascii="Times New Roman" w:hAnsi="Times New Roman" w:cs="Times New Roman"/>
                <w:sz w:val="24"/>
                <w:szCs w:val="24"/>
              </w:rPr>
              <w:t>Фестивал на католиците в Ореш</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right"/>
              <w:rPr>
                <w:rFonts w:ascii="Times New Roman" w:hAnsi="Times New Roman" w:cs="Times New Roman"/>
                <w:sz w:val="24"/>
                <w:szCs w:val="24"/>
              </w:rPr>
            </w:pPr>
            <w:r w:rsidRPr="005368F6">
              <w:rPr>
                <w:rFonts w:ascii="Times New Roman" w:hAnsi="Times New Roman" w:cs="Times New Roman"/>
                <w:sz w:val="24"/>
                <w:szCs w:val="24"/>
              </w:rPr>
              <w:t>8 юни</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r w:rsidRPr="005368F6">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rPr>
                <w:rFonts w:ascii="Times New Roman" w:hAnsi="Times New Roman" w:cs="Times New Roman"/>
                <w:sz w:val="24"/>
                <w:szCs w:val="24"/>
              </w:rPr>
            </w:pPr>
            <w:r w:rsidRPr="005368F6">
              <w:rPr>
                <w:rFonts w:ascii="Times New Roman" w:hAnsi="Times New Roman" w:cs="Times New Roman"/>
                <w:sz w:val="24"/>
                <w:szCs w:val="24"/>
              </w:rPr>
              <w:t>25</w:t>
            </w:r>
          </w:p>
        </w:tc>
        <w:tc>
          <w:tcPr>
            <w:tcW w:w="5507"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rPr>
                <w:rFonts w:ascii="Times New Roman" w:hAnsi="Times New Roman" w:cs="Times New Roman"/>
                <w:sz w:val="24"/>
                <w:szCs w:val="24"/>
              </w:rPr>
            </w:pPr>
            <w:r w:rsidRPr="005368F6">
              <w:rPr>
                <w:rFonts w:ascii="Times New Roman" w:hAnsi="Times New Roman" w:cs="Times New Roman"/>
                <w:sz w:val="24"/>
                <w:szCs w:val="24"/>
              </w:rPr>
              <w:t>На разходка до Дунав в подкрепа на почистване Черковица -25-29 юни</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right"/>
              <w:rPr>
                <w:rFonts w:ascii="Times New Roman" w:hAnsi="Times New Roman" w:cs="Times New Roman"/>
                <w:sz w:val="24"/>
                <w:szCs w:val="24"/>
              </w:rPr>
            </w:pPr>
            <w:r w:rsidRPr="005368F6">
              <w:rPr>
                <w:rFonts w:ascii="Times New Roman" w:hAnsi="Times New Roman" w:cs="Times New Roman"/>
                <w:sz w:val="24"/>
                <w:szCs w:val="24"/>
              </w:rPr>
              <w:t>29 юни</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r w:rsidRPr="005368F6">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rPr>
                <w:rFonts w:ascii="Times New Roman" w:hAnsi="Times New Roman" w:cs="Times New Roman"/>
                <w:sz w:val="24"/>
                <w:szCs w:val="24"/>
              </w:rPr>
            </w:pPr>
            <w:r w:rsidRPr="005368F6">
              <w:rPr>
                <w:rFonts w:ascii="Times New Roman" w:hAnsi="Times New Roman" w:cs="Times New Roman"/>
                <w:sz w:val="24"/>
                <w:szCs w:val="24"/>
              </w:rPr>
              <w:t>26</w:t>
            </w:r>
          </w:p>
        </w:tc>
        <w:tc>
          <w:tcPr>
            <w:tcW w:w="5507"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rPr>
                <w:rFonts w:ascii="Times New Roman" w:hAnsi="Times New Roman" w:cs="Times New Roman"/>
                <w:sz w:val="24"/>
                <w:szCs w:val="24"/>
              </w:rPr>
            </w:pPr>
            <w:r w:rsidRPr="005368F6">
              <w:rPr>
                <w:rFonts w:ascii="Times New Roman" w:hAnsi="Times New Roman" w:cs="Times New Roman"/>
                <w:sz w:val="24"/>
                <w:szCs w:val="24"/>
              </w:rPr>
              <w:t>Участие в празник фестивал в Черни Осъм</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right"/>
              <w:rPr>
                <w:rFonts w:ascii="Times New Roman" w:hAnsi="Times New Roman" w:cs="Times New Roman"/>
                <w:sz w:val="24"/>
                <w:szCs w:val="24"/>
              </w:rPr>
            </w:pPr>
            <w:r w:rsidRPr="005368F6">
              <w:rPr>
                <w:rFonts w:ascii="Times New Roman" w:hAnsi="Times New Roman" w:cs="Times New Roman"/>
                <w:sz w:val="24"/>
                <w:szCs w:val="24"/>
              </w:rPr>
              <w:t>29 април</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r w:rsidRPr="005368F6">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rPr>
                <w:rFonts w:ascii="Times New Roman" w:hAnsi="Times New Roman" w:cs="Times New Roman"/>
                <w:sz w:val="24"/>
                <w:szCs w:val="24"/>
              </w:rPr>
            </w:pPr>
            <w:r w:rsidRPr="005368F6">
              <w:rPr>
                <w:rFonts w:ascii="Times New Roman" w:hAnsi="Times New Roman" w:cs="Times New Roman"/>
                <w:sz w:val="24"/>
                <w:szCs w:val="24"/>
              </w:rPr>
              <w:t>27</w:t>
            </w:r>
          </w:p>
        </w:tc>
        <w:tc>
          <w:tcPr>
            <w:tcW w:w="5507"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rPr>
                <w:rFonts w:ascii="Times New Roman" w:hAnsi="Times New Roman" w:cs="Times New Roman"/>
                <w:sz w:val="24"/>
                <w:szCs w:val="24"/>
              </w:rPr>
            </w:pPr>
            <w:r w:rsidRPr="005368F6">
              <w:rPr>
                <w:rFonts w:ascii="Times New Roman" w:hAnsi="Times New Roman" w:cs="Times New Roman"/>
                <w:sz w:val="24"/>
                <w:szCs w:val="24"/>
              </w:rPr>
              <w:t>Да си направим шоколад  - по случай денят на шоколада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right"/>
              <w:rPr>
                <w:rFonts w:ascii="Times New Roman" w:hAnsi="Times New Roman" w:cs="Times New Roman"/>
                <w:sz w:val="24"/>
                <w:szCs w:val="24"/>
              </w:rPr>
            </w:pPr>
            <w:r w:rsidRPr="005368F6">
              <w:rPr>
                <w:rFonts w:ascii="Times New Roman" w:hAnsi="Times New Roman" w:cs="Times New Roman"/>
                <w:sz w:val="24"/>
                <w:szCs w:val="24"/>
              </w:rPr>
              <w:t>6 юли</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r w:rsidRPr="005368F6">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rPr>
                <w:rFonts w:ascii="Times New Roman" w:hAnsi="Times New Roman" w:cs="Times New Roman"/>
                <w:sz w:val="24"/>
                <w:szCs w:val="24"/>
              </w:rPr>
            </w:pPr>
            <w:r w:rsidRPr="005368F6">
              <w:rPr>
                <w:rFonts w:ascii="Times New Roman" w:hAnsi="Times New Roman" w:cs="Times New Roman"/>
                <w:sz w:val="24"/>
                <w:szCs w:val="24"/>
              </w:rPr>
              <w:t>28</w:t>
            </w:r>
          </w:p>
        </w:tc>
        <w:tc>
          <w:tcPr>
            <w:tcW w:w="5507"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rPr>
                <w:rFonts w:ascii="Times New Roman" w:hAnsi="Times New Roman" w:cs="Times New Roman"/>
                <w:sz w:val="24"/>
                <w:szCs w:val="24"/>
              </w:rPr>
            </w:pPr>
            <w:r w:rsidRPr="005368F6">
              <w:rPr>
                <w:rFonts w:ascii="Times New Roman" w:hAnsi="Times New Roman" w:cs="Times New Roman"/>
                <w:sz w:val="24"/>
                <w:szCs w:val="24"/>
              </w:rPr>
              <w:t xml:space="preserve">190 г. от рождението на Йосиф Гурко - Руски генерал /1828-1901/ - презентация </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right"/>
              <w:rPr>
                <w:rFonts w:ascii="Times New Roman" w:hAnsi="Times New Roman" w:cs="Times New Roman"/>
                <w:sz w:val="24"/>
                <w:szCs w:val="24"/>
              </w:rPr>
            </w:pPr>
            <w:r w:rsidRPr="005368F6">
              <w:rPr>
                <w:rFonts w:ascii="Times New Roman" w:hAnsi="Times New Roman" w:cs="Times New Roman"/>
                <w:sz w:val="24"/>
                <w:szCs w:val="24"/>
              </w:rPr>
              <w:t>16 юли</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r w:rsidRPr="005368F6">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rPr>
                <w:rFonts w:ascii="Times New Roman" w:hAnsi="Times New Roman" w:cs="Times New Roman"/>
                <w:sz w:val="24"/>
                <w:szCs w:val="24"/>
              </w:rPr>
            </w:pPr>
            <w:r w:rsidRPr="005368F6">
              <w:rPr>
                <w:rFonts w:ascii="Times New Roman" w:hAnsi="Times New Roman" w:cs="Times New Roman"/>
                <w:sz w:val="24"/>
                <w:szCs w:val="24"/>
              </w:rPr>
              <w:t>29</w:t>
            </w:r>
          </w:p>
        </w:tc>
        <w:tc>
          <w:tcPr>
            <w:tcW w:w="5507"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rPr>
                <w:rFonts w:ascii="Times New Roman" w:hAnsi="Times New Roman" w:cs="Times New Roman"/>
                <w:sz w:val="24"/>
                <w:szCs w:val="24"/>
              </w:rPr>
            </w:pPr>
            <w:r w:rsidRPr="005368F6">
              <w:rPr>
                <w:rFonts w:ascii="Times New Roman" w:hAnsi="Times New Roman" w:cs="Times New Roman"/>
                <w:sz w:val="24"/>
                <w:szCs w:val="24"/>
              </w:rPr>
              <w:t xml:space="preserve">100 г. от рождението на Нелсън Мандела – носител на нобеловата награда за мир – презентация </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right"/>
              <w:rPr>
                <w:rFonts w:ascii="Times New Roman" w:hAnsi="Times New Roman" w:cs="Times New Roman"/>
                <w:sz w:val="24"/>
                <w:szCs w:val="24"/>
              </w:rPr>
            </w:pPr>
            <w:r w:rsidRPr="005368F6">
              <w:rPr>
                <w:rFonts w:ascii="Times New Roman" w:hAnsi="Times New Roman" w:cs="Times New Roman"/>
                <w:sz w:val="24"/>
                <w:szCs w:val="24"/>
              </w:rPr>
              <w:t>17 юли</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r w:rsidRPr="005368F6">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rPr>
                <w:rFonts w:ascii="Times New Roman" w:hAnsi="Times New Roman" w:cs="Times New Roman"/>
                <w:sz w:val="24"/>
                <w:szCs w:val="24"/>
              </w:rPr>
            </w:pPr>
            <w:r w:rsidRPr="005368F6">
              <w:rPr>
                <w:rFonts w:ascii="Times New Roman" w:hAnsi="Times New Roman" w:cs="Times New Roman"/>
                <w:sz w:val="24"/>
                <w:szCs w:val="24"/>
              </w:rPr>
              <w:t>30</w:t>
            </w:r>
          </w:p>
        </w:tc>
        <w:tc>
          <w:tcPr>
            <w:tcW w:w="5507"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rPr>
                <w:rFonts w:ascii="Times New Roman" w:hAnsi="Times New Roman" w:cs="Times New Roman"/>
                <w:i/>
                <w:sz w:val="24"/>
                <w:szCs w:val="24"/>
              </w:rPr>
            </w:pPr>
            <w:r w:rsidRPr="005368F6">
              <w:rPr>
                <w:rFonts w:ascii="Times New Roman" w:hAnsi="Times New Roman" w:cs="Times New Roman"/>
                <w:bCs/>
                <w:i/>
                <w:sz w:val="24"/>
                <w:szCs w:val="24"/>
              </w:rPr>
              <w:t>Фестивал ”Банатски вкусотии - традициите на моето село” –  осмо издание с участие на гости–  от Румъния, Сърбия, Испания, Италия  и Унгария  и гост Ангел Ангелов- юнашкия тиган на Кулинарен историк гр. Копривщица на гости на фестивала и приготвяне на традиционни храни</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right"/>
              <w:rPr>
                <w:rFonts w:ascii="Times New Roman" w:hAnsi="Times New Roman" w:cs="Times New Roman"/>
                <w:sz w:val="24"/>
                <w:szCs w:val="24"/>
              </w:rPr>
            </w:pPr>
            <w:r w:rsidRPr="005368F6">
              <w:rPr>
                <w:rFonts w:ascii="Times New Roman" w:hAnsi="Times New Roman" w:cs="Times New Roman"/>
                <w:sz w:val="24"/>
                <w:szCs w:val="24"/>
              </w:rPr>
              <w:t>11 август</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r w:rsidRPr="005368F6">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rPr>
                <w:rFonts w:ascii="Times New Roman" w:hAnsi="Times New Roman" w:cs="Times New Roman"/>
                <w:sz w:val="24"/>
                <w:szCs w:val="24"/>
              </w:rPr>
            </w:pPr>
            <w:r w:rsidRPr="005368F6">
              <w:rPr>
                <w:rFonts w:ascii="Times New Roman" w:hAnsi="Times New Roman" w:cs="Times New Roman"/>
                <w:sz w:val="24"/>
                <w:szCs w:val="24"/>
              </w:rPr>
              <w:t>31</w:t>
            </w:r>
          </w:p>
        </w:tc>
        <w:tc>
          <w:tcPr>
            <w:tcW w:w="5507"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rPr>
                <w:rFonts w:ascii="Times New Roman" w:hAnsi="Times New Roman" w:cs="Times New Roman"/>
                <w:i/>
                <w:sz w:val="24"/>
                <w:szCs w:val="24"/>
              </w:rPr>
            </w:pPr>
            <w:r w:rsidRPr="005368F6">
              <w:rPr>
                <w:rFonts w:ascii="Times New Roman" w:hAnsi="Times New Roman" w:cs="Times New Roman"/>
                <w:i/>
                <w:sz w:val="24"/>
                <w:szCs w:val="24"/>
              </w:rPr>
              <w:t>„На хорото сред селото” -126 години от основаването на село Асеново – празник на селото</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right"/>
              <w:rPr>
                <w:rFonts w:ascii="Times New Roman" w:hAnsi="Times New Roman" w:cs="Times New Roman"/>
                <w:sz w:val="24"/>
                <w:szCs w:val="24"/>
              </w:rPr>
            </w:pPr>
            <w:r w:rsidRPr="005368F6">
              <w:rPr>
                <w:rFonts w:ascii="Times New Roman" w:hAnsi="Times New Roman" w:cs="Times New Roman"/>
                <w:sz w:val="24"/>
                <w:szCs w:val="24"/>
              </w:rPr>
              <w:t xml:space="preserve">11 август </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r w:rsidRPr="005368F6">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right"/>
              <w:rPr>
                <w:rFonts w:ascii="Times New Roman" w:hAnsi="Times New Roman" w:cs="Times New Roman"/>
                <w:sz w:val="24"/>
                <w:szCs w:val="24"/>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rPr>
                <w:rFonts w:ascii="Times New Roman" w:hAnsi="Times New Roman" w:cs="Times New Roman"/>
                <w:sz w:val="24"/>
                <w:szCs w:val="24"/>
              </w:rPr>
            </w:pPr>
            <w:r w:rsidRPr="005368F6">
              <w:rPr>
                <w:rFonts w:ascii="Times New Roman" w:hAnsi="Times New Roman" w:cs="Times New Roman"/>
                <w:sz w:val="24"/>
                <w:szCs w:val="24"/>
              </w:rPr>
              <w:t>32</w:t>
            </w:r>
          </w:p>
        </w:tc>
        <w:tc>
          <w:tcPr>
            <w:tcW w:w="5507"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rPr>
                <w:rFonts w:ascii="Times New Roman" w:hAnsi="Times New Roman" w:cs="Times New Roman"/>
                <w:sz w:val="24"/>
                <w:szCs w:val="24"/>
              </w:rPr>
            </w:pPr>
            <w:r w:rsidRPr="005368F6">
              <w:rPr>
                <w:rFonts w:ascii="Times New Roman" w:hAnsi="Times New Roman" w:cs="Times New Roman"/>
                <w:sz w:val="24"/>
                <w:szCs w:val="24"/>
              </w:rPr>
              <w:t xml:space="preserve">Из творческата дейност на американския актьор, режисьор и продуцент Робърт де Ниро – </w:t>
            </w:r>
            <w:r w:rsidRPr="005368F6">
              <w:rPr>
                <w:rFonts w:ascii="Times New Roman" w:hAnsi="Times New Roman" w:cs="Times New Roman"/>
                <w:sz w:val="24"/>
                <w:szCs w:val="24"/>
              </w:rPr>
              <w:lastRenderedPageBreak/>
              <w:t xml:space="preserve">презентация </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right"/>
              <w:rPr>
                <w:rFonts w:ascii="Times New Roman" w:hAnsi="Times New Roman" w:cs="Times New Roman"/>
                <w:sz w:val="24"/>
                <w:szCs w:val="24"/>
              </w:rPr>
            </w:pPr>
            <w:r w:rsidRPr="005368F6">
              <w:rPr>
                <w:rFonts w:ascii="Times New Roman" w:hAnsi="Times New Roman" w:cs="Times New Roman"/>
                <w:sz w:val="24"/>
                <w:szCs w:val="24"/>
              </w:rPr>
              <w:lastRenderedPageBreak/>
              <w:t xml:space="preserve">17 август </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r w:rsidRPr="005368F6">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rPr>
                <w:rFonts w:ascii="Times New Roman" w:hAnsi="Times New Roman" w:cs="Times New Roman"/>
                <w:sz w:val="24"/>
                <w:szCs w:val="24"/>
              </w:rPr>
            </w:pPr>
            <w:r w:rsidRPr="005368F6">
              <w:rPr>
                <w:rFonts w:ascii="Times New Roman" w:hAnsi="Times New Roman" w:cs="Times New Roman"/>
                <w:sz w:val="24"/>
                <w:szCs w:val="24"/>
              </w:rPr>
              <w:lastRenderedPageBreak/>
              <w:t>33</w:t>
            </w:r>
          </w:p>
        </w:tc>
        <w:tc>
          <w:tcPr>
            <w:tcW w:w="5507"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rPr>
                <w:rFonts w:ascii="Times New Roman" w:hAnsi="Times New Roman" w:cs="Times New Roman"/>
                <w:sz w:val="24"/>
                <w:szCs w:val="24"/>
              </w:rPr>
            </w:pPr>
            <w:r w:rsidRPr="005368F6">
              <w:rPr>
                <w:rFonts w:ascii="Times New Roman" w:hAnsi="Times New Roman" w:cs="Times New Roman"/>
                <w:sz w:val="24"/>
                <w:szCs w:val="24"/>
              </w:rPr>
              <w:t>Участие в балът в Бърдарски геран</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right"/>
              <w:rPr>
                <w:rFonts w:ascii="Times New Roman" w:hAnsi="Times New Roman" w:cs="Times New Roman"/>
                <w:sz w:val="24"/>
                <w:szCs w:val="24"/>
              </w:rPr>
            </w:pPr>
            <w:r w:rsidRPr="005368F6">
              <w:rPr>
                <w:rFonts w:ascii="Times New Roman" w:hAnsi="Times New Roman" w:cs="Times New Roman"/>
                <w:sz w:val="24"/>
                <w:szCs w:val="24"/>
              </w:rPr>
              <w:t>25 август</w:t>
            </w:r>
          </w:p>
          <w:p w:rsidR="005368F6" w:rsidRPr="005368F6" w:rsidRDefault="005368F6" w:rsidP="005368F6">
            <w:pPr>
              <w:spacing w:after="0" w:line="240" w:lineRule="auto"/>
              <w:jc w:val="right"/>
              <w:rPr>
                <w:rFonts w:ascii="Times New Roman" w:hAnsi="Times New Roman" w:cs="Times New Roman"/>
                <w:b/>
                <w:sz w:val="24"/>
                <w:szCs w:val="24"/>
              </w:rPr>
            </w:pP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r w:rsidRPr="005368F6">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rPr>
                <w:rFonts w:ascii="Times New Roman" w:hAnsi="Times New Roman" w:cs="Times New Roman"/>
                <w:sz w:val="24"/>
                <w:szCs w:val="24"/>
              </w:rPr>
            </w:pPr>
            <w:r w:rsidRPr="005368F6">
              <w:rPr>
                <w:rFonts w:ascii="Times New Roman" w:hAnsi="Times New Roman" w:cs="Times New Roman"/>
                <w:sz w:val="24"/>
                <w:szCs w:val="24"/>
              </w:rPr>
              <w:t>34</w:t>
            </w:r>
          </w:p>
        </w:tc>
        <w:tc>
          <w:tcPr>
            <w:tcW w:w="5507"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rPr>
                <w:rFonts w:ascii="Times New Roman" w:hAnsi="Times New Roman" w:cs="Times New Roman"/>
                <w:sz w:val="24"/>
                <w:szCs w:val="24"/>
              </w:rPr>
            </w:pPr>
            <w:r w:rsidRPr="005368F6">
              <w:rPr>
                <w:rFonts w:ascii="Times New Roman" w:hAnsi="Times New Roman" w:cs="Times New Roman"/>
                <w:sz w:val="24"/>
                <w:szCs w:val="24"/>
              </w:rPr>
              <w:t xml:space="preserve">Участие в 10 юбилейно издание на Куртово Конаре фест </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right"/>
              <w:rPr>
                <w:rFonts w:ascii="Times New Roman" w:hAnsi="Times New Roman" w:cs="Times New Roman"/>
                <w:sz w:val="24"/>
                <w:szCs w:val="24"/>
              </w:rPr>
            </w:pPr>
            <w:r w:rsidRPr="005368F6">
              <w:rPr>
                <w:rFonts w:ascii="Times New Roman" w:hAnsi="Times New Roman" w:cs="Times New Roman"/>
                <w:sz w:val="24"/>
                <w:szCs w:val="24"/>
              </w:rPr>
              <w:t>6-8 септември</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r w:rsidRPr="005368F6">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p>
        </w:tc>
      </w:tr>
      <w:tr w:rsidR="005368F6" w:rsidRPr="005368F6" w:rsidTr="00E32D95">
        <w:trPr>
          <w:trHeight w:val="495"/>
        </w:trPr>
        <w:tc>
          <w:tcPr>
            <w:tcW w:w="555"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rPr>
                <w:rFonts w:ascii="Times New Roman" w:hAnsi="Times New Roman" w:cs="Times New Roman"/>
                <w:sz w:val="24"/>
                <w:szCs w:val="24"/>
              </w:rPr>
            </w:pPr>
            <w:r w:rsidRPr="005368F6">
              <w:rPr>
                <w:rFonts w:ascii="Times New Roman" w:hAnsi="Times New Roman" w:cs="Times New Roman"/>
                <w:sz w:val="24"/>
                <w:szCs w:val="24"/>
              </w:rPr>
              <w:t>35</w:t>
            </w:r>
          </w:p>
        </w:tc>
        <w:tc>
          <w:tcPr>
            <w:tcW w:w="5507"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rPr>
                <w:rFonts w:ascii="Times New Roman" w:hAnsi="Times New Roman" w:cs="Times New Roman"/>
                <w:sz w:val="24"/>
                <w:szCs w:val="24"/>
              </w:rPr>
            </w:pPr>
            <w:r w:rsidRPr="005368F6">
              <w:rPr>
                <w:rFonts w:ascii="Times New Roman" w:hAnsi="Times New Roman" w:cs="Times New Roman"/>
                <w:sz w:val="24"/>
                <w:szCs w:val="24"/>
              </w:rPr>
              <w:t>Виртуални разходки по туристически дестинации  по случай международният ден на туризма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right"/>
              <w:rPr>
                <w:rFonts w:ascii="Times New Roman" w:hAnsi="Times New Roman" w:cs="Times New Roman"/>
                <w:sz w:val="24"/>
                <w:szCs w:val="24"/>
              </w:rPr>
            </w:pPr>
            <w:r w:rsidRPr="005368F6">
              <w:rPr>
                <w:rFonts w:ascii="Times New Roman" w:hAnsi="Times New Roman" w:cs="Times New Roman"/>
                <w:sz w:val="24"/>
                <w:szCs w:val="24"/>
              </w:rPr>
              <w:t>27  септември</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r w:rsidRPr="005368F6">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rPr>
                <w:rFonts w:ascii="Times New Roman" w:hAnsi="Times New Roman" w:cs="Times New Roman"/>
                <w:sz w:val="24"/>
                <w:szCs w:val="24"/>
              </w:rPr>
            </w:pPr>
            <w:r w:rsidRPr="005368F6">
              <w:rPr>
                <w:rFonts w:ascii="Times New Roman" w:hAnsi="Times New Roman" w:cs="Times New Roman"/>
                <w:sz w:val="24"/>
                <w:szCs w:val="24"/>
              </w:rPr>
              <w:t>36</w:t>
            </w:r>
          </w:p>
        </w:tc>
        <w:tc>
          <w:tcPr>
            <w:tcW w:w="5507"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rPr>
                <w:rFonts w:ascii="Times New Roman" w:hAnsi="Times New Roman" w:cs="Times New Roman"/>
                <w:sz w:val="24"/>
                <w:szCs w:val="24"/>
              </w:rPr>
            </w:pPr>
            <w:r w:rsidRPr="005368F6">
              <w:rPr>
                <w:rFonts w:ascii="Times New Roman" w:hAnsi="Times New Roman" w:cs="Times New Roman"/>
                <w:sz w:val="24"/>
                <w:szCs w:val="24"/>
              </w:rPr>
              <w:t>„Музиката на моето време спомени за младостта”. Ден на възрастните хора и музиката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right"/>
              <w:rPr>
                <w:rFonts w:ascii="Times New Roman" w:hAnsi="Times New Roman" w:cs="Times New Roman"/>
                <w:sz w:val="24"/>
                <w:szCs w:val="24"/>
              </w:rPr>
            </w:pPr>
            <w:r w:rsidRPr="005368F6">
              <w:rPr>
                <w:rFonts w:ascii="Times New Roman" w:hAnsi="Times New Roman" w:cs="Times New Roman"/>
                <w:sz w:val="24"/>
                <w:szCs w:val="24"/>
              </w:rPr>
              <w:t>1 октомври</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r w:rsidRPr="005368F6">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rPr>
                <w:rFonts w:ascii="Times New Roman" w:hAnsi="Times New Roman" w:cs="Times New Roman"/>
                <w:sz w:val="24"/>
                <w:szCs w:val="24"/>
              </w:rPr>
            </w:pPr>
            <w:r w:rsidRPr="005368F6">
              <w:rPr>
                <w:rFonts w:ascii="Times New Roman" w:hAnsi="Times New Roman" w:cs="Times New Roman"/>
                <w:sz w:val="24"/>
                <w:szCs w:val="24"/>
              </w:rPr>
              <w:t>37</w:t>
            </w:r>
          </w:p>
        </w:tc>
        <w:tc>
          <w:tcPr>
            <w:tcW w:w="5507"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rPr>
                <w:rFonts w:ascii="Times New Roman" w:hAnsi="Times New Roman" w:cs="Times New Roman"/>
                <w:sz w:val="24"/>
                <w:szCs w:val="24"/>
              </w:rPr>
            </w:pPr>
            <w:r w:rsidRPr="005368F6">
              <w:rPr>
                <w:rFonts w:ascii="Times New Roman" w:hAnsi="Times New Roman" w:cs="Times New Roman"/>
                <w:sz w:val="24"/>
                <w:szCs w:val="24"/>
              </w:rPr>
              <w:t>Мил спомен с учителите в с.Асеново по случай Световния ден на учителя</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right"/>
              <w:rPr>
                <w:rFonts w:ascii="Times New Roman" w:hAnsi="Times New Roman" w:cs="Times New Roman"/>
                <w:sz w:val="24"/>
                <w:szCs w:val="24"/>
              </w:rPr>
            </w:pPr>
            <w:r w:rsidRPr="005368F6">
              <w:rPr>
                <w:rFonts w:ascii="Times New Roman" w:hAnsi="Times New Roman" w:cs="Times New Roman"/>
                <w:sz w:val="24"/>
                <w:szCs w:val="24"/>
              </w:rPr>
              <w:t xml:space="preserve">5 октомври </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r w:rsidRPr="005368F6">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rPr>
                <w:rFonts w:ascii="Times New Roman" w:hAnsi="Times New Roman" w:cs="Times New Roman"/>
                <w:sz w:val="24"/>
                <w:szCs w:val="24"/>
              </w:rPr>
            </w:pPr>
            <w:r w:rsidRPr="005368F6">
              <w:rPr>
                <w:rFonts w:ascii="Times New Roman" w:hAnsi="Times New Roman" w:cs="Times New Roman"/>
                <w:sz w:val="24"/>
                <w:szCs w:val="24"/>
              </w:rPr>
              <w:t>38</w:t>
            </w:r>
          </w:p>
        </w:tc>
        <w:tc>
          <w:tcPr>
            <w:tcW w:w="5507"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rPr>
                <w:rFonts w:ascii="Times New Roman" w:hAnsi="Times New Roman" w:cs="Times New Roman"/>
                <w:sz w:val="24"/>
                <w:szCs w:val="24"/>
              </w:rPr>
            </w:pPr>
            <w:r w:rsidRPr="005368F6">
              <w:rPr>
                <w:rFonts w:ascii="Times New Roman" w:hAnsi="Times New Roman" w:cs="Times New Roman"/>
                <w:sz w:val="24"/>
                <w:szCs w:val="24"/>
              </w:rPr>
              <w:t xml:space="preserve">С творчеството на  Джузепе Верди - 205г. от рождението му </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right"/>
              <w:rPr>
                <w:rFonts w:ascii="Times New Roman" w:hAnsi="Times New Roman" w:cs="Times New Roman"/>
                <w:sz w:val="24"/>
                <w:szCs w:val="24"/>
              </w:rPr>
            </w:pPr>
            <w:r w:rsidRPr="005368F6">
              <w:rPr>
                <w:rFonts w:ascii="Times New Roman" w:hAnsi="Times New Roman" w:cs="Times New Roman"/>
                <w:sz w:val="24"/>
                <w:szCs w:val="24"/>
              </w:rPr>
              <w:t>10 октомври</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r w:rsidRPr="005368F6">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rPr>
                <w:rFonts w:ascii="Times New Roman" w:hAnsi="Times New Roman" w:cs="Times New Roman"/>
                <w:sz w:val="24"/>
                <w:szCs w:val="24"/>
              </w:rPr>
            </w:pPr>
            <w:r w:rsidRPr="005368F6">
              <w:rPr>
                <w:rFonts w:ascii="Times New Roman" w:hAnsi="Times New Roman" w:cs="Times New Roman"/>
                <w:sz w:val="24"/>
                <w:szCs w:val="24"/>
              </w:rPr>
              <w:t>39</w:t>
            </w:r>
          </w:p>
        </w:tc>
        <w:tc>
          <w:tcPr>
            <w:tcW w:w="5507"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rPr>
                <w:rFonts w:ascii="Times New Roman" w:hAnsi="Times New Roman" w:cs="Times New Roman"/>
                <w:sz w:val="24"/>
                <w:szCs w:val="24"/>
              </w:rPr>
            </w:pPr>
            <w:r w:rsidRPr="005368F6">
              <w:rPr>
                <w:rFonts w:ascii="Times New Roman" w:hAnsi="Times New Roman" w:cs="Times New Roman"/>
                <w:sz w:val="24"/>
                <w:szCs w:val="24"/>
              </w:rPr>
              <w:t>На  разговор „Какво ядем и правилно ли се храним” по случай Световния ден на храните</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right"/>
              <w:rPr>
                <w:rFonts w:ascii="Times New Roman" w:hAnsi="Times New Roman" w:cs="Times New Roman"/>
                <w:sz w:val="24"/>
                <w:szCs w:val="24"/>
              </w:rPr>
            </w:pPr>
            <w:r w:rsidRPr="005368F6">
              <w:rPr>
                <w:rFonts w:ascii="Times New Roman" w:hAnsi="Times New Roman" w:cs="Times New Roman"/>
                <w:sz w:val="24"/>
                <w:szCs w:val="24"/>
              </w:rPr>
              <w:t xml:space="preserve">16 октомври </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r w:rsidRPr="005368F6">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rPr>
                <w:rFonts w:ascii="Times New Roman" w:hAnsi="Times New Roman" w:cs="Times New Roman"/>
                <w:sz w:val="24"/>
                <w:szCs w:val="24"/>
              </w:rPr>
            </w:pPr>
            <w:r w:rsidRPr="005368F6">
              <w:rPr>
                <w:rFonts w:ascii="Times New Roman" w:hAnsi="Times New Roman" w:cs="Times New Roman"/>
                <w:sz w:val="24"/>
                <w:szCs w:val="24"/>
              </w:rPr>
              <w:t>40</w:t>
            </w:r>
          </w:p>
        </w:tc>
        <w:tc>
          <w:tcPr>
            <w:tcW w:w="5507"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rPr>
                <w:rFonts w:ascii="Times New Roman" w:hAnsi="Times New Roman" w:cs="Times New Roman"/>
                <w:sz w:val="24"/>
                <w:szCs w:val="24"/>
              </w:rPr>
            </w:pPr>
            <w:r w:rsidRPr="005368F6">
              <w:rPr>
                <w:rFonts w:ascii="Times New Roman" w:hAnsi="Times New Roman" w:cs="Times New Roman"/>
                <w:sz w:val="24"/>
                <w:szCs w:val="24"/>
              </w:rPr>
              <w:t xml:space="preserve">Благотворителността в нас ли е, колко сме благотворителни - среща с хората и размисли. </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right"/>
              <w:rPr>
                <w:rFonts w:ascii="Times New Roman" w:hAnsi="Times New Roman" w:cs="Times New Roman"/>
                <w:sz w:val="24"/>
                <w:szCs w:val="24"/>
              </w:rPr>
            </w:pPr>
            <w:r w:rsidRPr="005368F6">
              <w:rPr>
                <w:rFonts w:ascii="Times New Roman" w:hAnsi="Times New Roman" w:cs="Times New Roman"/>
                <w:sz w:val="24"/>
                <w:szCs w:val="24"/>
              </w:rPr>
              <w:t>19 октомври</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r w:rsidRPr="005368F6">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rPr>
                <w:rFonts w:ascii="Times New Roman" w:hAnsi="Times New Roman" w:cs="Times New Roman"/>
                <w:sz w:val="24"/>
                <w:szCs w:val="24"/>
              </w:rPr>
            </w:pPr>
            <w:r w:rsidRPr="005368F6">
              <w:rPr>
                <w:rFonts w:ascii="Times New Roman" w:hAnsi="Times New Roman" w:cs="Times New Roman"/>
                <w:sz w:val="24"/>
                <w:szCs w:val="24"/>
              </w:rPr>
              <w:t>41</w:t>
            </w:r>
          </w:p>
        </w:tc>
        <w:tc>
          <w:tcPr>
            <w:tcW w:w="5507"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rPr>
                <w:rFonts w:ascii="Times New Roman" w:hAnsi="Times New Roman" w:cs="Times New Roman"/>
                <w:sz w:val="24"/>
                <w:szCs w:val="24"/>
              </w:rPr>
            </w:pPr>
            <w:r w:rsidRPr="005368F6">
              <w:rPr>
                <w:rFonts w:ascii="Times New Roman" w:hAnsi="Times New Roman" w:cs="Times New Roman"/>
                <w:sz w:val="24"/>
                <w:szCs w:val="24"/>
              </w:rPr>
              <w:t>Международен ден на четенето – „Пожелай ми книга”  -  среща и разговор с хората, които обичат да четат</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right"/>
              <w:rPr>
                <w:rFonts w:ascii="Times New Roman" w:hAnsi="Times New Roman" w:cs="Times New Roman"/>
                <w:sz w:val="24"/>
                <w:szCs w:val="24"/>
              </w:rPr>
            </w:pPr>
            <w:r w:rsidRPr="005368F6">
              <w:rPr>
                <w:rFonts w:ascii="Times New Roman" w:hAnsi="Times New Roman" w:cs="Times New Roman"/>
                <w:sz w:val="24"/>
                <w:szCs w:val="24"/>
              </w:rPr>
              <w:t>19 октомври</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r w:rsidRPr="005368F6">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rPr>
                <w:rFonts w:ascii="Times New Roman" w:hAnsi="Times New Roman" w:cs="Times New Roman"/>
                <w:sz w:val="24"/>
                <w:szCs w:val="24"/>
              </w:rPr>
            </w:pPr>
            <w:r w:rsidRPr="005368F6">
              <w:rPr>
                <w:rFonts w:ascii="Times New Roman" w:hAnsi="Times New Roman" w:cs="Times New Roman"/>
                <w:sz w:val="24"/>
                <w:szCs w:val="24"/>
              </w:rPr>
              <w:t>42</w:t>
            </w:r>
          </w:p>
        </w:tc>
        <w:tc>
          <w:tcPr>
            <w:tcW w:w="5507"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rPr>
                <w:rFonts w:ascii="Times New Roman" w:hAnsi="Times New Roman" w:cs="Times New Roman"/>
                <w:sz w:val="24"/>
                <w:szCs w:val="24"/>
              </w:rPr>
            </w:pPr>
            <w:r w:rsidRPr="005368F6">
              <w:rPr>
                <w:rFonts w:ascii="Times New Roman" w:hAnsi="Times New Roman" w:cs="Times New Roman"/>
                <w:sz w:val="24"/>
                <w:szCs w:val="24"/>
              </w:rPr>
              <w:t>Всичко ли знаем за диабета – световен ден на диабетика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right"/>
              <w:rPr>
                <w:rFonts w:ascii="Times New Roman" w:hAnsi="Times New Roman" w:cs="Times New Roman"/>
                <w:sz w:val="24"/>
                <w:szCs w:val="24"/>
              </w:rPr>
            </w:pPr>
            <w:r w:rsidRPr="005368F6">
              <w:rPr>
                <w:rFonts w:ascii="Times New Roman" w:hAnsi="Times New Roman" w:cs="Times New Roman"/>
                <w:sz w:val="24"/>
                <w:szCs w:val="24"/>
              </w:rPr>
              <w:t>14 ноември</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r w:rsidRPr="005368F6">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rPr>
                <w:rFonts w:ascii="Times New Roman" w:hAnsi="Times New Roman" w:cs="Times New Roman"/>
                <w:sz w:val="24"/>
                <w:szCs w:val="24"/>
              </w:rPr>
            </w:pPr>
            <w:r w:rsidRPr="005368F6">
              <w:rPr>
                <w:rFonts w:ascii="Times New Roman" w:hAnsi="Times New Roman" w:cs="Times New Roman"/>
                <w:sz w:val="24"/>
                <w:szCs w:val="24"/>
              </w:rPr>
              <w:t>43</w:t>
            </w:r>
          </w:p>
        </w:tc>
        <w:tc>
          <w:tcPr>
            <w:tcW w:w="5507"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rPr>
                <w:rFonts w:ascii="Times New Roman" w:hAnsi="Times New Roman" w:cs="Times New Roman"/>
                <w:sz w:val="24"/>
                <w:szCs w:val="24"/>
              </w:rPr>
            </w:pPr>
            <w:r w:rsidRPr="005368F6">
              <w:rPr>
                <w:rFonts w:ascii="Times New Roman" w:hAnsi="Times New Roman" w:cs="Times New Roman"/>
                <w:sz w:val="24"/>
                <w:szCs w:val="24"/>
              </w:rPr>
              <w:t>Няма да ви забравим – посещение по домовете по случай денят на инвалида.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right"/>
              <w:rPr>
                <w:rFonts w:ascii="Times New Roman" w:hAnsi="Times New Roman" w:cs="Times New Roman"/>
                <w:sz w:val="24"/>
                <w:szCs w:val="24"/>
              </w:rPr>
            </w:pPr>
            <w:r w:rsidRPr="005368F6">
              <w:rPr>
                <w:rFonts w:ascii="Times New Roman" w:hAnsi="Times New Roman" w:cs="Times New Roman"/>
                <w:sz w:val="24"/>
                <w:szCs w:val="24"/>
              </w:rPr>
              <w:t>3 декември</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r w:rsidRPr="005368F6">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rPr>
                <w:rFonts w:ascii="Times New Roman" w:hAnsi="Times New Roman" w:cs="Times New Roman"/>
                <w:sz w:val="24"/>
                <w:szCs w:val="24"/>
              </w:rPr>
            </w:pPr>
            <w:r w:rsidRPr="005368F6">
              <w:rPr>
                <w:rFonts w:ascii="Times New Roman" w:hAnsi="Times New Roman" w:cs="Times New Roman"/>
                <w:sz w:val="24"/>
                <w:szCs w:val="24"/>
              </w:rPr>
              <w:t>44</w:t>
            </w:r>
          </w:p>
        </w:tc>
        <w:tc>
          <w:tcPr>
            <w:tcW w:w="5507"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rPr>
                <w:rFonts w:ascii="Times New Roman" w:hAnsi="Times New Roman" w:cs="Times New Roman"/>
                <w:sz w:val="24"/>
                <w:szCs w:val="24"/>
              </w:rPr>
            </w:pPr>
            <w:r w:rsidRPr="005368F6">
              <w:rPr>
                <w:rFonts w:ascii="Times New Roman" w:hAnsi="Times New Roman" w:cs="Times New Roman"/>
                <w:sz w:val="24"/>
                <w:szCs w:val="24"/>
              </w:rPr>
              <w:t xml:space="preserve">„Правото да знам” – утрини в библиотеката всеки петък с разнообразна информация и продължителност 30-60 мин. </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right"/>
              <w:rPr>
                <w:rFonts w:ascii="Times New Roman" w:hAnsi="Times New Roman" w:cs="Times New Roman"/>
                <w:sz w:val="24"/>
                <w:szCs w:val="24"/>
              </w:rPr>
            </w:pPr>
            <w:r w:rsidRPr="005368F6">
              <w:rPr>
                <w:rFonts w:ascii="Times New Roman" w:hAnsi="Times New Roman" w:cs="Times New Roman"/>
                <w:sz w:val="24"/>
                <w:szCs w:val="24"/>
              </w:rPr>
              <w:t>петъци</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r w:rsidRPr="005368F6">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rPr>
                <w:rFonts w:ascii="Times New Roman" w:hAnsi="Times New Roman" w:cs="Times New Roman"/>
                <w:sz w:val="24"/>
                <w:szCs w:val="24"/>
              </w:rPr>
            </w:pPr>
            <w:r w:rsidRPr="005368F6">
              <w:rPr>
                <w:rFonts w:ascii="Times New Roman" w:hAnsi="Times New Roman" w:cs="Times New Roman"/>
                <w:sz w:val="24"/>
                <w:szCs w:val="24"/>
              </w:rPr>
              <w:t>45</w:t>
            </w:r>
          </w:p>
        </w:tc>
        <w:tc>
          <w:tcPr>
            <w:tcW w:w="5507"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rPr>
                <w:rFonts w:ascii="Times New Roman" w:hAnsi="Times New Roman" w:cs="Times New Roman"/>
                <w:sz w:val="24"/>
                <w:szCs w:val="24"/>
              </w:rPr>
            </w:pPr>
            <w:r w:rsidRPr="005368F6">
              <w:rPr>
                <w:rFonts w:ascii="Times New Roman" w:hAnsi="Times New Roman" w:cs="Times New Roman"/>
                <w:sz w:val="24"/>
                <w:szCs w:val="24"/>
              </w:rPr>
              <w:t>Участия в други фестивали възникнали чрез покани допълнително и с кулинарните училища в Плевен и страната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right"/>
              <w:rPr>
                <w:rFonts w:ascii="Times New Roman" w:hAnsi="Times New Roman" w:cs="Times New Roman"/>
                <w:sz w:val="24"/>
                <w:szCs w:val="24"/>
              </w:rPr>
            </w:pPr>
            <w:r w:rsidRPr="005368F6">
              <w:rPr>
                <w:rFonts w:ascii="Times New Roman" w:hAnsi="Times New Roman" w:cs="Times New Roman"/>
                <w:sz w:val="24"/>
                <w:szCs w:val="24"/>
              </w:rPr>
              <w:t xml:space="preserve">24 юли </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r w:rsidRPr="005368F6">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p>
        </w:tc>
        <w:tc>
          <w:tcPr>
            <w:tcW w:w="5507"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rPr>
                <w:rFonts w:ascii="Times New Roman" w:hAnsi="Times New Roman" w:cs="Times New Roman"/>
                <w:sz w:val="24"/>
                <w:szCs w:val="24"/>
              </w:rPr>
            </w:pPr>
            <w:r w:rsidRPr="005368F6">
              <w:rPr>
                <w:rFonts w:ascii="Times New Roman" w:eastAsia="SimSun" w:hAnsi="Times New Roman" w:cs="Times New Roman"/>
                <w:b/>
                <w:sz w:val="24"/>
                <w:szCs w:val="24"/>
                <w:lang w:eastAsia="zh-CN"/>
              </w:rPr>
              <w:t>Реализирани дейности, невключени в Годишната програма на читалището</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1</w:t>
            </w:r>
          </w:p>
        </w:tc>
        <w:tc>
          <w:tcPr>
            <w:tcW w:w="5507"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rPr>
                <w:rFonts w:ascii="Times New Roman" w:hAnsi="Times New Roman" w:cs="Times New Roman"/>
                <w:sz w:val="24"/>
                <w:szCs w:val="24"/>
              </w:rPr>
            </w:pPr>
            <w:r w:rsidRPr="005368F6">
              <w:rPr>
                <w:rFonts w:ascii="Times New Roman" w:hAnsi="Times New Roman" w:cs="Times New Roman"/>
                <w:sz w:val="24"/>
                <w:szCs w:val="24"/>
              </w:rPr>
              <w:t>Фестивал „Традицията среща бъдещето“ в с.Ясен</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right"/>
              <w:rPr>
                <w:rFonts w:ascii="Times New Roman" w:hAnsi="Times New Roman" w:cs="Times New Roman"/>
                <w:sz w:val="24"/>
                <w:szCs w:val="24"/>
              </w:rPr>
            </w:pPr>
            <w:r w:rsidRPr="005368F6">
              <w:rPr>
                <w:rFonts w:ascii="Times New Roman" w:hAnsi="Times New Roman" w:cs="Times New Roman"/>
                <w:sz w:val="24"/>
                <w:szCs w:val="24"/>
              </w:rPr>
              <w:t>8-9 юни</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r w:rsidRPr="005368F6">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2</w:t>
            </w:r>
          </w:p>
        </w:tc>
        <w:tc>
          <w:tcPr>
            <w:tcW w:w="5507"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rPr>
                <w:rFonts w:ascii="Times New Roman" w:hAnsi="Times New Roman" w:cs="Times New Roman"/>
                <w:sz w:val="24"/>
                <w:szCs w:val="24"/>
              </w:rPr>
            </w:pPr>
            <w:r w:rsidRPr="005368F6">
              <w:rPr>
                <w:rFonts w:ascii="Times New Roman" w:hAnsi="Times New Roman" w:cs="Times New Roman"/>
                <w:sz w:val="24"/>
                <w:szCs w:val="24"/>
              </w:rPr>
              <w:t>Празник на рибата в Никопол</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right"/>
              <w:rPr>
                <w:rFonts w:ascii="Times New Roman" w:hAnsi="Times New Roman" w:cs="Times New Roman"/>
                <w:sz w:val="24"/>
                <w:szCs w:val="24"/>
              </w:rPr>
            </w:pPr>
            <w:r w:rsidRPr="005368F6">
              <w:rPr>
                <w:rFonts w:ascii="Times New Roman" w:hAnsi="Times New Roman" w:cs="Times New Roman"/>
                <w:sz w:val="24"/>
                <w:szCs w:val="24"/>
              </w:rPr>
              <w:t>16 юни</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r w:rsidRPr="005368F6">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3</w:t>
            </w:r>
          </w:p>
        </w:tc>
        <w:tc>
          <w:tcPr>
            <w:tcW w:w="5507"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rPr>
                <w:rFonts w:ascii="Times New Roman" w:hAnsi="Times New Roman" w:cs="Times New Roman"/>
                <w:sz w:val="24"/>
                <w:szCs w:val="24"/>
              </w:rPr>
            </w:pPr>
            <w:r w:rsidRPr="005368F6">
              <w:rPr>
                <w:rFonts w:ascii="Times New Roman" w:hAnsi="Times New Roman" w:cs="Times New Roman"/>
                <w:sz w:val="24"/>
                <w:szCs w:val="24"/>
              </w:rPr>
              <w:t>Фестивал на фестивалите в Етъра, Габрово</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right"/>
              <w:rPr>
                <w:rFonts w:ascii="Times New Roman" w:hAnsi="Times New Roman" w:cs="Times New Roman"/>
                <w:sz w:val="24"/>
                <w:szCs w:val="24"/>
              </w:rPr>
            </w:pPr>
            <w:r w:rsidRPr="005368F6">
              <w:rPr>
                <w:rFonts w:ascii="Times New Roman" w:hAnsi="Times New Roman" w:cs="Times New Roman"/>
                <w:sz w:val="24"/>
                <w:szCs w:val="24"/>
              </w:rPr>
              <w:t>20-23 юни</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r w:rsidRPr="005368F6">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4</w:t>
            </w:r>
          </w:p>
        </w:tc>
        <w:tc>
          <w:tcPr>
            <w:tcW w:w="5507"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rPr>
                <w:rFonts w:ascii="Times New Roman" w:hAnsi="Times New Roman" w:cs="Times New Roman"/>
                <w:sz w:val="24"/>
                <w:szCs w:val="24"/>
              </w:rPr>
            </w:pPr>
            <w:r w:rsidRPr="005368F6">
              <w:rPr>
                <w:rFonts w:ascii="Times New Roman" w:hAnsi="Times New Roman" w:cs="Times New Roman"/>
                <w:sz w:val="24"/>
                <w:szCs w:val="24"/>
              </w:rPr>
              <w:t>Фестивал на р.Дунав в Белене</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right"/>
              <w:rPr>
                <w:rFonts w:ascii="Times New Roman" w:hAnsi="Times New Roman" w:cs="Times New Roman"/>
                <w:sz w:val="24"/>
                <w:szCs w:val="24"/>
              </w:rPr>
            </w:pPr>
            <w:r w:rsidRPr="005368F6">
              <w:rPr>
                <w:rFonts w:ascii="Times New Roman" w:hAnsi="Times New Roman" w:cs="Times New Roman"/>
                <w:sz w:val="24"/>
                <w:szCs w:val="24"/>
              </w:rPr>
              <w:t>29 юни</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r w:rsidRPr="005368F6">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5</w:t>
            </w:r>
          </w:p>
        </w:tc>
        <w:tc>
          <w:tcPr>
            <w:tcW w:w="5507"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rPr>
                <w:rFonts w:ascii="Times New Roman" w:hAnsi="Times New Roman" w:cs="Times New Roman"/>
                <w:sz w:val="24"/>
                <w:szCs w:val="24"/>
              </w:rPr>
            </w:pPr>
            <w:r w:rsidRPr="005368F6">
              <w:rPr>
                <w:rFonts w:ascii="Times New Roman" w:hAnsi="Times New Roman" w:cs="Times New Roman"/>
                <w:sz w:val="24"/>
                <w:szCs w:val="24"/>
              </w:rPr>
              <w:t>Първи фестивал „Път, вдъхновение, вяра“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right"/>
              <w:rPr>
                <w:rFonts w:ascii="Times New Roman" w:hAnsi="Times New Roman" w:cs="Times New Roman"/>
                <w:sz w:val="24"/>
                <w:szCs w:val="24"/>
              </w:rPr>
            </w:pPr>
            <w:r w:rsidRPr="005368F6">
              <w:rPr>
                <w:rFonts w:ascii="Times New Roman" w:hAnsi="Times New Roman" w:cs="Times New Roman"/>
                <w:sz w:val="24"/>
                <w:szCs w:val="24"/>
              </w:rPr>
              <w:t>7 юли</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r w:rsidRPr="005368F6">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6</w:t>
            </w:r>
          </w:p>
        </w:tc>
        <w:tc>
          <w:tcPr>
            <w:tcW w:w="5507"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rPr>
                <w:rFonts w:ascii="Times New Roman" w:hAnsi="Times New Roman" w:cs="Times New Roman"/>
                <w:sz w:val="24"/>
                <w:szCs w:val="24"/>
              </w:rPr>
            </w:pPr>
            <w:r w:rsidRPr="005368F6">
              <w:rPr>
                <w:rFonts w:ascii="Times New Roman" w:hAnsi="Times New Roman" w:cs="Times New Roman"/>
                <w:sz w:val="24"/>
                <w:szCs w:val="24"/>
              </w:rPr>
              <w:t>Празници в Новачене</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right"/>
              <w:rPr>
                <w:rFonts w:ascii="Times New Roman" w:hAnsi="Times New Roman" w:cs="Times New Roman"/>
                <w:sz w:val="24"/>
                <w:szCs w:val="24"/>
              </w:rPr>
            </w:pPr>
            <w:r w:rsidRPr="005368F6">
              <w:rPr>
                <w:rFonts w:ascii="Times New Roman" w:hAnsi="Times New Roman" w:cs="Times New Roman"/>
                <w:sz w:val="24"/>
                <w:szCs w:val="24"/>
              </w:rPr>
              <w:t>31 август</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r w:rsidRPr="005368F6">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7</w:t>
            </w:r>
          </w:p>
        </w:tc>
        <w:tc>
          <w:tcPr>
            <w:tcW w:w="5507"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rPr>
                <w:rFonts w:ascii="Times New Roman" w:hAnsi="Times New Roman" w:cs="Times New Roman"/>
                <w:sz w:val="24"/>
                <w:szCs w:val="24"/>
              </w:rPr>
            </w:pPr>
            <w:r w:rsidRPr="005368F6">
              <w:rPr>
                <w:rFonts w:ascii="Times New Roman" w:hAnsi="Times New Roman" w:cs="Times New Roman"/>
                <w:sz w:val="24"/>
                <w:szCs w:val="24"/>
              </w:rPr>
              <w:t xml:space="preserve">330 г. от </w:t>
            </w:r>
            <w:proofErr w:type="spellStart"/>
            <w:r w:rsidRPr="005368F6">
              <w:rPr>
                <w:rFonts w:ascii="Times New Roman" w:hAnsi="Times New Roman" w:cs="Times New Roman"/>
                <w:sz w:val="24"/>
                <w:szCs w:val="24"/>
              </w:rPr>
              <w:t>Чипровската</w:t>
            </w:r>
            <w:proofErr w:type="spellEnd"/>
            <w:r w:rsidRPr="005368F6">
              <w:rPr>
                <w:rFonts w:ascii="Times New Roman" w:hAnsi="Times New Roman" w:cs="Times New Roman"/>
                <w:sz w:val="24"/>
                <w:szCs w:val="24"/>
              </w:rPr>
              <w:t xml:space="preserve"> епопея</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right"/>
              <w:rPr>
                <w:rFonts w:ascii="Times New Roman" w:hAnsi="Times New Roman" w:cs="Times New Roman"/>
                <w:sz w:val="24"/>
                <w:szCs w:val="24"/>
              </w:rPr>
            </w:pPr>
            <w:r w:rsidRPr="005368F6">
              <w:rPr>
                <w:rFonts w:ascii="Times New Roman" w:hAnsi="Times New Roman" w:cs="Times New Roman"/>
                <w:sz w:val="24"/>
                <w:szCs w:val="24"/>
              </w:rPr>
              <w:t>6-8 септември</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r w:rsidRPr="005368F6">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8</w:t>
            </w:r>
          </w:p>
        </w:tc>
        <w:tc>
          <w:tcPr>
            <w:tcW w:w="5507"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rPr>
                <w:rFonts w:ascii="Times New Roman" w:hAnsi="Times New Roman" w:cs="Times New Roman"/>
                <w:sz w:val="24"/>
                <w:szCs w:val="24"/>
              </w:rPr>
            </w:pPr>
            <w:r w:rsidRPr="005368F6">
              <w:rPr>
                <w:rFonts w:ascii="Times New Roman" w:hAnsi="Times New Roman" w:cs="Times New Roman"/>
                <w:sz w:val="24"/>
                <w:szCs w:val="24"/>
              </w:rPr>
              <w:t>Българи помагат на българи</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right"/>
              <w:rPr>
                <w:rFonts w:ascii="Times New Roman" w:hAnsi="Times New Roman" w:cs="Times New Roman"/>
                <w:sz w:val="24"/>
                <w:szCs w:val="24"/>
              </w:rPr>
            </w:pPr>
            <w:r w:rsidRPr="005368F6">
              <w:rPr>
                <w:rFonts w:ascii="Times New Roman" w:hAnsi="Times New Roman" w:cs="Times New Roman"/>
                <w:sz w:val="24"/>
                <w:szCs w:val="24"/>
              </w:rPr>
              <w:t>16 септември</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r w:rsidRPr="005368F6">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9</w:t>
            </w:r>
          </w:p>
        </w:tc>
        <w:tc>
          <w:tcPr>
            <w:tcW w:w="5507"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rPr>
                <w:rFonts w:ascii="Times New Roman" w:hAnsi="Times New Roman" w:cs="Times New Roman"/>
                <w:sz w:val="24"/>
                <w:szCs w:val="24"/>
              </w:rPr>
            </w:pPr>
            <w:r w:rsidRPr="005368F6">
              <w:rPr>
                <w:rFonts w:ascii="Times New Roman" w:hAnsi="Times New Roman" w:cs="Times New Roman"/>
                <w:sz w:val="24"/>
                <w:szCs w:val="24"/>
              </w:rPr>
              <w:t>Приятели помагат на Плевен</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right"/>
              <w:rPr>
                <w:rFonts w:ascii="Times New Roman" w:hAnsi="Times New Roman" w:cs="Times New Roman"/>
                <w:sz w:val="24"/>
                <w:szCs w:val="24"/>
              </w:rPr>
            </w:pPr>
            <w:r w:rsidRPr="005368F6">
              <w:rPr>
                <w:rFonts w:ascii="Times New Roman" w:hAnsi="Times New Roman" w:cs="Times New Roman"/>
                <w:sz w:val="24"/>
                <w:szCs w:val="24"/>
              </w:rPr>
              <w:t>19 септември</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r w:rsidRPr="005368F6">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10</w:t>
            </w:r>
          </w:p>
        </w:tc>
        <w:tc>
          <w:tcPr>
            <w:tcW w:w="5507"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rPr>
                <w:rFonts w:ascii="Times New Roman" w:hAnsi="Times New Roman" w:cs="Times New Roman"/>
                <w:sz w:val="24"/>
                <w:szCs w:val="24"/>
              </w:rPr>
            </w:pPr>
            <w:r w:rsidRPr="005368F6">
              <w:rPr>
                <w:rFonts w:ascii="Times New Roman" w:hAnsi="Times New Roman" w:cs="Times New Roman"/>
                <w:sz w:val="24"/>
                <w:szCs w:val="24"/>
              </w:rPr>
              <w:t>Празник „Меден грозд“, Лозица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right"/>
              <w:rPr>
                <w:rFonts w:ascii="Times New Roman" w:hAnsi="Times New Roman" w:cs="Times New Roman"/>
                <w:sz w:val="24"/>
                <w:szCs w:val="24"/>
              </w:rPr>
            </w:pPr>
            <w:r w:rsidRPr="005368F6">
              <w:rPr>
                <w:rFonts w:ascii="Times New Roman" w:hAnsi="Times New Roman" w:cs="Times New Roman"/>
                <w:sz w:val="24"/>
                <w:szCs w:val="24"/>
              </w:rPr>
              <w:t>22 септември</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r w:rsidRPr="005368F6">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11</w:t>
            </w:r>
          </w:p>
        </w:tc>
        <w:tc>
          <w:tcPr>
            <w:tcW w:w="5507"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rPr>
                <w:rFonts w:ascii="Times New Roman" w:hAnsi="Times New Roman" w:cs="Times New Roman"/>
                <w:sz w:val="24"/>
                <w:szCs w:val="24"/>
              </w:rPr>
            </w:pPr>
            <w:r w:rsidRPr="005368F6">
              <w:rPr>
                <w:rFonts w:ascii="Times New Roman" w:hAnsi="Times New Roman" w:cs="Times New Roman"/>
                <w:sz w:val="24"/>
                <w:szCs w:val="24"/>
              </w:rPr>
              <w:t>Радомирци пее и танцува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right"/>
              <w:rPr>
                <w:rFonts w:ascii="Times New Roman" w:hAnsi="Times New Roman" w:cs="Times New Roman"/>
                <w:sz w:val="24"/>
                <w:szCs w:val="24"/>
              </w:rPr>
            </w:pPr>
            <w:r w:rsidRPr="005368F6">
              <w:rPr>
                <w:rFonts w:ascii="Times New Roman" w:hAnsi="Times New Roman" w:cs="Times New Roman"/>
                <w:sz w:val="24"/>
                <w:szCs w:val="24"/>
              </w:rPr>
              <w:t>29 септември</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r w:rsidRPr="005368F6">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12</w:t>
            </w:r>
          </w:p>
        </w:tc>
        <w:tc>
          <w:tcPr>
            <w:tcW w:w="5507"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rPr>
                <w:rFonts w:ascii="Times New Roman" w:hAnsi="Times New Roman" w:cs="Times New Roman"/>
                <w:sz w:val="24"/>
                <w:szCs w:val="24"/>
              </w:rPr>
            </w:pPr>
            <w:r w:rsidRPr="005368F6">
              <w:rPr>
                <w:rFonts w:ascii="Times New Roman" w:hAnsi="Times New Roman" w:cs="Times New Roman"/>
                <w:sz w:val="24"/>
                <w:szCs w:val="24"/>
              </w:rPr>
              <w:t>Фестивал „Христо Ковачев“, с.Реселец</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right"/>
              <w:rPr>
                <w:rFonts w:ascii="Times New Roman" w:hAnsi="Times New Roman" w:cs="Times New Roman"/>
                <w:sz w:val="24"/>
                <w:szCs w:val="24"/>
              </w:rPr>
            </w:pPr>
            <w:r w:rsidRPr="005368F6">
              <w:rPr>
                <w:rFonts w:ascii="Times New Roman" w:hAnsi="Times New Roman" w:cs="Times New Roman"/>
                <w:sz w:val="24"/>
                <w:szCs w:val="24"/>
              </w:rPr>
              <w:t>7 октомври</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r w:rsidRPr="005368F6">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13</w:t>
            </w:r>
          </w:p>
        </w:tc>
        <w:tc>
          <w:tcPr>
            <w:tcW w:w="5507"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rPr>
                <w:rFonts w:ascii="Times New Roman" w:hAnsi="Times New Roman" w:cs="Times New Roman"/>
                <w:sz w:val="24"/>
                <w:szCs w:val="24"/>
              </w:rPr>
            </w:pPr>
            <w:r w:rsidRPr="005368F6">
              <w:rPr>
                <w:rFonts w:ascii="Times New Roman" w:hAnsi="Times New Roman" w:cs="Times New Roman"/>
                <w:sz w:val="24"/>
                <w:szCs w:val="24"/>
              </w:rPr>
              <w:t>5-та НК</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right"/>
              <w:rPr>
                <w:rFonts w:ascii="Times New Roman" w:hAnsi="Times New Roman" w:cs="Times New Roman"/>
                <w:sz w:val="24"/>
                <w:szCs w:val="24"/>
              </w:rPr>
            </w:pPr>
            <w:r w:rsidRPr="005368F6">
              <w:rPr>
                <w:rFonts w:ascii="Times New Roman" w:hAnsi="Times New Roman" w:cs="Times New Roman"/>
                <w:sz w:val="24"/>
                <w:szCs w:val="24"/>
              </w:rPr>
              <w:t>24 октомври</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r w:rsidRPr="005368F6">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14</w:t>
            </w:r>
          </w:p>
        </w:tc>
        <w:tc>
          <w:tcPr>
            <w:tcW w:w="5507"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rPr>
                <w:rFonts w:ascii="Times New Roman" w:hAnsi="Times New Roman" w:cs="Times New Roman"/>
                <w:sz w:val="24"/>
                <w:szCs w:val="24"/>
              </w:rPr>
            </w:pPr>
            <w:r w:rsidRPr="005368F6">
              <w:rPr>
                <w:rFonts w:ascii="Times New Roman" w:hAnsi="Times New Roman" w:cs="Times New Roman"/>
                <w:sz w:val="24"/>
                <w:szCs w:val="24"/>
              </w:rPr>
              <w:t>В лозовите масиви на Албена Симеонова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right"/>
              <w:rPr>
                <w:rFonts w:ascii="Times New Roman" w:hAnsi="Times New Roman" w:cs="Times New Roman"/>
                <w:sz w:val="24"/>
                <w:szCs w:val="24"/>
              </w:rPr>
            </w:pPr>
            <w:r w:rsidRPr="005368F6">
              <w:rPr>
                <w:rFonts w:ascii="Times New Roman" w:hAnsi="Times New Roman" w:cs="Times New Roman"/>
                <w:sz w:val="24"/>
                <w:szCs w:val="24"/>
              </w:rPr>
              <w:t>6 ноември</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r w:rsidRPr="005368F6">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15</w:t>
            </w:r>
          </w:p>
        </w:tc>
        <w:tc>
          <w:tcPr>
            <w:tcW w:w="5507"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rPr>
                <w:rFonts w:ascii="Times New Roman" w:hAnsi="Times New Roman" w:cs="Times New Roman"/>
                <w:sz w:val="24"/>
                <w:szCs w:val="24"/>
              </w:rPr>
            </w:pPr>
            <w:r w:rsidRPr="005368F6">
              <w:rPr>
                <w:rFonts w:ascii="Times New Roman" w:hAnsi="Times New Roman" w:cs="Times New Roman"/>
                <w:sz w:val="24"/>
                <w:szCs w:val="24"/>
              </w:rPr>
              <w:t>Национален форум „Библиотеките днес“</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right"/>
              <w:rPr>
                <w:rFonts w:ascii="Times New Roman" w:hAnsi="Times New Roman" w:cs="Times New Roman"/>
                <w:sz w:val="24"/>
                <w:szCs w:val="24"/>
              </w:rPr>
            </w:pPr>
            <w:r w:rsidRPr="005368F6">
              <w:rPr>
                <w:rFonts w:ascii="Times New Roman" w:hAnsi="Times New Roman" w:cs="Times New Roman"/>
                <w:sz w:val="24"/>
                <w:szCs w:val="24"/>
              </w:rPr>
              <w:t>8-9 ноември</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r w:rsidRPr="005368F6">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16</w:t>
            </w:r>
          </w:p>
        </w:tc>
        <w:tc>
          <w:tcPr>
            <w:tcW w:w="5507"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rPr>
                <w:rFonts w:ascii="Times New Roman" w:hAnsi="Times New Roman" w:cs="Times New Roman"/>
                <w:sz w:val="24"/>
                <w:szCs w:val="24"/>
              </w:rPr>
            </w:pPr>
            <w:r w:rsidRPr="005368F6">
              <w:rPr>
                <w:rFonts w:ascii="Times New Roman" w:hAnsi="Times New Roman" w:cs="Times New Roman"/>
                <w:sz w:val="24"/>
                <w:szCs w:val="24"/>
              </w:rPr>
              <w:t>Коледа в Телиш</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right"/>
              <w:rPr>
                <w:rFonts w:ascii="Times New Roman" w:hAnsi="Times New Roman" w:cs="Times New Roman"/>
                <w:sz w:val="24"/>
                <w:szCs w:val="24"/>
              </w:rPr>
            </w:pPr>
            <w:r w:rsidRPr="005368F6">
              <w:rPr>
                <w:rFonts w:ascii="Times New Roman" w:hAnsi="Times New Roman" w:cs="Times New Roman"/>
                <w:sz w:val="24"/>
                <w:szCs w:val="24"/>
              </w:rPr>
              <w:t>1 декември</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r w:rsidRPr="005368F6">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17</w:t>
            </w:r>
          </w:p>
        </w:tc>
        <w:tc>
          <w:tcPr>
            <w:tcW w:w="5507"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rPr>
                <w:rFonts w:ascii="Times New Roman" w:hAnsi="Times New Roman" w:cs="Times New Roman"/>
                <w:sz w:val="24"/>
                <w:szCs w:val="24"/>
              </w:rPr>
            </w:pPr>
            <w:r w:rsidRPr="005368F6">
              <w:rPr>
                <w:rFonts w:ascii="Times New Roman" w:hAnsi="Times New Roman" w:cs="Times New Roman"/>
                <w:sz w:val="24"/>
                <w:szCs w:val="24"/>
              </w:rPr>
              <w:t xml:space="preserve">Информационна среща на МИГ Белене - Никопол </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right"/>
              <w:rPr>
                <w:rFonts w:ascii="Times New Roman" w:hAnsi="Times New Roman" w:cs="Times New Roman"/>
                <w:sz w:val="24"/>
                <w:szCs w:val="24"/>
              </w:rPr>
            </w:pPr>
            <w:r w:rsidRPr="005368F6">
              <w:rPr>
                <w:rFonts w:ascii="Times New Roman" w:hAnsi="Times New Roman" w:cs="Times New Roman"/>
                <w:sz w:val="24"/>
                <w:szCs w:val="24"/>
              </w:rPr>
              <w:t>28 ноември</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r w:rsidRPr="005368F6">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18</w:t>
            </w:r>
          </w:p>
        </w:tc>
        <w:tc>
          <w:tcPr>
            <w:tcW w:w="5507"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rPr>
                <w:rFonts w:ascii="Times New Roman" w:hAnsi="Times New Roman" w:cs="Times New Roman"/>
                <w:sz w:val="24"/>
                <w:szCs w:val="24"/>
              </w:rPr>
            </w:pPr>
            <w:r w:rsidRPr="005368F6">
              <w:rPr>
                <w:rFonts w:ascii="Times New Roman" w:hAnsi="Times New Roman" w:cs="Times New Roman"/>
                <w:sz w:val="24"/>
                <w:szCs w:val="24"/>
              </w:rPr>
              <w:t>Духът на Коледа в Асеново</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right"/>
              <w:rPr>
                <w:rFonts w:ascii="Times New Roman" w:hAnsi="Times New Roman" w:cs="Times New Roman"/>
                <w:sz w:val="24"/>
                <w:szCs w:val="24"/>
              </w:rPr>
            </w:pPr>
            <w:r w:rsidRPr="005368F6">
              <w:rPr>
                <w:rFonts w:ascii="Times New Roman" w:hAnsi="Times New Roman" w:cs="Times New Roman"/>
                <w:sz w:val="24"/>
                <w:szCs w:val="24"/>
              </w:rPr>
              <w:t>24 декември</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r w:rsidRPr="005368F6">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p>
        </w:tc>
      </w:tr>
      <w:tr w:rsidR="005368F6" w:rsidRPr="005368F6" w:rsidTr="00E32D95">
        <w:tc>
          <w:tcPr>
            <w:tcW w:w="10598" w:type="dxa"/>
            <w:gridSpan w:val="5"/>
            <w:tcBorders>
              <w:top w:val="single" w:sz="4" w:space="0" w:color="auto"/>
              <w:left w:val="single" w:sz="4" w:space="0" w:color="auto"/>
              <w:bottom w:val="single" w:sz="4" w:space="0" w:color="auto"/>
              <w:right w:val="single" w:sz="4" w:space="0" w:color="auto"/>
            </w:tcBorders>
            <w:shd w:val="clear" w:color="auto" w:fill="D6E3BC" w:themeFill="accent3" w:themeFillTint="66"/>
          </w:tcPr>
          <w:p w:rsidR="005368F6" w:rsidRPr="005368F6" w:rsidRDefault="005368F6" w:rsidP="005368F6">
            <w:pPr>
              <w:spacing w:after="0" w:line="240" w:lineRule="auto"/>
              <w:jc w:val="center"/>
              <w:rPr>
                <w:rFonts w:ascii="Times New Roman" w:eastAsia="Times New Roman" w:hAnsi="Times New Roman" w:cs="Times New Roman"/>
                <w:b/>
                <w:sz w:val="24"/>
                <w:szCs w:val="24"/>
                <w:lang w:eastAsia="bg-BG"/>
              </w:rPr>
            </w:pPr>
            <w:r w:rsidRPr="005368F6">
              <w:rPr>
                <w:rFonts w:ascii="Times New Roman" w:eastAsia="Times New Roman" w:hAnsi="Times New Roman" w:cs="Times New Roman"/>
                <w:b/>
                <w:sz w:val="24"/>
                <w:szCs w:val="24"/>
                <w:lang w:eastAsia="bg-BG"/>
              </w:rPr>
              <w:t>НЧ „Съгласие 1907-с.Лозица” с. Лозица</w:t>
            </w: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r w:rsidRPr="005368F6">
              <w:rPr>
                <w:rFonts w:ascii="Times New Roman" w:hAnsi="Times New Roman" w:cs="Times New Roman"/>
                <w:sz w:val="24"/>
                <w:szCs w:val="24"/>
              </w:rPr>
              <w:t>1</w:t>
            </w:r>
          </w:p>
        </w:tc>
        <w:tc>
          <w:tcPr>
            <w:tcW w:w="5507"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both"/>
              <w:rPr>
                <w:rFonts w:ascii="Times New Roman" w:hAnsi="Times New Roman" w:cs="Times New Roman"/>
                <w:sz w:val="24"/>
                <w:szCs w:val="24"/>
              </w:rPr>
            </w:pPr>
            <w:r w:rsidRPr="005368F6">
              <w:rPr>
                <w:rFonts w:ascii="Times New Roman" w:hAnsi="Times New Roman" w:cs="Times New Roman"/>
                <w:sz w:val="24"/>
                <w:szCs w:val="24"/>
              </w:rPr>
              <w:t>170 год. от рождението на Христо Ботев - кът</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right"/>
              <w:rPr>
                <w:rFonts w:ascii="Times New Roman" w:hAnsi="Times New Roman" w:cs="Times New Roman"/>
                <w:sz w:val="24"/>
                <w:szCs w:val="24"/>
              </w:rPr>
            </w:pPr>
            <w:r w:rsidRPr="005368F6">
              <w:rPr>
                <w:rFonts w:ascii="Times New Roman" w:hAnsi="Times New Roman" w:cs="Times New Roman"/>
                <w:sz w:val="24"/>
                <w:szCs w:val="24"/>
              </w:rPr>
              <w:t>6 януари</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r w:rsidRPr="005368F6">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r w:rsidRPr="005368F6">
              <w:rPr>
                <w:rFonts w:ascii="Times New Roman" w:hAnsi="Times New Roman" w:cs="Times New Roman"/>
                <w:sz w:val="24"/>
                <w:szCs w:val="24"/>
              </w:rPr>
              <w:lastRenderedPageBreak/>
              <w:t>2</w:t>
            </w:r>
          </w:p>
        </w:tc>
        <w:tc>
          <w:tcPr>
            <w:tcW w:w="5507"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both"/>
              <w:rPr>
                <w:rFonts w:ascii="Times New Roman" w:hAnsi="Times New Roman" w:cs="Times New Roman"/>
                <w:sz w:val="24"/>
                <w:szCs w:val="24"/>
              </w:rPr>
            </w:pPr>
            <w:r w:rsidRPr="005368F6">
              <w:rPr>
                <w:rFonts w:ascii="Times New Roman" w:hAnsi="Times New Roman" w:cs="Times New Roman"/>
                <w:sz w:val="24"/>
                <w:szCs w:val="24"/>
              </w:rPr>
              <w:t>Ден на родилната помощ – Бабин ден</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right"/>
              <w:rPr>
                <w:rFonts w:ascii="Times New Roman" w:hAnsi="Times New Roman" w:cs="Times New Roman"/>
                <w:sz w:val="24"/>
                <w:szCs w:val="24"/>
              </w:rPr>
            </w:pPr>
            <w:r w:rsidRPr="005368F6">
              <w:rPr>
                <w:rFonts w:ascii="Times New Roman" w:hAnsi="Times New Roman" w:cs="Times New Roman"/>
                <w:sz w:val="24"/>
                <w:szCs w:val="24"/>
              </w:rPr>
              <w:t>21 януари</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r w:rsidRPr="005368F6">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r w:rsidRPr="005368F6">
              <w:rPr>
                <w:rFonts w:ascii="Times New Roman" w:hAnsi="Times New Roman" w:cs="Times New Roman"/>
                <w:sz w:val="24"/>
                <w:szCs w:val="24"/>
              </w:rPr>
              <w:t>3</w:t>
            </w:r>
          </w:p>
        </w:tc>
        <w:tc>
          <w:tcPr>
            <w:tcW w:w="5507"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both"/>
              <w:rPr>
                <w:rFonts w:ascii="Times New Roman" w:hAnsi="Times New Roman" w:cs="Times New Roman"/>
                <w:sz w:val="24"/>
                <w:szCs w:val="24"/>
              </w:rPr>
            </w:pPr>
            <w:r w:rsidRPr="005368F6">
              <w:rPr>
                <w:rFonts w:ascii="Times New Roman" w:hAnsi="Times New Roman" w:cs="Times New Roman"/>
                <w:sz w:val="24"/>
                <w:szCs w:val="24"/>
              </w:rPr>
              <w:t>Ден на лозаря – Трифон Зарезан</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right"/>
              <w:rPr>
                <w:rFonts w:ascii="Times New Roman" w:hAnsi="Times New Roman" w:cs="Times New Roman"/>
                <w:sz w:val="24"/>
                <w:szCs w:val="24"/>
              </w:rPr>
            </w:pPr>
            <w:r w:rsidRPr="005368F6">
              <w:rPr>
                <w:rFonts w:ascii="Times New Roman" w:hAnsi="Times New Roman" w:cs="Times New Roman"/>
                <w:sz w:val="24"/>
                <w:szCs w:val="24"/>
              </w:rPr>
              <w:t>14 февруари</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r w:rsidRPr="005368F6">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r w:rsidRPr="005368F6">
              <w:rPr>
                <w:rFonts w:ascii="Times New Roman" w:hAnsi="Times New Roman" w:cs="Times New Roman"/>
                <w:sz w:val="24"/>
                <w:szCs w:val="24"/>
              </w:rPr>
              <w:t>4</w:t>
            </w:r>
          </w:p>
        </w:tc>
        <w:tc>
          <w:tcPr>
            <w:tcW w:w="5507"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both"/>
              <w:rPr>
                <w:rFonts w:ascii="Times New Roman" w:hAnsi="Times New Roman" w:cs="Times New Roman"/>
                <w:sz w:val="24"/>
                <w:szCs w:val="24"/>
              </w:rPr>
            </w:pPr>
            <w:r w:rsidRPr="005368F6">
              <w:rPr>
                <w:rFonts w:ascii="Times New Roman" w:hAnsi="Times New Roman" w:cs="Times New Roman"/>
                <w:sz w:val="24"/>
                <w:szCs w:val="24"/>
              </w:rPr>
              <w:t>145 г. от обесването на В.Левски - кът</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right"/>
              <w:rPr>
                <w:rFonts w:ascii="Times New Roman" w:hAnsi="Times New Roman" w:cs="Times New Roman"/>
                <w:sz w:val="24"/>
                <w:szCs w:val="24"/>
              </w:rPr>
            </w:pPr>
            <w:r w:rsidRPr="005368F6">
              <w:rPr>
                <w:rFonts w:ascii="Times New Roman" w:hAnsi="Times New Roman" w:cs="Times New Roman"/>
                <w:sz w:val="24"/>
                <w:szCs w:val="24"/>
              </w:rPr>
              <w:t>19 февруари</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r w:rsidRPr="005368F6">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r w:rsidRPr="005368F6">
              <w:rPr>
                <w:rFonts w:ascii="Times New Roman" w:hAnsi="Times New Roman" w:cs="Times New Roman"/>
                <w:sz w:val="24"/>
                <w:szCs w:val="24"/>
              </w:rPr>
              <w:t>5</w:t>
            </w:r>
          </w:p>
        </w:tc>
        <w:tc>
          <w:tcPr>
            <w:tcW w:w="5507"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both"/>
              <w:rPr>
                <w:rFonts w:ascii="Times New Roman" w:hAnsi="Times New Roman" w:cs="Times New Roman"/>
                <w:sz w:val="24"/>
                <w:szCs w:val="24"/>
              </w:rPr>
            </w:pPr>
            <w:r w:rsidRPr="005368F6">
              <w:rPr>
                <w:rFonts w:ascii="Times New Roman" w:hAnsi="Times New Roman" w:cs="Times New Roman"/>
                <w:sz w:val="24"/>
                <w:szCs w:val="24"/>
              </w:rPr>
              <w:t>Първомартенска седянка с посрещане на Баба Марта. Изложба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right"/>
              <w:rPr>
                <w:rFonts w:ascii="Times New Roman" w:hAnsi="Times New Roman" w:cs="Times New Roman"/>
                <w:sz w:val="24"/>
                <w:szCs w:val="24"/>
              </w:rPr>
            </w:pPr>
            <w:r w:rsidRPr="005368F6">
              <w:rPr>
                <w:rFonts w:ascii="Times New Roman" w:hAnsi="Times New Roman" w:cs="Times New Roman"/>
                <w:sz w:val="24"/>
                <w:szCs w:val="24"/>
              </w:rPr>
              <w:t>1 март</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r w:rsidRPr="005368F6">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r w:rsidRPr="005368F6">
              <w:rPr>
                <w:rFonts w:ascii="Times New Roman" w:hAnsi="Times New Roman" w:cs="Times New Roman"/>
                <w:sz w:val="24"/>
                <w:szCs w:val="24"/>
              </w:rPr>
              <w:t>6</w:t>
            </w:r>
          </w:p>
        </w:tc>
        <w:tc>
          <w:tcPr>
            <w:tcW w:w="5507"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both"/>
              <w:rPr>
                <w:rFonts w:ascii="Times New Roman" w:hAnsi="Times New Roman" w:cs="Times New Roman"/>
                <w:sz w:val="24"/>
                <w:szCs w:val="24"/>
              </w:rPr>
            </w:pPr>
            <w:r w:rsidRPr="005368F6">
              <w:rPr>
                <w:rFonts w:ascii="Times New Roman" w:hAnsi="Times New Roman" w:cs="Times New Roman"/>
                <w:sz w:val="24"/>
                <w:szCs w:val="24"/>
              </w:rPr>
              <w:t xml:space="preserve">Международен ден на жената </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right"/>
              <w:rPr>
                <w:rFonts w:ascii="Times New Roman" w:hAnsi="Times New Roman" w:cs="Times New Roman"/>
                <w:sz w:val="24"/>
                <w:szCs w:val="24"/>
              </w:rPr>
            </w:pPr>
            <w:r w:rsidRPr="005368F6">
              <w:rPr>
                <w:rFonts w:ascii="Times New Roman" w:hAnsi="Times New Roman" w:cs="Times New Roman"/>
                <w:sz w:val="24"/>
                <w:szCs w:val="24"/>
              </w:rPr>
              <w:t>8 март</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r w:rsidRPr="005368F6">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r w:rsidRPr="005368F6">
              <w:rPr>
                <w:rFonts w:ascii="Times New Roman" w:hAnsi="Times New Roman" w:cs="Times New Roman"/>
                <w:sz w:val="24"/>
                <w:szCs w:val="24"/>
              </w:rPr>
              <w:t>7</w:t>
            </w:r>
          </w:p>
        </w:tc>
        <w:tc>
          <w:tcPr>
            <w:tcW w:w="5507"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both"/>
              <w:rPr>
                <w:rFonts w:ascii="Times New Roman" w:hAnsi="Times New Roman" w:cs="Times New Roman"/>
                <w:sz w:val="24"/>
                <w:szCs w:val="24"/>
              </w:rPr>
            </w:pPr>
            <w:r w:rsidRPr="005368F6">
              <w:rPr>
                <w:rFonts w:ascii="Times New Roman" w:hAnsi="Times New Roman" w:cs="Times New Roman"/>
                <w:sz w:val="24"/>
                <w:szCs w:val="24"/>
              </w:rPr>
              <w:t>Посрещане на Първа пролет – излет сред природата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right"/>
              <w:rPr>
                <w:rFonts w:ascii="Times New Roman" w:hAnsi="Times New Roman" w:cs="Times New Roman"/>
                <w:sz w:val="24"/>
                <w:szCs w:val="24"/>
              </w:rPr>
            </w:pPr>
            <w:r w:rsidRPr="005368F6">
              <w:rPr>
                <w:rFonts w:ascii="Times New Roman" w:hAnsi="Times New Roman" w:cs="Times New Roman"/>
                <w:sz w:val="24"/>
                <w:szCs w:val="24"/>
              </w:rPr>
              <w:t>22 март</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r w:rsidRPr="005368F6">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r w:rsidRPr="005368F6">
              <w:rPr>
                <w:rFonts w:ascii="Times New Roman" w:hAnsi="Times New Roman" w:cs="Times New Roman"/>
                <w:sz w:val="24"/>
                <w:szCs w:val="24"/>
              </w:rPr>
              <w:t>8</w:t>
            </w:r>
          </w:p>
        </w:tc>
        <w:tc>
          <w:tcPr>
            <w:tcW w:w="5507"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both"/>
              <w:rPr>
                <w:rFonts w:ascii="Times New Roman" w:hAnsi="Times New Roman" w:cs="Times New Roman"/>
                <w:sz w:val="24"/>
                <w:szCs w:val="24"/>
              </w:rPr>
            </w:pPr>
            <w:r w:rsidRPr="005368F6">
              <w:rPr>
                <w:rFonts w:ascii="Times New Roman" w:hAnsi="Times New Roman" w:cs="Times New Roman"/>
                <w:sz w:val="24"/>
                <w:szCs w:val="24"/>
              </w:rPr>
              <w:t xml:space="preserve">Празник на селото - Великден на мегдана </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right"/>
              <w:rPr>
                <w:rFonts w:ascii="Times New Roman" w:hAnsi="Times New Roman" w:cs="Times New Roman"/>
                <w:sz w:val="24"/>
                <w:szCs w:val="24"/>
              </w:rPr>
            </w:pPr>
            <w:r w:rsidRPr="005368F6">
              <w:rPr>
                <w:rFonts w:ascii="Times New Roman" w:hAnsi="Times New Roman" w:cs="Times New Roman"/>
                <w:sz w:val="24"/>
                <w:szCs w:val="24"/>
              </w:rPr>
              <w:t>8 април</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r w:rsidRPr="005368F6">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r w:rsidRPr="005368F6">
              <w:rPr>
                <w:rFonts w:ascii="Times New Roman" w:hAnsi="Times New Roman" w:cs="Times New Roman"/>
                <w:sz w:val="24"/>
                <w:szCs w:val="24"/>
              </w:rPr>
              <w:t>9</w:t>
            </w:r>
          </w:p>
        </w:tc>
        <w:tc>
          <w:tcPr>
            <w:tcW w:w="5507"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both"/>
              <w:rPr>
                <w:rFonts w:ascii="Times New Roman" w:hAnsi="Times New Roman" w:cs="Times New Roman"/>
                <w:sz w:val="24"/>
                <w:szCs w:val="24"/>
              </w:rPr>
            </w:pPr>
            <w:r w:rsidRPr="005368F6">
              <w:rPr>
                <w:rFonts w:ascii="Times New Roman" w:hAnsi="Times New Roman" w:cs="Times New Roman"/>
                <w:sz w:val="24"/>
                <w:szCs w:val="24"/>
              </w:rPr>
              <w:t xml:space="preserve">Ден на българската просвета и култура </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right"/>
              <w:rPr>
                <w:rFonts w:ascii="Times New Roman" w:hAnsi="Times New Roman" w:cs="Times New Roman"/>
                <w:sz w:val="24"/>
                <w:szCs w:val="24"/>
              </w:rPr>
            </w:pPr>
            <w:r w:rsidRPr="005368F6">
              <w:rPr>
                <w:rFonts w:ascii="Times New Roman" w:hAnsi="Times New Roman" w:cs="Times New Roman"/>
                <w:sz w:val="24"/>
                <w:szCs w:val="24"/>
              </w:rPr>
              <w:t>24 май</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r w:rsidRPr="005368F6">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r w:rsidRPr="005368F6">
              <w:rPr>
                <w:rFonts w:ascii="Times New Roman" w:hAnsi="Times New Roman" w:cs="Times New Roman"/>
                <w:sz w:val="24"/>
                <w:szCs w:val="24"/>
              </w:rPr>
              <w:t>10</w:t>
            </w:r>
          </w:p>
        </w:tc>
        <w:tc>
          <w:tcPr>
            <w:tcW w:w="5507"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both"/>
              <w:rPr>
                <w:rFonts w:ascii="Times New Roman" w:hAnsi="Times New Roman" w:cs="Times New Roman"/>
                <w:sz w:val="24"/>
                <w:szCs w:val="24"/>
              </w:rPr>
            </w:pPr>
            <w:r w:rsidRPr="005368F6">
              <w:rPr>
                <w:rFonts w:ascii="Times New Roman" w:hAnsi="Times New Roman" w:cs="Times New Roman"/>
                <w:sz w:val="24"/>
                <w:szCs w:val="24"/>
              </w:rPr>
              <w:t>Празник на църквата „Св.Троица” – с.Лозица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right"/>
              <w:rPr>
                <w:rFonts w:ascii="Times New Roman" w:hAnsi="Times New Roman" w:cs="Times New Roman"/>
                <w:sz w:val="24"/>
                <w:szCs w:val="24"/>
              </w:rPr>
            </w:pPr>
            <w:r w:rsidRPr="005368F6">
              <w:rPr>
                <w:rFonts w:ascii="Times New Roman" w:hAnsi="Times New Roman" w:cs="Times New Roman"/>
                <w:sz w:val="24"/>
                <w:szCs w:val="24"/>
              </w:rPr>
              <w:t>6 юни</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r w:rsidRPr="005368F6">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vAlign w:val="center"/>
          </w:tcPr>
          <w:p w:rsidR="005368F6" w:rsidRPr="005368F6" w:rsidRDefault="005368F6" w:rsidP="005368F6">
            <w:pPr>
              <w:spacing w:after="0" w:line="240" w:lineRule="auto"/>
              <w:rPr>
                <w:rFonts w:ascii="Times New Roman" w:hAnsi="Times New Roman" w:cs="Times New Roman"/>
                <w:sz w:val="24"/>
                <w:szCs w:val="24"/>
              </w:rPr>
            </w:pPr>
            <w:r w:rsidRPr="005368F6">
              <w:rPr>
                <w:rFonts w:ascii="Times New Roman" w:hAnsi="Times New Roman" w:cs="Times New Roman"/>
                <w:sz w:val="24"/>
                <w:szCs w:val="24"/>
              </w:rPr>
              <w:t xml:space="preserve"> 11</w:t>
            </w:r>
          </w:p>
        </w:tc>
        <w:tc>
          <w:tcPr>
            <w:tcW w:w="5507"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both"/>
              <w:rPr>
                <w:rFonts w:ascii="Times New Roman" w:hAnsi="Times New Roman" w:cs="Times New Roman"/>
                <w:sz w:val="24"/>
                <w:szCs w:val="24"/>
              </w:rPr>
            </w:pPr>
            <w:r w:rsidRPr="005368F6">
              <w:rPr>
                <w:rFonts w:ascii="Times New Roman" w:hAnsi="Times New Roman" w:cs="Times New Roman"/>
                <w:sz w:val="24"/>
                <w:szCs w:val="24"/>
              </w:rPr>
              <w:t xml:space="preserve">Ден на Ботев и загиналите за свободата на България </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right"/>
              <w:rPr>
                <w:rFonts w:ascii="Times New Roman" w:hAnsi="Times New Roman" w:cs="Times New Roman"/>
                <w:sz w:val="24"/>
                <w:szCs w:val="24"/>
              </w:rPr>
            </w:pPr>
            <w:r w:rsidRPr="005368F6">
              <w:rPr>
                <w:rFonts w:ascii="Times New Roman" w:hAnsi="Times New Roman" w:cs="Times New Roman"/>
                <w:sz w:val="24"/>
                <w:szCs w:val="24"/>
              </w:rPr>
              <w:t>2 юни</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r w:rsidRPr="005368F6">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r w:rsidRPr="005368F6">
              <w:rPr>
                <w:rFonts w:ascii="Times New Roman" w:hAnsi="Times New Roman" w:cs="Times New Roman"/>
                <w:sz w:val="24"/>
                <w:szCs w:val="24"/>
              </w:rPr>
              <w:t>12</w:t>
            </w:r>
          </w:p>
        </w:tc>
        <w:tc>
          <w:tcPr>
            <w:tcW w:w="5507"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both"/>
              <w:rPr>
                <w:rFonts w:ascii="Times New Roman" w:hAnsi="Times New Roman" w:cs="Times New Roman"/>
                <w:sz w:val="24"/>
                <w:szCs w:val="24"/>
              </w:rPr>
            </w:pPr>
            <w:r w:rsidRPr="005368F6">
              <w:rPr>
                <w:rFonts w:ascii="Times New Roman" w:hAnsi="Times New Roman" w:cs="Times New Roman"/>
                <w:sz w:val="24"/>
                <w:szCs w:val="24"/>
              </w:rPr>
              <w:t>116 г. от рождението на ген.Борис Ганев – поднасяне на цветя</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right"/>
              <w:rPr>
                <w:rFonts w:ascii="Times New Roman" w:hAnsi="Times New Roman" w:cs="Times New Roman"/>
                <w:sz w:val="24"/>
                <w:szCs w:val="24"/>
              </w:rPr>
            </w:pPr>
            <w:r w:rsidRPr="005368F6">
              <w:rPr>
                <w:rFonts w:ascii="Times New Roman" w:hAnsi="Times New Roman" w:cs="Times New Roman"/>
                <w:sz w:val="24"/>
                <w:szCs w:val="24"/>
              </w:rPr>
              <w:t>18 юли</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r w:rsidRPr="005368F6">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r w:rsidRPr="005368F6">
              <w:rPr>
                <w:rFonts w:ascii="Times New Roman" w:hAnsi="Times New Roman" w:cs="Times New Roman"/>
                <w:sz w:val="24"/>
                <w:szCs w:val="24"/>
              </w:rPr>
              <w:t>13</w:t>
            </w:r>
          </w:p>
        </w:tc>
        <w:tc>
          <w:tcPr>
            <w:tcW w:w="5507"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both"/>
              <w:rPr>
                <w:rFonts w:ascii="Times New Roman" w:hAnsi="Times New Roman" w:cs="Times New Roman"/>
                <w:sz w:val="24"/>
                <w:szCs w:val="24"/>
              </w:rPr>
            </w:pPr>
            <w:r w:rsidRPr="005368F6">
              <w:rPr>
                <w:rFonts w:ascii="Times New Roman" w:hAnsi="Times New Roman" w:cs="Times New Roman"/>
                <w:sz w:val="24"/>
                <w:szCs w:val="24"/>
              </w:rPr>
              <w:t>Среща на читалищни настоятели с местни учители-пенсионери</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right"/>
              <w:rPr>
                <w:rFonts w:ascii="Times New Roman" w:hAnsi="Times New Roman" w:cs="Times New Roman"/>
                <w:sz w:val="24"/>
                <w:szCs w:val="24"/>
              </w:rPr>
            </w:pPr>
            <w:r w:rsidRPr="005368F6">
              <w:rPr>
                <w:rFonts w:ascii="Times New Roman" w:hAnsi="Times New Roman" w:cs="Times New Roman"/>
                <w:sz w:val="24"/>
                <w:szCs w:val="24"/>
              </w:rPr>
              <w:t>15 септември</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r w:rsidRPr="005368F6">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r w:rsidRPr="005368F6">
              <w:rPr>
                <w:rFonts w:ascii="Times New Roman" w:hAnsi="Times New Roman" w:cs="Times New Roman"/>
                <w:sz w:val="24"/>
                <w:szCs w:val="24"/>
              </w:rPr>
              <w:t>14</w:t>
            </w:r>
          </w:p>
        </w:tc>
        <w:tc>
          <w:tcPr>
            <w:tcW w:w="5507"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both"/>
              <w:rPr>
                <w:rFonts w:ascii="Times New Roman" w:hAnsi="Times New Roman" w:cs="Times New Roman"/>
                <w:sz w:val="24"/>
                <w:szCs w:val="24"/>
              </w:rPr>
            </w:pPr>
            <w:r w:rsidRPr="005368F6">
              <w:rPr>
                <w:rFonts w:ascii="Times New Roman" w:hAnsi="Times New Roman" w:cs="Times New Roman"/>
                <w:sz w:val="24"/>
                <w:szCs w:val="24"/>
              </w:rPr>
              <w:t>Международен ден на възрастните хора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right"/>
              <w:rPr>
                <w:rFonts w:ascii="Times New Roman" w:hAnsi="Times New Roman" w:cs="Times New Roman"/>
                <w:sz w:val="24"/>
                <w:szCs w:val="24"/>
              </w:rPr>
            </w:pPr>
            <w:r w:rsidRPr="005368F6">
              <w:rPr>
                <w:rFonts w:ascii="Times New Roman" w:hAnsi="Times New Roman" w:cs="Times New Roman"/>
                <w:sz w:val="24"/>
                <w:szCs w:val="24"/>
              </w:rPr>
              <w:t>1 октомври</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r w:rsidRPr="005368F6">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r w:rsidRPr="005368F6">
              <w:rPr>
                <w:rFonts w:ascii="Times New Roman" w:hAnsi="Times New Roman" w:cs="Times New Roman"/>
                <w:sz w:val="24"/>
                <w:szCs w:val="24"/>
              </w:rPr>
              <w:t>15</w:t>
            </w:r>
          </w:p>
        </w:tc>
        <w:tc>
          <w:tcPr>
            <w:tcW w:w="5507"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both"/>
              <w:rPr>
                <w:rFonts w:ascii="Times New Roman" w:hAnsi="Times New Roman" w:cs="Times New Roman"/>
                <w:sz w:val="24"/>
                <w:szCs w:val="24"/>
              </w:rPr>
            </w:pPr>
            <w:r w:rsidRPr="005368F6">
              <w:rPr>
                <w:rFonts w:ascii="Times New Roman" w:hAnsi="Times New Roman" w:cs="Times New Roman"/>
                <w:sz w:val="24"/>
                <w:szCs w:val="24"/>
              </w:rPr>
              <w:t>Ден на народните будители</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right"/>
              <w:rPr>
                <w:rFonts w:ascii="Times New Roman" w:hAnsi="Times New Roman" w:cs="Times New Roman"/>
                <w:sz w:val="24"/>
                <w:szCs w:val="24"/>
              </w:rPr>
            </w:pPr>
            <w:r w:rsidRPr="005368F6">
              <w:rPr>
                <w:rFonts w:ascii="Times New Roman" w:hAnsi="Times New Roman" w:cs="Times New Roman"/>
                <w:sz w:val="24"/>
                <w:szCs w:val="24"/>
              </w:rPr>
              <w:t>1 ноември</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r w:rsidRPr="005368F6">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r w:rsidRPr="005368F6">
              <w:rPr>
                <w:rFonts w:ascii="Times New Roman" w:hAnsi="Times New Roman" w:cs="Times New Roman"/>
                <w:sz w:val="24"/>
                <w:szCs w:val="24"/>
              </w:rPr>
              <w:t>16</w:t>
            </w:r>
          </w:p>
        </w:tc>
        <w:tc>
          <w:tcPr>
            <w:tcW w:w="5507"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both"/>
              <w:rPr>
                <w:rFonts w:ascii="Times New Roman" w:hAnsi="Times New Roman" w:cs="Times New Roman"/>
                <w:sz w:val="24"/>
                <w:szCs w:val="24"/>
              </w:rPr>
            </w:pPr>
            <w:r w:rsidRPr="005368F6">
              <w:rPr>
                <w:rFonts w:ascii="Times New Roman" w:hAnsi="Times New Roman" w:cs="Times New Roman"/>
                <w:sz w:val="24"/>
                <w:szCs w:val="24"/>
              </w:rPr>
              <w:t>Международен ден на учителя</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right"/>
              <w:rPr>
                <w:rFonts w:ascii="Times New Roman" w:hAnsi="Times New Roman" w:cs="Times New Roman"/>
                <w:sz w:val="24"/>
                <w:szCs w:val="24"/>
              </w:rPr>
            </w:pPr>
            <w:r w:rsidRPr="005368F6">
              <w:rPr>
                <w:rFonts w:ascii="Times New Roman" w:hAnsi="Times New Roman" w:cs="Times New Roman"/>
                <w:sz w:val="24"/>
                <w:szCs w:val="24"/>
              </w:rPr>
              <w:t>5 ноември</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r w:rsidRPr="005368F6">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r w:rsidRPr="005368F6">
              <w:rPr>
                <w:rFonts w:ascii="Times New Roman" w:hAnsi="Times New Roman" w:cs="Times New Roman"/>
                <w:sz w:val="24"/>
                <w:szCs w:val="24"/>
              </w:rPr>
              <w:t>17</w:t>
            </w:r>
          </w:p>
        </w:tc>
        <w:tc>
          <w:tcPr>
            <w:tcW w:w="5507"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both"/>
              <w:rPr>
                <w:rFonts w:ascii="Times New Roman" w:hAnsi="Times New Roman" w:cs="Times New Roman"/>
                <w:sz w:val="24"/>
                <w:szCs w:val="24"/>
              </w:rPr>
            </w:pPr>
            <w:r w:rsidRPr="005368F6">
              <w:rPr>
                <w:rFonts w:ascii="Times New Roman" w:hAnsi="Times New Roman" w:cs="Times New Roman"/>
                <w:sz w:val="24"/>
                <w:szCs w:val="24"/>
              </w:rPr>
              <w:t>Международен ден на хората с увреждания</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right"/>
              <w:rPr>
                <w:rFonts w:ascii="Times New Roman" w:hAnsi="Times New Roman" w:cs="Times New Roman"/>
                <w:sz w:val="24"/>
                <w:szCs w:val="24"/>
              </w:rPr>
            </w:pPr>
            <w:r w:rsidRPr="005368F6">
              <w:rPr>
                <w:rFonts w:ascii="Times New Roman" w:hAnsi="Times New Roman" w:cs="Times New Roman"/>
                <w:sz w:val="24"/>
                <w:szCs w:val="24"/>
              </w:rPr>
              <w:t>3 декември</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r w:rsidRPr="005368F6">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r w:rsidRPr="005368F6">
              <w:rPr>
                <w:rFonts w:ascii="Times New Roman" w:hAnsi="Times New Roman" w:cs="Times New Roman"/>
                <w:sz w:val="24"/>
                <w:szCs w:val="24"/>
              </w:rPr>
              <w:t>18</w:t>
            </w:r>
          </w:p>
        </w:tc>
        <w:tc>
          <w:tcPr>
            <w:tcW w:w="5507"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both"/>
              <w:rPr>
                <w:rFonts w:ascii="Times New Roman" w:hAnsi="Times New Roman" w:cs="Times New Roman"/>
                <w:sz w:val="24"/>
                <w:szCs w:val="24"/>
              </w:rPr>
            </w:pPr>
            <w:r w:rsidRPr="005368F6">
              <w:rPr>
                <w:rFonts w:ascii="Times New Roman" w:hAnsi="Times New Roman" w:cs="Times New Roman"/>
                <w:sz w:val="24"/>
                <w:szCs w:val="24"/>
              </w:rPr>
              <w:t xml:space="preserve">Коледни и Новогодишни празници </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right"/>
              <w:rPr>
                <w:rFonts w:ascii="Times New Roman" w:hAnsi="Times New Roman" w:cs="Times New Roman"/>
                <w:sz w:val="24"/>
                <w:szCs w:val="24"/>
              </w:rPr>
            </w:pPr>
            <w:r w:rsidRPr="005368F6">
              <w:rPr>
                <w:rFonts w:ascii="Times New Roman" w:hAnsi="Times New Roman" w:cs="Times New Roman"/>
                <w:sz w:val="24"/>
                <w:szCs w:val="24"/>
              </w:rPr>
              <w:t>м.декември</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r w:rsidRPr="005368F6">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r w:rsidRPr="005368F6">
              <w:rPr>
                <w:rFonts w:ascii="Times New Roman" w:hAnsi="Times New Roman" w:cs="Times New Roman"/>
                <w:sz w:val="24"/>
                <w:szCs w:val="24"/>
              </w:rPr>
              <w:t>19</w:t>
            </w:r>
          </w:p>
        </w:tc>
        <w:tc>
          <w:tcPr>
            <w:tcW w:w="5507"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both"/>
              <w:rPr>
                <w:rFonts w:ascii="Times New Roman" w:hAnsi="Times New Roman" w:cs="Times New Roman"/>
                <w:sz w:val="24"/>
                <w:szCs w:val="24"/>
              </w:rPr>
            </w:pPr>
            <w:r w:rsidRPr="005368F6">
              <w:rPr>
                <w:rFonts w:ascii="Times New Roman" w:hAnsi="Times New Roman" w:cs="Times New Roman"/>
                <w:sz w:val="24"/>
                <w:szCs w:val="24"/>
              </w:rPr>
              <w:t xml:space="preserve">Дейности, невключени в годишната програма: Празник на рибата, </w:t>
            </w:r>
          </w:p>
          <w:p w:rsidR="005368F6" w:rsidRPr="005368F6" w:rsidRDefault="005368F6" w:rsidP="005368F6">
            <w:pPr>
              <w:spacing w:after="0" w:line="240" w:lineRule="auto"/>
              <w:jc w:val="both"/>
              <w:rPr>
                <w:rFonts w:ascii="Times New Roman" w:hAnsi="Times New Roman" w:cs="Times New Roman"/>
                <w:sz w:val="24"/>
                <w:szCs w:val="24"/>
              </w:rPr>
            </w:pPr>
            <w:r w:rsidRPr="005368F6">
              <w:rPr>
                <w:rFonts w:ascii="Times New Roman" w:hAnsi="Times New Roman" w:cs="Times New Roman"/>
                <w:sz w:val="24"/>
                <w:szCs w:val="24"/>
              </w:rPr>
              <w:t>Банатски вкусотии,</w:t>
            </w:r>
          </w:p>
          <w:p w:rsidR="005368F6" w:rsidRPr="005368F6" w:rsidRDefault="005368F6" w:rsidP="005368F6">
            <w:pPr>
              <w:spacing w:after="0" w:line="240" w:lineRule="auto"/>
              <w:jc w:val="both"/>
              <w:rPr>
                <w:rFonts w:ascii="Times New Roman" w:hAnsi="Times New Roman" w:cs="Times New Roman"/>
                <w:sz w:val="24"/>
                <w:szCs w:val="24"/>
              </w:rPr>
            </w:pPr>
            <w:r w:rsidRPr="005368F6">
              <w:rPr>
                <w:rFonts w:ascii="Times New Roman" w:hAnsi="Times New Roman" w:cs="Times New Roman"/>
                <w:sz w:val="24"/>
                <w:szCs w:val="24"/>
              </w:rPr>
              <w:t xml:space="preserve"> „Меден грозд“</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right"/>
              <w:rPr>
                <w:rFonts w:ascii="Times New Roman" w:hAnsi="Times New Roman" w:cs="Times New Roman"/>
                <w:sz w:val="24"/>
                <w:szCs w:val="24"/>
              </w:rPr>
            </w:pPr>
          </w:p>
          <w:p w:rsidR="005368F6" w:rsidRPr="005368F6" w:rsidRDefault="005368F6" w:rsidP="005368F6">
            <w:pPr>
              <w:spacing w:after="0" w:line="240" w:lineRule="auto"/>
              <w:jc w:val="right"/>
              <w:rPr>
                <w:rFonts w:ascii="Times New Roman" w:hAnsi="Times New Roman" w:cs="Times New Roman"/>
                <w:sz w:val="24"/>
                <w:szCs w:val="24"/>
              </w:rPr>
            </w:pPr>
            <w:r w:rsidRPr="005368F6">
              <w:rPr>
                <w:rFonts w:ascii="Times New Roman" w:hAnsi="Times New Roman" w:cs="Times New Roman"/>
                <w:sz w:val="24"/>
                <w:szCs w:val="24"/>
              </w:rPr>
              <w:t>16 юни</w:t>
            </w:r>
          </w:p>
          <w:p w:rsidR="005368F6" w:rsidRPr="005368F6" w:rsidRDefault="005368F6" w:rsidP="005368F6">
            <w:pPr>
              <w:spacing w:after="0" w:line="240" w:lineRule="auto"/>
              <w:jc w:val="right"/>
              <w:rPr>
                <w:rFonts w:ascii="Times New Roman" w:hAnsi="Times New Roman" w:cs="Times New Roman"/>
                <w:sz w:val="24"/>
                <w:szCs w:val="24"/>
              </w:rPr>
            </w:pPr>
            <w:r w:rsidRPr="005368F6">
              <w:rPr>
                <w:rFonts w:ascii="Times New Roman" w:hAnsi="Times New Roman" w:cs="Times New Roman"/>
                <w:sz w:val="24"/>
                <w:szCs w:val="24"/>
              </w:rPr>
              <w:t>11 август</w:t>
            </w:r>
          </w:p>
          <w:p w:rsidR="005368F6" w:rsidRPr="005368F6" w:rsidRDefault="005368F6" w:rsidP="005368F6">
            <w:pPr>
              <w:spacing w:after="0" w:line="240" w:lineRule="auto"/>
              <w:jc w:val="right"/>
              <w:rPr>
                <w:rFonts w:ascii="Times New Roman" w:hAnsi="Times New Roman" w:cs="Times New Roman"/>
                <w:sz w:val="24"/>
                <w:szCs w:val="24"/>
              </w:rPr>
            </w:pPr>
            <w:r w:rsidRPr="005368F6">
              <w:rPr>
                <w:rFonts w:ascii="Times New Roman" w:hAnsi="Times New Roman" w:cs="Times New Roman"/>
                <w:sz w:val="24"/>
                <w:szCs w:val="24"/>
              </w:rPr>
              <w:t>22 септември</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r w:rsidRPr="005368F6">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p>
        </w:tc>
      </w:tr>
      <w:tr w:rsidR="005368F6" w:rsidRPr="005368F6" w:rsidTr="00E32D95">
        <w:tc>
          <w:tcPr>
            <w:tcW w:w="10598" w:type="dxa"/>
            <w:gridSpan w:val="5"/>
            <w:tcBorders>
              <w:top w:val="single" w:sz="4" w:space="0" w:color="auto"/>
              <w:left w:val="single" w:sz="4" w:space="0" w:color="auto"/>
              <w:bottom w:val="single" w:sz="4" w:space="0" w:color="auto"/>
              <w:right w:val="single" w:sz="4" w:space="0" w:color="auto"/>
            </w:tcBorders>
            <w:shd w:val="clear" w:color="auto" w:fill="D6E3BC" w:themeFill="accent3" w:themeFillTint="66"/>
          </w:tcPr>
          <w:p w:rsidR="005368F6" w:rsidRPr="005368F6" w:rsidRDefault="005368F6" w:rsidP="005368F6">
            <w:pPr>
              <w:spacing w:after="0" w:line="240" w:lineRule="auto"/>
              <w:jc w:val="center"/>
              <w:rPr>
                <w:rFonts w:ascii="Times New Roman" w:eastAsia="Times New Roman" w:hAnsi="Times New Roman" w:cs="Times New Roman"/>
                <w:b/>
                <w:sz w:val="24"/>
                <w:szCs w:val="24"/>
                <w:lang w:eastAsia="bg-BG"/>
              </w:rPr>
            </w:pPr>
            <w:r w:rsidRPr="005368F6">
              <w:rPr>
                <w:rFonts w:ascii="Times New Roman" w:eastAsia="Times New Roman" w:hAnsi="Times New Roman" w:cs="Times New Roman"/>
                <w:b/>
                <w:sz w:val="24"/>
                <w:szCs w:val="24"/>
                <w:lang w:eastAsia="bg-BG"/>
              </w:rPr>
              <w:t>НЧ „Просвета - 1924” с. Любеново</w:t>
            </w: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1</w:t>
            </w:r>
          </w:p>
        </w:tc>
        <w:tc>
          <w:tcPr>
            <w:tcW w:w="5507"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both"/>
              <w:rPr>
                <w:rFonts w:ascii="Times New Roman" w:hAnsi="Times New Roman" w:cs="Times New Roman"/>
                <w:sz w:val="24"/>
                <w:szCs w:val="24"/>
              </w:rPr>
            </w:pPr>
            <w:r w:rsidRPr="005368F6">
              <w:rPr>
                <w:rFonts w:ascii="Times New Roman" w:hAnsi="Times New Roman" w:cs="Times New Roman"/>
                <w:sz w:val="24"/>
                <w:szCs w:val="24"/>
              </w:rPr>
              <w:t>Изложба - кът, посветен на Ботев</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right"/>
              <w:rPr>
                <w:rFonts w:ascii="Times New Roman" w:hAnsi="Times New Roman" w:cs="Times New Roman"/>
                <w:sz w:val="24"/>
                <w:szCs w:val="24"/>
              </w:rPr>
            </w:pPr>
            <w:r w:rsidRPr="005368F6">
              <w:rPr>
                <w:rFonts w:ascii="Times New Roman" w:hAnsi="Times New Roman" w:cs="Times New Roman"/>
                <w:sz w:val="24"/>
                <w:szCs w:val="24"/>
              </w:rPr>
              <w:t>6 януари</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2</w:t>
            </w:r>
          </w:p>
        </w:tc>
        <w:tc>
          <w:tcPr>
            <w:tcW w:w="5507"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both"/>
              <w:rPr>
                <w:rFonts w:ascii="Times New Roman" w:hAnsi="Times New Roman" w:cs="Times New Roman"/>
                <w:sz w:val="24"/>
                <w:szCs w:val="24"/>
              </w:rPr>
            </w:pPr>
            <w:r w:rsidRPr="005368F6">
              <w:rPr>
                <w:rFonts w:ascii="Times New Roman" w:hAnsi="Times New Roman" w:cs="Times New Roman"/>
                <w:sz w:val="24"/>
                <w:szCs w:val="24"/>
              </w:rPr>
              <w:t>Ден на родилната помощ – общоселско тържество.</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right"/>
              <w:rPr>
                <w:rFonts w:ascii="Times New Roman" w:hAnsi="Times New Roman" w:cs="Times New Roman"/>
                <w:sz w:val="24"/>
                <w:szCs w:val="24"/>
              </w:rPr>
            </w:pPr>
            <w:r w:rsidRPr="005368F6">
              <w:rPr>
                <w:rFonts w:ascii="Times New Roman" w:hAnsi="Times New Roman" w:cs="Times New Roman"/>
                <w:sz w:val="24"/>
                <w:szCs w:val="24"/>
              </w:rPr>
              <w:t>21 януари</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r w:rsidRPr="005368F6">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3</w:t>
            </w:r>
          </w:p>
        </w:tc>
        <w:tc>
          <w:tcPr>
            <w:tcW w:w="5507"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both"/>
              <w:rPr>
                <w:rFonts w:ascii="Times New Roman" w:hAnsi="Times New Roman" w:cs="Times New Roman"/>
                <w:sz w:val="24"/>
                <w:szCs w:val="24"/>
              </w:rPr>
            </w:pPr>
            <w:r w:rsidRPr="005368F6">
              <w:rPr>
                <w:rFonts w:ascii="Times New Roman" w:hAnsi="Times New Roman" w:cs="Times New Roman"/>
                <w:sz w:val="24"/>
                <w:szCs w:val="24"/>
              </w:rPr>
              <w:t>Първомартенска седянка - посрещане на Баба Марта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right"/>
              <w:rPr>
                <w:rFonts w:ascii="Times New Roman" w:hAnsi="Times New Roman" w:cs="Times New Roman"/>
                <w:sz w:val="24"/>
                <w:szCs w:val="24"/>
              </w:rPr>
            </w:pPr>
            <w:r w:rsidRPr="005368F6">
              <w:rPr>
                <w:rFonts w:ascii="Times New Roman" w:hAnsi="Times New Roman" w:cs="Times New Roman"/>
                <w:sz w:val="24"/>
                <w:szCs w:val="24"/>
              </w:rPr>
              <w:t>1 март</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r w:rsidRPr="005368F6">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4</w:t>
            </w:r>
          </w:p>
        </w:tc>
        <w:tc>
          <w:tcPr>
            <w:tcW w:w="5507"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both"/>
              <w:rPr>
                <w:rFonts w:ascii="Times New Roman" w:hAnsi="Times New Roman" w:cs="Times New Roman"/>
                <w:sz w:val="24"/>
                <w:szCs w:val="24"/>
              </w:rPr>
            </w:pPr>
            <w:r w:rsidRPr="005368F6">
              <w:rPr>
                <w:rFonts w:ascii="Times New Roman" w:hAnsi="Times New Roman" w:cs="Times New Roman"/>
                <w:sz w:val="24"/>
                <w:szCs w:val="24"/>
              </w:rPr>
              <w:t>Национален празник на Република България-поднасяне на венци на руски паметник</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right"/>
              <w:rPr>
                <w:rFonts w:ascii="Times New Roman" w:hAnsi="Times New Roman" w:cs="Times New Roman"/>
                <w:sz w:val="24"/>
                <w:szCs w:val="24"/>
              </w:rPr>
            </w:pPr>
            <w:r w:rsidRPr="005368F6">
              <w:rPr>
                <w:rFonts w:ascii="Times New Roman" w:hAnsi="Times New Roman" w:cs="Times New Roman"/>
                <w:sz w:val="24"/>
                <w:szCs w:val="24"/>
              </w:rPr>
              <w:t>3 март</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r w:rsidRPr="005368F6">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5</w:t>
            </w:r>
          </w:p>
        </w:tc>
        <w:tc>
          <w:tcPr>
            <w:tcW w:w="5507"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both"/>
              <w:rPr>
                <w:rFonts w:ascii="Times New Roman" w:hAnsi="Times New Roman" w:cs="Times New Roman"/>
                <w:sz w:val="24"/>
                <w:szCs w:val="24"/>
              </w:rPr>
            </w:pPr>
            <w:r w:rsidRPr="005368F6">
              <w:rPr>
                <w:rFonts w:ascii="Times New Roman" w:hAnsi="Times New Roman" w:cs="Times New Roman"/>
                <w:sz w:val="24"/>
                <w:szCs w:val="24"/>
              </w:rPr>
              <w:t>Международен ден на жената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right"/>
              <w:rPr>
                <w:rFonts w:ascii="Times New Roman" w:hAnsi="Times New Roman" w:cs="Times New Roman"/>
                <w:sz w:val="24"/>
                <w:szCs w:val="24"/>
              </w:rPr>
            </w:pPr>
            <w:r w:rsidRPr="005368F6">
              <w:rPr>
                <w:rFonts w:ascii="Times New Roman" w:hAnsi="Times New Roman" w:cs="Times New Roman"/>
                <w:sz w:val="24"/>
                <w:szCs w:val="24"/>
              </w:rPr>
              <w:t>8 март</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r w:rsidRPr="005368F6">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6</w:t>
            </w:r>
          </w:p>
        </w:tc>
        <w:tc>
          <w:tcPr>
            <w:tcW w:w="5507"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both"/>
              <w:rPr>
                <w:rFonts w:ascii="Times New Roman" w:hAnsi="Times New Roman" w:cs="Times New Roman"/>
                <w:sz w:val="24"/>
                <w:szCs w:val="24"/>
              </w:rPr>
            </w:pPr>
            <w:r w:rsidRPr="005368F6">
              <w:rPr>
                <w:rFonts w:ascii="Times New Roman" w:hAnsi="Times New Roman" w:cs="Times New Roman"/>
                <w:sz w:val="24"/>
                <w:szCs w:val="24"/>
              </w:rPr>
              <w:t xml:space="preserve">Посрещане на първа пролет </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right"/>
              <w:rPr>
                <w:rFonts w:ascii="Times New Roman" w:hAnsi="Times New Roman" w:cs="Times New Roman"/>
                <w:sz w:val="24"/>
                <w:szCs w:val="24"/>
              </w:rPr>
            </w:pPr>
            <w:r w:rsidRPr="005368F6">
              <w:rPr>
                <w:rFonts w:ascii="Times New Roman" w:hAnsi="Times New Roman" w:cs="Times New Roman"/>
                <w:sz w:val="24"/>
                <w:szCs w:val="24"/>
              </w:rPr>
              <w:t>22 март</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r w:rsidRPr="005368F6">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7</w:t>
            </w:r>
          </w:p>
        </w:tc>
        <w:tc>
          <w:tcPr>
            <w:tcW w:w="5507"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both"/>
              <w:rPr>
                <w:rFonts w:ascii="Times New Roman" w:hAnsi="Times New Roman" w:cs="Times New Roman"/>
                <w:sz w:val="24"/>
                <w:szCs w:val="24"/>
              </w:rPr>
            </w:pPr>
            <w:r w:rsidRPr="005368F6">
              <w:rPr>
                <w:rFonts w:ascii="Times New Roman" w:hAnsi="Times New Roman" w:cs="Times New Roman"/>
                <w:sz w:val="24"/>
                <w:szCs w:val="24"/>
              </w:rPr>
              <w:t>Ден на шегата и хумора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right"/>
              <w:rPr>
                <w:rFonts w:ascii="Times New Roman" w:hAnsi="Times New Roman" w:cs="Times New Roman"/>
                <w:sz w:val="24"/>
                <w:szCs w:val="24"/>
              </w:rPr>
            </w:pPr>
            <w:r w:rsidRPr="005368F6">
              <w:rPr>
                <w:rFonts w:ascii="Times New Roman" w:hAnsi="Times New Roman" w:cs="Times New Roman"/>
                <w:sz w:val="24"/>
                <w:szCs w:val="24"/>
              </w:rPr>
              <w:t>1 април</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r w:rsidRPr="005368F6">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8</w:t>
            </w:r>
          </w:p>
        </w:tc>
        <w:tc>
          <w:tcPr>
            <w:tcW w:w="5507"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both"/>
              <w:rPr>
                <w:rFonts w:ascii="Times New Roman" w:hAnsi="Times New Roman" w:cs="Times New Roman"/>
                <w:sz w:val="24"/>
                <w:szCs w:val="24"/>
              </w:rPr>
            </w:pPr>
            <w:r w:rsidRPr="005368F6">
              <w:rPr>
                <w:rFonts w:ascii="Times New Roman" w:hAnsi="Times New Roman" w:cs="Times New Roman"/>
                <w:sz w:val="24"/>
                <w:szCs w:val="24"/>
              </w:rPr>
              <w:t xml:space="preserve">Лазаруване за здраве </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right"/>
              <w:rPr>
                <w:rFonts w:ascii="Times New Roman" w:hAnsi="Times New Roman" w:cs="Times New Roman"/>
                <w:sz w:val="24"/>
                <w:szCs w:val="24"/>
              </w:rPr>
            </w:pPr>
            <w:r w:rsidRPr="005368F6">
              <w:rPr>
                <w:rFonts w:ascii="Times New Roman" w:hAnsi="Times New Roman" w:cs="Times New Roman"/>
                <w:sz w:val="24"/>
                <w:szCs w:val="24"/>
              </w:rPr>
              <w:t>30 април</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r w:rsidRPr="005368F6">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9</w:t>
            </w:r>
          </w:p>
        </w:tc>
        <w:tc>
          <w:tcPr>
            <w:tcW w:w="5507"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both"/>
              <w:rPr>
                <w:rFonts w:ascii="Times New Roman" w:hAnsi="Times New Roman" w:cs="Times New Roman"/>
                <w:sz w:val="24"/>
                <w:szCs w:val="24"/>
              </w:rPr>
            </w:pPr>
            <w:r w:rsidRPr="005368F6">
              <w:rPr>
                <w:rFonts w:ascii="Times New Roman" w:hAnsi="Times New Roman" w:cs="Times New Roman"/>
                <w:sz w:val="24"/>
                <w:szCs w:val="24"/>
              </w:rPr>
              <w:t>Международен ден на детето</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right"/>
              <w:rPr>
                <w:rFonts w:ascii="Times New Roman" w:hAnsi="Times New Roman" w:cs="Times New Roman"/>
                <w:sz w:val="24"/>
                <w:szCs w:val="24"/>
              </w:rPr>
            </w:pPr>
            <w:r w:rsidRPr="005368F6">
              <w:rPr>
                <w:rFonts w:ascii="Times New Roman" w:hAnsi="Times New Roman" w:cs="Times New Roman"/>
                <w:sz w:val="24"/>
                <w:szCs w:val="24"/>
              </w:rPr>
              <w:t>1 юни</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r w:rsidRPr="005368F6">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10</w:t>
            </w:r>
          </w:p>
        </w:tc>
        <w:tc>
          <w:tcPr>
            <w:tcW w:w="5507"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both"/>
              <w:rPr>
                <w:rFonts w:ascii="Times New Roman" w:hAnsi="Times New Roman" w:cs="Times New Roman"/>
                <w:bCs/>
                <w:sz w:val="24"/>
                <w:szCs w:val="24"/>
              </w:rPr>
            </w:pPr>
            <w:r w:rsidRPr="005368F6">
              <w:rPr>
                <w:rFonts w:ascii="Times New Roman" w:hAnsi="Times New Roman" w:cs="Times New Roman"/>
                <w:bCs/>
                <w:sz w:val="24"/>
                <w:szCs w:val="24"/>
              </w:rPr>
              <w:t>Ден на Ботев и загиналите за свободата на България</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right"/>
              <w:rPr>
                <w:rFonts w:ascii="Times New Roman" w:hAnsi="Times New Roman" w:cs="Times New Roman"/>
                <w:sz w:val="24"/>
                <w:szCs w:val="24"/>
              </w:rPr>
            </w:pPr>
            <w:r w:rsidRPr="005368F6">
              <w:rPr>
                <w:rFonts w:ascii="Times New Roman" w:hAnsi="Times New Roman" w:cs="Times New Roman"/>
                <w:sz w:val="24"/>
                <w:szCs w:val="24"/>
              </w:rPr>
              <w:t>2 юни</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r w:rsidRPr="005368F6">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11</w:t>
            </w:r>
          </w:p>
        </w:tc>
        <w:tc>
          <w:tcPr>
            <w:tcW w:w="5507"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both"/>
              <w:rPr>
                <w:rFonts w:ascii="Times New Roman" w:hAnsi="Times New Roman" w:cs="Times New Roman"/>
                <w:sz w:val="24"/>
                <w:szCs w:val="24"/>
              </w:rPr>
            </w:pPr>
            <w:r w:rsidRPr="005368F6">
              <w:rPr>
                <w:rFonts w:ascii="Times New Roman" w:hAnsi="Times New Roman" w:cs="Times New Roman"/>
                <w:bCs/>
                <w:sz w:val="24"/>
                <w:szCs w:val="24"/>
              </w:rPr>
              <w:t>Участие във фестивала”Банатски вкусотии – традициите на моето село” в с.Асеново.</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right"/>
              <w:rPr>
                <w:rFonts w:ascii="Times New Roman" w:hAnsi="Times New Roman" w:cs="Times New Roman"/>
                <w:sz w:val="24"/>
                <w:szCs w:val="24"/>
              </w:rPr>
            </w:pPr>
            <w:r w:rsidRPr="005368F6">
              <w:rPr>
                <w:rFonts w:ascii="Times New Roman" w:hAnsi="Times New Roman" w:cs="Times New Roman"/>
                <w:sz w:val="24"/>
                <w:szCs w:val="24"/>
              </w:rPr>
              <w:t>11 август</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r w:rsidRPr="005368F6">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12</w:t>
            </w:r>
          </w:p>
        </w:tc>
        <w:tc>
          <w:tcPr>
            <w:tcW w:w="5507"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both"/>
              <w:rPr>
                <w:rFonts w:ascii="Times New Roman" w:hAnsi="Times New Roman" w:cs="Times New Roman"/>
                <w:sz w:val="24"/>
                <w:szCs w:val="24"/>
              </w:rPr>
            </w:pPr>
            <w:r w:rsidRPr="005368F6">
              <w:rPr>
                <w:rFonts w:ascii="Times New Roman" w:hAnsi="Times New Roman" w:cs="Times New Roman"/>
                <w:sz w:val="24"/>
                <w:szCs w:val="24"/>
              </w:rPr>
              <w:t>Международен ден на учителя – среща на читалищното настоятелство с бивши и настоящи учители</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right"/>
              <w:rPr>
                <w:rFonts w:ascii="Times New Roman" w:hAnsi="Times New Roman" w:cs="Times New Roman"/>
                <w:sz w:val="24"/>
                <w:szCs w:val="24"/>
              </w:rPr>
            </w:pPr>
            <w:r w:rsidRPr="005368F6">
              <w:rPr>
                <w:rFonts w:ascii="Times New Roman" w:hAnsi="Times New Roman" w:cs="Times New Roman"/>
                <w:sz w:val="24"/>
                <w:szCs w:val="24"/>
              </w:rPr>
              <w:t>5 октомври</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r w:rsidRPr="005368F6">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13</w:t>
            </w:r>
          </w:p>
        </w:tc>
        <w:tc>
          <w:tcPr>
            <w:tcW w:w="5507"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both"/>
              <w:rPr>
                <w:rFonts w:ascii="Times New Roman" w:hAnsi="Times New Roman" w:cs="Times New Roman"/>
                <w:sz w:val="24"/>
                <w:szCs w:val="24"/>
              </w:rPr>
            </w:pPr>
            <w:r w:rsidRPr="005368F6">
              <w:rPr>
                <w:rFonts w:ascii="Times New Roman" w:hAnsi="Times New Roman" w:cs="Times New Roman"/>
                <w:sz w:val="24"/>
                <w:szCs w:val="24"/>
              </w:rPr>
              <w:t>Ден на народните будители</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right"/>
              <w:rPr>
                <w:rFonts w:ascii="Times New Roman" w:hAnsi="Times New Roman" w:cs="Times New Roman"/>
                <w:sz w:val="24"/>
                <w:szCs w:val="24"/>
              </w:rPr>
            </w:pPr>
            <w:r w:rsidRPr="005368F6">
              <w:rPr>
                <w:rFonts w:ascii="Times New Roman" w:hAnsi="Times New Roman" w:cs="Times New Roman"/>
                <w:sz w:val="24"/>
                <w:szCs w:val="24"/>
              </w:rPr>
              <w:t>1 ноември</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r w:rsidRPr="005368F6">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14</w:t>
            </w:r>
          </w:p>
        </w:tc>
        <w:tc>
          <w:tcPr>
            <w:tcW w:w="5507"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both"/>
              <w:rPr>
                <w:rFonts w:ascii="Times New Roman" w:hAnsi="Times New Roman" w:cs="Times New Roman"/>
                <w:sz w:val="24"/>
                <w:szCs w:val="24"/>
              </w:rPr>
            </w:pPr>
            <w:r w:rsidRPr="005368F6">
              <w:rPr>
                <w:rFonts w:ascii="Times New Roman" w:hAnsi="Times New Roman" w:cs="Times New Roman"/>
                <w:sz w:val="24"/>
                <w:szCs w:val="24"/>
              </w:rPr>
              <w:t xml:space="preserve">Ден на християнското семейство </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right"/>
              <w:rPr>
                <w:rFonts w:ascii="Times New Roman" w:hAnsi="Times New Roman" w:cs="Times New Roman"/>
                <w:sz w:val="24"/>
                <w:szCs w:val="24"/>
              </w:rPr>
            </w:pPr>
            <w:r w:rsidRPr="005368F6">
              <w:rPr>
                <w:rFonts w:ascii="Times New Roman" w:hAnsi="Times New Roman" w:cs="Times New Roman"/>
                <w:sz w:val="24"/>
                <w:szCs w:val="24"/>
              </w:rPr>
              <w:t>21 ноември</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r w:rsidRPr="005368F6">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15</w:t>
            </w:r>
          </w:p>
        </w:tc>
        <w:tc>
          <w:tcPr>
            <w:tcW w:w="5507"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both"/>
              <w:rPr>
                <w:rFonts w:ascii="Times New Roman" w:hAnsi="Times New Roman" w:cs="Times New Roman"/>
                <w:sz w:val="24"/>
                <w:szCs w:val="24"/>
              </w:rPr>
            </w:pPr>
            <w:r w:rsidRPr="005368F6">
              <w:rPr>
                <w:rFonts w:ascii="Times New Roman" w:hAnsi="Times New Roman" w:cs="Times New Roman"/>
                <w:sz w:val="24"/>
                <w:szCs w:val="24"/>
              </w:rPr>
              <w:t>Коледни и Новогодишни празници</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right"/>
              <w:rPr>
                <w:rFonts w:ascii="Times New Roman" w:hAnsi="Times New Roman" w:cs="Times New Roman"/>
                <w:sz w:val="24"/>
                <w:szCs w:val="24"/>
              </w:rPr>
            </w:pPr>
            <w:r w:rsidRPr="005368F6">
              <w:rPr>
                <w:rFonts w:ascii="Times New Roman" w:hAnsi="Times New Roman" w:cs="Times New Roman"/>
                <w:sz w:val="24"/>
                <w:szCs w:val="24"/>
              </w:rPr>
              <w:t>м.декември</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r w:rsidRPr="005368F6">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p>
        </w:tc>
        <w:tc>
          <w:tcPr>
            <w:tcW w:w="5507"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rPr>
                <w:rFonts w:ascii="Times New Roman" w:eastAsia="Times New Roman" w:hAnsi="Times New Roman" w:cs="Times New Roman"/>
                <w:sz w:val="24"/>
                <w:szCs w:val="24"/>
                <w:lang w:eastAsia="bg-BG"/>
              </w:rPr>
            </w:pPr>
            <w:r w:rsidRPr="005368F6">
              <w:rPr>
                <w:rFonts w:ascii="Times New Roman" w:eastAsia="SimSun" w:hAnsi="Times New Roman" w:cs="Times New Roman"/>
                <w:b/>
                <w:sz w:val="24"/>
                <w:szCs w:val="24"/>
                <w:lang w:eastAsia="zh-CN"/>
              </w:rPr>
              <w:t>Реализирани дейности, невключени в Годишната програма на читалището</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rPr>
                <w:rFonts w:ascii="Times New Roman" w:eastAsia="Times New Roman" w:hAnsi="Times New Roman" w:cs="Times New Roman"/>
                <w:sz w:val="24"/>
                <w:szCs w:val="24"/>
                <w:lang w:eastAsia="bg-BG"/>
              </w:rPr>
            </w:pP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1</w:t>
            </w:r>
          </w:p>
        </w:tc>
        <w:tc>
          <w:tcPr>
            <w:tcW w:w="5507"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both"/>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Организирано посещение на театрална постановка в гр.Плевен</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right"/>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м.ноември</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lastRenderedPageBreak/>
              <w:t>2</w:t>
            </w:r>
          </w:p>
        </w:tc>
        <w:tc>
          <w:tcPr>
            <w:tcW w:w="5507"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both"/>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Великденски празници</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right"/>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м.април</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p>
        </w:tc>
      </w:tr>
      <w:tr w:rsidR="005368F6" w:rsidRPr="005368F6" w:rsidTr="00E32D95">
        <w:tc>
          <w:tcPr>
            <w:tcW w:w="10598" w:type="dxa"/>
            <w:gridSpan w:val="5"/>
            <w:tcBorders>
              <w:top w:val="single" w:sz="4" w:space="0" w:color="auto"/>
              <w:left w:val="single" w:sz="4" w:space="0" w:color="auto"/>
              <w:bottom w:val="single" w:sz="4" w:space="0" w:color="auto"/>
              <w:right w:val="single" w:sz="4" w:space="0" w:color="auto"/>
            </w:tcBorders>
            <w:shd w:val="clear" w:color="auto" w:fill="D6E3BC" w:themeFill="accent3" w:themeFillTint="66"/>
          </w:tcPr>
          <w:p w:rsidR="005368F6" w:rsidRPr="005368F6" w:rsidRDefault="005368F6" w:rsidP="005368F6">
            <w:pPr>
              <w:spacing w:after="0" w:line="240" w:lineRule="auto"/>
              <w:jc w:val="center"/>
              <w:rPr>
                <w:rFonts w:ascii="Times New Roman" w:eastAsia="Times New Roman" w:hAnsi="Times New Roman" w:cs="Times New Roman"/>
                <w:b/>
                <w:sz w:val="24"/>
                <w:szCs w:val="24"/>
                <w:lang w:eastAsia="bg-BG"/>
              </w:rPr>
            </w:pPr>
            <w:r w:rsidRPr="005368F6">
              <w:rPr>
                <w:rFonts w:ascii="Times New Roman" w:eastAsia="Times New Roman" w:hAnsi="Times New Roman" w:cs="Times New Roman"/>
                <w:b/>
                <w:sz w:val="24"/>
                <w:szCs w:val="24"/>
                <w:shd w:val="clear" w:color="auto" w:fill="D6E3BC" w:themeFill="accent3" w:themeFillTint="66"/>
                <w:lang w:eastAsia="bg-BG"/>
              </w:rPr>
              <w:t xml:space="preserve">НЧ </w:t>
            </w:r>
            <w:r w:rsidRPr="005368F6">
              <w:rPr>
                <w:rFonts w:ascii="Times New Roman" w:eastAsia="Times New Roman" w:hAnsi="Times New Roman" w:cs="Times New Roman"/>
                <w:b/>
                <w:sz w:val="24"/>
                <w:szCs w:val="24"/>
                <w:lang w:eastAsia="bg-BG"/>
              </w:rPr>
              <w:t>„Развитие 1900” с. Въбел</w:t>
            </w: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1</w:t>
            </w:r>
          </w:p>
        </w:tc>
        <w:tc>
          <w:tcPr>
            <w:tcW w:w="5507"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line="240" w:lineRule="auto"/>
              <w:rPr>
                <w:rFonts w:ascii="Times New Roman" w:hAnsi="Times New Roman" w:cs="Times New Roman"/>
                <w:sz w:val="24"/>
                <w:szCs w:val="24"/>
              </w:rPr>
            </w:pPr>
            <w:r w:rsidRPr="005368F6">
              <w:rPr>
                <w:rFonts w:ascii="Times New Roman" w:hAnsi="Times New Roman" w:cs="Times New Roman"/>
                <w:sz w:val="24"/>
                <w:szCs w:val="24"/>
              </w:rPr>
              <w:t>Обичай „Мошули”среща на площада, изпълнение на ритуала и награждаване на групите</w:t>
            </w:r>
          </w:p>
        </w:tc>
        <w:tc>
          <w:tcPr>
            <w:tcW w:w="1701"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line="240" w:lineRule="auto"/>
              <w:jc w:val="right"/>
              <w:rPr>
                <w:rFonts w:ascii="Times New Roman" w:hAnsi="Times New Roman" w:cs="Times New Roman"/>
                <w:sz w:val="24"/>
                <w:szCs w:val="24"/>
              </w:rPr>
            </w:pPr>
            <w:r w:rsidRPr="005368F6">
              <w:rPr>
                <w:rFonts w:ascii="Times New Roman" w:hAnsi="Times New Roman" w:cs="Times New Roman"/>
                <w:sz w:val="24"/>
                <w:szCs w:val="24"/>
              </w:rPr>
              <w:t>6 януари</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2</w:t>
            </w:r>
          </w:p>
        </w:tc>
        <w:tc>
          <w:tcPr>
            <w:tcW w:w="5507"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line="240" w:lineRule="auto"/>
              <w:rPr>
                <w:rFonts w:ascii="Times New Roman" w:hAnsi="Times New Roman" w:cs="Times New Roman"/>
                <w:sz w:val="24"/>
                <w:szCs w:val="24"/>
              </w:rPr>
            </w:pPr>
            <w:r w:rsidRPr="005368F6">
              <w:rPr>
                <w:rFonts w:ascii="Times New Roman" w:hAnsi="Times New Roman" w:cs="Times New Roman"/>
                <w:sz w:val="24"/>
                <w:szCs w:val="24"/>
              </w:rPr>
              <w:t>Бабин ден, изложба „От раклата на баба“ - среща в клуба на пенсионера и общоселско тържество</w:t>
            </w:r>
          </w:p>
        </w:tc>
        <w:tc>
          <w:tcPr>
            <w:tcW w:w="1701"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line="240" w:lineRule="auto"/>
              <w:jc w:val="right"/>
              <w:rPr>
                <w:rFonts w:ascii="Times New Roman" w:hAnsi="Times New Roman" w:cs="Times New Roman"/>
                <w:sz w:val="24"/>
                <w:szCs w:val="24"/>
              </w:rPr>
            </w:pPr>
            <w:r w:rsidRPr="005368F6">
              <w:rPr>
                <w:rFonts w:ascii="Times New Roman" w:hAnsi="Times New Roman" w:cs="Times New Roman"/>
                <w:sz w:val="24"/>
                <w:szCs w:val="24"/>
              </w:rPr>
              <w:t>22 януари</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r w:rsidRPr="005368F6">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3</w:t>
            </w:r>
          </w:p>
        </w:tc>
        <w:tc>
          <w:tcPr>
            <w:tcW w:w="5507"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line="240" w:lineRule="auto"/>
              <w:rPr>
                <w:rFonts w:ascii="Times New Roman" w:hAnsi="Times New Roman" w:cs="Times New Roman"/>
                <w:sz w:val="24"/>
                <w:szCs w:val="24"/>
              </w:rPr>
            </w:pPr>
            <w:r w:rsidRPr="005368F6">
              <w:rPr>
                <w:rFonts w:ascii="Times New Roman" w:hAnsi="Times New Roman" w:cs="Times New Roman"/>
                <w:sz w:val="24"/>
                <w:szCs w:val="24"/>
              </w:rPr>
              <w:t>„В памет  на Васил Левски”- информационна витрина</w:t>
            </w:r>
          </w:p>
        </w:tc>
        <w:tc>
          <w:tcPr>
            <w:tcW w:w="1701"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line="240" w:lineRule="auto"/>
              <w:jc w:val="right"/>
              <w:rPr>
                <w:rFonts w:ascii="Times New Roman" w:hAnsi="Times New Roman" w:cs="Times New Roman"/>
                <w:sz w:val="24"/>
                <w:szCs w:val="24"/>
              </w:rPr>
            </w:pPr>
            <w:r w:rsidRPr="005368F6">
              <w:rPr>
                <w:rFonts w:ascii="Times New Roman" w:hAnsi="Times New Roman" w:cs="Times New Roman"/>
                <w:sz w:val="24"/>
                <w:szCs w:val="24"/>
              </w:rPr>
              <w:t>19 февруари</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r w:rsidRPr="005368F6">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4</w:t>
            </w:r>
          </w:p>
        </w:tc>
        <w:tc>
          <w:tcPr>
            <w:tcW w:w="5507"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line="240" w:lineRule="auto"/>
              <w:rPr>
                <w:rFonts w:ascii="Times New Roman" w:hAnsi="Times New Roman" w:cs="Times New Roman"/>
                <w:sz w:val="24"/>
                <w:szCs w:val="24"/>
              </w:rPr>
            </w:pPr>
            <w:r w:rsidRPr="005368F6">
              <w:rPr>
                <w:rFonts w:ascii="Times New Roman" w:hAnsi="Times New Roman" w:cs="Times New Roman"/>
                <w:sz w:val="24"/>
                <w:szCs w:val="24"/>
              </w:rPr>
              <w:t>„Баба Марта”- посрещане на баба Марта, отбелязване деня на самодееца и изложба на ръкоделия,питки и сладкиши.</w:t>
            </w:r>
          </w:p>
        </w:tc>
        <w:tc>
          <w:tcPr>
            <w:tcW w:w="1701"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line="240" w:lineRule="auto"/>
              <w:jc w:val="right"/>
              <w:rPr>
                <w:rFonts w:ascii="Times New Roman" w:hAnsi="Times New Roman" w:cs="Times New Roman"/>
                <w:sz w:val="24"/>
                <w:szCs w:val="24"/>
              </w:rPr>
            </w:pPr>
            <w:r w:rsidRPr="005368F6">
              <w:rPr>
                <w:rFonts w:ascii="Times New Roman" w:hAnsi="Times New Roman" w:cs="Times New Roman"/>
                <w:sz w:val="24"/>
                <w:szCs w:val="24"/>
              </w:rPr>
              <w:t>1 март</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r w:rsidRPr="005368F6">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5</w:t>
            </w:r>
          </w:p>
        </w:tc>
        <w:tc>
          <w:tcPr>
            <w:tcW w:w="5507"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line="240" w:lineRule="auto"/>
              <w:rPr>
                <w:rFonts w:ascii="Times New Roman" w:hAnsi="Times New Roman" w:cs="Times New Roman"/>
                <w:sz w:val="24"/>
                <w:szCs w:val="24"/>
              </w:rPr>
            </w:pPr>
            <w:r w:rsidRPr="005368F6">
              <w:rPr>
                <w:rFonts w:ascii="Times New Roman" w:hAnsi="Times New Roman" w:cs="Times New Roman"/>
                <w:sz w:val="24"/>
                <w:szCs w:val="24"/>
              </w:rPr>
              <w:t>Трети март - информационна витрина и материали в читалището и пенсионерски клуб</w:t>
            </w:r>
          </w:p>
        </w:tc>
        <w:tc>
          <w:tcPr>
            <w:tcW w:w="1701"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line="240" w:lineRule="auto"/>
              <w:jc w:val="right"/>
              <w:rPr>
                <w:rFonts w:ascii="Times New Roman" w:hAnsi="Times New Roman" w:cs="Times New Roman"/>
                <w:sz w:val="24"/>
                <w:szCs w:val="24"/>
              </w:rPr>
            </w:pPr>
            <w:r w:rsidRPr="005368F6">
              <w:rPr>
                <w:rFonts w:ascii="Times New Roman" w:hAnsi="Times New Roman" w:cs="Times New Roman"/>
                <w:sz w:val="24"/>
                <w:szCs w:val="24"/>
              </w:rPr>
              <w:t>3  март</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r w:rsidRPr="005368F6">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6</w:t>
            </w:r>
          </w:p>
        </w:tc>
        <w:tc>
          <w:tcPr>
            <w:tcW w:w="5507"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line="240" w:lineRule="auto"/>
              <w:rPr>
                <w:rFonts w:ascii="Times New Roman" w:hAnsi="Times New Roman" w:cs="Times New Roman"/>
                <w:sz w:val="24"/>
                <w:szCs w:val="24"/>
              </w:rPr>
            </w:pPr>
            <w:r w:rsidRPr="005368F6">
              <w:rPr>
                <w:rFonts w:ascii="Times New Roman" w:hAnsi="Times New Roman" w:cs="Times New Roman"/>
                <w:sz w:val="24"/>
                <w:szCs w:val="24"/>
              </w:rPr>
              <w:t>Осми март – кулинарна изложба на ръкоделие в клуба на пенсионера и общоселско тържество.</w:t>
            </w:r>
          </w:p>
        </w:tc>
        <w:tc>
          <w:tcPr>
            <w:tcW w:w="1701"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line="240" w:lineRule="auto"/>
              <w:jc w:val="right"/>
              <w:rPr>
                <w:rFonts w:ascii="Times New Roman" w:hAnsi="Times New Roman" w:cs="Times New Roman"/>
                <w:sz w:val="24"/>
                <w:szCs w:val="24"/>
              </w:rPr>
            </w:pPr>
            <w:r w:rsidRPr="005368F6">
              <w:rPr>
                <w:rFonts w:ascii="Times New Roman" w:hAnsi="Times New Roman" w:cs="Times New Roman"/>
                <w:sz w:val="24"/>
                <w:szCs w:val="24"/>
              </w:rPr>
              <w:t>8  март</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r w:rsidRPr="005368F6">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7</w:t>
            </w:r>
          </w:p>
        </w:tc>
        <w:tc>
          <w:tcPr>
            <w:tcW w:w="5507"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line="240" w:lineRule="auto"/>
              <w:rPr>
                <w:rFonts w:ascii="Times New Roman" w:hAnsi="Times New Roman" w:cs="Times New Roman"/>
                <w:sz w:val="24"/>
                <w:szCs w:val="24"/>
              </w:rPr>
            </w:pPr>
            <w:r w:rsidRPr="005368F6">
              <w:rPr>
                <w:rFonts w:ascii="Times New Roman" w:hAnsi="Times New Roman" w:cs="Times New Roman"/>
                <w:sz w:val="24"/>
                <w:szCs w:val="24"/>
              </w:rPr>
              <w:t>Международен ден на детската книга. Четене на любими приказки и гатанки-маратон на четенето</w:t>
            </w:r>
          </w:p>
        </w:tc>
        <w:tc>
          <w:tcPr>
            <w:tcW w:w="1701"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line="240" w:lineRule="auto"/>
              <w:jc w:val="right"/>
              <w:rPr>
                <w:rFonts w:ascii="Times New Roman" w:hAnsi="Times New Roman" w:cs="Times New Roman"/>
                <w:sz w:val="24"/>
                <w:szCs w:val="24"/>
              </w:rPr>
            </w:pPr>
            <w:r w:rsidRPr="005368F6">
              <w:rPr>
                <w:rFonts w:ascii="Times New Roman" w:hAnsi="Times New Roman" w:cs="Times New Roman"/>
                <w:sz w:val="24"/>
                <w:szCs w:val="24"/>
              </w:rPr>
              <w:t>2 - 6 април</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r w:rsidRPr="005368F6">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8</w:t>
            </w:r>
          </w:p>
        </w:tc>
        <w:tc>
          <w:tcPr>
            <w:tcW w:w="5507"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line="240" w:lineRule="auto"/>
              <w:rPr>
                <w:rFonts w:ascii="Times New Roman" w:hAnsi="Times New Roman" w:cs="Times New Roman"/>
                <w:sz w:val="24"/>
                <w:szCs w:val="24"/>
              </w:rPr>
            </w:pPr>
            <w:r w:rsidRPr="005368F6">
              <w:rPr>
                <w:rFonts w:ascii="Times New Roman" w:hAnsi="Times New Roman" w:cs="Times New Roman"/>
                <w:sz w:val="24"/>
                <w:szCs w:val="24"/>
              </w:rPr>
              <w:t xml:space="preserve">Обичай „Лазаруване”- ревю и конкурс за най-хубава лазарка </w:t>
            </w:r>
          </w:p>
        </w:tc>
        <w:tc>
          <w:tcPr>
            <w:tcW w:w="1701"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line="240" w:lineRule="auto"/>
              <w:jc w:val="right"/>
              <w:rPr>
                <w:rFonts w:ascii="Times New Roman" w:hAnsi="Times New Roman" w:cs="Times New Roman"/>
                <w:sz w:val="24"/>
                <w:szCs w:val="24"/>
              </w:rPr>
            </w:pPr>
            <w:r w:rsidRPr="005368F6">
              <w:rPr>
                <w:rFonts w:ascii="Times New Roman" w:hAnsi="Times New Roman" w:cs="Times New Roman"/>
                <w:sz w:val="24"/>
                <w:szCs w:val="24"/>
              </w:rPr>
              <w:t>31 март</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r w:rsidRPr="005368F6">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9</w:t>
            </w:r>
          </w:p>
        </w:tc>
        <w:tc>
          <w:tcPr>
            <w:tcW w:w="5507"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line="240" w:lineRule="auto"/>
              <w:rPr>
                <w:rFonts w:ascii="Times New Roman" w:hAnsi="Times New Roman" w:cs="Times New Roman"/>
                <w:sz w:val="24"/>
                <w:szCs w:val="24"/>
              </w:rPr>
            </w:pPr>
            <w:r w:rsidRPr="005368F6">
              <w:rPr>
                <w:rFonts w:ascii="Times New Roman" w:hAnsi="Times New Roman" w:cs="Times New Roman"/>
                <w:sz w:val="24"/>
                <w:szCs w:val="24"/>
              </w:rPr>
              <w:t xml:space="preserve">24 май - информационна витрина в читалището и пенсионерски клуб </w:t>
            </w:r>
          </w:p>
        </w:tc>
        <w:tc>
          <w:tcPr>
            <w:tcW w:w="1701"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line="240" w:lineRule="auto"/>
              <w:jc w:val="right"/>
              <w:rPr>
                <w:rFonts w:ascii="Times New Roman" w:hAnsi="Times New Roman" w:cs="Times New Roman"/>
                <w:sz w:val="24"/>
                <w:szCs w:val="24"/>
              </w:rPr>
            </w:pPr>
            <w:r w:rsidRPr="005368F6">
              <w:rPr>
                <w:rFonts w:ascii="Times New Roman" w:hAnsi="Times New Roman" w:cs="Times New Roman"/>
                <w:sz w:val="24"/>
                <w:szCs w:val="24"/>
              </w:rPr>
              <w:t>20- 24 май</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r w:rsidRPr="005368F6">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10</w:t>
            </w:r>
          </w:p>
        </w:tc>
        <w:tc>
          <w:tcPr>
            <w:tcW w:w="5507"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line="240" w:lineRule="auto"/>
              <w:rPr>
                <w:rFonts w:ascii="Times New Roman" w:hAnsi="Times New Roman" w:cs="Times New Roman"/>
                <w:sz w:val="24"/>
                <w:szCs w:val="24"/>
              </w:rPr>
            </w:pPr>
            <w:r w:rsidRPr="005368F6">
              <w:rPr>
                <w:rFonts w:ascii="Times New Roman" w:hAnsi="Times New Roman" w:cs="Times New Roman"/>
                <w:sz w:val="24"/>
                <w:szCs w:val="24"/>
              </w:rPr>
              <w:t xml:space="preserve">Празник на селото – общоселско тържество, фолклорна програма, среща на местни музиканти </w:t>
            </w:r>
          </w:p>
        </w:tc>
        <w:tc>
          <w:tcPr>
            <w:tcW w:w="1701"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line="240" w:lineRule="auto"/>
              <w:jc w:val="right"/>
              <w:rPr>
                <w:rFonts w:ascii="Times New Roman" w:hAnsi="Times New Roman" w:cs="Times New Roman"/>
                <w:sz w:val="24"/>
                <w:szCs w:val="24"/>
              </w:rPr>
            </w:pPr>
            <w:r w:rsidRPr="005368F6">
              <w:rPr>
                <w:rFonts w:ascii="Times New Roman" w:hAnsi="Times New Roman" w:cs="Times New Roman"/>
                <w:sz w:val="24"/>
                <w:szCs w:val="24"/>
              </w:rPr>
              <w:t>3-4 август</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r w:rsidRPr="005368F6">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11</w:t>
            </w:r>
          </w:p>
        </w:tc>
        <w:tc>
          <w:tcPr>
            <w:tcW w:w="5507"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line="240" w:lineRule="auto"/>
              <w:rPr>
                <w:rFonts w:ascii="Times New Roman" w:hAnsi="Times New Roman" w:cs="Times New Roman"/>
                <w:sz w:val="24"/>
                <w:szCs w:val="24"/>
              </w:rPr>
            </w:pPr>
            <w:r w:rsidRPr="005368F6">
              <w:rPr>
                <w:rFonts w:ascii="Times New Roman" w:hAnsi="Times New Roman" w:cs="Times New Roman"/>
                <w:sz w:val="24"/>
                <w:szCs w:val="24"/>
              </w:rPr>
              <w:t>Участие във фестивал ”Банатски вкусотии-традициите на моето село” в с.Асеново</w:t>
            </w:r>
          </w:p>
        </w:tc>
        <w:tc>
          <w:tcPr>
            <w:tcW w:w="1701"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line="240" w:lineRule="auto"/>
              <w:jc w:val="right"/>
              <w:rPr>
                <w:rFonts w:ascii="Times New Roman" w:hAnsi="Times New Roman" w:cs="Times New Roman"/>
                <w:sz w:val="24"/>
                <w:szCs w:val="24"/>
              </w:rPr>
            </w:pPr>
            <w:r w:rsidRPr="005368F6">
              <w:rPr>
                <w:rFonts w:ascii="Times New Roman" w:hAnsi="Times New Roman" w:cs="Times New Roman"/>
                <w:sz w:val="24"/>
                <w:szCs w:val="24"/>
              </w:rPr>
              <w:t>11 август</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r w:rsidRPr="005368F6">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12</w:t>
            </w:r>
          </w:p>
        </w:tc>
        <w:tc>
          <w:tcPr>
            <w:tcW w:w="5507"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line="240" w:lineRule="auto"/>
              <w:rPr>
                <w:rFonts w:ascii="Times New Roman" w:hAnsi="Times New Roman" w:cs="Times New Roman"/>
                <w:sz w:val="24"/>
                <w:szCs w:val="24"/>
              </w:rPr>
            </w:pPr>
            <w:r w:rsidRPr="005368F6">
              <w:rPr>
                <w:rFonts w:ascii="Times New Roman" w:hAnsi="Times New Roman" w:cs="Times New Roman"/>
                <w:sz w:val="24"/>
                <w:szCs w:val="24"/>
              </w:rPr>
              <w:t>Съединението на България – информационна витрина читалището и пенсионерския клуб</w:t>
            </w:r>
          </w:p>
        </w:tc>
        <w:tc>
          <w:tcPr>
            <w:tcW w:w="1701"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line="240" w:lineRule="auto"/>
              <w:jc w:val="right"/>
              <w:rPr>
                <w:rFonts w:ascii="Times New Roman" w:hAnsi="Times New Roman" w:cs="Times New Roman"/>
                <w:sz w:val="24"/>
                <w:szCs w:val="24"/>
              </w:rPr>
            </w:pPr>
            <w:r w:rsidRPr="005368F6">
              <w:rPr>
                <w:rFonts w:ascii="Times New Roman" w:hAnsi="Times New Roman" w:cs="Times New Roman"/>
                <w:sz w:val="24"/>
                <w:szCs w:val="24"/>
              </w:rPr>
              <w:t>6 септември</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r w:rsidRPr="005368F6">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13</w:t>
            </w:r>
          </w:p>
        </w:tc>
        <w:tc>
          <w:tcPr>
            <w:tcW w:w="5507"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line="240" w:lineRule="auto"/>
              <w:rPr>
                <w:rFonts w:ascii="Times New Roman" w:hAnsi="Times New Roman" w:cs="Times New Roman"/>
                <w:sz w:val="24"/>
                <w:szCs w:val="24"/>
              </w:rPr>
            </w:pPr>
            <w:r w:rsidRPr="005368F6">
              <w:rPr>
                <w:rFonts w:ascii="Times New Roman" w:hAnsi="Times New Roman" w:cs="Times New Roman"/>
                <w:sz w:val="24"/>
                <w:szCs w:val="24"/>
              </w:rPr>
              <w:t>Независимостта на България – инф.витрина</w:t>
            </w:r>
          </w:p>
        </w:tc>
        <w:tc>
          <w:tcPr>
            <w:tcW w:w="1701"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line="240" w:lineRule="auto"/>
              <w:jc w:val="right"/>
              <w:rPr>
                <w:rFonts w:ascii="Times New Roman" w:hAnsi="Times New Roman" w:cs="Times New Roman"/>
                <w:sz w:val="24"/>
                <w:szCs w:val="24"/>
              </w:rPr>
            </w:pPr>
            <w:r w:rsidRPr="005368F6">
              <w:rPr>
                <w:rFonts w:ascii="Times New Roman" w:hAnsi="Times New Roman" w:cs="Times New Roman"/>
                <w:sz w:val="24"/>
                <w:szCs w:val="24"/>
              </w:rPr>
              <w:t>22 септември</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r w:rsidRPr="005368F6">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14</w:t>
            </w:r>
          </w:p>
        </w:tc>
        <w:tc>
          <w:tcPr>
            <w:tcW w:w="5507"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line="240" w:lineRule="auto"/>
              <w:rPr>
                <w:rFonts w:ascii="Times New Roman" w:hAnsi="Times New Roman" w:cs="Times New Roman"/>
                <w:sz w:val="24"/>
                <w:szCs w:val="24"/>
              </w:rPr>
            </w:pPr>
            <w:r w:rsidRPr="005368F6">
              <w:rPr>
                <w:rFonts w:ascii="Times New Roman" w:hAnsi="Times New Roman" w:cs="Times New Roman"/>
                <w:sz w:val="24"/>
                <w:szCs w:val="24"/>
              </w:rPr>
              <w:t>Ден на възрастните хора – среща</w:t>
            </w:r>
          </w:p>
        </w:tc>
        <w:tc>
          <w:tcPr>
            <w:tcW w:w="1701"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line="240" w:lineRule="auto"/>
              <w:jc w:val="right"/>
              <w:rPr>
                <w:rFonts w:ascii="Times New Roman" w:hAnsi="Times New Roman" w:cs="Times New Roman"/>
                <w:sz w:val="24"/>
                <w:szCs w:val="24"/>
              </w:rPr>
            </w:pPr>
            <w:r w:rsidRPr="005368F6">
              <w:rPr>
                <w:rFonts w:ascii="Times New Roman" w:hAnsi="Times New Roman" w:cs="Times New Roman"/>
                <w:sz w:val="24"/>
                <w:szCs w:val="24"/>
              </w:rPr>
              <w:t>1 октомври</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r w:rsidRPr="005368F6">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15</w:t>
            </w:r>
          </w:p>
        </w:tc>
        <w:tc>
          <w:tcPr>
            <w:tcW w:w="5507"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line="240" w:lineRule="auto"/>
              <w:rPr>
                <w:rFonts w:ascii="Times New Roman" w:hAnsi="Times New Roman" w:cs="Times New Roman"/>
                <w:sz w:val="24"/>
                <w:szCs w:val="24"/>
              </w:rPr>
            </w:pPr>
            <w:r w:rsidRPr="005368F6">
              <w:rPr>
                <w:rFonts w:ascii="Times New Roman" w:hAnsi="Times New Roman" w:cs="Times New Roman"/>
                <w:sz w:val="24"/>
                <w:szCs w:val="24"/>
              </w:rPr>
              <w:t>Ден на нар.будители –  информационна витрина и беседа</w:t>
            </w:r>
          </w:p>
        </w:tc>
        <w:tc>
          <w:tcPr>
            <w:tcW w:w="1701"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line="240" w:lineRule="auto"/>
              <w:jc w:val="right"/>
              <w:rPr>
                <w:rFonts w:ascii="Times New Roman" w:hAnsi="Times New Roman" w:cs="Times New Roman"/>
                <w:sz w:val="24"/>
                <w:szCs w:val="24"/>
              </w:rPr>
            </w:pPr>
            <w:r w:rsidRPr="005368F6">
              <w:rPr>
                <w:rFonts w:ascii="Times New Roman" w:hAnsi="Times New Roman" w:cs="Times New Roman"/>
                <w:sz w:val="24"/>
                <w:szCs w:val="24"/>
              </w:rPr>
              <w:t>1 ноември</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r w:rsidRPr="005368F6">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16</w:t>
            </w:r>
          </w:p>
        </w:tc>
        <w:tc>
          <w:tcPr>
            <w:tcW w:w="5507"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line="240" w:lineRule="auto"/>
              <w:rPr>
                <w:rFonts w:ascii="Times New Roman" w:hAnsi="Times New Roman" w:cs="Times New Roman"/>
                <w:sz w:val="24"/>
                <w:szCs w:val="24"/>
              </w:rPr>
            </w:pPr>
            <w:r w:rsidRPr="005368F6">
              <w:rPr>
                <w:rFonts w:ascii="Times New Roman" w:hAnsi="Times New Roman" w:cs="Times New Roman"/>
                <w:sz w:val="24"/>
                <w:szCs w:val="24"/>
              </w:rPr>
              <w:t xml:space="preserve">Ден на християнското семейство-беседа </w:t>
            </w:r>
          </w:p>
        </w:tc>
        <w:tc>
          <w:tcPr>
            <w:tcW w:w="1701"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line="240" w:lineRule="auto"/>
              <w:jc w:val="right"/>
              <w:rPr>
                <w:rFonts w:ascii="Times New Roman" w:hAnsi="Times New Roman" w:cs="Times New Roman"/>
                <w:sz w:val="24"/>
                <w:szCs w:val="24"/>
              </w:rPr>
            </w:pPr>
            <w:r w:rsidRPr="005368F6">
              <w:rPr>
                <w:rFonts w:ascii="Times New Roman" w:hAnsi="Times New Roman" w:cs="Times New Roman"/>
                <w:sz w:val="24"/>
                <w:szCs w:val="24"/>
              </w:rPr>
              <w:t>21 ноември</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r w:rsidRPr="005368F6">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17</w:t>
            </w:r>
          </w:p>
        </w:tc>
        <w:tc>
          <w:tcPr>
            <w:tcW w:w="5507"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line="240" w:lineRule="auto"/>
              <w:rPr>
                <w:rFonts w:ascii="Times New Roman" w:hAnsi="Times New Roman" w:cs="Times New Roman"/>
                <w:sz w:val="24"/>
                <w:szCs w:val="24"/>
              </w:rPr>
            </w:pPr>
            <w:r w:rsidRPr="005368F6">
              <w:rPr>
                <w:rFonts w:ascii="Times New Roman" w:hAnsi="Times New Roman" w:cs="Times New Roman"/>
                <w:sz w:val="24"/>
                <w:szCs w:val="24"/>
              </w:rPr>
              <w:t>Коледно тържество</w:t>
            </w:r>
          </w:p>
        </w:tc>
        <w:tc>
          <w:tcPr>
            <w:tcW w:w="1701"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line="240" w:lineRule="auto"/>
              <w:jc w:val="right"/>
              <w:rPr>
                <w:rFonts w:ascii="Times New Roman" w:hAnsi="Times New Roman" w:cs="Times New Roman"/>
                <w:sz w:val="24"/>
                <w:szCs w:val="24"/>
              </w:rPr>
            </w:pPr>
            <w:r w:rsidRPr="005368F6">
              <w:rPr>
                <w:rFonts w:ascii="Times New Roman" w:hAnsi="Times New Roman" w:cs="Times New Roman"/>
                <w:sz w:val="24"/>
                <w:szCs w:val="24"/>
              </w:rPr>
              <w:t>22 декември</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r w:rsidRPr="005368F6">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p>
        </w:tc>
        <w:tc>
          <w:tcPr>
            <w:tcW w:w="5507"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rPr>
                <w:rFonts w:ascii="Times New Roman" w:eastAsia="Times New Roman" w:hAnsi="Times New Roman" w:cs="Times New Roman"/>
                <w:sz w:val="24"/>
                <w:szCs w:val="24"/>
                <w:lang w:eastAsia="bg-BG"/>
              </w:rPr>
            </w:pPr>
            <w:r w:rsidRPr="005368F6">
              <w:rPr>
                <w:rFonts w:ascii="Times New Roman" w:eastAsia="SimSun" w:hAnsi="Times New Roman" w:cs="Times New Roman"/>
                <w:b/>
                <w:sz w:val="24"/>
                <w:szCs w:val="24"/>
                <w:lang w:eastAsia="zh-CN"/>
              </w:rPr>
              <w:t>Реализирани дейности, невключени в Годишната програма на читалището</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right"/>
              <w:rPr>
                <w:rFonts w:ascii="Times New Roman" w:eastAsia="Times New Roman" w:hAnsi="Times New Roman" w:cs="Times New Roman"/>
                <w:sz w:val="24"/>
                <w:szCs w:val="24"/>
                <w:lang w:eastAsia="bg-BG"/>
              </w:rPr>
            </w:pP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1</w:t>
            </w:r>
          </w:p>
        </w:tc>
        <w:tc>
          <w:tcPr>
            <w:tcW w:w="5507"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„Вино и любов“ – среща в клуба на пенсионера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right"/>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14 февруари</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2</w:t>
            </w:r>
          </w:p>
        </w:tc>
        <w:tc>
          <w:tcPr>
            <w:tcW w:w="5507"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Посрещане на първа пролет</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right"/>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20 март</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3</w:t>
            </w:r>
          </w:p>
        </w:tc>
        <w:tc>
          <w:tcPr>
            <w:tcW w:w="5507"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Участие в Крайдунавски празници на културата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right"/>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11 май</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4</w:t>
            </w:r>
          </w:p>
        </w:tc>
        <w:tc>
          <w:tcPr>
            <w:tcW w:w="5507"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 xml:space="preserve">Посрещане на Ансамбъл </w:t>
            </w:r>
            <w:proofErr w:type="spellStart"/>
            <w:r w:rsidRPr="005368F6">
              <w:rPr>
                <w:rFonts w:ascii="Times New Roman" w:eastAsia="Times New Roman" w:hAnsi="Times New Roman" w:cs="Times New Roman"/>
                <w:sz w:val="24"/>
                <w:szCs w:val="24"/>
                <w:lang w:eastAsia="bg-BG"/>
              </w:rPr>
              <w:t>Българе</w:t>
            </w:r>
            <w:proofErr w:type="spellEnd"/>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right"/>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15 юни</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5</w:t>
            </w:r>
          </w:p>
        </w:tc>
        <w:tc>
          <w:tcPr>
            <w:tcW w:w="5507"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Екскурзия до Белоградчик и Мъгурата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right"/>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14 юни</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6</w:t>
            </w:r>
          </w:p>
        </w:tc>
        <w:tc>
          <w:tcPr>
            <w:tcW w:w="5507"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Празник на рибата в Никопол</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right"/>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16 юни</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7</w:t>
            </w:r>
          </w:p>
        </w:tc>
        <w:tc>
          <w:tcPr>
            <w:tcW w:w="5507"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НК „Достъп до добра храна“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right"/>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26 октомври</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8</w:t>
            </w:r>
          </w:p>
        </w:tc>
        <w:tc>
          <w:tcPr>
            <w:tcW w:w="5507"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Посещение на постоянна изложба и демонстрации в читалището</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right"/>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целогодишно</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p>
        </w:tc>
      </w:tr>
      <w:tr w:rsidR="005368F6" w:rsidRPr="005368F6" w:rsidTr="00E32D95">
        <w:tc>
          <w:tcPr>
            <w:tcW w:w="10598" w:type="dxa"/>
            <w:gridSpan w:val="5"/>
            <w:tcBorders>
              <w:top w:val="single" w:sz="4" w:space="0" w:color="auto"/>
              <w:left w:val="single" w:sz="4" w:space="0" w:color="auto"/>
              <w:bottom w:val="single" w:sz="4" w:space="0" w:color="auto"/>
              <w:right w:val="single" w:sz="4" w:space="0" w:color="auto"/>
            </w:tcBorders>
            <w:shd w:val="clear" w:color="auto" w:fill="D6E3BC" w:themeFill="accent3" w:themeFillTint="66"/>
          </w:tcPr>
          <w:p w:rsidR="005368F6" w:rsidRPr="005368F6" w:rsidRDefault="005368F6" w:rsidP="005368F6">
            <w:pPr>
              <w:spacing w:after="0" w:line="240" w:lineRule="auto"/>
              <w:jc w:val="center"/>
              <w:rPr>
                <w:rFonts w:ascii="Times New Roman" w:eastAsia="Times New Roman" w:hAnsi="Times New Roman" w:cs="Times New Roman"/>
                <w:b/>
                <w:sz w:val="24"/>
                <w:szCs w:val="24"/>
                <w:lang w:eastAsia="bg-BG"/>
              </w:rPr>
            </w:pPr>
            <w:r w:rsidRPr="005368F6">
              <w:rPr>
                <w:rFonts w:ascii="Times New Roman" w:eastAsia="Times New Roman" w:hAnsi="Times New Roman" w:cs="Times New Roman"/>
                <w:b/>
                <w:sz w:val="24"/>
                <w:szCs w:val="24"/>
                <w:lang w:eastAsia="bg-BG"/>
              </w:rPr>
              <w:t>НЧ „Просвета 1927-Драгаш войвода” с. Драгаш войвода</w:t>
            </w: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1</w:t>
            </w:r>
          </w:p>
        </w:tc>
        <w:tc>
          <w:tcPr>
            <w:tcW w:w="5507"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line="240" w:lineRule="auto"/>
              <w:rPr>
                <w:rFonts w:ascii="Times New Roman" w:hAnsi="Times New Roman" w:cs="Times New Roman"/>
                <w:sz w:val="24"/>
                <w:szCs w:val="24"/>
              </w:rPr>
            </w:pPr>
            <w:r w:rsidRPr="005368F6">
              <w:rPr>
                <w:rFonts w:ascii="Times New Roman" w:hAnsi="Times New Roman" w:cs="Times New Roman"/>
                <w:sz w:val="24"/>
                <w:szCs w:val="24"/>
              </w:rPr>
              <w:t>Обичая „Бразая”</w:t>
            </w:r>
          </w:p>
        </w:tc>
        <w:tc>
          <w:tcPr>
            <w:tcW w:w="1701"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line="240" w:lineRule="auto"/>
              <w:jc w:val="right"/>
              <w:rPr>
                <w:rFonts w:ascii="Times New Roman" w:hAnsi="Times New Roman" w:cs="Times New Roman"/>
                <w:sz w:val="24"/>
                <w:szCs w:val="24"/>
              </w:rPr>
            </w:pPr>
            <w:r w:rsidRPr="005368F6">
              <w:rPr>
                <w:rFonts w:ascii="Times New Roman" w:hAnsi="Times New Roman" w:cs="Times New Roman"/>
                <w:sz w:val="24"/>
                <w:szCs w:val="24"/>
              </w:rPr>
              <w:t>6 януари</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 xml:space="preserve">Да </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2</w:t>
            </w:r>
          </w:p>
        </w:tc>
        <w:tc>
          <w:tcPr>
            <w:tcW w:w="5507"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line="240" w:lineRule="auto"/>
              <w:rPr>
                <w:rFonts w:ascii="Times New Roman" w:hAnsi="Times New Roman" w:cs="Times New Roman"/>
                <w:sz w:val="24"/>
                <w:szCs w:val="24"/>
              </w:rPr>
            </w:pPr>
            <w:r w:rsidRPr="005368F6">
              <w:rPr>
                <w:rFonts w:ascii="Times New Roman" w:hAnsi="Times New Roman" w:cs="Times New Roman"/>
                <w:sz w:val="24"/>
                <w:szCs w:val="24"/>
              </w:rPr>
              <w:t xml:space="preserve">Ден на родилната помощ – „Бабин ден” </w:t>
            </w:r>
          </w:p>
        </w:tc>
        <w:tc>
          <w:tcPr>
            <w:tcW w:w="1701"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line="240" w:lineRule="auto"/>
              <w:jc w:val="right"/>
              <w:rPr>
                <w:rFonts w:ascii="Times New Roman" w:hAnsi="Times New Roman" w:cs="Times New Roman"/>
                <w:sz w:val="24"/>
                <w:szCs w:val="24"/>
              </w:rPr>
            </w:pPr>
            <w:r w:rsidRPr="005368F6">
              <w:rPr>
                <w:rFonts w:ascii="Times New Roman" w:hAnsi="Times New Roman" w:cs="Times New Roman"/>
                <w:sz w:val="24"/>
                <w:szCs w:val="24"/>
              </w:rPr>
              <w:t>21 януари</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r w:rsidRPr="005368F6">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3</w:t>
            </w:r>
          </w:p>
        </w:tc>
        <w:tc>
          <w:tcPr>
            <w:tcW w:w="5507"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line="240" w:lineRule="auto"/>
              <w:rPr>
                <w:rFonts w:ascii="Times New Roman" w:hAnsi="Times New Roman" w:cs="Times New Roman"/>
                <w:sz w:val="24"/>
                <w:szCs w:val="24"/>
              </w:rPr>
            </w:pPr>
            <w:r w:rsidRPr="005368F6">
              <w:rPr>
                <w:rFonts w:ascii="Times New Roman" w:hAnsi="Times New Roman" w:cs="Times New Roman"/>
                <w:sz w:val="24"/>
                <w:szCs w:val="24"/>
              </w:rPr>
              <w:t>Посрещане  Баба Марта и ден на самодееца</w:t>
            </w:r>
          </w:p>
        </w:tc>
        <w:tc>
          <w:tcPr>
            <w:tcW w:w="1701"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line="240" w:lineRule="auto"/>
              <w:jc w:val="right"/>
              <w:rPr>
                <w:rFonts w:ascii="Times New Roman" w:hAnsi="Times New Roman" w:cs="Times New Roman"/>
                <w:sz w:val="24"/>
                <w:szCs w:val="24"/>
              </w:rPr>
            </w:pPr>
            <w:r w:rsidRPr="005368F6">
              <w:rPr>
                <w:rFonts w:ascii="Times New Roman" w:hAnsi="Times New Roman" w:cs="Times New Roman"/>
                <w:sz w:val="24"/>
                <w:szCs w:val="24"/>
              </w:rPr>
              <w:t>1 март</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r w:rsidRPr="005368F6">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4</w:t>
            </w:r>
          </w:p>
        </w:tc>
        <w:tc>
          <w:tcPr>
            <w:tcW w:w="5507"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line="240" w:lineRule="auto"/>
              <w:rPr>
                <w:rFonts w:ascii="Times New Roman" w:hAnsi="Times New Roman" w:cs="Times New Roman"/>
                <w:sz w:val="24"/>
                <w:szCs w:val="24"/>
              </w:rPr>
            </w:pPr>
            <w:r w:rsidRPr="005368F6">
              <w:rPr>
                <w:rFonts w:ascii="Times New Roman" w:hAnsi="Times New Roman" w:cs="Times New Roman"/>
                <w:sz w:val="24"/>
                <w:szCs w:val="24"/>
              </w:rPr>
              <w:t>Национален празник на Република България</w:t>
            </w:r>
          </w:p>
        </w:tc>
        <w:tc>
          <w:tcPr>
            <w:tcW w:w="1701"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line="240" w:lineRule="auto"/>
              <w:jc w:val="right"/>
              <w:rPr>
                <w:rFonts w:ascii="Times New Roman" w:hAnsi="Times New Roman" w:cs="Times New Roman"/>
                <w:sz w:val="24"/>
                <w:szCs w:val="24"/>
              </w:rPr>
            </w:pPr>
            <w:r w:rsidRPr="005368F6">
              <w:rPr>
                <w:rFonts w:ascii="Times New Roman" w:hAnsi="Times New Roman" w:cs="Times New Roman"/>
                <w:sz w:val="24"/>
                <w:szCs w:val="24"/>
              </w:rPr>
              <w:t>2 март</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r w:rsidRPr="005368F6">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5</w:t>
            </w:r>
          </w:p>
        </w:tc>
        <w:tc>
          <w:tcPr>
            <w:tcW w:w="5507"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line="240" w:lineRule="auto"/>
              <w:rPr>
                <w:rFonts w:ascii="Times New Roman" w:hAnsi="Times New Roman" w:cs="Times New Roman"/>
                <w:sz w:val="24"/>
                <w:szCs w:val="24"/>
              </w:rPr>
            </w:pPr>
            <w:r w:rsidRPr="005368F6">
              <w:rPr>
                <w:rFonts w:ascii="Times New Roman" w:hAnsi="Times New Roman" w:cs="Times New Roman"/>
                <w:sz w:val="24"/>
                <w:szCs w:val="24"/>
              </w:rPr>
              <w:t xml:space="preserve">Международен  ден  на жената </w:t>
            </w:r>
          </w:p>
        </w:tc>
        <w:tc>
          <w:tcPr>
            <w:tcW w:w="1701"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line="240" w:lineRule="auto"/>
              <w:jc w:val="right"/>
              <w:rPr>
                <w:rFonts w:ascii="Times New Roman" w:hAnsi="Times New Roman" w:cs="Times New Roman"/>
                <w:sz w:val="24"/>
                <w:szCs w:val="24"/>
              </w:rPr>
            </w:pPr>
            <w:r w:rsidRPr="005368F6">
              <w:rPr>
                <w:rFonts w:ascii="Times New Roman" w:hAnsi="Times New Roman" w:cs="Times New Roman"/>
                <w:sz w:val="24"/>
                <w:szCs w:val="24"/>
              </w:rPr>
              <w:t>8 март</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r w:rsidRPr="005368F6">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6</w:t>
            </w:r>
          </w:p>
        </w:tc>
        <w:tc>
          <w:tcPr>
            <w:tcW w:w="5507"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rPr>
                <w:rFonts w:ascii="Times New Roman" w:hAnsi="Times New Roman" w:cs="Times New Roman"/>
                <w:sz w:val="24"/>
                <w:szCs w:val="24"/>
              </w:rPr>
            </w:pPr>
            <w:r w:rsidRPr="005368F6">
              <w:rPr>
                <w:rFonts w:ascii="Times New Roman" w:hAnsi="Times New Roman" w:cs="Times New Roman"/>
                <w:sz w:val="24"/>
                <w:szCs w:val="24"/>
              </w:rPr>
              <w:t>Първа  пролет</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right"/>
              <w:rPr>
                <w:rFonts w:ascii="Times New Roman" w:hAnsi="Times New Roman" w:cs="Times New Roman"/>
                <w:sz w:val="24"/>
                <w:szCs w:val="24"/>
              </w:rPr>
            </w:pPr>
            <w:r w:rsidRPr="005368F6">
              <w:rPr>
                <w:rFonts w:ascii="Times New Roman" w:hAnsi="Times New Roman" w:cs="Times New Roman"/>
                <w:sz w:val="24"/>
                <w:szCs w:val="24"/>
              </w:rPr>
              <w:t>22 март</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r w:rsidRPr="005368F6">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7</w:t>
            </w:r>
          </w:p>
        </w:tc>
        <w:tc>
          <w:tcPr>
            <w:tcW w:w="5507"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rPr>
                <w:rFonts w:ascii="Times New Roman" w:hAnsi="Times New Roman" w:cs="Times New Roman"/>
                <w:sz w:val="24"/>
                <w:szCs w:val="24"/>
              </w:rPr>
            </w:pPr>
            <w:r w:rsidRPr="005368F6">
              <w:rPr>
                <w:rFonts w:ascii="Times New Roman" w:hAnsi="Times New Roman" w:cs="Times New Roman"/>
                <w:sz w:val="24"/>
                <w:szCs w:val="24"/>
              </w:rPr>
              <w:t>„Лазарица”  и „Цветница”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right"/>
              <w:rPr>
                <w:rFonts w:ascii="Times New Roman" w:hAnsi="Times New Roman" w:cs="Times New Roman"/>
                <w:sz w:val="24"/>
                <w:szCs w:val="24"/>
              </w:rPr>
            </w:pPr>
            <w:r w:rsidRPr="005368F6">
              <w:rPr>
                <w:rFonts w:ascii="Times New Roman" w:hAnsi="Times New Roman" w:cs="Times New Roman"/>
                <w:sz w:val="24"/>
                <w:szCs w:val="24"/>
              </w:rPr>
              <w:t>31 март</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r w:rsidRPr="005368F6">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lastRenderedPageBreak/>
              <w:t>8</w:t>
            </w:r>
          </w:p>
        </w:tc>
        <w:tc>
          <w:tcPr>
            <w:tcW w:w="5507"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line="240" w:lineRule="auto"/>
              <w:rPr>
                <w:rFonts w:ascii="Times New Roman" w:hAnsi="Times New Roman" w:cs="Times New Roman"/>
                <w:sz w:val="24"/>
                <w:szCs w:val="24"/>
              </w:rPr>
            </w:pPr>
            <w:r w:rsidRPr="005368F6">
              <w:rPr>
                <w:rFonts w:ascii="Times New Roman" w:hAnsi="Times New Roman" w:cs="Times New Roman"/>
                <w:sz w:val="24"/>
                <w:szCs w:val="24"/>
              </w:rPr>
              <w:t>Международен ден на детската книга</w:t>
            </w:r>
          </w:p>
        </w:tc>
        <w:tc>
          <w:tcPr>
            <w:tcW w:w="1701"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line="240" w:lineRule="auto"/>
              <w:jc w:val="right"/>
              <w:rPr>
                <w:rFonts w:ascii="Times New Roman" w:hAnsi="Times New Roman" w:cs="Times New Roman"/>
                <w:sz w:val="24"/>
                <w:szCs w:val="24"/>
              </w:rPr>
            </w:pPr>
            <w:r w:rsidRPr="005368F6">
              <w:rPr>
                <w:rFonts w:ascii="Times New Roman" w:hAnsi="Times New Roman" w:cs="Times New Roman"/>
                <w:sz w:val="24"/>
                <w:szCs w:val="24"/>
              </w:rPr>
              <w:t>2 април</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r w:rsidRPr="005368F6">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9</w:t>
            </w:r>
          </w:p>
        </w:tc>
        <w:tc>
          <w:tcPr>
            <w:tcW w:w="5507"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rPr>
                <w:rFonts w:ascii="Times New Roman" w:hAnsi="Times New Roman" w:cs="Times New Roman"/>
                <w:sz w:val="24"/>
                <w:szCs w:val="24"/>
              </w:rPr>
            </w:pPr>
            <w:r w:rsidRPr="005368F6">
              <w:rPr>
                <w:rFonts w:ascii="Times New Roman" w:hAnsi="Times New Roman" w:cs="Times New Roman"/>
                <w:sz w:val="24"/>
                <w:szCs w:val="24"/>
              </w:rPr>
              <w:t>Великденски  празници</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right"/>
              <w:rPr>
                <w:rFonts w:ascii="Times New Roman" w:hAnsi="Times New Roman" w:cs="Times New Roman"/>
                <w:sz w:val="24"/>
                <w:szCs w:val="24"/>
              </w:rPr>
            </w:pPr>
            <w:r w:rsidRPr="005368F6">
              <w:rPr>
                <w:rFonts w:ascii="Times New Roman" w:hAnsi="Times New Roman" w:cs="Times New Roman"/>
                <w:sz w:val="24"/>
                <w:szCs w:val="24"/>
              </w:rPr>
              <w:t>8 април</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r w:rsidRPr="005368F6">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8</w:t>
            </w:r>
          </w:p>
        </w:tc>
        <w:tc>
          <w:tcPr>
            <w:tcW w:w="5507"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rPr>
                <w:rFonts w:ascii="Times New Roman" w:hAnsi="Times New Roman" w:cs="Times New Roman"/>
                <w:sz w:val="24"/>
                <w:szCs w:val="24"/>
              </w:rPr>
            </w:pPr>
            <w:r w:rsidRPr="005368F6">
              <w:rPr>
                <w:rFonts w:ascii="Times New Roman" w:hAnsi="Times New Roman" w:cs="Times New Roman"/>
                <w:sz w:val="24"/>
                <w:szCs w:val="24"/>
              </w:rPr>
              <w:t>„Гергьовден”</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right"/>
              <w:rPr>
                <w:rFonts w:ascii="Times New Roman" w:hAnsi="Times New Roman" w:cs="Times New Roman"/>
                <w:sz w:val="24"/>
                <w:szCs w:val="24"/>
              </w:rPr>
            </w:pPr>
            <w:r w:rsidRPr="005368F6">
              <w:rPr>
                <w:rFonts w:ascii="Times New Roman" w:hAnsi="Times New Roman" w:cs="Times New Roman"/>
                <w:sz w:val="24"/>
                <w:szCs w:val="24"/>
              </w:rPr>
              <w:t>6 май</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r w:rsidRPr="005368F6">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9</w:t>
            </w:r>
          </w:p>
        </w:tc>
        <w:tc>
          <w:tcPr>
            <w:tcW w:w="5507"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rPr>
                <w:rFonts w:ascii="Times New Roman" w:hAnsi="Times New Roman" w:cs="Times New Roman"/>
                <w:sz w:val="24"/>
                <w:szCs w:val="24"/>
              </w:rPr>
            </w:pPr>
            <w:r w:rsidRPr="005368F6">
              <w:rPr>
                <w:rFonts w:ascii="Times New Roman" w:hAnsi="Times New Roman" w:cs="Times New Roman"/>
                <w:sz w:val="24"/>
                <w:szCs w:val="24"/>
              </w:rPr>
              <w:t>Ден на българската просвета  и култура и на славянската писменост.</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right"/>
              <w:rPr>
                <w:rFonts w:ascii="Times New Roman" w:hAnsi="Times New Roman" w:cs="Times New Roman"/>
                <w:sz w:val="24"/>
                <w:szCs w:val="24"/>
              </w:rPr>
            </w:pPr>
            <w:r w:rsidRPr="005368F6">
              <w:rPr>
                <w:rFonts w:ascii="Times New Roman" w:hAnsi="Times New Roman" w:cs="Times New Roman"/>
                <w:sz w:val="24"/>
                <w:szCs w:val="24"/>
              </w:rPr>
              <w:t>23 май</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r w:rsidRPr="005368F6">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10</w:t>
            </w:r>
          </w:p>
        </w:tc>
        <w:tc>
          <w:tcPr>
            <w:tcW w:w="5507"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line="240" w:lineRule="auto"/>
              <w:rPr>
                <w:rFonts w:ascii="Times New Roman" w:hAnsi="Times New Roman" w:cs="Times New Roman"/>
                <w:sz w:val="24"/>
                <w:szCs w:val="24"/>
              </w:rPr>
            </w:pPr>
            <w:r w:rsidRPr="005368F6">
              <w:rPr>
                <w:rFonts w:ascii="Times New Roman" w:hAnsi="Times New Roman" w:cs="Times New Roman"/>
                <w:sz w:val="24"/>
                <w:szCs w:val="24"/>
              </w:rPr>
              <w:t xml:space="preserve">Международен ден на детето  </w:t>
            </w:r>
          </w:p>
        </w:tc>
        <w:tc>
          <w:tcPr>
            <w:tcW w:w="1701"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line="240" w:lineRule="auto"/>
              <w:jc w:val="right"/>
              <w:rPr>
                <w:rFonts w:ascii="Times New Roman" w:hAnsi="Times New Roman" w:cs="Times New Roman"/>
                <w:sz w:val="24"/>
                <w:szCs w:val="24"/>
              </w:rPr>
            </w:pPr>
            <w:r w:rsidRPr="005368F6">
              <w:rPr>
                <w:rFonts w:ascii="Times New Roman" w:hAnsi="Times New Roman" w:cs="Times New Roman"/>
                <w:sz w:val="24"/>
                <w:szCs w:val="24"/>
              </w:rPr>
              <w:t>1 юни</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r w:rsidRPr="005368F6">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11</w:t>
            </w:r>
          </w:p>
        </w:tc>
        <w:tc>
          <w:tcPr>
            <w:tcW w:w="5507"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line="240" w:lineRule="auto"/>
              <w:rPr>
                <w:rFonts w:ascii="Times New Roman" w:hAnsi="Times New Roman" w:cs="Times New Roman"/>
                <w:sz w:val="24"/>
                <w:szCs w:val="24"/>
              </w:rPr>
            </w:pPr>
            <w:r w:rsidRPr="005368F6">
              <w:rPr>
                <w:rFonts w:ascii="Times New Roman" w:hAnsi="Times New Roman" w:cs="Times New Roman"/>
                <w:sz w:val="24"/>
                <w:szCs w:val="24"/>
              </w:rPr>
              <w:t>Ден на Ботев и загиналите за свободата на България</w:t>
            </w:r>
          </w:p>
        </w:tc>
        <w:tc>
          <w:tcPr>
            <w:tcW w:w="1701"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line="240" w:lineRule="auto"/>
              <w:jc w:val="right"/>
              <w:rPr>
                <w:rFonts w:ascii="Times New Roman" w:hAnsi="Times New Roman" w:cs="Times New Roman"/>
                <w:sz w:val="24"/>
                <w:szCs w:val="24"/>
              </w:rPr>
            </w:pPr>
            <w:r w:rsidRPr="005368F6">
              <w:rPr>
                <w:rFonts w:ascii="Times New Roman" w:hAnsi="Times New Roman" w:cs="Times New Roman"/>
                <w:sz w:val="24"/>
                <w:szCs w:val="24"/>
              </w:rPr>
              <w:t>1 юни</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r w:rsidRPr="005368F6">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12</w:t>
            </w:r>
          </w:p>
        </w:tc>
        <w:tc>
          <w:tcPr>
            <w:tcW w:w="5507"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line="240" w:lineRule="auto"/>
              <w:rPr>
                <w:rFonts w:ascii="Times New Roman" w:hAnsi="Times New Roman" w:cs="Times New Roman"/>
                <w:sz w:val="24"/>
                <w:szCs w:val="24"/>
              </w:rPr>
            </w:pPr>
            <w:r w:rsidRPr="005368F6">
              <w:rPr>
                <w:rFonts w:ascii="Times New Roman" w:hAnsi="Times New Roman" w:cs="Times New Roman"/>
                <w:sz w:val="24"/>
                <w:szCs w:val="24"/>
              </w:rPr>
              <w:t>181  години от рождението на Васил Левски</w:t>
            </w:r>
          </w:p>
        </w:tc>
        <w:tc>
          <w:tcPr>
            <w:tcW w:w="1701"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line="240" w:lineRule="auto"/>
              <w:jc w:val="right"/>
              <w:rPr>
                <w:rFonts w:ascii="Times New Roman" w:hAnsi="Times New Roman" w:cs="Times New Roman"/>
                <w:sz w:val="24"/>
                <w:szCs w:val="24"/>
              </w:rPr>
            </w:pPr>
            <w:r w:rsidRPr="005368F6">
              <w:rPr>
                <w:rFonts w:ascii="Times New Roman" w:hAnsi="Times New Roman" w:cs="Times New Roman"/>
                <w:sz w:val="24"/>
                <w:szCs w:val="24"/>
              </w:rPr>
              <w:t>18 юли</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r w:rsidRPr="005368F6">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13</w:t>
            </w:r>
          </w:p>
        </w:tc>
        <w:tc>
          <w:tcPr>
            <w:tcW w:w="5507"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line="240" w:lineRule="auto"/>
              <w:rPr>
                <w:rFonts w:ascii="Times New Roman" w:hAnsi="Times New Roman" w:cs="Times New Roman"/>
                <w:sz w:val="24"/>
                <w:szCs w:val="24"/>
              </w:rPr>
            </w:pPr>
            <w:r w:rsidRPr="005368F6">
              <w:rPr>
                <w:rFonts w:ascii="Times New Roman" w:hAnsi="Times New Roman" w:cs="Times New Roman"/>
                <w:sz w:val="24"/>
                <w:szCs w:val="24"/>
              </w:rPr>
              <w:t>Участие във Фестивала „Банатски вкусотии –традициите на моето село“ в с.Асеново</w:t>
            </w:r>
          </w:p>
        </w:tc>
        <w:tc>
          <w:tcPr>
            <w:tcW w:w="1701"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line="240" w:lineRule="auto"/>
              <w:jc w:val="right"/>
              <w:rPr>
                <w:rFonts w:ascii="Times New Roman" w:hAnsi="Times New Roman" w:cs="Times New Roman"/>
                <w:sz w:val="24"/>
                <w:szCs w:val="24"/>
              </w:rPr>
            </w:pPr>
            <w:r w:rsidRPr="005368F6">
              <w:rPr>
                <w:rFonts w:ascii="Times New Roman" w:hAnsi="Times New Roman" w:cs="Times New Roman"/>
                <w:sz w:val="24"/>
                <w:szCs w:val="24"/>
              </w:rPr>
              <w:t>11 август</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r w:rsidRPr="005368F6">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14</w:t>
            </w:r>
          </w:p>
        </w:tc>
        <w:tc>
          <w:tcPr>
            <w:tcW w:w="5507"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line="240" w:lineRule="auto"/>
              <w:rPr>
                <w:rFonts w:ascii="Times New Roman" w:hAnsi="Times New Roman" w:cs="Times New Roman"/>
                <w:sz w:val="24"/>
                <w:szCs w:val="24"/>
              </w:rPr>
            </w:pPr>
            <w:r w:rsidRPr="005368F6">
              <w:rPr>
                <w:rFonts w:ascii="Times New Roman" w:hAnsi="Times New Roman" w:cs="Times New Roman"/>
                <w:sz w:val="24"/>
                <w:szCs w:val="24"/>
              </w:rPr>
              <w:t>Ден на Съединението на Княжество България и Източна Румелия</w:t>
            </w:r>
          </w:p>
        </w:tc>
        <w:tc>
          <w:tcPr>
            <w:tcW w:w="1701"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line="240" w:lineRule="auto"/>
              <w:jc w:val="right"/>
              <w:rPr>
                <w:rFonts w:ascii="Times New Roman" w:hAnsi="Times New Roman" w:cs="Times New Roman"/>
                <w:sz w:val="24"/>
                <w:szCs w:val="24"/>
              </w:rPr>
            </w:pPr>
            <w:r w:rsidRPr="005368F6">
              <w:rPr>
                <w:rFonts w:ascii="Times New Roman" w:hAnsi="Times New Roman" w:cs="Times New Roman"/>
                <w:sz w:val="24"/>
                <w:szCs w:val="24"/>
              </w:rPr>
              <w:t>5 септември</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r w:rsidRPr="005368F6">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15</w:t>
            </w:r>
          </w:p>
        </w:tc>
        <w:tc>
          <w:tcPr>
            <w:tcW w:w="5507"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line="240" w:lineRule="auto"/>
              <w:rPr>
                <w:rFonts w:ascii="Times New Roman" w:hAnsi="Times New Roman" w:cs="Times New Roman"/>
                <w:sz w:val="24"/>
                <w:szCs w:val="24"/>
              </w:rPr>
            </w:pPr>
            <w:r w:rsidRPr="005368F6">
              <w:rPr>
                <w:rFonts w:ascii="Times New Roman" w:hAnsi="Times New Roman" w:cs="Times New Roman"/>
                <w:sz w:val="24"/>
                <w:szCs w:val="24"/>
              </w:rPr>
              <w:t>Ден на Независимостта на България</w:t>
            </w:r>
          </w:p>
        </w:tc>
        <w:tc>
          <w:tcPr>
            <w:tcW w:w="1701"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line="240" w:lineRule="auto"/>
              <w:jc w:val="right"/>
              <w:rPr>
                <w:rFonts w:ascii="Times New Roman" w:hAnsi="Times New Roman" w:cs="Times New Roman"/>
                <w:sz w:val="24"/>
                <w:szCs w:val="24"/>
              </w:rPr>
            </w:pPr>
            <w:r w:rsidRPr="005368F6">
              <w:rPr>
                <w:rFonts w:ascii="Times New Roman" w:hAnsi="Times New Roman" w:cs="Times New Roman"/>
                <w:sz w:val="24"/>
                <w:szCs w:val="24"/>
              </w:rPr>
              <w:t>21 септември</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r w:rsidRPr="005368F6">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16</w:t>
            </w:r>
          </w:p>
        </w:tc>
        <w:tc>
          <w:tcPr>
            <w:tcW w:w="5507"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line="240" w:lineRule="auto"/>
              <w:rPr>
                <w:rFonts w:ascii="Times New Roman" w:hAnsi="Times New Roman" w:cs="Times New Roman"/>
                <w:sz w:val="24"/>
                <w:szCs w:val="24"/>
              </w:rPr>
            </w:pPr>
            <w:r w:rsidRPr="005368F6">
              <w:rPr>
                <w:rFonts w:ascii="Times New Roman" w:hAnsi="Times New Roman" w:cs="Times New Roman"/>
                <w:sz w:val="24"/>
                <w:szCs w:val="24"/>
              </w:rPr>
              <w:t xml:space="preserve">Международен  ден на възрастните хора </w:t>
            </w:r>
          </w:p>
        </w:tc>
        <w:tc>
          <w:tcPr>
            <w:tcW w:w="1701"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line="240" w:lineRule="auto"/>
              <w:jc w:val="right"/>
              <w:rPr>
                <w:rFonts w:ascii="Times New Roman" w:hAnsi="Times New Roman" w:cs="Times New Roman"/>
                <w:sz w:val="24"/>
                <w:szCs w:val="24"/>
              </w:rPr>
            </w:pPr>
            <w:r w:rsidRPr="005368F6">
              <w:rPr>
                <w:rFonts w:ascii="Times New Roman" w:hAnsi="Times New Roman" w:cs="Times New Roman"/>
                <w:sz w:val="24"/>
                <w:szCs w:val="24"/>
              </w:rPr>
              <w:t>1 октомври</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r w:rsidRPr="005368F6">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17</w:t>
            </w:r>
          </w:p>
        </w:tc>
        <w:tc>
          <w:tcPr>
            <w:tcW w:w="5507"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line="240" w:lineRule="auto"/>
              <w:rPr>
                <w:rFonts w:ascii="Times New Roman" w:hAnsi="Times New Roman" w:cs="Times New Roman"/>
                <w:sz w:val="24"/>
                <w:szCs w:val="24"/>
              </w:rPr>
            </w:pPr>
            <w:r w:rsidRPr="005368F6">
              <w:rPr>
                <w:rFonts w:ascii="Times New Roman" w:hAnsi="Times New Roman" w:cs="Times New Roman"/>
                <w:sz w:val="24"/>
                <w:szCs w:val="24"/>
              </w:rPr>
              <w:t>Празник на село Драгаш войвода /събор/</w:t>
            </w:r>
          </w:p>
        </w:tc>
        <w:tc>
          <w:tcPr>
            <w:tcW w:w="1701"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line="240" w:lineRule="auto"/>
              <w:jc w:val="right"/>
              <w:rPr>
                <w:rFonts w:ascii="Times New Roman" w:hAnsi="Times New Roman" w:cs="Times New Roman"/>
                <w:sz w:val="24"/>
                <w:szCs w:val="24"/>
              </w:rPr>
            </w:pPr>
            <w:r w:rsidRPr="005368F6">
              <w:rPr>
                <w:rFonts w:ascii="Times New Roman" w:hAnsi="Times New Roman" w:cs="Times New Roman"/>
                <w:sz w:val="24"/>
                <w:szCs w:val="24"/>
              </w:rPr>
              <w:t>27 октомври</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r w:rsidRPr="005368F6">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18</w:t>
            </w:r>
          </w:p>
        </w:tc>
        <w:tc>
          <w:tcPr>
            <w:tcW w:w="5507"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line="240" w:lineRule="auto"/>
              <w:rPr>
                <w:rFonts w:ascii="Times New Roman" w:hAnsi="Times New Roman" w:cs="Times New Roman"/>
                <w:sz w:val="24"/>
                <w:szCs w:val="24"/>
              </w:rPr>
            </w:pPr>
            <w:r w:rsidRPr="005368F6">
              <w:rPr>
                <w:rFonts w:ascii="Times New Roman" w:hAnsi="Times New Roman" w:cs="Times New Roman"/>
                <w:sz w:val="24"/>
                <w:szCs w:val="24"/>
              </w:rPr>
              <w:t>Ден на  народните будители</w:t>
            </w:r>
          </w:p>
        </w:tc>
        <w:tc>
          <w:tcPr>
            <w:tcW w:w="1701"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line="240" w:lineRule="auto"/>
              <w:jc w:val="right"/>
              <w:rPr>
                <w:rFonts w:ascii="Times New Roman" w:hAnsi="Times New Roman" w:cs="Times New Roman"/>
                <w:sz w:val="24"/>
                <w:szCs w:val="24"/>
              </w:rPr>
            </w:pPr>
            <w:r w:rsidRPr="005368F6">
              <w:rPr>
                <w:rFonts w:ascii="Times New Roman" w:hAnsi="Times New Roman" w:cs="Times New Roman"/>
                <w:sz w:val="24"/>
                <w:szCs w:val="24"/>
              </w:rPr>
              <w:t>1 ноември</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r w:rsidRPr="005368F6">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19</w:t>
            </w:r>
          </w:p>
        </w:tc>
        <w:tc>
          <w:tcPr>
            <w:tcW w:w="5507"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line="240" w:lineRule="auto"/>
              <w:rPr>
                <w:rFonts w:ascii="Times New Roman" w:hAnsi="Times New Roman" w:cs="Times New Roman"/>
                <w:sz w:val="24"/>
                <w:szCs w:val="24"/>
              </w:rPr>
            </w:pPr>
            <w:r w:rsidRPr="005368F6">
              <w:rPr>
                <w:rFonts w:ascii="Times New Roman" w:hAnsi="Times New Roman" w:cs="Times New Roman"/>
                <w:sz w:val="24"/>
                <w:szCs w:val="24"/>
              </w:rPr>
              <w:t>Ден на християнското семейство</w:t>
            </w:r>
          </w:p>
        </w:tc>
        <w:tc>
          <w:tcPr>
            <w:tcW w:w="1701"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line="240" w:lineRule="auto"/>
              <w:jc w:val="right"/>
              <w:rPr>
                <w:rFonts w:ascii="Times New Roman" w:hAnsi="Times New Roman" w:cs="Times New Roman"/>
                <w:sz w:val="24"/>
                <w:szCs w:val="24"/>
              </w:rPr>
            </w:pPr>
            <w:r w:rsidRPr="005368F6">
              <w:rPr>
                <w:rFonts w:ascii="Times New Roman" w:hAnsi="Times New Roman" w:cs="Times New Roman"/>
                <w:sz w:val="24"/>
                <w:szCs w:val="24"/>
              </w:rPr>
              <w:t>21 ноември</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r w:rsidRPr="005368F6">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20</w:t>
            </w:r>
          </w:p>
        </w:tc>
        <w:tc>
          <w:tcPr>
            <w:tcW w:w="5507"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Коледуване</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right"/>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24 декември</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r w:rsidRPr="005368F6">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p>
        </w:tc>
      </w:tr>
      <w:tr w:rsidR="005368F6" w:rsidRPr="005368F6" w:rsidTr="00E32D95">
        <w:tc>
          <w:tcPr>
            <w:tcW w:w="10598" w:type="dxa"/>
            <w:gridSpan w:val="5"/>
            <w:tcBorders>
              <w:top w:val="single" w:sz="4" w:space="0" w:color="auto"/>
              <w:left w:val="single" w:sz="4" w:space="0" w:color="auto"/>
              <w:bottom w:val="single" w:sz="4" w:space="0" w:color="auto"/>
              <w:right w:val="single" w:sz="4" w:space="0" w:color="auto"/>
            </w:tcBorders>
            <w:shd w:val="clear" w:color="auto" w:fill="D6E3BC" w:themeFill="accent3" w:themeFillTint="66"/>
          </w:tcPr>
          <w:p w:rsidR="005368F6" w:rsidRPr="005368F6" w:rsidRDefault="005368F6" w:rsidP="005368F6">
            <w:pPr>
              <w:spacing w:after="0" w:line="240" w:lineRule="auto"/>
              <w:jc w:val="center"/>
              <w:rPr>
                <w:rFonts w:ascii="Times New Roman" w:eastAsia="Times New Roman" w:hAnsi="Times New Roman" w:cs="Times New Roman"/>
                <w:b/>
                <w:sz w:val="24"/>
                <w:szCs w:val="24"/>
                <w:lang w:eastAsia="bg-BG"/>
              </w:rPr>
            </w:pPr>
            <w:r w:rsidRPr="005368F6">
              <w:rPr>
                <w:rFonts w:ascii="Times New Roman" w:eastAsia="Times New Roman" w:hAnsi="Times New Roman" w:cs="Times New Roman"/>
                <w:b/>
                <w:sz w:val="24"/>
                <w:szCs w:val="24"/>
                <w:lang w:eastAsia="bg-BG"/>
              </w:rPr>
              <w:t>НЧ „Зора-1939” с.Черковица</w:t>
            </w: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1</w:t>
            </w:r>
          </w:p>
        </w:tc>
        <w:tc>
          <w:tcPr>
            <w:tcW w:w="5507"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jc w:val="both"/>
              <w:rPr>
                <w:rFonts w:ascii="Times New Roman" w:hAnsi="Times New Roman" w:cs="Times New Roman"/>
                <w:sz w:val="24"/>
                <w:szCs w:val="24"/>
              </w:rPr>
            </w:pPr>
            <w:r w:rsidRPr="005368F6">
              <w:rPr>
                <w:rFonts w:ascii="Times New Roman" w:hAnsi="Times New Roman" w:cs="Times New Roman"/>
                <w:sz w:val="24"/>
                <w:szCs w:val="24"/>
              </w:rPr>
              <w:t>Ден на родилната помощ – Бабин ден</w:t>
            </w:r>
          </w:p>
        </w:tc>
        <w:tc>
          <w:tcPr>
            <w:tcW w:w="1701"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jc w:val="right"/>
              <w:rPr>
                <w:rFonts w:ascii="Times New Roman" w:hAnsi="Times New Roman" w:cs="Times New Roman"/>
                <w:sz w:val="24"/>
                <w:szCs w:val="24"/>
              </w:rPr>
            </w:pPr>
            <w:r w:rsidRPr="005368F6">
              <w:rPr>
                <w:rFonts w:ascii="Times New Roman" w:hAnsi="Times New Roman" w:cs="Times New Roman"/>
                <w:sz w:val="24"/>
                <w:szCs w:val="24"/>
              </w:rPr>
              <w:t>21 януари</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2</w:t>
            </w:r>
          </w:p>
        </w:tc>
        <w:tc>
          <w:tcPr>
            <w:tcW w:w="5507"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jc w:val="both"/>
              <w:rPr>
                <w:rFonts w:ascii="Times New Roman" w:hAnsi="Times New Roman" w:cs="Times New Roman"/>
                <w:sz w:val="24"/>
                <w:szCs w:val="24"/>
              </w:rPr>
            </w:pPr>
            <w:r w:rsidRPr="005368F6">
              <w:rPr>
                <w:rFonts w:ascii="Times New Roman" w:hAnsi="Times New Roman" w:cs="Times New Roman"/>
                <w:sz w:val="24"/>
                <w:szCs w:val="24"/>
              </w:rPr>
              <w:t>Тодоров ден - Барбалии</w:t>
            </w:r>
          </w:p>
        </w:tc>
        <w:tc>
          <w:tcPr>
            <w:tcW w:w="1701"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jc w:val="right"/>
              <w:rPr>
                <w:rFonts w:ascii="Times New Roman" w:hAnsi="Times New Roman" w:cs="Times New Roman"/>
                <w:sz w:val="24"/>
                <w:szCs w:val="24"/>
              </w:rPr>
            </w:pPr>
            <w:r w:rsidRPr="005368F6">
              <w:rPr>
                <w:rFonts w:ascii="Times New Roman" w:hAnsi="Times New Roman" w:cs="Times New Roman"/>
                <w:sz w:val="24"/>
                <w:szCs w:val="24"/>
              </w:rPr>
              <w:t>16 март</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jc w:val="center"/>
              <w:rPr>
                <w:rFonts w:ascii="Times New Roman" w:hAnsi="Times New Roman" w:cs="Times New Roman"/>
                <w:sz w:val="24"/>
                <w:szCs w:val="24"/>
              </w:rPr>
            </w:pPr>
            <w:r w:rsidRPr="005368F6">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3</w:t>
            </w:r>
          </w:p>
        </w:tc>
        <w:tc>
          <w:tcPr>
            <w:tcW w:w="5507"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jc w:val="both"/>
              <w:rPr>
                <w:rFonts w:ascii="Times New Roman" w:hAnsi="Times New Roman" w:cs="Times New Roman"/>
                <w:sz w:val="24"/>
                <w:szCs w:val="24"/>
              </w:rPr>
            </w:pPr>
            <w:r w:rsidRPr="005368F6">
              <w:rPr>
                <w:rFonts w:ascii="Times New Roman" w:hAnsi="Times New Roman" w:cs="Times New Roman"/>
                <w:sz w:val="24"/>
                <w:szCs w:val="24"/>
              </w:rPr>
              <w:t>Вечер на носията в с.Милковица</w:t>
            </w:r>
          </w:p>
        </w:tc>
        <w:tc>
          <w:tcPr>
            <w:tcW w:w="1701"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jc w:val="right"/>
              <w:rPr>
                <w:rFonts w:ascii="Times New Roman" w:hAnsi="Times New Roman" w:cs="Times New Roman"/>
                <w:sz w:val="24"/>
                <w:szCs w:val="24"/>
              </w:rPr>
            </w:pPr>
            <w:r w:rsidRPr="005368F6">
              <w:rPr>
                <w:rFonts w:ascii="Times New Roman" w:hAnsi="Times New Roman" w:cs="Times New Roman"/>
                <w:sz w:val="24"/>
                <w:szCs w:val="24"/>
              </w:rPr>
              <w:t>2 март</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jc w:val="center"/>
              <w:rPr>
                <w:rFonts w:ascii="Times New Roman" w:hAnsi="Times New Roman" w:cs="Times New Roman"/>
                <w:sz w:val="24"/>
                <w:szCs w:val="24"/>
              </w:rPr>
            </w:pPr>
            <w:r w:rsidRPr="005368F6">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4</w:t>
            </w:r>
          </w:p>
        </w:tc>
        <w:tc>
          <w:tcPr>
            <w:tcW w:w="5507"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jc w:val="both"/>
              <w:rPr>
                <w:rFonts w:ascii="Times New Roman" w:hAnsi="Times New Roman" w:cs="Times New Roman"/>
                <w:sz w:val="24"/>
                <w:szCs w:val="24"/>
              </w:rPr>
            </w:pPr>
            <w:r w:rsidRPr="005368F6">
              <w:rPr>
                <w:rFonts w:ascii="Times New Roman" w:hAnsi="Times New Roman" w:cs="Times New Roman"/>
                <w:sz w:val="24"/>
                <w:szCs w:val="24"/>
              </w:rPr>
              <w:t>3 – ти март</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jc w:val="right"/>
              <w:rPr>
                <w:rFonts w:ascii="Times New Roman" w:hAnsi="Times New Roman" w:cs="Times New Roman"/>
                <w:sz w:val="24"/>
                <w:szCs w:val="24"/>
              </w:rPr>
            </w:pPr>
            <w:r w:rsidRPr="005368F6">
              <w:rPr>
                <w:rFonts w:ascii="Times New Roman" w:hAnsi="Times New Roman" w:cs="Times New Roman"/>
                <w:sz w:val="24"/>
                <w:szCs w:val="24"/>
              </w:rPr>
              <w:t>3 март</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5</w:t>
            </w:r>
          </w:p>
        </w:tc>
        <w:tc>
          <w:tcPr>
            <w:tcW w:w="5507"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jc w:val="both"/>
              <w:rPr>
                <w:rFonts w:ascii="Times New Roman" w:hAnsi="Times New Roman" w:cs="Times New Roman"/>
                <w:sz w:val="24"/>
                <w:szCs w:val="24"/>
              </w:rPr>
            </w:pPr>
            <w:r w:rsidRPr="005368F6">
              <w:rPr>
                <w:rFonts w:ascii="Times New Roman" w:hAnsi="Times New Roman" w:cs="Times New Roman"/>
                <w:sz w:val="24"/>
                <w:szCs w:val="24"/>
              </w:rPr>
              <w:t>Международен ден на жената – 8 март</w:t>
            </w:r>
          </w:p>
        </w:tc>
        <w:tc>
          <w:tcPr>
            <w:tcW w:w="1701"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jc w:val="right"/>
              <w:rPr>
                <w:rFonts w:ascii="Times New Roman" w:hAnsi="Times New Roman" w:cs="Times New Roman"/>
                <w:sz w:val="24"/>
                <w:szCs w:val="24"/>
              </w:rPr>
            </w:pPr>
            <w:r w:rsidRPr="005368F6">
              <w:rPr>
                <w:rFonts w:ascii="Times New Roman" w:hAnsi="Times New Roman" w:cs="Times New Roman"/>
                <w:sz w:val="24"/>
                <w:szCs w:val="24"/>
              </w:rPr>
              <w:t>8 март</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jc w:val="center"/>
              <w:rPr>
                <w:rFonts w:ascii="Times New Roman" w:hAnsi="Times New Roman" w:cs="Times New Roman"/>
                <w:sz w:val="24"/>
                <w:szCs w:val="24"/>
              </w:rPr>
            </w:pPr>
            <w:r w:rsidRPr="005368F6">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6</w:t>
            </w:r>
          </w:p>
        </w:tc>
        <w:tc>
          <w:tcPr>
            <w:tcW w:w="5507"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jc w:val="both"/>
              <w:rPr>
                <w:rFonts w:ascii="Times New Roman" w:hAnsi="Times New Roman" w:cs="Times New Roman"/>
                <w:sz w:val="24"/>
                <w:szCs w:val="24"/>
              </w:rPr>
            </w:pPr>
            <w:r w:rsidRPr="005368F6">
              <w:rPr>
                <w:rFonts w:ascii="Times New Roman" w:hAnsi="Times New Roman" w:cs="Times New Roman"/>
                <w:sz w:val="24"/>
                <w:szCs w:val="24"/>
              </w:rPr>
              <w:t>Лазаровден, Цветница, Великденски празници</w:t>
            </w:r>
          </w:p>
        </w:tc>
        <w:tc>
          <w:tcPr>
            <w:tcW w:w="1701"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jc w:val="right"/>
              <w:rPr>
                <w:rFonts w:ascii="Times New Roman" w:hAnsi="Times New Roman" w:cs="Times New Roman"/>
                <w:sz w:val="24"/>
                <w:szCs w:val="24"/>
              </w:rPr>
            </w:pPr>
            <w:r w:rsidRPr="005368F6">
              <w:rPr>
                <w:rFonts w:ascii="Times New Roman" w:hAnsi="Times New Roman" w:cs="Times New Roman"/>
                <w:sz w:val="24"/>
                <w:szCs w:val="24"/>
              </w:rPr>
              <w:t xml:space="preserve"> м.април</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jc w:val="center"/>
              <w:rPr>
                <w:rFonts w:ascii="Times New Roman" w:hAnsi="Times New Roman" w:cs="Times New Roman"/>
                <w:sz w:val="24"/>
                <w:szCs w:val="24"/>
              </w:rPr>
            </w:pPr>
            <w:r w:rsidRPr="005368F6">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7</w:t>
            </w:r>
          </w:p>
        </w:tc>
        <w:tc>
          <w:tcPr>
            <w:tcW w:w="5507"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jc w:val="both"/>
              <w:rPr>
                <w:rFonts w:ascii="Times New Roman" w:hAnsi="Times New Roman" w:cs="Times New Roman"/>
                <w:sz w:val="24"/>
                <w:szCs w:val="24"/>
              </w:rPr>
            </w:pPr>
            <w:r w:rsidRPr="005368F6">
              <w:rPr>
                <w:rFonts w:ascii="Times New Roman" w:hAnsi="Times New Roman" w:cs="Times New Roman"/>
                <w:sz w:val="24"/>
                <w:szCs w:val="24"/>
              </w:rPr>
              <w:t xml:space="preserve">Ден на детето </w:t>
            </w:r>
          </w:p>
        </w:tc>
        <w:tc>
          <w:tcPr>
            <w:tcW w:w="1701"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jc w:val="right"/>
              <w:rPr>
                <w:rFonts w:ascii="Times New Roman" w:hAnsi="Times New Roman" w:cs="Times New Roman"/>
                <w:sz w:val="24"/>
                <w:szCs w:val="24"/>
              </w:rPr>
            </w:pPr>
            <w:r w:rsidRPr="005368F6">
              <w:rPr>
                <w:rFonts w:ascii="Times New Roman" w:hAnsi="Times New Roman" w:cs="Times New Roman"/>
                <w:sz w:val="24"/>
                <w:szCs w:val="24"/>
              </w:rPr>
              <w:t>1юни</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jc w:val="center"/>
              <w:rPr>
                <w:rFonts w:ascii="Times New Roman" w:hAnsi="Times New Roman" w:cs="Times New Roman"/>
                <w:sz w:val="24"/>
                <w:szCs w:val="24"/>
              </w:rPr>
            </w:pPr>
            <w:r w:rsidRPr="005368F6">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8</w:t>
            </w:r>
          </w:p>
        </w:tc>
        <w:tc>
          <w:tcPr>
            <w:tcW w:w="5507"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jc w:val="both"/>
              <w:rPr>
                <w:rFonts w:ascii="Times New Roman" w:hAnsi="Times New Roman" w:cs="Times New Roman"/>
                <w:sz w:val="24"/>
                <w:szCs w:val="24"/>
              </w:rPr>
            </w:pPr>
            <w:r w:rsidRPr="005368F6">
              <w:rPr>
                <w:rFonts w:ascii="Times New Roman" w:hAnsi="Times New Roman" w:cs="Times New Roman"/>
                <w:sz w:val="24"/>
                <w:szCs w:val="24"/>
              </w:rPr>
              <w:t>„Живи въглени“</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jc w:val="right"/>
              <w:rPr>
                <w:rFonts w:ascii="Times New Roman" w:hAnsi="Times New Roman" w:cs="Times New Roman"/>
                <w:sz w:val="24"/>
                <w:szCs w:val="24"/>
              </w:rPr>
            </w:pPr>
            <w:r w:rsidRPr="005368F6">
              <w:rPr>
                <w:rFonts w:ascii="Times New Roman" w:hAnsi="Times New Roman" w:cs="Times New Roman"/>
                <w:sz w:val="24"/>
                <w:szCs w:val="24"/>
              </w:rPr>
              <w:t>5 май</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9</w:t>
            </w:r>
          </w:p>
        </w:tc>
        <w:tc>
          <w:tcPr>
            <w:tcW w:w="5507"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jc w:val="both"/>
              <w:rPr>
                <w:rFonts w:ascii="Times New Roman" w:hAnsi="Times New Roman" w:cs="Times New Roman"/>
                <w:sz w:val="24"/>
                <w:szCs w:val="24"/>
              </w:rPr>
            </w:pPr>
            <w:r w:rsidRPr="005368F6">
              <w:rPr>
                <w:rFonts w:ascii="Times New Roman" w:hAnsi="Times New Roman" w:cs="Times New Roman"/>
                <w:sz w:val="24"/>
                <w:szCs w:val="24"/>
              </w:rPr>
              <w:t>Черешова Задушница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jc w:val="right"/>
              <w:rPr>
                <w:rFonts w:ascii="Times New Roman" w:hAnsi="Times New Roman" w:cs="Times New Roman"/>
                <w:sz w:val="24"/>
                <w:szCs w:val="24"/>
              </w:rPr>
            </w:pPr>
            <w:r w:rsidRPr="005368F6">
              <w:rPr>
                <w:rFonts w:ascii="Times New Roman" w:hAnsi="Times New Roman" w:cs="Times New Roman"/>
                <w:sz w:val="24"/>
                <w:szCs w:val="24"/>
              </w:rPr>
              <w:t>10 юни</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10</w:t>
            </w:r>
          </w:p>
        </w:tc>
        <w:tc>
          <w:tcPr>
            <w:tcW w:w="5507"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jc w:val="both"/>
              <w:rPr>
                <w:rFonts w:ascii="Times New Roman" w:hAnsi="Times New Roman" w:cs="Times New Roman"/>
                <w:sz w:val="24"/>
                <w:szCs w:val="24"/>
              </w:rPr>
            </w:pPr>
            <w:r w:rsidRPr="005368F6">
              <w:rPr>
                <w:rFonts w:ascii="Times New Roman" w:hAnsi="Times New Roman" w:cs="Times New Roman"/>
                <w:sz w:val="24"/>
                <w:szCs w:val="24"/>
              </w:rPr>
              <w:t xml:space="preserve">Русалийска седмица „Калушари” </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jc w:val="right"/>
              <w:rPr>
                <w:rFonts w:ascii="Times New Roman" w:hAnsi="Times New Roman" w:cs="Times New Roman"/>
                <w:sz w:val="24"/>
                <w:szCs w:val="24"/>
              </w:rPr>
            </w:pPr>
            <w:r w:rsidRPr="005368F6">
              <w:rPr>
                <w:rFonts w:ascii="Times New Roman" w:hAnsi="Times New Roman" w:cs="Times New Roman"/>
                <w:sz w:val="24"/>
                <w:szCs w:val="24"/>
              </w:rPr>
              <w:t>24 юни</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jc w:val="center"/>
              <w:rPr>
                <w:rFonts w:ascii="Times New Roman" w:hAnsi="Times New Roman" w:cs="Times New Roman"/>
                <w:sz w:val="24"/>
                <w:szCs w:val="24"/>
              </w:rPr>
            </w:pPr>
            <w:r w:rsidRPr="005368F6">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11</w:t>
            </w:r>
          </w:p>
        </w:tc>
        <w:tc>
          <w:tcPr>
            <w:tcW w:w="5507"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jc w:val="both"/>
              <w:rPr>
                <w:rFonts w:ascii="Times New Roman" w:hAnsi="Times New Roman" w:cs="Times New Roman"/>
                <w:sz w:val="24"/>
                <w:szCs w:val="24"/>
              </w:rPr>
            </w:pPr>
            <w:r w:rsidRPr="005368F6">
              <w:rPr>
                <w:rFonts w:ascii="Times New Roman" w:hAnsi="Times New Roman" w:cs="Times New Roman"/>
                <w:sz w:val="24"/>
                <w:szCs w:val="24"/>
              </w:rPr>
              <w:t>Участие в VІІ фестивал„</w:t>
            </w:r>
            <w:r w:rsidRPr="005368F6">
              <w:rPr>
                <w:rFonts w:ascii="Times New Roman" w:hAnsi="Times New Roman" w:cs="Times New Roman"/>
                <w:bCs/>
                <w:sz w:val="24"/>
                <w:szCs w:val="24"/>
              </w:rPr>
              <w:t>Банатски вкусотии - традициите на моето село”</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jc w:val="right"/>
              <w:rPr>
                <w:rFonts w:ascii="Times New Roman" w:hAnsi="Times New Roman" w:cs="Times New Roman"/>
                <w:sz w:val="24"/>
                <w:szCs w:val="24"/>
              </w:rPr>
            </w:pPr>
            <w:r w:rsidRPr="005368F6">
              <w:rPr>
                <w:rFonts w:ascii="Times New Roman" w:hAnsi="Times New Roman" w:cs="Times New Roman"/>
                <w:sz w:val="24"/>
                <w:szCs w:val="24"/>
              </w:rPr>
              <w:t>11 август</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jc w:val="center"/>
              <w:rPr>
                <w:rFonts w:ascii="Times New Roman" w:hAnsi="Times New Roman" w:cs="Times New Roman"/>
                <w:sz w:val="24"/>
                <w:szCs w:val="24"/>
              </w:rPr>
            </w:pPr>
            <w:r w:rsidRPr="005368F6">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12</w:t>
            </w:r>
          </w:p>
        </w:tc>
        <w:tc>
          <w:tcPr>
            <w:tcW w:w="5507"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jc w:val="both"/>
              <w:rPr>
                <w:rFonts w:ascii="Times New Roman" w:hAnsi="Times New Roman" w:cs="Times New Roman"/>
                <w:sz w:val="24"/>
                <w:szCs w:val="24"/>
              </w:rPr>
            </w:pPr>
            <w:r w:rsidRPr="005368F6">
              <w:rPr>
                <w:rFonts w:ascii="Times New Roman" w:hAnsi="Times New Roman" w:cs="Times New Roman"/>
                <w:sz w:val="24"/>
                <w:szCs w:val="24"/>
              </w:rPr>
              <w:t>Празник на селото</w:t>
            </w:r>
          </w:p>
        </w:tc>
        <w:tc>
          <w:tcPr>
            <w:tcW w:w="1701"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jc w:val="right"/>
              <w:rPr>
                <w:rFonts w:ascii="Times New Roman" w:hAnsi="Times New Roman" w:cs="Times New Roman"/>
                <w:sz w:val="24"/>
                <w:szCs w:val="24"/>
              </w:rPr>
            </w:pPr>
            <w:r w:rsidRPr="005368F6">
              <w:rPr>
                <w:rFonts w:ascii="Times New Roman" w:hAnsi="Times New Roman" w:cs="Times New Roman"/>
                <w:sz w:val="24"/>
                <w:szCs w:val="24"/>
              </w:rPr>
              <w:t>1 септември</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jc w:val="center"/>
              <w:rPr>
                <w:rFonts w:ascii="Times New Roman" w:hAnsi="Times New Roman" w:cs="Times New Roman"/>
                <w:sz w:val="24"/>
                <w:szCs w:val="24"/>
              </w:rPr>
            </w:pPr>
            <w:r w:rsidRPr="005368F6">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13</w:t>
            </w:r>
          </w:p>
        </w:tc>
        <w:tc>
          <w:tcPr>
            <w:tcW w:w="5507"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jc w:val="both"/>
              <w:rPr>
                <w:rFonts w:ascii="Times New Roman" w:hAnsi="Times New Roman" w:cs="Times New Roman"/>
                <w:sz w:val="24"/>
                <w:szCs w:val="24"/>
              </w:rPr>
            </w:pPr>
            <w:r w:rsidRPr="005368F6">
              <w:rPr>
                <w:rFonts w:ascii="Times New Roman" w:hAnsi="Times New Roman" w:cs="Times New Roman"/>
                <w:sz w:val="24"/>
                <w:szCs w:val="24"/>
              </w:rPr>
              <w:t>Събор в с.Сомовит</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jc w:val="right"/>
              <w:rPr>
                <w:rFonts w:ascii="Times New Roman" w:hAnsi="Times New Roman" w:cs="Times New Roman"/>
                <w:sz w:val="24"/>
                <w:szCs w:val="24"/>
              </w:rPr>
            </w:pPr>
            <w:r w:rsidRPr="005368F6">
              <w:rPr>
                <w:rFonts w:ascii="Times New Roman" w:hAnsi="Times New Roman" w:cs="Times New Roman"/>
                <w:sz w:val="24"/>
                <w:szCs w:val="24"/>
              </w:rPr>
              <w:t>25 август</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jc w:val="center"/>
              <w:rPr>
                <w:rFonts w:ascii="Times New Roman" w:eastAsia="Times New Roman" w:hAnsi="Times New Roman" w:cs="Times New Roman"/>
                <w:sz w:val="24"/>
                <w:szCs w:val="24"/>
                <w:lang w:eastAsia="bg-BG"/>
              </w:rPr>
            </w:pP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14</w:t>
            </w:r>
          </w:p>
        </w:tc>
        <w:tc>
          <w:tcPr>
            <w:tcW w:w="5507"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jc w:val="both"/>
              <w:rPr>
                <w:rFonts w:ascii="Times New Roman" w:hAnsi="Times New Roman" w:cs="Times New Roman"/>
                <w:sz w:val="24"/>
                <w:szCs w:val="24"/>
              </w:rPr>
            </w:pPr>
            <w:r w:rsidRPr="005368F6">
              <w:rPr>
                <w:rFonts w:ascii="Times New Roman" w:hAnsi="Times New Roman" w:cs="Times New Roman"/>
                <w:sz w:val="24"/>
                <w:szCs w:val="24"/>
              </w:rPr>
              <w:t>Ден на възрастните хора и ден на християнското семейство.</w:t>
            </w:r>
          </w:p>
        </w:tc>
        <w:tc>
          <w:tcPr>
            <w:tcW w:w="1701"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jc w:val="right"/>
              <w:rPr>
                <w:rFonts w:ascii="Times New Roman" w:hAnsi="Times New Roman" w:cs="Times New Roman"/>
                <w:sz w:val="24"/>
                <w:szCs w:val="24"/>
              </w:rPr>
            </w:pPr>
            <w:r w:rsidRPr="005368F6">
              <w:rPr>
                <w:rFonts w:ascii="Times New Roman" w:hAnsi="Times New Roman" w:cs="Times New Roman"/>
                <w:sz w:val="24"/>
                <w:szCs w:val="24"/>
              </w:rPr>
              <w:t>1 октомври</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jc w:val="center"/>
              <w:rPr>
                <w:rFonts w:ascii="Times New Roman" w:hAnsi="Times New Roman" w:cs="Times New Roman"/>
                <w:sz w:val="24"/>
                <w:szCs w:val="24"/>
              </w:rPr>
            </w:pPr>
            <w:r w:rsidRPr="005368F6">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15</w:t>
            </w:r>
          </w:p>
        </w:tc>
        <w:tc>
          <w:tcPr>
            <w:tcW w:w="5507"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jc w:val="both"/>
              <w:rPr>
                <w:rFonts w:ascii="Times New Roman" w:hAnsi="Times New Roman" w:cs="Times New Roman"/>
                <w:sz w:val="24"/>
                <w:szCs w:val="24"/>
              </w:rPr>
            </w:pPr>
            <w:r w:rsidRPr="005368F6">
              <w:rPr>
                <w:rFonts w:ascii="Times New Roman" w:hAnsi="Times New Roman" w:cs="Times New Roman"/>
                <w:sz w:val="24"/>
                <w:szCs w:val="24"/>
              </w:rPr>
              <w:t>Ден на будителите</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jc w:val="right"/>
              <w:rPr>
                <w:rFonts w:ascii="Times New Roman" w:hAnsi="Times New Roman" w:cs="Times New Roman"/>
                <w:sz w:val="24"/>
                <w:szCs w:val="24"/>
              </w:rPr>
            </w:pPr>
            <w:r w:rsidRPr="005368F6">
              <w:rPr>
                <w:rFonts w:ascii="Times New Roman" w:hAnsi="Times New Roman" w:cs="Times New Roman"/>
                <w:sz w:val="24"/>
                <w:szCs w:val="24"/>
              </w:rPr>
              <w:t>1 ноември</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16</w:t>
            </w:r>
          </w:p>
        </w:tc>
        <w:tc>
          <w:tcPr>
            <w:tcW w:w="5507"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jc w:val="both"/>
              <w:rPr>
                <w:rFonts w:ascii="Times New Roman" w:hAnsi="Times New Roman" w:cs="Times New Roman"/>
                <w:sz w:val="24"/>
                <w:szCs w:val="24"/>
              </w:rPr>
            </w:pPr>
            <w:r w:rsidRPr="005368F6">
              <w:rPr>
                <w:rFonts w:ascii="Times New Roman" w:hAnsi="Times New Roman" w:cs="Times New Roman"/>
                <w:sz w:val="24"/>
                <w:szCs w:val="24"/>
              </w:rPr>
              <w:t>Бъдни вечер, Коледа</w:t>
            </w:r>
          </w:p>
        </w:tc>
        <w:tc>
          <w:tcPr>
            <w:tcW w:w="1701"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jc w:val="right"/>
              <w:rPr>
                <w:rFonts w:ascii="Times New Roman" w:hAnsi="Times New Roman" w:cs="Times New Roman"/>
                <w:sz w:val="24"/>
                <w:szCs w:val="24"/>
              </w:rPr>
            </w:pPr>
            <w:r w:rsidRPr="005368F6">
              <w:rPr>
                <w:rFonts w:ascii="Times New Roman" w:hAnsi="Times New Roman" w:cs="Times New Roman"/>
                <w:sz w:val="24"/>
                <w:szCs w:val="24"/>
              </w:rPr>
              <w:t>25 декември</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jc w:val="center"/>
              <w:rPr>
                <w:rFonts w:ascii="Times New Roman" w:hAnsi="Times New Roman" w:cs="Times New Roman"/>
                <w:sz w:val="24"/>
                <w:szCs w:val="24"/>
              </w:rPr>
            </w:pPr>
            <w:r w:rsidRPr="005368F6">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17</w:t>
            </w:r>
          </w:p>
        </w:tc>
        <w:tc>
          <w:tcPr>
            <w:tcW w:w="5507"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jc w:val="both"/>
              <w:rPr>
                <w:rFonts w:ascii="Times New Roman" w:hAnsi="Times New Roman" w:cs="Times New Roman"/>
                <w:sz w:val="24"/>
                <w:szCs w:val="24"/>
              </w:rPr>
            </w:pPr>
            <w:r w:rsidRPr="005368F6">
              <w:rPr>
                <w:rFonts w:ascii="Times New Roman" w:hAnsi="Times New Roman" w:cs="Times New Roman"/>
                <w:sz w:val="24"/>
                <w:szCs w:val="24"/>
              </w:rPr>
              <w:t>Посрещани на Нова година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jc w:val="right"/>
              <w:rPr>
                <w:rFonts w:ascii="Times New Roman" w:hAnsi="Times New Roman" w:cs="Times New Roman"/>
                <w:sz w:val="24"/>
                <w:szCs w:val="24"/>
              </w:rPr>
            </w:pPr>
            <w:r w:rsidRPr="005368F6">
              <w:rPr>
                <w:rFonts w:ascii="Times New Roman" w:hAnsi="Times New Roman" w:cs="Times New Roman"/>
                <w:sz w:val="24"/>
                <w:szCs w:val="24"/>
              </w:rPr>
              <w:t>31 декември</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p>
        </w:tc>
        <w:tc>
          <w:tcPr>
            <w:tcW w:w="5507"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both"/>
              <w:rPr>
                <w:rFonts w:ascii="Times New Roman" w:eastAsia="Times New Roman" w:hAnsi="Times New Roman" w:cs="Times New Roman"/>
                <w:b/>
                <w:sz w:val="24"/>
                <w:szCs w:val="24"/>
                <w:lang w:eastAsia="bg-BG"/>
              </w:rPr>
            </w:pPr>
            <w:r w:rsidRPr="005368F6">
              <w:rPr>
                <w:rFonts w:ascii="Times New Roman" w:eastAsia="SimSun" w:hAnsi="Times New Roman" w:cs="Times New Roman"/>
                <w:b/>
                <w:sz w:val="24"/>
                <w:szCs w:val="24"/>
                <w:lang w:eastAsia="zh-CN"/>
              </w:rPr>
              <w:t>Реализирани дейности, невключени в Годишната програма на читалището</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right"/>
              <w:rPr>
                <w:rFonts w:ascii="Times New Roman" w:eastAsia="Times New Roman" w:hAnsi="Times New Roman" w:cs="Times New Roman"/>
                <w:sz w:val="24"/>
                <w:szCs w:val="24"/>
                <w:lang w:eastAsia="bg-BG"/>
              </w:rPr>
            </w:pP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jc w:val="center"/>
            </w:pP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1</w:t>
            </w:r>
          </w:p>
        </w:tc>
        <w:tc>
          <w:tcPr>
            <w:tcW w:w="5507"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both"/>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Празник на рибата в Никопол</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right"/>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17 юни</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2</w:t>
            </w:r>
          </w:p>
        </w:tc>
        <w:tc>
          <w:tcPr>
            <w:tcW w:w="5507"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both"/>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Празник на храма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right"/>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8 септември</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3</w:t>
            </w:r>
          </w:p>
        </w:tc>
        <w:tc>
          <w:tcPr>
            <w:tcW w:w="5507"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both"/>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„Меден грозд“ Лозица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right"/>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22 септември</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p>
        </w:tc>
      </w:tr>
      <w:tr w:rsidR="005368F6" w:rsidRPr="005368F6" w:rsidTr="00E32D95">
        <w:tc>
          <w:tcPr>
            <w:tcW w:w="10598" w:type="dxa"/>
            <w:gridSpan w:val="5"/>
            <w:tcBorders>
              <w:top w:val="single" w:sz="4" w:space="0" w:color="auto"/>
              <w:left w:val="single" w:sz="4" w:space="0" w:color="auto"/>
              <w:bottom w:val="single" w:sz="4" w:space="0" w:color="auto"/>
              <w:right w:val="single" w:sz="4" w:space="0" w:color="auto"/>
            </w:tcBorders>
            <w:shd w:val="clear" w:color="auto" w:fill="D6E3BC" w:themeFill="accent3" w:themeFillTint="66"/>
          </w:tcPr>
          <w:p w:rsidR="005368F6" w:rsidRPr="005368F6" w:rsidRDefault="005368F6" w:rsidP="005368F6">
            <w:pPr>
              <w:spacing w:after="0" w:line="240" w:lineRule="auto"/>
              <w:jc w:val="center"/>
              <w:rPr>
                <w:rFonts w:ascii="Times New Roman" w:eastAsia="Times New Roman" w:hAnsi="Times New Roman" w:cs="Times New Roman"/>
                <w:b/>
                <w:sz w:val="24"/>
                <w:szCs w:val="24"/>
                <w:lang w:eastAsia="bg-BG"/>
              </w:rPr>
            </w:pPr>
            <w:r w:rsidRPr="005368F6">
              <w:rPr>
                <w:rFonts w:ascii="Times New Roman" w:eastAsia="Times New Roman" w:hAnsi="Times New Roman" w:cs="Times New Roman"/>
                <w:b/>
                <w:sz w:val="24"/>
                <w:szCs w:val="24"/>
                <w:lang w:eastAsia="bg-BG"/>
              </w:rPr>
              <w:t>НЧ”Искра 1948”с.Жернов</w:t>
            </w: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1</w:t>
            </w:r>
          </w:p>
        </w:tc>
        <w:tc>
          <w:tcPr>
            <w:tcW w:w="5507"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jc w:val="both"/>
              <w:rPr>
                <w:rFonts w:ascii="Times New Roman" w:hAnsi="Times New Roman" w:cs="Times New Roman"/>
                <w:sz w:val="24"/>
                <w:szCs w:val="24"/>
              </w:rPr>
            </w:pPr>
            <w:r w:rsidRPr="005368F6">
              <w:rPr>
                <w:rFonts w:ascii="Times New Roman" w:hAnsi="Times New Roman" w:cs="Times New Roman"/>
                <w:sz w:val="24"/>
                <w:szCs w:val="24"/>
              </w:rPr>
              <w:t>Ден на родилната помощ</w:t>
            </w:r>
          </w:p>
        </w:tc>
        <w:tc>
          <w:tcPr>
            <w:tcW w:w="1701"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line="240" w:lineRule="auto"/>
              <w:jc w:val="right"/>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23 януари</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p>
        </w:tc>
      </w:tr>
      <w:tr w:rsidR="005368F6" w:rsidRPr="005368F6" w:rsidTr="00E32D95">
        <w:trPr>
          <w:trHeight w:val="344"/>
        </w:trPr>
        <w:tc>
          <w:tcPr>
            <w:tcW w:w="555"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2</w:t>
            </w:r>
          </w:p>
        </w:tc>
        <w:tc>
          <w:tcPr>
            <w:tcW w:w="5507"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jc w:val="both"/>
              <w:rPr>
                <w:rFonts w:ascii="Times New Roman" w:hAnsi="Times New Roman" w:cs="Times New Roman"/>
                <w:sz w:val="24"/>
                <w:szCs w:val="24"/>
              </w:rPr>
            </w:pPr>
            <w:r w:rsidRPr="005368F6">
              <w:rPr>
                <w:rFonts w:ascii="Times New Roman" w:hAnsi="Times New Roman" w:cs="Times New Roman"/>
                <w:sz w:val="24"/>
                <w:szCs w:val="24"/>
              </w:rPr>
              <w:t>Ден на лозаря</w:t>
            </w:r>
          </w:p>
        </w:tc>
        <w:tc>
          <w:tcPr>
            <w:tcW w:w="1701"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line="240" w:lineRule="auto"/>
              <w:jc w:val="right"/>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14 февруари</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jc w:val="center"/>
            </w:pPr>
            <w:r w:rsidRPr="005368F6">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3</w:t>
            </w:r>
          </w:p>
        </w:tc>
        <w:tc>
          <w:tcPr>
            <w:tcW w:w="5507"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jc w:val="both"/>
              <w:rPr>
                <w:rFonts w:ascii="Times New Roman" w:hAnsi="Times New Roman" w:cs="Times New Roman"/>
                <w:sz w:val="24"/>
                <w:szCs w:val="24"/>
              </w:rPr>
            </w:pPr>
            <w:r w:rsidRPr="005368F6">
              <w:rPr>
                <w:rFonts w:ascii="Times New Roman" w:hAnsi="Times New Roman" w:cs="Times New Roman"/>
                <w:sz w:val="24"/>
                <w:szCs w:val="24"/>
              </w:rPr>
              <w:t>Баба Марта</w:t>
            </w:r>
          </w:p>
        </w:tc>
        <w:tc>
          <w:tcPr>
            <w:tcW w:w="1701"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line="240" w:lineRule="auto"/>
              <w:jc w:val="right"/>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1 март</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pPr>
            <w:r w:rsidRPr="005368F6">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lastRenderedPageBreak/>
              <w:t>4</w:t>
            </w:r>
          </w:p>
        </w:tc>
        <w:tc>
          <w:tcPr>
            <w:tcW w:w="5507"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jc w:val="both"/>
              <w:rPr>
                <w:rFonts w:ascii="Times New Roman" w:hAnsi="Times New Roman" w:cs="Times New Roman"/>
                <w:sz w:val="24"/>
                <w:szCs w:val="24"/>
              </w:rPr>
            </w:pPr>
            <w:r w:rsidRPr="005368F6">
              <w:rPr>
                <w:rFonts w:ascii="Times New Roman" w:hAnsi="Times New Roman" w:cs="Times New Roman"/>
                <w:sz w:val="24"/>
                <w:szCs w:val="24"/>
              </w:rPr>
              <w:t>Национален празник на Р.България</w:t>
            </w:r>
          </w:p>
        </w:tc>
        <w:tc>
          <w:tcPr>
            <w:tcW w:w="1701"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line="240" w:lineRule="auto"/>
              <w:jc w:val="right"/>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3 март</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pPr>
            <w:r w:rsidRPr="005368F6">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5</w:t>
            </w:r>
          </w:p>
        </w:tc>
        <w:tc>
          <w:tcPr>
            <w:tcW w:w="5507"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jc w:val="both"/>
              <w:rPr>
                <w:rFonts w:ascii="Times New Roman" w:hAnsi="Times New Roman" w:cs="Times New Roman"/>
                <w:sz w:val="24"/>
                <w:szCs w:val="24"/>
              </w:rPr>
            </w:pPr>
            <w:r w:rsidRPr="005368F6">
              <w:rPr>
                <w:rFonts w:ascii="Times New Roman" w:hAnsi="Times New Roman" w:cs="Times New Roman"/>
                <w:sz w:val="24"/>
                <w:szCs w:val="24"/>
              </w:rPr>
              <w:t>Международния ден  на жената.</w:t>
            </w:r>
          </w:p>
        </w:tc>
        <w:tc>
          <w:tcPr>
            <w:tcW w:w="1701"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line="240" w:lineRule="auto"/>
              <w:jc w:val="right"/>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8 март</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pPr>
            <w:r w:rsidRPr="005368F6">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6</w:t>
            </w:r>
          </w:p>
        </w:tc>
        <w:tc>
          <w:tcPr>
            <w:tcW w:w="5507"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jc w:val="both"/>
              <w:rPr>
                <w:rFonts w:ascii="Times New Roman" w:hAnsi="Times New Roman" w:cs="Times New Roman"/>
                <w:sz w:val="24"/>
                <w:szCs w:val="24"/>
              </w:rPr>
            </w:pPr>
            <w:r w:rsidRPr="005368F6">
              <w:rPr>
                <w:rFonts w:ascii="Times New Roman" w:hAnsi="Times New Roman" w:cs="Times New Roman"/>
                <w:sz w:val="24"/>
                <w:szCs w:val="24"/>
              </w:rPr>
              <w:t>Първа пролет</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right"/>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22 март</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7</w:t>
            </w:r>
          </w:p>
        </w:tc>
        <w:tc>
          <w:tcPr>
            <w:tcW w:w="5507"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jc w:val="both"/>
              <w:rPr>
                <w:rFonts w:ascii="Times New Roman" w:hAnsi="Times New Roman" w:cs="Times New Roman"/>
                <w:sz w:val="24"/>
                <w:szCs w:val="24"/>
              </w:rPr>
            </w:pPr>
            <w:r w:rsidRPr="005368F6">
              <w:rPr>
                <w:rFonts w:ascii="Times New Roman" w:hAnsi="Times New Roman" w:cs="Times New Roman"/>
                <w:sz w:val="24"/>
                <w:szCs w:val="24"/>
              </w:rPr>
              <w:t>Обичай „Лазаруване”</w:t>
            </w:r>
          </w:p>
        </w:tc>
        <w:tc>
          <w:tcPr>
            <w:tcW w:w="1701"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line="240" w:lineRule="auto"/>
              <w:jc w:val="right"/>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14 април</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pPr>
            <w:r w:rsidRPr="005368F6">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right"/>
              <w:rPr>
                <w:rFonts w:ascii="Times New Roman" w:eastAsia="Times New Roman" w:hAnsi="Times New Roman" w:cs="Times New Roman"/>
                <w:sz w:val="24"/>
                <w:szCs w:val="24"/>
                <w:lang w:eastAsia="bg-BG"/>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8</w:t>
            </w:r>
          </w:p>
        </w:tc>
        <w:tc>
          <w:tcPr>
            <w:tcW w:w="5507"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jc w:val="both"/>
              <w:rPr>
                <w:rFonts w:ascii="Times New Roman" w:hAnsi="Times New Roman" w:cs="Times New Roman"/>
                <w:sz w:val="24"/>
                <w:szCs w:val="24"/>
              </w:rPr>
            </w:pPr>
            <w:r w:rsidRPr="005368F6">
              <w:rPr>
                <w:rFonts w:ascii="Times New Roman" w:hAnsi="Times New Roman" w:cs="Times New Roman"/>
                <w:sz w:val="24"/>
                <w:szCs w:val="24"/>
              </w:rPr>
              <w:t xml:space="preserve">Червен, </w:t>
            </w:r>
            <w:proofErr w:type="spellStart"/>
            <w:r w:rsidRPr="005368F6">
              <w:rPr>
                <w:rFonts w:ascii="Times New Roman" w:hAnsi="Times New Roman" w:cs="Times New Roman"/>
                <w:sz w:val="24"/>
                <w:szCs w:val="24"/>
              </w:rPr>
              <w:t>червен</w:t>
            </w:r>
            <w:proofErr w:type="spellEnd"/>
            <w:r w:rsidRPr="005368F6">
              <w:rPr>
                <w:rFonts w:ascii="Times New Roman" w:hAnsi="Times New Roman" w:cs="Times New Roman"/>
                <w:sz w:val="24"/>
                <w:szCs w:val="24"/>
              </w:rPr>
              <w:t xml:space="preserve"> Великден</w:t>
            </w:r>
          </w:p>
        </w:tc>
        <w:tc>
          <w:tcPr>
            <w:tcW w:w="1701"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line="240" w:lineRule="auto"/>
              <w:jc w:val="right"/>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м.април</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pPr>
            <w:r w:rsidRPr="005368F6">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9</w:t>
            </w:r>
          </w:p>
        </w:tc>
        <w:tc>
          <w:tcPr>
            <w:tcW w:w="5507"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jc w:val="both"/>
              <w:rPr>
                <w:rFonts w:ascii="Times New Roman" w:hAnsi="Times New Roman" w:cs="Times New Roman"/>
                <w:sz w:val="24"/>
                <w:szCs w:val="24"/>
              </w:rPr>
            </w:pPr>
            <w:r w:rsidRPr="005368F6">
              <w:rPr>
                <w:rFonts w:ascii="Times New Roman" w:hAnsi="Times New Roman" w:cs="Times New Roman"/>
                <w:sz w:val="24"/>
                <w:szCs w:val="24"/>
              </w:rPr>
              <w:t>Ден на детето</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right"/>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1 юни</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10</w:t>
            </w:r>
          </w:p>
        </w:tc>
        <w:tc>
          <w:tcPr>
            <w:tcW w:w="5507"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jc w:val="both"/>
              <w:rPr>
                <w:rFonts w:ascii="Times New Roman" w:hAnsi="Times New Roman" w:cs="Times New Roman"/>
                <w:sz w:val="24"/>
                <w:szCs w:val="24"/>
              </w:rPr>
            </w:pPr>
            <w:r w:rsidRPr="005368F6">
              <w:rPr>
                <w:rFonts w:ascii="Times New Roman" w:hAnsi="Times New Roman" w:cs="Times New Roman"/>
                <w:sz w:val="24"/>
                <w:szCs w:val="24"/>
              </w:rPr>
              <w:t>Банатски вкусотии</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right"/>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11 август</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11</w:t>
            </w:r>
          </w:p>
        </w:tc>
        <w:tc>
          <w:tcPr>
            <w:tcW w:w="5507"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jc w:val="both"/>
              <w:rPr>
                <w:rFonts w:ascii="Times New Roman" w:hAnsi="Times New Roman" w:cs="Times New Roman"/>
                <w:sz w:val="24"/>
                <w:szCs w:val="24"/>
              </w:rPr>
            </w:pPr>
            <w:r w:rsidRPr="005368F6">
              <w:rPr>
                <w:rFonts w:ascii="Times New Roman" w:hAnsi="Times New Roman" w:cs="Times New Roman"/>
                <w:sz w:val="24"/>
                <w:szCs w:val="24"/>
              </w:rPr>
              <w:t>Ден на християнското семейство</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right"/>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21 ноември</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12</w:t>
            </w:r>
          </w:p>
        </w:tc>
        <w:tc>
          <w:tcPr>
            <w:tcW w:w="5507"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jc w:val="both"/>
              <w:rPr>
                <w:rFonts w:ascii="Times New Roman" w:hAnsi="Times New Roman" w:cs="Times New Roman"/>
                <w:sz w:val="24"/>
                <w:szCs w:val="24"/>
              </w:rPr>
            </w:pPr>
            <w:r w:rsidRPr="005368F6">
              <w:rPr>
                <w:rFonts w:ascii="Times New Roman" w:hAnsi="Times New Roman" w:cs="Times New Roman"/>
                <w:sz w:val="24"/>
                <w:szCs w:val="24"/>
              </w:rPr>
              <w:t>Коледа и нова година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right"/>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м.декември</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p>
        </w:tc>
      </w:tr>
      <w:tr w:rsidR="005368F6" w:rsidRPr="005368F6" w:rsidTr="00E32D95">
        <w:tc>
          <w:tcPr>
            <w:tcW w:w="10598" w:type="dxa"/>
            <w:gridSpan w:val="5"/>
            <w:tcBorders>
              <w:top w:val="single" w:sz="4" w:space="0" w:color="auto"/>
              <w:left w:val="single" w:sz="4" w:space="0" w:color="auto"/>
              <w:bottom w:val="single" w:sz="4" w:space="0" w:color="auto"/>
              <w:right w:val="single" w:sz="4" w:space="0" w:color="auto"/>
            </w:tcBorders>
            <w:shd w:val="clear" w:color="auto" w:fill="D6E3BC" w:themeFill="accent3" w:themeFillTint="66"/>
          </w:tcPr>
          <w:p w:rsidR="005368F6" w:rsidRPr="005368F6" w:rsidRDefault="005368F6" w:rsidP="005368F6">
            <w:pPr>
              <w:tabs>
                <w:tab w:val="left" w:pos="5775"/>
              </w:tabs>
              <w:spacing w:after="0" w:line="240" w:lineRule="auto"/>
              <w:jc w:val="center"/>
              <w:rPr>
                <w:rFonts w:ascii="Times New Roman" w:eastAsia="Times New Roman" w:hAnsi="Times New Roman" w:cs="Times New Roman"/>
                <w:b/>
                <w:sz w:val="24"/>
                <w:szCs w:val="24"/>
                <w:lang w:eastAsia="bg-BG"/>
              </w:rPr>
            </w:pPr>
            <w:r w:rsidRPr="005368F6">
              <w:rPr>
                <w:rFonts w:ascii="Times New Roman" w:eastAsia="Times New Roman" w:hAnsi="Times New Roman" w:cs="Times New Roman"/>
                <w:b/>
                <w:sz w:val="24"/>
                <w:szCs w:val="24"/>
                <w:lang w:eastAsia="bg-BG"/>
              </w:rPr>
              <w:t>НЧ”Петко Симеонов -1905”с.Муселиево</w:t>
            </w: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1</w:t>
            </w:r>
          </w:p>
        </w:tc>
        <w:tc>
          <w:tcPr>
            <w:tcW w:w="5507"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rPr>
                <w:rFonts w:ascii="Times New Roman" w:hAnsi="Times New Roman" w:cs="Times New Roman"/>
                <w:sz w:val="24"/>
                <w:szCs w:val="24"/>
              </w:rPr>
            </w:pPr>
            <w:r w:rsidRPr="005368F6">
              <w:rPr>
                <w:rFonts w:ascii="Times New Roman" w:hAnsi="Times New Roman" w:cs="Times New Roman"/>
                <w:sz w:val="24"/>
                <w:szCs w:val="24"/>
              </w:rPr>
              <w:t>Творчеството на Ботев – мероприятие с учител по литература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right"/>
              <w:rPr>
                <w:rFonts w:ascii="Times New Roman" w:hAnsi="Times New Roman" w:cs="Times New Roman"/>
                <w:sz w:val="24"/>
                <w:szCs w:val="24"/>
              </w:rPr>
            </w:pPr>
            <w:r w:rsidRPr="005368F6">
              <w:rPr>
                <w:rFonts w:ascii="Times New Roman" w:hAnsi="Times New Roman" w:cs="Times New Roman"/>
                <w:sz w:val="24"/>
                <w:szCs w:val="24"/>
              </w:rPr>
              <w:t>3 януари</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2</w:t>
            </w:r>
          </w:p>
        </w:tc>
        <w:tc>
          <w:tcPr>
            <w:tcW w:w="5507"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rPr>
                <w:rFonts w:ascii="Times New Roman" w:hAnsi="Times New Roman" w:cs="Times New Roman"/>
                <w:sz w:val="24"/>
                <w:szCs w:val="24"/>
              </w:rPr>
            </w:pPr>
            <w:r w:rsidRPr="005368F6">
              <w:rPr>
                <w:rFonts w:ascii="Times New Roman" w:hAnsi="Times New Roman" w:cs="Times New Roman"/>
                <w:sz w:val="24"/>
                <w:szCs w:val="24"/>
              </w:rPr>
              <w:t>Здравна лектория със здравен работник</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right"/>
              <w:rPr>
                <w:rFonts w:ascii="Times New Roman" w:hAnsi="Times New Roman" w:cs="Times New Roman"/>
                <w:sz w:val="24"/>
                <w:szCs w:val="24"/>
              </w:rPr>
            </w:pPr>
            <w:r w:rsidRPr="005368F6">
              <w:rPr>
                <w:rFonts w:ascii="Times New Roman" w:hAnsi="Times New Roman" w:cs="Times New Roman"/>
                <w:sz w:val="24"/>
                <w:szCs w:val="24"/>
              </w:rPr>
              <w:t>10 януари</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r w:rsidRPr="005368F6">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3</w:t>
            </w:r>
          </w:p>
        </w:tc>
        <w:tc>
          <w:tcPr>
            <w:tcW w:w="5507"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rPr>
                <w:rFonts w:ascii="Times New Roman" w:hAnsi="Times New Roman" w:cs="Times New Roman"/>
                <w:sz w:val="24"/>
                <w:szCs w:val="24"/>
              </w:rPr>
            </w:pPr>
            <w:r w:rsidRPr="005368F6">
              <w:rPr>
                <w:rFonts w:ascii="Times New Roman" w:hAnsi="Times New Roman" w:cs="Times New Roman"/>
                <w:sz w:val="24"/>
                <w:szCs w:val="24"/>
              </w:rPr>
              <w:t>„Нов живот-ново начало”-традиционен празник „Бабин ден”</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right"/>
              <w:rPr>
                <w:rFonts w:ascii="Times New Roman" w:hAnsi="Times New Roman" w:cs="Times New Roman"/>
                <w:sz w:val="24"/>
                <w:szCs w:val="24"/>
              </w:rPr>
            </w:pPr>
            <w:r w:rsidRPr="005368F6">
              <w:rPr>
                <w:rFonts w:ascii="Times New Roman" w:hAnsi="Times New Roman" w:cs="Times New Roman"/>
                <w:sz w:val="24"/>
                <w:szCs w:val="24"/>
              </w:rPr>
              <w:t>21 януари</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r w:rsidRPr="005368F6">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4</w:t>
            </w:r>
          </w:p>
        </w:tc>
        <w:tc>
          <w:tcPr>
            <w:tcW w:w="5507"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rPr>
                <w:rFonts w:ascii="Times New Roman" w:hAnsi="Times New Roman" w:cs="Times New Roman"/>
                <w:sz w:val="24"/>
                <w:szCs w:val="24"/>
              </w:rPr>
            </w:pPr>
            <w:r w:rsidRPr="005368F6">
              <w:rPr>
                <w:rFonts w:ascii="Times New Roman" w:hAnsi="Times New Roman" w:cs="Times New Roman"/>
                <w:sz w:val="24"/>
                <w:szCs w:val="24"/>
              </w:rPr>
              <w:t xml:space="preserve">„Как да се пазим от елементарни заболявания” </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right"/>
              <w:rPr>
                <w:rFonts w:ascii="Times New Roman" w:hAnsi="Times New Roman" w:cs="Times New Roman"/>
                <w:sz w:val="24"/>
                <w:szCs w:val="24"/>
              </w:rPr>
            </w:pPr>
            <w:r w:rsidRPr="005368F6">
              <w:rPr>
                <w:rFonts w:ascii="Times New Roman" w:hAnsi="Times New Roman" w:cs="Times New Roman"/>
                <w:sz w:val="24"/>
                <w:szCs w:val="24"/>
              </w:rPr>
              <w:t>11 февруари</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r w:rsidRPr="005368F6">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5</w:t>
            </w:r>
          </w:p>
        </w:tc>
        <w:tc>
          <w:tcPr>
            <w:tcW w:w="5507"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rPr>
                <w:rFonts w:ascii="Times New Roman" w:hAnsi="Times New Roman" w:cs="Times New Roman"/>
                <w:sz w:val="24"/>
                <w:szCs w:val="24"/>
              </w:rPr>
            </w:pPr>
            <w:r w:rsidRPr="005368F6">
              <w:rPr>
                <w:rFonts w:ascii="Times New Roman" w:hAnsi="Times New Roman" w:cs="Times New Roman"/>
                <w:sz w:val="24"/>
                <w:szCs w:val="24"/>
              </w:rPr>
              <w:t>„Св .Трифон Зарезан”-общоселско тържество</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right"/>
              <w:rPr>
                <w:rFonts w:ascii="Times New Roman" w:hAnsi="Times New Roman" w:cs="Times New Roman"/>
                <w:sz w:val="24"/>
                <w:szCs w:val="24"/>
              </w:rPr>
            </w:pPr>
            <w:r w:rsidRPr="005368F6">
              <w:rPr>
                <w:rFonts w:ascii="Times New Roman" w:hAnsi="Times New Roman" w:cs="Times New Roman"/>
                <w:sz w:val="24"/>
                <w:szCs w:val="24"/>
              </w:rPr>
              <w:t>14 февруари</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r w:rsidRPr="005368F6">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right"/>
              <w:rPr>
                <w:rFonts w:ascii="Times New Roman" w:eastAsia="Times New Roman" w:hAnsi="Times New Roman" w:cs="Times New Roman"/>
                <w:sz w:val="24"/>
                <w:szCs w:val="24"/>
                <w:lang w:eastAsia="bg-BG"/>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6</w:t>
            </w:r>
          </w:p>
        </w:tc>
        <w:tc>
          <w:tcPr>
            <w:tcW w:w="5507"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rPr>
                <w:rFonts w:ascii="Times New Roman" w:hAnsi="Times New Roman" w:cs="Times New Roman"/>
                <w:sz w:val="24"/>
                <w:szCs w:val="24"/>
              </w:rPr>
            </w:pPr>
            <w:r w:rsidRPr="005368F6">
              <w:rPr>
                <w:rFonts w:ascii="Times New Roman" w:hAnsi="Times New Roman" w:cs="Times New Roman"/>
                <w:sz w:val="24"/>
                <w:szCs w:val="24"/>
              </w:rPr>
              <w:t xml:space="preserve">„Ти ни трябваш и днес Апостоле” </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right"/>
              <w:rPr>
                <w:rFonts w:ascii="Times New Roman" w:hAnsi="Times New Roman" w:cs="Times New Roman"/>
                <w:sz w:val="24"/>
                <w:szCs w:val="24"/>
              </w:rPr>
            </w:pPr>
            <w:r w:rsidRPr="005368F6">
              <w:rPr>
                <w:rFonts w:ascii="Times New Roman" w:hAnsi="Times New Roman" w:cs="Times New Roman"/>
                <w:sz w:val="24"/>
                <w:szCs w:val="24"/>
              </w:rPr>
              <w:t>18 февруари</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r w:rsidRPr="005368F6">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7</w:t>
            </w:r>
          </w:p>
        </w:tc>
        <w:tc>
          <w:tcPr>
            <w:tcW w:w="5507"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rPr>
                <w:rFonts w:ascii="Times New Roman" w:hAnsi="Times New Roman" w:cs="Times New Roman"/>
                <w:sz w:val="24"/>
                <w:szCs w:val="24"/>
              </w:rPr>
            </w:pPr>
            <w:r w:rsidRPr="005368F6">
              <w:rPr>
                <w:rFonts w:ascii="Times New Roman" w:hAnsi="Times New Roman" w:cs="Times New Roman"/>
                <w:sz w:val="24"/>
                <w:szCs w:val="24"/>
              </w:rPr>
              <w:t>„Баба Марта бързала” и „Ден на самодееца”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right"/>
              <w:rPr>
                <w:rFonts w:ascii="Times New Roman" w:hAnsi="Times New Roman" w:cs="Times New Roman"/>
                <w:sz w:val="24"/>
                <w:szCs w:val="24"/>
              </w:rPr>
            </w:pPr>
            <w:r w:rsidRPr="005368F6">
              <w:rPr>
                <w:rFonts w:ascii="Times New Roman" w:hAnsi="Times New Roman" w:cs="Times New Roman"/>
                <w:sz w:val="24"/>
                <w:szCs w:val="24"/>
              </w:rPr>
              <w:t>1 март</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r w:rsidRPr="005368F6">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right"/>
              <w:rPr>
                <w:rFonts w:ascii="Times New Roman" w:eastAsia="Times New Roman" w:hAnsi="Times New Roman" w:cs="Times New Roman"/>
                <w:sz w:val="24"/>
                <w:szCs w:val="24"/>
                <w:lang w:eastAsia="bg-BG"/>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8</w:t>
            </w:r>
          </w:p>
        </w:tc>
        <w:tc>
          <w:tcPr>
            <w:tcW w:w="5507"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rPr>
                <w:rFonts w:ascii="Times New Roman" w:hAnsi="Times New Roman" w:cs="Times New Roman"/>
                <w:sz w:val="24"/>
                <w:szCs w:val="24"/>
              </w:rPr>
            </w:pPr>
            <w:r w:rsidRPr="005368F6">
              <w:rPr>
                <w:rFonts w:ascii="Times New Roman" w:hAnsi="Times New Roman" w:cs="Times New Roman"/>
                <w:sz w:val="24"/>
                <w:szCs w:val="24"/>
              </w:rPr>
              <w:t>Национален празник-тържество на руски паметник</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right"/>
              <w:rPr>
                <w:rFonts w:ascii="Times New Roman" w:hAnsi="Times New Roman" w:cs="Times New Roman"/>
                <w:sz w:val="24"/>
                <w:szCs w:val="24"/>
              </w:rPr>
            </w:pPr>
            <w:r w:rsidRPr="005368F6">
              <w:rPr>
                <w:rFonts w:ascii="Times New Roman" w:hAnsi="Times New Roman" w:cs="Times New Roman"/>
                <w:sz w:val="24"/>
                <w:szCs w:val="24"/>
              </w:rPr>
              <w:t>3 март</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r w:rsidRPr="005368F6">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9</w:t>
            </w:r>
          </w:p>
        </w:tc>
        <w:tc>
          <w:tcPr>
            <w:tcW w:w="5507"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rPr>
                <w:rFonts w:ascii="Times New Roman" w:hAnsi="Times New Roman" w:cs="Times New Roman"/>
                <w:sz w:val="24"/>
                <w:szCs w:val="24"/>
              </w:rPr>
            </w:pPr>
            <w:r w:rsidRPr="005368F6">
              <w:rPr>
                <w:rFonts w:ascii="Times New Roman" w:hAnsi="Times New Roman" w:cs="Times New Roman"/>
                <w:sz w:val="24"/>
                <w:szCs w:val="24"/>
              </w:rPr>
              <w:t>„Какво е за мен България?”- мероприятие в Глобална библиотека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right"/>
              <w:rPr>
                <w:rFonts w:ascii="Times New Roman" w:hAnsi="Times New Roman" w:cs="Times New Roman"/>
                <w:sz w:val="24"/>
                <w:szCs w:val="24"/>
              </w:rPr>
            </w:pPr>
            <w:r w:rsidRPr="005368F6">
              <w:rPr>
                <w:rFonts w:ascii="Times New Roman" w:hAnsi="Times New Roman" w:cs="Times New Roman"/>
                <w:sz w:val="24"/>
                <w:szCs w:val="24"/>
              </w:rPr>
              <w:t>6 март</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r w:rsidRPr="005368F6">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10</w:t>
            </w:r>
          </w:p>
        </w:tc>
        <w:tc>
          <w:tcPr>
            <w:tcW w:w="5507"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rPr>
                <w:rFonts w:ascii="Times New Roman" w:hAnsi="Times New Roman" w:cs="Times New Roman"/>
                <w:sz w:val="24"/>
                <w:szCs w:val="24"/>
              </w:rPr>
            </w:pPr>
            <w:r w:rsidRPr="005368F6">
              <w:rPr>
                <w:rFonts w:ascii="Times New Roman" w:hAnsi="Times New Roman" w:cs="Times New Roman"/>
                <w:sz w:val="24"/>
                <w:szCs w:val="24"/>
              </w:rPr>
              <w:t>Общоселско тържество по случай 8 ми март</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right"/>
              <w:rPr>
                <w:rFonts w:ascii="Times New Roman" w:hAnsi="Times New Roman" w:cs="Times New Roman"/>
                <w:sz w:val="24"/>
                <w:szCs w:val="24"/>
              </w:rPr>
            </w:pPr>
            <w:r w:rsidRPr="005368F6">
              <w:rPr>
                <w:rFonts w:ascii="Times New Roman" w:hAnsi="Times New Roman" w:cs="Times New Roman"/>
                <w:sz w:val="24"/>
                <w:szCs w:val="24"/>
              </w:rPr>
              <w:t>8 март</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r w:rsidRPr="005368F6">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11</w:t>
            </w:r>
          </w:p>
        </w:tc>
        <w:tc>
          <w:tcPr>
            <w:tcW w:w="5507"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rPr>
                <w:rFonts w:ascii="Times New Roman" w:hAnsi="Times New Roman" w:cs="Times New Roman"/>
                <w:sz w:val="24"/>
                <w:szCs w:val="24"/>
              </w:rPr>
            </w:pPr>
            <w:r w:rsidRPr="005368F6">
              <w:rPr>
                <w:rFonts w:ascii="Times New Roman" w:hAnsi="Times New Roman" w:cs="Times New Roman"/>
                <w:sz w:val="24"/>
                <w:szCs w:val="24"/>
              </w:rPr>
              <w:t>„Началото на пролетта и поезията свързани в едно”-тържество</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right"/>
              <w:rPr>
                <w:rFonts w:ascii="Times New Roman" w:hAnsi="Times New Roman" w:cs="Times New Roman"/>
                <w:sz w:val="24"/>
                <w:szCs w:val="24"/>
              </w:rPr>
            </w:pPr>
            <w:r w:rsidRPr="005368F6">
              <w:rPr>
                <w:rFonts w:ascii="Times New Roman" w:hAnsi="Times New Roman" w:cs="Times New Roman"/>
                <w:sz w:val="24"/>
                <w:szCs w:val="24"/>
              </w:rPr>
              <w:t>21 март</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r w:rsidRPr="005368F6">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12</w:t>
            </w:r>
          </w:p>
        </w:tc>
        <w:tc>
          <w:tcPr>
            <w:tcW w:w="5507"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rPr>
                <w:rFonts w:ascii="Times New Roman" w:hAnsi="Times New Roman" w:cs="Times New Roman"/>
                <w:sz w:val="24"/>
                <w:szCs w:val="24"/>
              </w:rPr>
            </w:pPr>
            <w:r w:rsidRPr="005368F6">
              <w:rPr>
                <w:rFonts w:ascii="Times New Roman" w:hAnsi="Times New Roman" w:cs="Times New Roman"/>
                <w:sz w:val="24"/>
                <w:szCs w:val="24"/>
              </w:rPr>
              <w:t>Ден на птиците – с децата от детската градина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right"/>
              <w:rPr>
                <w:rFonts w:ascii="Times New Roman" w:hAnsi="Times New Roman" w:cs="Times New Roman"/>
                <w:sz w:val="24"/>
                <w:szCs w:val="24"/>
              </w:rPr>
            </w:pPr>
            <w:r w:rsidRPr="005368F6">
              <w:rPr>
                <w:rFonts w:ascii="Times New Roman" w:hAnsi="Times New Roman" w:cs="Times New Roman"/>
                <w:sz w:val="24"/>
                <w:szCs w:val="24"/>
              </w:rPr>
              <w:t>2 април</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r w:rsidRPr="005368F6">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13</w:t>
            </w:r>
          </w:p>
        </w:tc>
        <w:tc>
          <w:tcPr>
            <w:tcW w:w="5507"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rPr>
                <w:rFonts w:ascii="Times New Roman" w:hAnsi="Times New Roman" w:cs="Times New Roman"/>
                <w:sz w:val="24"/>
                <w:szCs w:val="24"/>
              </w:rPr>
            </w:pPr>
            <w:r w:rsidRPr="005368F6">
              <w:rPr>
                <w:rFonts w:ascii="Times New Roman" w:hAnsi="Times New Roman" w:cs="Times New Roman"/>
                <w:sz w:val="24"/>
                <w:szCs w:val="24"/>
              </w:rPr>
              <w:t>„Моят любим герой от приказките”- в библиотеката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right"/>
              <w:rPr>
                <w:rFonts w:ascii="Times New Roman" w:hAnsi="Times New Roman" w:cs="Times New Roman"/>
                <w:sz w:val="24"/>
                <w:szCs w:val="24"/>
              </w:rPr>
            </w:pPr>
            <w:r w:rsidRPr="005368F6">
              <w:rPr>
                <w:rFonts w:ascii="Times New Roman" w:hAnsi="Times New Roman" w:cs="Times New Roman"/>
                <w:sz w:val="24"/>
                <w:szCs w:val="24"/>
              </w:rPr>
              <w:t>2 април</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r w:rsidRPr="005368F6">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14</w:t>
            </w:r>
          </w:p>
        </w:tc>
        <w:tc>
          <w:tcPr>
            <w:tcW w:w="5507"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rPr>
                <w:rFonts w:ascii="Times New Roman" w:hAnsi="Times New Roman" w:cs="Times New Roman"/>
                <w:sz w:val="24"/>
                <w:szCs w:val="24"/>
              </w:rPr>
            </w:pPr>
            <w:r w:rsidRPr="005368F6">
              <w:rPr>
                <w:rFonts w:ascii="Times New Roman" w:hAnsi="Times New Roman" w:cs="Times New Roman"/>
                <w:sz w:val="24"/>
                <w:szCs w:val="24"/>
              </w:rPr>
              <w:t>Да запазим Великденските традиции</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right"/>
              <w:rPr>
                <w:rFonts w:ascii="Times New Roman" w:hAnsi="Times New Roman" w:cs="Times New Roman"/>
                <w:sz w:val="24"/>
                <w:szCs w:val="24"/>
              </w:rPr>
            </w:pPr>
            <w:r w:rsidRPr="005368F6">
              <w:rPr>
                <w:rFonts w:ascii="Times New Roman" w:hAnsi="Times New Roman" w:cs="Times New Roman"/>
                <w:sz w:val="24"/>
                <w:szCs w:val="24"/>
              </w:rPr>
              <w:t>8 април</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r w:rsidRPr="005368F6">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right"/>
              <w:rPr>
                <w:rFonts w:ascii="Times New Roman" w:eastAsia="Times New Roman" w:hAnsi="Times New Roman" w:cs="Times New Roman"/>
                <w:sz w:val="24"/>
                <w:szCs w:val="24"/>
                <w:lang w:eastAsia="bg-BG"/>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15</w:t>
            </w:r>
          </w:p>
        </w:tc>
        <w:tc>
          <w:tcPr>
            <w:tcW w:w="5507"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rPr>
                <w:rFonts w:ascii="Times New Roman" w:hAnsi="Times New Roman" w:cs="Times New Roman"/>
                <w:sz w:val="24"/>
                <w:szCs w:val="24"/>
              </w:rPr>
            </w:pPr>
            <w:r w:rsidRPr="005368F6">
              <w:rPr>
                <w:rFonts w:ascii="Times New Roman" w:hAnsi="Times New Roman" w:cs="Times New Roman"/>
                <w:sz w:val="24"/>
                <w:szCs w:val="24"/>
              </w:rPr>
              <w:t xml:space="preserve">Участие във фолклорен събор „Живи въглени” в с. Дебово </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right"/>
              <w:rPr>
                <w:rFonts w:ascii="Times New Roman" w:hAnsi="Times New Roman" w:cs="Times New Roman"/>
                <w:sz w:val="24"/>
                <w:szCs w:val="24"/>
              </w:rPr>
            </w:pPr>
            <w:r w:rsidRPr="005368F6">
              <w:rPr>
                <w:rFonts w:ascii="Times New Roman" w:hAnsi="Times New Roman" w:cs="Times New Roman"/>
                <w:sz w:val="24"/>
                <w:szCs w:val="24"/>
              </w:rPr>
              <w:t>6 май</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r w:rsidRPr="005368F6">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16</w:t>
            </w:r>
          </w:p>
        </w:tc>
        <w:tc>
          <w:tcPr>
            <w:tcW w:w="5507"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rPr>
                <w:rFonts w:ascii="Times New Roman" w:hAnsi="Times New Roman" w:cs="Times New Roman"/>
                <w:sz w:val="24"/>
                <w:szCs w:val="24"/>
              </w:rPr>
            </w:pPr>
            <w:r w:rsidRPr="005368F6">
              <w:rPr>
                <w:rFonts w:ascii="Times New Roman" w:hAnsi="Times New Roman" w:cs="Times New Roman"/>
                <w:sz w:val="24"/>
                <w:szCs w:val="24"/>
              </w:rPr>
              <w:t>Среща с художника Огнян Кузманов-наш съгражданин</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right"/>
              <w:rPr>
                <w:rFonts w:ascii="Times New Roman" w:hAnsi="Times New Roman" w:cs="Times New Roman"/>
                <w:sz w:val="24"/>
                <w:szCs w:val="24"/>
              </w:rPr>
            </w:pPr>
            <w:r w:rsidRPr="005368F6">
              <w:rPr>
                <w:rFonts w:ascii="Times New Roman" w:hAnsi="Times New Roman" w:cs="Times New Roman"/>
                <w:sz w:val="24"/>
                <w:szCs w:val="24"/>
              </w:rPr>
              <w:t>17 май</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r w:rsidRPr="005368F6">
              <w:rPr>
                <w:rFonts w:ascii="Times New Roman" w:eastAsia="Times New Roman" w:hAnsi="Times New Roman" w:cs="Times New Roman"/>
                <w:sz w:val="24"/>
                <w:szCs w:val="24"/>
                <w:lang w:eastAsia="bg-BG"/>
              </w:rPr>
              <w:t>Не</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Заетост на художника</w:t>
            </w: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17</w:t>
            </w:r>
          </w:p>
        </w:tc>
        <w:tc>
          <w:tcPr>
            <w:tcW w:w="5507"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rPr>
                <w:rFonts w:ascii="Times New Roman" w:hAnsi="Times New Roman" w:cs="Times New Roman"/>
                <w:sz w:val="24"/>
                <w:szCs w:val="24"/>
              </w:rPr>
            </w:pPr>
            <w:r w:rsidRPr="005368F6">
              <w:rPr>
                <w:rFonts w:ascii="Times New Roman" w:hAnsi="Times New Roman" w:cs="Times New Roman"/>
                <w:sz w:val="24"/>
                <w:szCs w:val="24"/>
              </w:rPr>
              <w:t>24 май- ден на славянската писменост и българската култура-мероприятие с дамски клуб и детската градина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right"/>
              <w:rPr>
                <w:rFonts w:ascii="Times New Roman" w:hAnsi="Times New Roman" w:cs="Times New Roman"/>
                <w:sz w:val="24"/>
                <w:szCs w:val="24"/>
              </w:rPr>
            </w:pPr>
            <w:r w:rsidRPr="005368F6">
              <w:rPr>
                <w:rFonts w:ascii="Times New Roman" w:hAnsi="Times New Roman" w:cs="Times New Roman"/>
                <w:sz w:val="24"/>
                <w:szCs w:val="24"/>
              </w:rPr>
              <w:t>24 май</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r w:rsidRPr="005368F6">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18</w:t>
            </w:r>
          </w:p>
        </w:tc>
        <w:tc>
          <w:tcPr>
            <w:tcW w:w="5507"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rPr>
                <w:rFonts w:ascii="Times New Roman" w:hAnsi="Times New Roman" w:cs="Times New Roman"/>
                <w:sz w:val="24"/>
                <w:szCs w:val="24"/>
              </w:rPr>
            </w:pPr>
            <w:r w:rsidRPr="005368F6">
              <w:rPr>
                <w:rFonts w:ascii="Times New Roman" w:hAnsi="Times New Roman" w:cs="Times New Roman"/>
                <w:sz w:val="24"/>
                <w:szCs w:val="24"/>
              </w:rPr>
              <w:t>Децата –символ на обич и топлина-тържество с деца в библиотеката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right"/>
              <w:rPr>
                <w:rFonts w:ascii="Times New Roman" w:hAnsi="Times New Roman" w:cs="Times New Roman"/>
                <w:sz w:val="24"/>
                <w:szCs w:val="24"/>
              </w:rPr>
            </w:pPr>
            <w:r w:rsidRPr="005368F6">
              <w:rPr>
                <w:rFonts w:ascii="Times New Roman" w:hAnsi="Times New Roman" w:cs="Times New Roman"/>
                <w:sz w:val="24"/>
                <w:szCs w:val="24"/>
              </w:rPr>
              <w:t>1 юни</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r w:rsidRPr="005368F6">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rPr>
                <w:rFonts w:ascii="Times New Roman" w:eastAsia="Times New Roman" w:hAnsi="Times New Roman" w:cs="Times New Roman"/>
                <w:sz w:val="24"/>
                <w:szCs w:val="24"/>
                <w:lang w:eastAsia="bg-BG"/>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19</w:t>
            </w:r>
          </w:p>
        </w:tc>
        <w:tc>
          <w:tcPr>
            <w:tcW w:w="5507"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rPr>
                <w:rFonts w:ascii="Times New Roman" w:hAnsi="Times New Roman" w:cs="Times New Roman"/>
                <w:sz w:val="24"/>
                <w:szCs w:val="24"/>
              </w:rPr>
            </w:pPr>
            <w:r w:rsidRPr="005368F6">
              <w:rPr>
                <w:rFonts w:ascii="Times New Roman" w:hAnsi="Times New Roman" w:cs="Times New Roman"/>
                <w:sz w:val="24"/>
                <w:szCs w:val="24"/>
              </w:rPr>
              <w:t>Виртуална разходка в Глобална библиотека по случай   световния  ден на природата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right"/>
              <w:rPr>
                <w:rFonts w:ascii="Times New Roman" w:hAnsi="Times New Roman" w:cs="Times New Roman"/>
                <w:sz w:val="24"/>
                <w:szCs w:val="24"/>
              </w:rPr>
            </w:pPr>
            <w:r w:rsidRPr="005368F6">
              <w:rPr>
                <w:rFonts w:ascii="Times New Roman" w:hAnsi="Times New Roman" w:cs="Times New Roman"/>
                <w:sz w:val="24"/>
                <w:szCs w:val="24"/>
              </w:rPr>
              <w:t>5 юни</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r w:rsidRPr="005368F6">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right"/>
              <w:rPr>
                <w:rFonts w:ascii="Times New Roman" w:eastAsia="Times New Roman" w:hAnsi="Times New Roman" w:cs="Times New Roman"/>
                <w:sz w:val="24"/>
                <w:szCs w:val="24"/>
                <w:lang w:eastAsia="bg-BG"/>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20</w:t>
            </w:r>
          </w:p>
        </w:tc>
        <w:tc>
          <w:tcPr>
            <w:tcW w:w="5507"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rPr>
                <w:rFonts w:ascii="Times New Roman" w:hAnsi="Times New Roman" w:cs="Times New Roman"/>
                <w:sz w:val="24"/>
                <w:szCs w:val="24"/>
              </w:rPr>
            </w:pPr>
            <w:r w:rsidRPr="005368F6">
              <w:rPr>
                <w:rFonts w:ascii="Times New Roman" w:hAnsi="Times New Roman" w:cs="Times New Roman"/>
                <w:sz w:val="24"/>
                <w:szCs w:val="24"/>
              </w:rPr>
              <w:t>Мероприятие посветено на Васил Левски 181 г. от рождението му.</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right"/>
              <w:rPr>
                <w:rFonts w:ascii="Times New Roman" w:hAnsi="Times New Roman" w:cs="Times New Roman"/>
                <w:sz w:val="24"/>
                <w:szCs w:val="24"/>
              </w:rPr>
            </w:pPr>
            <w:r w:rsidRPr="005368F6">
              <w:rPr>
                <w:rFonts w:ascii="Times New Roman" w:hAnsi="Times New Roman" w:cs="Times New Roman"/>
                <w:sz w:val="24"/>
                <w:szCs w:val="24"/>
              </w:rPr>
              <w:t>18 юли</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r w:rsidRPr="005368F6">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21</w:t>
            </w:r>
          </w:p>
        </w:tc>
        <w:tc>
          <w:tcPr>
            <w:tcW w:w="5507"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rPr>
                <w:rFonts w:ascii="Times New Roman" w:hAnsi="Times New Roman" w:cs="Times New Roman"/>
                <w:sz w:val="24"/>
                <w:szCs w:val="24"/>
              </w:rPr>
            </w:pPr>
            <w:r w:rsidRPr="005368F6">
              <w:rPr>
                <w:rFonts w:ascii="Times New Roman" w:hAnsi="Times New Roman" w:cs="Times New Roman"/>
                <w:sz w:val="24"/>
                <w:szCs w:val="24"/>
              </w:rPr>
              <w:t>Участие във фолклорен фестивал „Банатски вкусотии – традициите на моето село” в с.Асеново</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right"/>
              <w:rPr>
                <w:rFonts w:ascii="Times New Roman" w:hAnsi="Times New Roman" w:cs="Times New Roman"/>
                <w:sz w:val="24"/>
                <w:szCs w:val="24"/>
              </w:rPr>
            </w:pPr>
            <w:r w:rsidRPr="005368F6">
              <w:rPr>
                <w:rFonts w:ascii="Times New Roman" w:hAnsi="Times New Roman" w:cs="Times New Roman"/>
                <w:sz w:val="24"/>
                <w:szCs w:val="24"/>
              </w:rPr>
              <w:t>11 август</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r w:rsidRPr="005368F6">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22</w:t>
            </w:r>
          </w:p>
        </w:tc>
        <w:tc>
          <w:tcPr>
            <w:tcW w:w="5507"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rPr>
                <w:rFonts w:ascii="Times New Roman" w:hAnsi="Times New Roman" w:cs="Times New Roman"/>
                <w:i/>
                <w:sz w:val="24"/>
                <w:szCs w:val="24"/>
              </w:rPr>
            </w:pPr>
            <w:r w:rsidRPr="005368F6">
              <w:rPr>
                <w:rFonts w:ascii="Times New Roman" w:hAnsi="Times New Roman" w:cs="Times New Roman"/>
                <w:i/>
                <w:sz w:val="24"/>
                <w:szCs w:val="24"/>
              </w:rPr>
              <w:t>Селски празник „В края на лятото”</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right"/>
              <w:rPr>
                <w:rFonts w:ascii="Times New Roman" w:hAnsi="Times New Roman" w:cs="Times New Roman"/>
                <w:sz w:val="24"/>
                <w:szCs w:val="24"/>
              </w:rPr>
            </w:pPr>
            <w:r w:rsidRPr="005368F6">
              <w:rPr>
                <w:rFonts w:ascii="Times New Roman" w:hAnsi="Times New Roman" w:cs="Times New Roman"/>
                <w:sz w:val="24"/>
                <w:szCs w:val="24"/>
              </w:rPr>
              <w:t>24-25 август</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r w:rsidRPr="005368F6">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lastRenderedPageBreak/>
              <w:t>23</w:t>
            </w:r>
          </w:p>
        </w:tc>
        <w:tc>
          <w:tcPr>
            <w:tcW w:w="5507"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rPr>
                <w:rFonts w:ascii="Times New Roman" w:hAnsi="Times New Roman" w:cs="Times New Roman"/>
                <w:sz w:val="24"/>
                <w:szCs w:val="24"/>
              </w:rPr>
            </w:pPr>
            <w:r w:rsidRPr="005368F6">
              <w:rPr>
                <w:rFonts w:ascii="Times New Roman" w:hAnsi="Times New Roman" w:cs="Times New Roman"/>
                <w:sz w:val="24"/>
                <w:szCs w:val="24"/>
              </w:rPr>
              <w:t>„Песните на моето време от младостта” с дамски клуб</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right"/>
              <w:rPr>
                <w:rFonts w:ascii="Times New Roman" w:hAnsi="Times New Roman" w:cs="Times New Roman"/>
                <w:sz w:val="24"/>
                <w:szCs w:val="24"/>
              </w:rPr>
            </w:pPr>
            <w:r w:rsidRPr="005368F6">
              <w:rPr>
                <w:rFonts w:ascii="Times New Roman" w:hAnsi="Times New Roman" w:cs="Times New Roman"/>
                <w:sz w:val="24"/>
                <w:szCs w:val="24"/>
              </w:rPr>
              <w:t>1 октомври</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r w:rsidRPr="005368F6">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24</w:t>
            </w:r>
          </w:p>
        </w:tc>
        <w:tc>
          <w:tcPr>
            <w:tcW w:w="5507"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rPr>
                <w:rFonts w:ascii="Times New Roman" w:hAnsi="Times New Roman" w:cs="Times New Roman"/>
                <w:sz w:val="24"/>
                <w:szCs w:val="24"/>
              </w:rPr>
            </w:pPr>
            <w:r w:rsidRPr="005368F6">
              <w:rPr>
                <w:rFonts w:ascii="Times New Roman" w:hAnsi="Times New Roman" w:cs="Times New Roman"/>
                <w:sz w:val="24"/>
                <w:szCs w:val="24"/>
              </w:rPr>
              <w:t>Ден на народните будители</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right"/>
              <w:rPr>
                <w:rFonts w:ascii="Times New Roman" w:hAnsi="Times New Roman" w:cs="Times New Roman"/>
                <w:sz w:val="24"/>
                <w:szCs w:val="24"/>
              </w:rPr>
            </w:pPr>
            <w:r w:rsidRPr="005368F6">
              <w:rPr>
                <w:rFonts w:ascii="Times New Roman" w:hAnsi="Times New Roman" w:cs="Times New Roman"/>
                <w:sz w:val="24"/>
                <w:szCs w:val="24"/>
              </w:rPr>
              <w:t>1 ноември</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25</w:t>
            </w:r>
          </w:p>
        </w:tc>
        <w:tc>
          <w:tcPr>
            <w:tcW w:w="5507"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rPr>
                <w:rFonts w:ascii="Times New Roman" w:hAnsi="Times New Roman" w:cs="Times New Roman"/>
                <w:sz w:val="24"/>
                <w:szCs w:val="24"/>
              </w:rPr>
            </w:pPr>
            <w:r w:rsidRPr="005368F6">
              <w:rPr>
                <w:rFonts w:ascii="Times New Roman" w:hAnsi="Times New Roman" w:cs="Times New Roman"/>
                <w:sz w:val="24"/>
                <w:szCs w:val="24"/>
              </w:rPr>
              <w:t>Световен ден за борба с диабета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right"/>
              <w:rPr>
                <w:rFonts w:ascii="Times New Roman" w:hAnsi="Times New Roman" w:cs="Times New Roman"/>
                <w:sz w:val="24"/>
                <w:szCs w:val="24"/>
              </w:rPr>
            </w:pPr>
            <w:r w:rsidRPr="005368F6">
              <w:rPr>
                <w:rFonts w:ascii="Times New Roman" w:hAnsi="Times New Roman" w:cs="Times New Roman"/>
                <w:sz w:val="24"/>
                <w:szCs w:val="24"/>
              </w:rPr>
              <w:t>14 ноември</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26</w:t>
            </w:r>
          </w:p>
        </w:tc>
        <w:tc>
          <w:tcPr>
            <w:tcW w:w="5507"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rPr>
                <w:rFonts w:ascii="Times New Roman" w:hAnsi="Times New Roman" w:cs="Times New Roman"/>
                <w:sz w:val="24"/>
                <w:szCs w:val="24"/>
              </w:rPr>
            </w:pPr>
            <w:r w:rsidRPr="005368F6">
              <w:rPr>
                <w:rFonts w:ascii="Times New Roman" w:hAnsi="Times New Roman" w:cs="Times New Roman"/>
                <w:sz w:val="24"/>
                <w:szCs w:val="24"/>
              </w:rPr>
              <w:t>Ден на християнското семейство</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right"/>
              <w:rPr>
                <w:rFonts w:ascii="Times New Roman" w:hAnsi="Times New Roman" w:cs="Times New Roman"/>
                <w:sz w:val="24"/>
                <w:szCs w:val="24"/>
              </w:rPr>
            </w:pPr>
            <w:r w:rsidRPr="005368F6">
              <w:rPr>
                <w:rFonts w:ascii="Times New Roman" w:hAnsi="Times New Roman" w:cs="Times New Roman"/>
                <w:sz w:val="24"/>
                <w:szCs w:val="24"/>
              </w:rPr>
              <w:t>21 ноември</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27</w:t>
            </w:r>
          </w:p>
        </w:tc>
        <w:tc>
          <w:tcPr>
            <w:tcW w:w="5507"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rPr>
                <w:rFonts w:ascii="Times New Roman" w:hAnsi="Times New Roman" w:cs="Times New Roman"/>
                <w:sz w:val="24"/>
                <w:szCs w:val="24"/>
              </w:rPr>
            </w:pPr>
            <w:r w:rsidRPr="005368F6">
              <w:rPr>
                <w:rFonts w:ascii="Times New Roman" w:hAnsi="Times New Roman" w:cs="Times New Roman"/>
                <w:sz w:val="24"/>
                <w:szCs w:val="24"/>
              </w:rPr>
              <w:t>Ден на инвалида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right"/>
              <w:rPr>
                <w:rFonts w:ascii="Times New Roman" w:hAnsi="Times New Roman" w:cs="Times New Roman"/>
                <w:sz w:val="24"/>
                <w:szCs w:val="24"/>
              </w:rPr>
            </w:pPr>
            <w:r w:rsidRPr="005368F6">
              <w:rPr>
                <w:rFonts w:ascii="Times New Roman" w:hAnsi="Times New Roman" w:cs="Times New Roman"/>
                <w:sz w:val="24"/>
                <w:szCs w:val="24"/>
              </w:rPr>
              <w:t>3 декември</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Не</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Обективни причини</w:t>
            </w: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28</w:t>
            </w:r>
          </w:p>
        </w:tc>
        <w:tc>
          <w:tcPr>
            <w:tcW w:w="5507"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rPr>
                <w:rFonts w:ascii="Times New Roman" w:hAnsi="Times New Roman" w:cs="Times New Roman"/>
                <w:sz w:val="24"/>
                <w:szCs w:val="24"/>
              </w:rPr>
            </w:pPr>
            <w:r w:rsidRPr="005368F6">
              <w:rPr>
                <w:rFonts w:ascii="Times New Roman" w:hAnsi="Times New Roman" w:cs="Times New Roman"/>
                <w:sz w:val="24"/>
                <w:szCs w:val="24"/>
              </w:rPr>
              <w:t>Празник на църквата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right"/>
              <w:rPr>
                <w:rFonts w:ascii="Times New Roman" w:hAnsi="Times New Roman" w:cs="Times New Roman"/>
                <w:sz w:val="24"/>
                <w:szCs w:val="24"/>
              </w:rPr>
            </w:pPr>
            <w:r w:rsidRPr="005368F6">
              <w:rPr>
                <w:rFonts w:ascii="Times New Roman" w:hAnsi="Times New Roman" w:cs="Times New Roman"/>
                <w:sz w:val="24"/>
                <w:szCs w:val="24"/>
              </w:rPr>
              <w:t>6 декември</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29</w:t>
            </w:r>
          </w:p>
        </w:tc>
        <w:tc>
          <w:tcPr>
            <w:tcW w:w="5507"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rPr>
                <w:rFonts w:ascii="Times New Roman" w:hAnsi="Times New Roman" w:cs="Times New Roman"/>
                <w:sz w:val="24"/>
                <w:szCs w:val="24"/>
              </w:rPr>
            </w:pPr>
            <w:r w:rsidRPr="005368F6">
              <w:rPr>
                <w:rFonts w:ascii="Times New Roman" w:hAnsi="Times New Roman" w:cs="Times New Roman"/>
                <w:sz w:val="24"/>
                <w:szCs w:val="24"/>
              </w:rPr>
              <w:t>Прожекция на филм</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right"/>
              <w:rPr>
                <w:rFonts w:ascii="Times New Roman" w:hAnsi="Times New Roman" w:cs="Times New Roman"/>
                <w:sz w:val="24"/>
                <w:szCs w:val="24"/>
              </w:rPr>
            </w:pPr>
            <w:r w:rsidRPr="005368F6">
              <w:rPr>
                <w:rFonts w:ascii="Times New Roman" w:hAnsi="Times New Roman" w:cs="Times New Roman"/>
                <w:sz w:val="24"/>
                <w:szCs w:val="24"/>
              </w:rPr>
              <w:t>12 декември</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30</w:t>
            </w:r>
          </w:p>
        </w:tc>
        <w:tc>
          <w:tcPr>
            <w:tcW w:w="5507"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rPr>
                <w:rFonts w:ascii="Times New Roman" w:hAnsi="Times New Roman" w:cs="Times New Roman"/>
                <w:sz w:val="24"/>
                <w:szCs w:val="24"/>
              </w:rPr>
            </w:pPr>
            <w:r w:rsidRPr="005368F6">
              <w:rPr>
                <w:rFonts w:ascii="Times New Roman" w:hAnsi="Times New Roman" w:cs="Times New Roman"/>
                <w:sz w:val="24"/>
                <w:szCs w:val="24"/>
              </w:rPr>
              <w:t>„Зимна приказка“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right"/>
              <w:rPr>
                <w:rFonts w:ascii="Times New Roman" w:hAnsi="Times New Roman" w:cs="Times New Roman"/>
                <w:sz w:val="24"/>
                <w:szCs w:val="24"/>
              </w:rPr>
            </w:pPr>
            <w:r w:rsidRPr="005368F6">
              <w:rPr>
                <w:rFonts w:ascii="Times New Roman" w:hAnsi="Times New Roman" w:cs="Times New Roman"/>
                <w:sz w:val="24"/>
                <w:szCs w:val="24"/>
              </w:rPr>
              <w:t>21-31 декември</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p>
        </w:tc>
      </w:tr>
      <w:tr w:rsidR="005368F6" w:rsidRPr="005368F6" w:rsidTr="00E32D95">
        <w:tc>
          <w:tcPr>
            <w:tcW w:w="10598" w:type="dxa"/>
            <w:gridSpan w:val="5"/>
            <w:tcBorders>
              <w:top w:val="single" w:sz="4" w:space="0" w:color="auto"/>
              <w:left w:val="single" w:sz="4" w:space="0" w:color="auto"/>
              <w:bottom w:val="single" w:sz="4" w:space="0" w:color="auto"/>
              <w:right w:val="single" w:sz="4" w:space="0" w:color="auto"/>
            </w:tcBorders>
            <w:shd w:val="clear" w:color="auto" w:fill="D6E3BC" w:themeFill="accent3" w:themeFillTint="66"/>
          </w:tcPr>
          <w:p w:rsidR="005368F6" w:rsidRPr="005368F6" w:rsidRDefault="005368F6" w:rsidP="005368F6">
            <w:pPr>
              <w:spacing w:after="0" w:line="240" w:lineRule="auto"/>
              <w:jc w:val="center"/>
              <w:rPr>
                <w:rFonts w:ascii="Times New Roman" w:eastAsia="Times New Roman" w:hAnsi="Times New Roman" w:cs="Times New Roman"/>
                <w:b/>
                <w:sz w:val="24"/>
                <w:szCs w:val="24"/>
                <w:lang w:eastAsia="bg-BG"/>
              </w:rPr>
            </w:pPr>
            <w:r w:rsidRPr="005368F6">
              <w:rPr>
                <w:rFonts w:ascii="Times New Roman" w:eastAsia="Times New Roman" w:hAnsi="Times New Roman" w:cs="Times New Roman"/>
                <w:b/>
                <w:sz w:val="24"/>
                <w:szCs w:val="24"/>
                <w:lang w:eastAsia="bg-BG"/>
              </w:rPr>
              <w:t>НЧ „Съгласие 1927” с.Дебово</w:t>
            </w: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1</w:t>
            </w:r>
          </w:p>
        </w:tc>
        <w:tc>
          <w:tcPr>
            <w:tcW w:w="5507"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line="240" w:lineRule="auto"/>
              <w:jc w:val="both"/>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Ден на родилната помощ</w:t>
            </w:r>
          </w:p>
        </w:tc>
        <w:tc>
          <w:tcPr>
            <w:tcW w:w="1701"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line="240" w:lineRule="auto"/>
              <w:jc w:val="right"/>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21 януари</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2</w:t>
            </w:r>
          </w:p>
        </w:tc>
        <w:tc>
          <w:tcPr>
            <w:tcW w:w="5507"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line="240" w:lineRule="auto"/>
              <w:jc w:val="both"/>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Трифон Зарезан – ден на лозаря</w:t>
            </w:r>
          </w:p>
        </w:tc>
        <w:tc>
          <w:tcPr>
            <w:tcW w:w="1701"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line="240" w:lineRule="auto"/>
              <w:jc w:val="right"/>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14 февруари</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r w:rsidRPr="005368F6">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3</w:t>
            </w:r>
          </w:p>
        </w:tc>
        <w:tc>
          <w:tcPr>
            <w:tcW w:w="5507"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line="240" w:lineRule="auto"/>
              <w:jc w:val="both"/>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Възпоменание от обесването на В.Левски</w:t>
            </w:r>
          </w:p>
        </w:tc>
        <w:tc>
          <w:tcPr>
            <w:tcW w:w="1701"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line="240" w:lineRule="auto"/>
              <w:jc w:val="right"/>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19 февруари</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r w:rsidRPr="005368F6">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4</w:t>
            </w:r>
          </w:p>
        </w:tc>
        <w:tc>
          <w:tcPr>
            <w:tcW w:w="5507"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line="240" w:lineRule="auto"/>
              <w:jc w:val="both"/>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Ден на самодееца</w:t>
            </w:r>
          </w:p>
        </w:tc>
        <w:tc>
          <w:tcPr>
            <w:tcW w:w="1701"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line="240" w:lineRule="auto"/>
              <w:jc w:val="right"/>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1 март</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r w:rsidRPr="005368F6">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5</w:t>
            </w:r>
          </w:p>
        </w:tc>
        <w:tc>
          <w:tcPr>
            <w:tcW w:w="5507"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line="240" w:lineRule="auto"/>
              <w:jc w:val="both"/>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Баба Марта</w:t>
            </w:r>
          </w:p>
        </w:tc>
        <w:tc>
          <w:tcPr>
            <w:tcW w:w="1701"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line="240" w:lineRule="auto"/>
              <w:jc w:val="right"/>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1 март</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r w:rsidRPr="005368F6">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6</w:t>
            </w:r>
          </w:p>
        </w:tc>
        <w:tc>
          <w:tcPr>
            <w:tcW w:w="5507"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line="240" w:lineRule="auto"/>
              <w:jc w:val="both"/>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Освобождението на България</w:t>
            </w:r>
          </w:p>
        </w:tc>
        <w:tc>
          <w:tcPr>
            <w:tcW w:w="1701"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line="240" w:lineRule="auto"/>
              <w:jc w:val="right"/>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3 март</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r w:rsidRPr="005368F6">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7</w:t>
            </w:r>
          </w:p>
        </w:tc>
        <w:tc>
          <w:tcPr>
            <w:tcW w:w="5507"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both"/>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Тодоровден</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right"/>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24 февруари</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r w:rsidRPr="005368F6">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8</w:t>
            </w:r>
          </w:p>
        </w:tc>
        <w:tc>
          <w:tcPr>
            <w:tcW w:w="5507"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line="240" w:lineRule="auto"/>
              <w:jc w:val="both"/>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Лазаруване по домовете</w:t>
            </w:r>
          </w:p>
        </w:tc>
        <w:tc>
          <w:tcPr>
            <w:tcW w:w="1701"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line="240" w:lineRule="auto"/>
              <w:jc w:val="right"/>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31 март</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r w:rsidRPr="005368F6">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9</w:t>
            </w:r>
          </w:p>
        </w:tc>
        <w:tc>
          <w:tcPr>
            <w:tcW w:w="5507"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line="240" w:lineRule="auto"/>
              <w:jc w:val="both"/>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Великденско веселие</w:t>
            </w:r>
          </w:p>
        </w:tc>
        <w:tc>
          <w:tcPr>
            <w:tcW w:w="1701"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line="240" w:lineRule="auto"/>
              <w:jc w:val="right"/>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8 април</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r w:rsidRPr="005368F6">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10</w:t>
            </w:r>
          </w:p>
        </w:tc>
        <w:tc>
          <w:tcPr>
            <w:tcW w:w="5507"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line="240" w:lineRule="auto"/>
              <w:jc w:val="both"/>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Фолклорен събор „Живи въглени”</w:t>
            </w:r>
          </w:p>
        </w:tc>
        <w:tc>
          <w:tcPr>
            <w:tcW w:w="1701"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line="240" w:lineRule="auto"/>
              <w:jc w:val="right"/>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5 май</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r w:rsidRPr="005368F6">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11</w:t>
            </w:r>
          </w:p>
        </w:tc>
        <w:tc>
          <w:tcPr>
            <w:tcW w:w="5507"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line="240" w:lineRule="auto"/>
              <w:jc w:val="both"/>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Гергьовски курбан</w:t>
            </w:r>
          </w:p>
        </w:tc>
        <w:tc>
          <w:tcPr>
            <w:tcW w:w="1701"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line="240" w:lineRule="auto"/>
              <w:jc w:val="right"/>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6 май</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r w:rsidRPr="005368F6">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12</w:t>
            </w:r>
          </w:p>
        </w:tc>
        <w:tc>
          <w:tcPr>
            <w:tcW w:w="5507"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line="240" w:lineRule="auto"/>
              <w:jc w:val="both"/>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Ден на детето</w:t>
            </w:r>
          </w:p>
        </w:tc>
        <w:tc>
          <w:tcPr>
            <w:tcW w:w="1701"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line="240" w:lineRule="auto"/>
              <w:jc w:val="right"/>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1 юни</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r w:rsidRPr="005368F6">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13</w:t>
            </w:r>
          </w:p>
        </w:tc>
        <w:tc>
          <w:tcPr>
            <w:tcW w:w="5507"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line="240" w:lineRule="auto"/>
              <w:jc w:val="both"/>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Ботеви празници</w:t>
            </w:r>
          </w:p>
        </w:tc>
        <w:tc>
          <w:tcPr>
            <w:tcW w:w="1701"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line="240" w:lineRule="auto"/>
              <w:jc w:val="right"/>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2 юни</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r w:rsidRPr="005368F6">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14</w:t>
            </w:r>
          </w:p>
        </w:tc>
        <w:tc>
          <w:tcPr>
            <w:tcW w:w="5507"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line="240" w:lineRule="auto"/>
              <w:jc w:val="both"/>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Рожден ден на В.Левски</w:t>
            </w:r>
          </w:p>
        </w:tc>
        <w:tc>
          <w:tcPr>
            <w:tcW w:w="1701"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line="240" w:lineRule="auto"/>
              <w:jc w:val="right"/>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18 юли</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r w:rsidRPr="005368F6">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15</w:t>
            </w:r>
          </w:p>
        </w:tc>
        <w:tc>
          <w:tcPr>
            <w:tcW w:w="5507"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both"/>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160 г. с.Дебово</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right"/>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6 септември</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16</w:t>
            </w:r>
          </w:p>
        </w:tc>
        <w:tc>
          <w:tcPr>
            <w:tcW w:w="5507"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rPr>
                <w:rFonts w:ascii="Times New Roman" w:hAnsi="Times New Roman" w:cs="Times New Roman"/>
                <w:sz w:val="24"/>
                <w:szCs w:val="24"/>
              </w:rPr>
            </w:pPr>
            <w:r w:rsidRPr="005368F6">
              <w:rPr>
                <w:rFonts w:ascii="Times New Roman" w:hAnsi="Times New Roman" w:cs="Times New Roman"/>
                <w:sz w:val="24"/>
                <w:szCs w:val="24"/>
              </w:rPr>
              <w:t>Ден на Независимостта на България</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right"/>
              <w:rPr>
                <w:rFonts w:ascii="Times New Roman" w:hAnsi="Times New Roman" w:cs="Times New Roman"/>
                <w:sz w:val="24"/>
                <w:szCs w:val="24"/>
              </w:rPr>
            </w:pPr>
            <w:r w:rsidRPr="005368F6">
              <w:rPr>
                <w:rFonts w:ascii="Times New Roman" w:hAnsi="Times New Roman" w:cs="Times New Roman"/>
                <w:sz w:val="24"/>
                <w:szCs w:val="24"/>
              </w:rPr>
              <w:t>22 септември</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r w:rsidRPr="005368F6">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17</w:t>
            </w:r>
          </w:p>
        </w:tc>
        <w:tc>
          <w:tcPr>
            <w:tcW w:w="5507"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rPr>
                <w:rFonts w:ascii="Times New Roman" w:hAnsi="Times New Roman" w:cs="Times New Roman"/>
                <w:sz w:val="24"/>
                <w:szCs w:val="24"/>
              </w:rPr>
            </w:pPr>
            <w:r w:rsidRPr="005368F6">
              <w:rPr>
                <w:rFonts w:ascii="Times New Roman" w:hAnsi="Times New Roman" w:cs="Times New Roman"/>
                <w:sz w:val="24"/>
                <w:szCs w:val="24"/>
              </w:rPr>
              <w:t>Ден на възрастните хора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right"/>
              <w:rPr>
                <w:rFonts w:ascii="Times New Roman" w:hAnsi="Times New Roman" w:cs="Times New Roman"/>
                <w:sz w:val="24"/>
                <w:szCs w:val="24"/>
              </w:rPr>
            </w:pPr>
            <w:r w:rsidRPr="005368F6">
              <w:rPr>
                <w:rFonts w:ascii="Times New Roman" w:hAnsi="Times New Roman" w:cs="Times New Roman"/>
                <w:sz w:val="24"/>
                <w:szCs w:val="24"/>
              </w:rPr>
              <w:t>1 октомври</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r w:rsidRPr="005368F6">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18</w:t>
            </w:r>
          </w:p>
        </w:tc>
        <w:tc>
          <w:tcPr>
            <w:tcW w:w="5507"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line="240" w:lineRule="auto"/>
              <w:rPr>
                <w:rFonts w:ascii="Times New Roman" w:hAnsi="Times New Roman" w:cs="Times New Roman"/>
                <w:sz w:val="24"/>
                <w:szCs w:val="24"/>
              </w:rPr>
            </w:pPr>
            <w:r w:rsidRPr="005368F6">
              <w:rPr>
                <w:rFonts w:ascii="Times New Roman" w:hAnsi="Times New Roman" w:cs="Times New Roman"/>
                <w:sz w:val="24"/>
                <w:szCs w:val="24"/>
              </w:rPr>
              <w:t>Ден на народните будители</w:t>
            </w:r>
          </w:p>
        </w:tc>
        <w:tc>
          <w:tcPr>
            <w:tcW w:w="1701"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line="240" w:lineRule="auto"/>
              <w:jc w:val="right"/>
              <w:rPr>
                <w:rFonts w:ascii="Times New Roman" w:hAnsi="Times New Roman" w:cs="Times New Roman"/>
                <w:sz w:val="24"/>
                <w:szCs w:val="24"/>
              </w:rPr>
            </w:pPr>
            <w:r w:rsidRPr="005368F6">
              <w:rPr>
                <w:rFonts w:ascii="Times New Roman" w:hAnsi="Times New Roman" w:cs="Times New Roman"/>
                <w:sz w:val="24"/>
                <w:szCs w:val="24"/>
              </w:rPr>
              <w:t>1 ноември</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r w:rsidRPr="005368F6">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19</w:t>
            </w:r>
          </w:p>
        </w:tc>
        <w:tc>
          <w:tcPr>
            <w:tcW w:w="5507"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line="240" w:lineRule="auto"/>
              <w:rPr>
                <w:rFonts w:ascii="Times New Roman" w:hAnsi="Times New Roman" w:cs="Times New Roman"/>
                <w:sz w:val="24"/>
                <w:szCs w:val="24"/>
              </w:rPr>
            </w:pPr>
            <w:r w:rsidRPr="005368F6">
              <w:rPr>
                <w:rFonts w:ascii="Times New Roman" w:hAnsi="Times New Roman" w:cs="Times New Roman"/>
                <w:sz w:val="24"/>
                <w:szCs w:val="24"/>
              </w:rPr>
              <w:t>Коледно - Новогодишно тържество</w:t>
            </w:r>
          </w:p>
        </w:tc>
        <w:tc>
          <w:tcPr>
            <w:tcW w:w="1701"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line="240" w:lineRule="auto"/>
              <w:jc w:val="right"/>
              <w:rPr>
                <w:rFonts w:ascii="Times New Roman" w:hAnsi="Times New Roman" w:cs="Times New Roman"/>
                <w:sz w:val="24"/>
                <w:szCs w:val="24"/>
              </w:rPr>
            </w:pPr>
            <w:r w:rsidRPr="005368F6">
              <w:rPr>
                <w:rFonts w:ascii="Times New Roman" w:hAnsi="Times New Roman" w:cs="Times New Roman"/>
                <w:sz w:val="24"/>
                <w:szCs w:val="24"/>
              </w:rPr>
              <w:t>27 декември</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r w:rsidRPr="005368F6">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p>
        </w:tc>
      </w:tr>
      <w:tr w:rsidR="005368F6" w:rsidRPr="005368F6" w:rsidTr="00E32D95">
        <w:tc>
          <w:tcPr>
            <w:tcW w:w="10598" w:type="dxa"/>
            <w:gridSpan w:val="5"/>
            <w:tcBorders>
              <w:top w:val="single" w:sz="4" w:space="0" w:color="auto"/>
              <w:left w:val="single" w:sz="4" w:space="0" w:color="auto"/>
              <w:bottom w:val="single" w:sz="4" w:space="0" w:color="auto"/>
              <w:right w:val="single" w:sz="4" w:space="0" w:color="auto"/>
            </w:tcBorders>
            <w:shd w:val="clear" w:color="auto" w:fill="D6E3BC" w:themeFill="accent3" w:themeFillTint="66"/>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b/>
                <w:sz w:val="24"/>
                <w:szCs w:val="24"/>
                <w:lang w:eastAsia="bg-BG"/>
              </w:rPr>
              <w:t>НЧ „Христо Ботев 1928” с.Евлогиево</w:t>
            </w: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1</w:t>
            </w:r>
          </w:p>
        </w:tc>
        <w:tc>
          <w:tcPr>
            <w:tcW w:w="5507"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line="240" w:lineRule="auto"/>
              <w:jc w:val="both"/>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Ден на родилната помощ</w:t>
            </w:r>
          </w:p>
        </w:tc>
        <w:tc>
          <w:tcPr>
            <w:tcW w:w="1701"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line="240" w:lineRule="auto"/>
              <w:jc w:val="right"/>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21 януари</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2</w:t>
            </w:r>
          </w:p>
        </w:tc>
        <w:tc>
          <w:tcPr>
            <w:tcW w:w="5507"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line="240" w:lineRule="auto"/>
              <w:jc w:val="both"/>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Тържество по случай 8 март-Международен ден на жената</w:t>
            </w:r>
          </w:p>
        </w:tc>
        <w:tc>
          <w:tcPr>
            <w:tcW w:w="1701"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line="240" w:lineRule="auto"/>
              <w:jc w:val="right"/>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8 март</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3</w:t>
            </w:r>
          </w:p>
        </w:tc>
        <w:tc>
          <w:tcPr>
            <w:tcW w:w="5507"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line="240" w:lineRule="auto"/>
              <w:jc w:val="both"/>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Международен ден на детето</w:t>
            </w:r>
          </w:p>
        </w:tc>
        <w:tc>
          <w:tcPr>
            <w:tcW w:w="1701"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line="240" w:lineRule="auto"/>
              <w:jc w:val="right"/>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1 юни</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4</w:t>
            </w:r>
          </w:p>
        </w:tc>
        <w:tc>
          <w:tcPr>
            <w:tcW w:w="5507"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both"/>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Банатски вкусотии</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right"/>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12 август</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5</w:t>
            </w:r>
          </w:p>
        </w:tc>
        <w:tc>
          <w:tcPr>
            <w:tcW w:w="5507"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line="240" w:lineRule="auto"/>
              <w:jc w:val="both"/>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 xml:space="preserve">90 години народно читалище и „Родова среща“ – Празник на селото </w:t>
            </w:r>
          </w:p>
        </w:tc>
        <w:tc>
          <w:tcPr>
            <w:tcW w:w="1701"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line="240" w:lineRule="auto"/>
              <w:jc w:val="right"/>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25 август</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6</w:t>
            </w:r>
          </w:p>
        </w:tc>
        <w:tc>
          <w:tcPr>
            <w:tcW w:w="5507"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both"/>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Ден на възрастните хора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right"/>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1 октомври</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7</w:t>
            </w:r>
          </w:p>
        </w:tc>
        <w:tc>
          <w:tcPr>
            <w:tcW w:w="5507"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both"/>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Ден на християнското семейство</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right"/>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21 ноември</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8</w:t>
            </w:r>
          </w:p>
        </w:tc>
        <w:tc>
          <w:tcPr>
            <w:tcW w:w="5507"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line="240" w:lineRule="auto"/>
              <w:jc w:val="both"/>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Коледни и Новогодишни празници</w:t>
            </w:r>
          </w:p>
        </w:tc>
        <w:tc>
          <w:tcPr>
            <w:tcW w:w="1701"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line="240" w:lineRule="auto"/>
              <w:jc w:val="right"/>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м. декември</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p>
        </w:tc>
      </w:tr>
      <w:tr w:rsidR="005368F6" w:rsidRPr="005368F6" w:rsidTr="00E32D95">
        <w:tc>
          <w:tcPr>
            <w:tcW w:w="10598" w:type="dxa"/>
            <w:gridSpan w:val="5"/>
            <w:tcBorders>
              <w:top w:val="single" w:sz="4" w:space="0" w:color="auto"/>
              <w:left w:val="single" w:sz="4" w:space="0" w:color="auto"/>
              <w:bottom w:val="single" w:sz="4" w:space="0" w:color="auto"/>
              <w:right w:val="single" w:sz="4" w:space="0" w:color="auto"/>
            </w:tcBorders>
            <w:shd w:val="clear" w:color="auto" w:fill="D6E3BC" w:themeFill="accent3" w:themeFillTint="66"/>
          </w:tcPr>
          <w:p w:rsidR="005368F6" w:rsidRPr="005368F6" w:rsidRDefault="005368F6" w:rsidP="005368F6">
            <w:pPr>
              <w:spacing w:after="0" w:line="240" w:lineRule="auto"/>
              <w:jc w:val="center"/>
              <w:rPr>
                <w:rFonts w:ascii="Times New Roman" w:eastAsia="Times New Roman" w:hAnsi="Times New Roman" w:cs="Times New Roman"/>
                <w:b/>
                <w:sz w:val="24"/>
                <w:szCs w:val="24"/>
                <w:lang w:eastAsia="bg-BG"/>
              </w:rPr>
            </w:pPr>
            <w:r w:rsidRPr="005368F6">
              <w:rPr>
                <w:rFonts w:ascii="Times New Roman" w:eastAsia="Times New Roman" w:hAnsi="Times New Roman" w:cs="Times New Roman"/>
                <w:b/>
                <w:sz w:val="24"/>
                <w:szCs w:val="24"/>
                <w:lang w:eastAsia="bg-BG"/>
              </w:rPr>
              <w:t>НЧ „Христо Ботев 1928” с.Санадиново</w:t>
            </w: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1</w:t>
            </w:r>
          </w:p>
        </w:tc>
        <w:tc>
          <w:tcPr>
            <w:tcW w:w="5507"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rPr>
                <w:rFonts w:ascii="Times New Roman" w:hAnsi="Times New Roman" w:cs="Times New Roman"/>
                <w:sz w:val="24"/>
                <w:szCs w:val="24"/>
              </w:rPr>
            </w:pPr>
            <w:r w:rsidRPr="005368F6">
              <w:rPr>
                <w:rFonts w:ascii="Times New Roman" w:hAnsi="Times New Roman" w:cs="Times New Roman"/>
                <w:sz w:val="24"/>
                <w:szCs w:val="24"/>
              </w:rPr>
              <w:t>Обичай „Бразая”</w:t>
            </w:r>
          </w:p>
        </w:tc>
        <w:tc>
          <w:tcPr>
            <w:tcW w:w="1701"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line="240" w:lineRule="auto"/>
              <w:jc w:val="right"/>
              <w:rPr>
                <w:rFonts w:ascii="Times New Roman" w:hAnsi="Times New Roman" w:cs="Times New Roman"/>
                <w:sz w:val="24"/>
                <w:szCs w:val="24"/>
              </w:rPr>
            </w:pPr>
            <w:r w:rsidRPr="005368F6">
              <w:rPr>
                <w:rFonts w:ascii="Times New Roman" w:hAnsi="Times New Roman" w:cs="Times New Roman"/>
                <w:sz w:val="24"/>
                <w:szCs w:val="24"/>
              </w:rPr>
              <w:t>19 януари</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2</w:t>
            </w:r>
          </w:p>
        </w:tc>
        <w:tc>
          <w:tcPr>
            <w:tcW w:w="5507"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rPr>
                <w:rFonts w:ascii="Times New Roman" w:hAnsi="Times New Roman" w:cs="Times New Roman"/>
                <w:sz w:val="24"/>
                <w:szCs w:val="24"/>
              </w:rPr>
            </w:pPr>
            <w:r w:rsidRPr="005368F6">
              <w:rPr>
                <w:rFonts w:ascii="Times New Roman" w:hAnsi="Times New Roman" w:cs="Times New Roman"/>
                <w:sz w:val="24"/>
                <w:szCs w:val="24"/>
              </w:rPr>
              <w:t>Бабинден</w:t>
            </w:r>
          </w:p>
        </w:tc>
        <w:tc>
          <w:tcPr>
            <w:tcW w:w="1701"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line="240" w:lineRule="auto"/>
              <w:jc w:val="right"/>
              <w:rPr>
                <w:rFonts w:ascii="Times New Roman" w:hAnsi="Times New Roman" w:cs="Times New Roman"/>
                <w:sz w:val="24"/>
                <w:szCs w:val="24"/>
              </w:rPr>
            </w:pPr>
            <w:r w:rsidRPr="005368F6">
              <w:rPr>
                <w:rFonts w:ascii="Times New Roman" w:hAnsi="Times New Roman" w:cs="Times New Roman"/>
                <w:sz w:val="24"/>
                <w:szCs w:val="24"/>
              </w:rPr>
              <w:t>21 януари</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pPr>
            <w:r w:rsidRPr="005368F6">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3</w:t>
            </w:r>
          </w:p>
        </w:tc>
        <w:tc>
          <w:tcPr>
            <w:tcW w:w="5507"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rPr>
                <w:rFonts w:ascii="Times New Roman" w:hAnsi="Times New Roman" w:cs="Times New Roman"/>
                <w:sz w:val="24"/>
                <w:szCs w:val="24"/>
              </w:rPr>
            </w:pPr>
            <w:r w:rsidRPr="005368F6">
              <w:rPr>
                <w:rFonts w:ascii="Times New Roman" w:hAnsi="Times New Roman" w:cs="Times New Roman"/>
                <w:sz w:val="24"/>
                <w:szCs w:val="24"/>
              </w:rPr>
              <w:t>Трифон Зарезан</w:t>
            </w:r>
          </w:p>
        </w:tc>
        <w:tc>
          <w:tcPr>
            <w:tcW w:w="1701"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line="240" w:lineRule="auto"/>
              <w:jc w:val="right"/>
              <w:rPr>
                <w:rFonts w:ascii="Times New Roman" w:hAnsi="Times New Roman" w:cs="Times New Roman"/>
                <w:sz w:val="24"/>
                <w:szCs w:val="24"/>
              </w:rPr>
            </w:pPr>
            <w:r w:rsidRPr="005368F6">
              <w:rPr>
                <w:rFonts w:ascii="Times New Roman" w:hAnsi="Times New Roman" w:cs="Times New Roman"/>
                <w:sz w:val="24"/>
                <w:szCs w:val="24"/>
              </w:rPr>
              <w:t>14 февруари</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pPr>
            <w:r w:rsidRPr="005368F6">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4</w:t>
            </w:r>
          </w:p>
        </w:tc>
        <w:tc>
          <w:tcPr>
            <w:tcW w:w="5507"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rPr>
                <w:rFonts w:ascii="Times New Roman" w:hAnsi="Times New Roman" w:cs="Times New Roman"/>
                <w:sz w:val="24"/>
                <w:szCs w:val="24"/>
              </w:rPr>
            </w:pPr>
            <w:r w:rsidRPr="005368F6">
              <w:rPr>
                <w:rFonts w:ascii="Times New Roman" w:hAnsi="Times New Roman" w:cs="Times New Roman"/>
                <w:sz w:val="24"/>
                <w:szCs w:val="24"/>
              </w:rPr>
              <w:t xml:space="preserve">Отбелязване годишнина от обесването на Васил Левски </w:t>
            </w:r>
          </w:p>
        </w:tc>
        <w:tc>
          <w:tcPr>
            <w:tcW w:w="1701"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line="240" w:lineRule="auto"/>
              <w:jc w:val="right"/>
              <w:rPr>
                <w:rFonts w:ascii="Times New Roman" w:hAnsi="Times New Roman" w:cs="Times New Roman"/>
                <w:sz w:val="24"/>
                <w:szCs w:val="24"/>
              </w:rPr>
            </w:pPr>
            <w:r w:rsidRPr="005368F6">
              <w:rPr>
                <w:rFonts w:ascii="Times New Roman" w:hAnsi="Times New Roman" w:cs="Times New Roman"/>
                <w:sz w:val="24"/>
                <w:szCs w:val="24"/>
              </w:rPr>
              <w:t>19 февруари</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pPr>
            <w:r w:rsidRPr="005368F6">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5</w:t>
            </w:r>
          </w:p>
        </w:tc>
        <w:tc>
          <w:tcPr>
            <w:tcW w:w="5507"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rPr>
                <w:rFonts w:ascii="Times New Roman" w:hAnsi="Times New Roman" w:cs="Times New Roman"/>
                <w:sz w:val="24"/>
                <w:szCs w:val="24"/>
              </w:rPr>
            </w:pPr>
            <w:r w:rsidRPr="005368F6">
              <w:rPr>
                <w:rFonts w:ascii="Times New Roman" w:hAnsi="Times New Roman" w:cs="Times New Roman"/>
                <w:sz w:val="24"/>
                <w:szCs w:val="24"/>
              </w:rPr>
              <w:t>Баба Марта и ден на самодееца</w:t>
            </w:r>
          </w:p>
        </w:tc>
        <w:tc>
          <w:tcPr>
            <w:tcW w:w="1701"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line="240" w:lineRule="auto"/>
              <w:jc w:val="right"/>
              <w:rPr>
                <w:rFonts w:ascii="Times New Roman" w:hAnsi="Times New Roman" w:cs="Times New Roman"/>
                <w:sz w:val="24"/>
                <w:szCs w:val="24"/>
              </w:rPr>
            </w:pPr>
            <w:r w:rsidRPr="005368F6">
              <w:rPr>
                <w:rFonts w:ascii="Times New Roman" w:hAnsi="Times New Roman" w:cs="Times New Roman"/>
                <w:sz w:val="24"/>
                <w:szCs w:val="24"/>
              </w:rPr>
              <w:t>1 март</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pPr>
            <w:r w:rsidRPr="005368F6">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lastRenderedPageBreak/>
              <w:t>6</w:t>
            </w:r>
          </w:p>
        </w:tc>
        <w:tc>
          <w:tcPr>
            <w:tcW w:w="5507"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rPr>
                <w:rFonts w:ascii="Times New Roman" w:hAnsi="Times New Roman" w:cs="Times New Roman"/>
                <w:sz w:val="24"/>
                <w:szCs w:val="24"/>
              </w:rPr>
            </w:pPr>
            <w:r w:rsidRPr="005368F6">
              <w:rPr>
                <w:rFonts w:ascii="Times New Roman" w:hAnsi="Times New Roman" w:cs="Times New Roman"/>
                <w:sz w:val="24"/>
                <w:szCs w:val="24"/>
              </w:rPr>
              <w:t>3-ти март – Национален празник на Р.България</w:t>
            </w:r>
          </w:p>
        </w:tc>
        <w:tc>
          <w:tcPr>
            <w:tcW w:w="1701"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line="240" w:lineRule="auto"/>
              <w:jc w:val="right"/>
              <w:rPr>
                <w:rFonts w:ascii="Times New Roman" w:hAnsi="Times New Roman" w:cs="Times New Roman"/>
                <w:sz w:val="24"/>
                <w:szCs w:val="24"/>
              </w:rPr>
            </w:pPr>
            <w:r w:rsidRPr="005368F6">
              <w:rPr>
                <w:rFonts w:ascii="Times New Roman" w:hAnsi="Times New Roman" w:cs="Times New Roman"/>
                <w:sz w:val="24"/>
                <w:szCs w:val="24"/>
              </w:rPr>
              <w:t>3 март</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pPr>
            <w:r w:rsidRPr="005368F6">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7</w:t>
            </w:r>
          </w:p>
        </w:tc>
        <w:tc>
          <w:tcPr>
            <w:tcW w:w="5507"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rPr>
                <w:rFonts w:ascii="Times New Roman" w:hAnsi="Times New Roman" w:cs="Times New Roman"/>
                <w:sz w:val="24"/>
                <w:szCs w:val="24"/>
              </w:rPr>
            </w:pPr>
            <w:r w:rsidRPr="005368F6">
              <w:rPr>
                <w:rFonts w:ascii="Times New Roman" w:hAnsi="Times New Roman" w:cs="Times New Roman"/>
                <w:sz w:val="24"/>
                <w:szCs w:val="24"/>
              </w:rPr>
              <w:t>8-ми март – международен ден на жената</w:t>
            </w:r>
          </w:p>
        </w:tc>
        <w:tc>
          <w:tcPr>
            <w:tcW w:w="1701"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line="240" w:lineRule="auto"/>
              <w:jc w:val="right"/>
              <w:rPr>
                <w:rFonts w:ascii="Times New Roman" w:hAnsi="Times New Roman" w:cs="Times New Roman"/>
                <w:sz w:val="24"/>
                <w:szCs w:val="24"/>
              </w:rPr>
            </w:pPr>
            <w:r w:rsidRPr="005368F6">
              <w:rPr>
                <w:rFonts w:ascii="Times New Roman" w:hAnsi="Times New Roman" w:cs="Times New Roman"/>
                <w:sz w:val="24"/>
                <w:szCs w:val="24"/>
              </w:rPr>
              <w:t>8 март</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pPr>
            <w:r w:rsidRPr="005368F6">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8</w:t>
            </w:r>
          </w:p>
        </w:tc>
        <w:tc>
          <w:tcPr>
            <w:tcW w:w="5507"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rPr>
                <w:rFonts w:ascii="Times New Roman" w:hAnsi="Times New Roman" w:cs="Times New Roman"/>
                <w:sz w:val="24"/>
                <w:szCs w:val="24"/>
              </w:rPr>
            </w:pPr>
            <w:r w:rsidRPr="005368F6">
              <w:rPr>
                <w:rFonts w:ascii="Times New Roman" w:hAnsi="Times New Roman" w:cs="Times New Roman"/>
                <w:sz w:val="24"/>
                <w:szCs w:val="24"/>
              </w:rPr>
              <w:t>Лазаруване</w:t>
            </w:r>
          </w:p>
        </w:tc>
        <w:tc>
          <w:tcPr>
            <w:tcW w:w="1701"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line="240" w:lineRule="auto"/>
              <w:jc w:val="right"/>
              <w:rPr>
                <w:rFonts w:ascii="Times New Roman" w:hAnsi="Times New Roman" w:cs="Times New Roman"/>
                <w:sz w:val="24"/>
                <w:szCs w:val="24"/>
              </w:rPr>
            </w:pPr>
            <w:r w:rsidRPr="005368F6">
              <w:rPr>
                <w:rFonts w:ascii="Times New Roman" w:hAnsi="Times New Roman" w:cs="Times New Roman"/>
                <w:sz w:val="24"/>
                <w:szCs w:val="24"/>
              </w:rPr>
              <w:t>31 март</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pPr>
            <w:r w:rsidRPr="005368F6">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9</w:t>
            </w:r>
          </w:p>
        </w:tc>
        <w:tc>
          <w:tcPr>
            <w:tcW w:w="5507"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rPr>
                <w:rFonts w:ascii="Times New Roman" w:hAnsi="Times New Roman" w:cs="Times New Roman"/>
                <w:sz w:val="24"/>
                <w:szCs w:val="24"/>
              </w:rPr>
            </w:pPr>
            <w:r w:rsidRPr="005368F6">
              <w:rPr>
                <w:rFonts w:ascii="Times New Roman" w:hAnsi="Times New Roman" w:cs="Times New Roman"/>
                <w:sz w:val="24"/>
                <w:szCs w:val="24"/>
              </w:rPr>
              <w:t>Великденско хоро на площада и изложба на писани яйца</w:t>
            </w:r>
          </w:p>
        </w:tc>
        <w:tc>
          <w:tcPr>
            <w:tcW w:w="1701"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line="240" w:lineRule="auto"/>
              <w:jc w:val="right"/>
              <w:rPr>
                <w:rFonts w:ascii="Times New Roman" w:hAnsi="Times New Roman" w:cs="Times New Roman"/>
                <w:sz w:val="24"/>
                <w:szCs w:val="24"/>
              </w:rPr>
            </w:pPr>
            <w:r w:rsidRPr="005368F6">
              <w:rPr>
                <w:rFonts w:ascii="Times New Roman" w:hAnsi="Times New Roman" w:cs="Times New Roman"/>
                <w:sz w:val="24"/>
                <w:szCs w:val="24"/>
              </w:rPr>
              <w:t>7 април</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pPr>
            <w:r w:rsidRPr="005368F6">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10</w:t>
            </w:r>
          </w:p>
        </w:tc>
        <w:tc>
          <w:tcPr>
            <w:tcW w:w="5507"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rPr>
                <w:rFonts w:ascii="Times New Roman" w:hAnsi="Times New Roman" w:cs="Times New Roman"/>
                <w:sz w:val="24"/>
                <w:szCs w:val="24"/>
              </w:rPr>
            </w:pPr>
            <w:r w:rsidRPr="005368F6">
              <w:rPr>
                <w:rFonts w:ascii="Times New Roman" w:hAnsi="Times New Roman" w:cs="Times New Roman"/>
                <w:sz w:val="24"/>
                <w:szCs w:val="24"/>
              </w:rPr>
              <w:t>24-ти май – ден на българската просвета и култура</w:t>
            </w:r>
          </w:p>
        </w:tc>
        <w:tc>
          <w:tcPr>
            <w:tcW w:w="1701"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line="240" w:lineRule="auto"/>
              <w:jc w:val="right"/>
              <w:rPr>
                <w:rFonts w:ascii="Times New Roman" w:hAnsi="Times New Roman" w:cs="Times New Roman"/>
                <w:sz w:val="24"/>
                <w:szCs w:val="24"/>
              </w:rPr>
            </w:pPr>
            <w:r w:rsidRPr="005368F6">
              <w:rPr>
                <w:rFonts w:ascii="Times New Roman" w:hAnsi="Times New Roman" w:cs="Times New Roman"/>
                <w:sz w:val="24"/>
                <w:szCs w:val="24"/>
              </w:rPr>
              <w:t>24 май</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pPr>
            <w:r w:rsidRPr="005368F6">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11</w:t>
            </w:r>
          </w:p>
        </w:tc>
        <w:tc>
          <w:tcPr>
            <w:tcW w:w="5507"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tabs>
                <w:tab w:val="center" w:pos="3263"/>
                <w:tab w:val="left" w:pos="5655"/>
              </w:tabs>
              <w:spacing w:after="0"/>
              <w:rPr>
                <w:rFonts w:ascii="Times New Roman" w:hAnsi="Times New Roman" w:cs="Times New Roman"/>
                <w:sz w:val="24"/>
                <w:szCs w:val="24"/>
              </w:rPr>
            </w:pPr>
            <w:r w:rsidRPr="005368F6">
              <w:rPr>
                <w:rFonts w:ascii="Times New Roman" w:hAnsi="Times New Roman" w:cs="Times New Roman"/>
                <w:sz w:val="24"/>
                <w:szCs w:val="24"/>
              </w:rPr>
              <w:t>Международен ден на детето</w:t>
            </w:r>
            <w:r w:rsidRPr="005368F6">
              <w:rPr>
                <w:rFonts w:ascii="Times New Roman" w:hAnsi="Times New Roman" w:cs="Times New Roman"/>
                <w:sz w:val="24"/>
                <w:szCs w:val="24"/>
              </w:rPr>
              <w:tab/>
            </w:r>
          </w:p>
        </w:tc>
        <w:tc>
          <w:tcPr>
            <w:tcW w:w="1701"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line="240" w:lineRule="auto"/>
              <w:jc w:val="right"/>
              <w:rPr>
                <w:rFonts w:ascii="Times New Roman" w:hAnsi="Times New Roman" w:cs="Times New Roman"/>
                <w:sz w:val="24"/>
                <w:szCs w:val="24"/>
              </w:rPr>
            </w:pPr>
            <w:r w:rsidRPr="005368F6">
              <w:rPr>
                <w:rFonts w:ascii="Times New Roman" w:hAnsi="Times New Roman" w:cs="Times New Roman"/>
                <w:sz w:val="24"/>
                <w:szCs w:val="24"/>
              </w:rPr>
              <w:t>1 юни</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pPr>
            <w:r w:rsidRPr="005368F6">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12</w:t>
            </w:r>
          </w:p>
        </w:tc>
        <w:tc>
          <w:tcPr>
            <w:tcW w:w="5507"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rPr>
                <w:rFonts w:ascii="Times New Roman" w:hAnsi="Times New Roman" w:cs="Times New Roman"/>
                <w:sz w:val="24"/>
                <w:szCs w:val="24"/>
              </w:rPr>
            </w:pPr>
            <w:r w:rsidRPr="005368F6">
              <w:rPr>
                <w:rFonts w:ascii="Times New Roman" w:hAnsi="Times New Roman" w:cs="Times New Roman"/>
                <w:sz w:val="24"/>
                <w:szCs w:val="24"/>
              </w:rPr>
              <w:t>Ден на Ботев.</w:t>
            </w:r>
          </w:p>
        </w:tc>
        <w:tc>
          <w:tcPr>
            <w:tcW w:w="1701"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line="240" w:lineRule="auto"/>
              <w:jc w:val="right"/>
              <w:rPr>
                <w:rFonts w:ascii="Times New Roman" w:hAnsi="Times New Roman" w:cs="Times New Roman"/>
                <w:sz w:val="24"/>
                <w:szCs w:val="24"/>
              </w:rPr>
            </w:pPr>
            <w:r w:rsidRPr="005368F6">
              <w:rPr>
                <w:rFonts w:ascii="Times New Roman" w:hAnsi="Times New Roman" w:cs="Times New Roman"/>
                <w:sz w:val="24"/>
                <w:szCs w:val="24"/>
              </w:rPr>
              <w:t>2 юни</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pPr>
            <w:r w:rsidRPr="005368F6">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13</w:t>
            </w:r>
          </w:p>
        </w:tc>
        <w:tc>
          <w:tcPr>
            <w:tcW w:w="5507"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rPr>
                <w:rFonts w:ascii="Times New Roman" w:hAnsi="Times New Roman" w:cs="Times New Roman"/>
                <w:sz w:val="24"/>
                <w:szCs w:val="24"/>
              </w:rPr>
            </w:pPr>
            <w:r w:rsidRPr="005368F6">
              <w:rPr>
                <w:rFonts w:ascii="Times New Roman" w:hAnsi="Times New Roman" w:cs="Times New Roman"/>
                <w:sz w:val="24"/>
                <w:szCs w:val="24"/>
              </w:rPr>
              <w:t>Еньовден</w:t>
            </w:r>
          </w:p>
        </w:tc>
        <w:tc>
          <w:tcPr>
            <w:tcW w:w="1701"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line="240" w:lineRule="auto"/>
              <w:jc w:val="right"/>
              <w:rPr>
                <w:rFonts w:ascii="Times New Roman" w:hAnsi="Times New Roman" w:cs="Times New Roman"/>
                <w:sz w:val="24"/>
                <w:szCs w:val="24"/>
              </w:rPr>
            </w:pPr>
            <w:r w:rsidRPr="005368F6">
              <w:rPr>
                <w:rFonts w:ascii="Times New Roman" w:hAnsi="Times New Roman" w:cs="Times New Roman"/>
                <w:sz w:val="24"/>
                <w:szCs w:val="24"/>
              </w:rPr>
              <w:t xml:space="preserve">24 юни </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pPr>
            <w:r w:rsidRPr="005368F6">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14</w:t>
            </w:r>
          </w:p>
        </w:tc>
        <w:tc>
          <w:tcPr>
            <w:tcW w:w="5507"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jc w:val="both"/>
              <w:rPr>
                <w:rFonts w:ascii="Times New Roman" w:hAnsi="Times New Roman" w:cs="Times New Roman"/>
                <w:sz w:val="24"/>
                <w:szCs w:val="24"/>
              </w:rPr>
            </w:pPr>
            <w:r w:rsidRPr="005368F6">
              <w:rPr>
                <w:rFonts w:ascii="Times New Roman" w:hAnsi="Times New Roman" w:cs="Times New Roman"/>
                <w:sz w:val="24"/>
                <w:szCs w:val="24"/>
              </w:rPr>
              <w:t>90 години НЧ”Христо Ботев 1928” с.Санадиново</w:t>
            </w:r>
          </w:p>
        </w:tc>
        <w:tc>
          <w:tcPr>
            <w:tcW w:w="1701"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line="240" w:lineRule="auto"/>
              <w:jc w:val="right"/>
              <w:rPr>
                <w:rFonts w:ascii="Times New Roman" w:hAnsi="Times New Roman" w:cs="Times New Roman"/>
                <w:sz w:val="24"/>
                <w:szCs w:val="24"/>
              </w:rPr>
            </w:pPr>
            <w:r w:rsidRPr="005368F6">
              <w:rPr>
                <w:rFonts w:ascii="Times New Roman" w:hAnsi="Times New Roman" w:cs="Times New Roman"/>
                <w:sz w:val="24"/>
                <w:szCs w:val="24"/>
              </w:rPr>
              <w:t>22 септември</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pPr>
            <w:r w:rsidRPr="005368F6">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15</w:t>
            </w:r>
          </w:p>
        </w:tc>
        <w:tc>
          <w:tcPr>
            <w:tcW w:w="5507"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rPr>
                <w:rFonts w:ascii="Times New Roman" w:hAnsi="Times New Roman" w:cs="Times New Roman"/>
                <w:sz w:val="24"/>
                <w:szCs w:val="24"/>
              </w:rPr>
            </w:pPr>
            <w:r w:rsidRPr="005368F6">
              <w:rPr>
                <w:rFonts w:ascii="Times New Roman" w:hAnsi="Times New Roman" w:cs="Times New Roman"/>
                <w:sz w:val="24"/>
                <w:szCs w:val="24"/>
              </w:rPr>
              <w:t xml:space="preserve">Отбелязване на Международния ден на пенсионера и музиката </w:t>
            </w:r>
          </w:p>
        </w:tc>
        <w:tc>
          <w:tcPr>
            <w:tcW w:w="1701"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line="240" w:lineRule="auto"/>
              <w:jc w:val="right"/>
              <w:rPr>
                <w:rFonts w:ascii="Times New Roman" w:hAnsi="Times New Roman" w:cs="Times New Roman"/>
                <w:sz w:val="24"/>
                <w:szCs w:val="24"/>
              </w:rPr>
            </w:pPr>
            <w:r w:rsidRPr="005368F6">
              <w:rPr>
                <w:rFonts w:ascii="Times New Roman" w:hAnsi="Times New Roman" w:cs="Times New Roman"/>
                <w:sz w:val="24"/>
                <w:szCs w:val="24"/>
              </w:rPr>
              <w:t>1 октомври</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pPr>
            <w:r w:rsidRPr="005368F6">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16</w:t>
            </w:r>
          </w:p>
        </w:tc>
        <w:tc>
          <w:tcPr>
            <w:tcW w:w="5507"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rPr>
                <w:rFonts w:ascii="Times New Roman" w:hAnsi="Times New Roman" w:cs="Times New Roman"/>
                <w:sz w:val="24"/>
                <w:szCs w:val="24"/>
              </w:rPr>
            </w:pPr>
            <w:r w:rsidRPr="005368F6">
              <w:rPr>
                <w:rFonts w:ascii="Times New Roman" w:hAnsi="Times New Roman" w:cs="Times New Roman"/>
                <w:sz w:val="24"/>
                <w:szCs w:val="24"/>
              </w:rPr>
              <w:t>Ден на народните будители</w:t>
            </w:r>
          </w:p>
        </w:tc>
        <w:tc>
          <w:tcPr>
            <w:tcW w:w="1701"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line="240" w:lineRule="auto"/>
              <w:jc w:val="right"/>
              <w:rPr>
                <w:rFonts w:ascii="Times New Roman" w:hAnsi="Times New Roman" w:cs="Times New Roman"/>
                <w:sz w:val="24"/>
                <w:szCs w:val="24"/>
              </w:rPr>
            </w:pPr>
            <w:r w:rsidRPr="005368F6">
              <w:rPr>
                <w:rFonts w:ascii="Times New Roman" w:hAnsi="Times New Roman" w:cs="Times New Roman"/>
                <w:sz w:val="24"/>
                <w:szCs w:val="24"/>
              </w:rPr>
              <w:t>1 ноември</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pPr>
            <w:r w:rsidRPr="005368F6">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17</w:t>
            </w:r>
          </w:p>
        </w:tc>
        <w:tc>
          <w:tcPr>
            <w:tcW w:w="5507"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rPr>
                <w:rFonts w:ascii="Times New Roman" w:hAnsi="Times New Roman" w:cs="Times New Roman"/>
                <w:i/>
                <w:sz w:val="24"/>
                <w:szCs w:val="24"/>
              </w:rPr>
            </w:pPr>
            <w:r w:rsidRPr="005368F6">
              <w:rPr>
                <w:rFonts w:ascii="Times New Roman" w:hAnsi="Times New Roman" w:cs="Times New Roman"/>
                <w:i/>
                <w:sz w:val="24"/>
                <w:szCs w:val="24"/>
              </w:rPr>
              <w:t>Празник на селото</w:t>
            </w:r>
          </w:p>
        </w:tc>
        <w:tc>
          <w:tcPr>
            <w:tcW w:w="1701"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line="240" w:lineRule="auto"/>
              <w:jc w:val="right"/>
              <w:rPr>
                <w:rFonts w:ascii="Times New Roman" w:hAnsi="Times New Roman" w:cs="Times New Roman"/>
                <w:sz w:val="24"/>
                <w:szCs w:val="24"/>
              </w:rPr>
            </w:pPr>
            <w:r w:rsidRPr="005368F6">
              <w:rPr>
                <w:rFonts w:ascii="Times New Roman" w:hAnsi="Times New Roman" w:cs="Times New Roman"/>
                <w:sz w:val="24"/>
                <w:szCs w:val="24"/>
              </w:rPr>
              <w:t>3 ноември</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pPr>
            <w:r w:rsidRPr="005368F6">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18</w:t>
            </w:r>
          </w:p>
        </w:tc>
        <w:tc>
          <w:tcPr>
            <w:tcW w:w="5507"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rPr>
                <w:rFonts w:ascii="Times New Roman" w:hAnsi="Times New Roman" w:cs="Times New Roman"/>
                <w:sz w:val="24"/>
                <w:szCs w:val="24"/>
              </w:rPr>
            </w:pPr>
            <w:r w:rsidRPr="005368F6">
              <w:rPr>
                <w:rFonts w:ascii="Times New Roman" w:hAnsi="Times New Roman" w:cs="Times New Roman"/>
                <w:sz w:val="24"/>
                <w:szCs w:val="24"/>
              </w:rPr>
              <w:t xml:space="preserve">Коледуване </w:t>
            </w:r>
          </w:p>
        </w:tc>
        <w:tc>
          <w:tcPr>
            <w:tcW w:w="1701"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line="240" w:lineRule="auto"/>
              <w:jc w:val="right"/>
              <w:rPr>
                <w:rFonts w:ascii="Times New Roman" w:hAnsi="Times New Roman" w:cs="Times New Roman"/>
                <w:sz w:val="24"/>
                <w:szCs w:val="24"/>
              </w:rPr>
            </w:pPr>
            <w:r w:rsidRPr="005368F6">
              <w:rPr>
                <w:rFonts w:ascii="Times New Roman" w:hAnsi="Times New Roman" w:cs="Times New Roman"/>
                <w:sz w:val="24"/>
                <w:szCs w:val="24"/>
              </w:rPr>
              <w:t>24 декември</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pPr>
            <w:r w:rsidRPr="005368F6">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19</w:t>
            </w:r>
          </w:p>
        </w:tc>
        <w:tc>
          <w:tcPr>
            <w:tcW w:w="5507"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rPr>
                <w:rFonts w:ascii="Times New Roman" w:hAnsi="Times New Roman" w:cs="Times New Roman"/>
                <w:sz w:val="24"/>
                <w:szCs w:val="24"/>
              </w:rPr>
            </w:pPr>
            <w:r w:rsidRPr="005368F6">
              <w:rPr>
                <w:rFonts w:ascii="Times New Roman" w:hAnsi="Times New Roman" w:cs="Times New Roman"/>
                <w:sz w:val="24"/>
                <w:szCs w:val="24"/>
              </w:rPr>
              <w:t>Коледни и Новогодишни празници</w:t>
            </w:r>
          </w:p>
        </w:tc>
        <w:tc>
          <w:tcPr>
            <w:tcW w:w="1701"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line="240" w:lineRule="auto"/>
              <w:jc w:val="right"/>
              <w:rPr>
                <w:rFonts w:ascii="Times New Roman" w:hAnsi="Times New Roman" w:cs="Times New Roman"/>
                <w:sz w:val="24"/>
                <w:szCs w:val="24"/>
              </w:rPr>
            </w:pPr>
            <w:r w:rsidRPr="005368F6">
              <w:rPr>
                <w:rFonts w:ascii="Times New Roman" w:hAnsi="Times New Roman" w:cs="Times New Roman"/>
                <w:sz w:val="24"/>
                <w:szCs w:val="24"/>
              </w:rPr>
              <w:t xml:space="preserve">м. декември </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pPr>
            <w:r w:rsidRPr="005368F6">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p>
        </w:tc>
        <w:tc>
          <w:tcPr>
            <w:tcW w:w="5507"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both"/>
              <w:rPr>
                <w:rFonts w:ascii="Times New Roman" w:eastAsia="Times New Roman" w:hAnsi="Times New Roman" w:cs="Times New Roman"/>
                <w:sz w:val="24"/>
                <w:szCs w:val="24"/>
                <w:lang w:eastAsia="bg-BG"/>
              </w:rPr>
            </w:pPr>
            <w:r w:rsidRPr="005368F6">
              <w:rPr>
                <w:rFonts w:ascii="Times New Roman" w:eastAsia="SimSun" w:hAnsi="Times New Roman" w:cs="Times New Roman"/>
                <w:b/>
                <w:sz w:val="24"/>
                <w:szCs w:val="24"/>
                <w:lang w:eastAsia="zh-CN"/>
              </w:rPr>
              <w:t>Реализирани дейности, невключени в Годишната програма на читалището</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1</w:t>
            </w:r>
          </w:p>
        </w:tc>
        <w:tc>
          <w:tcPr>
            <w:tcW w:w="5507"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both"/>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Отбелязване на деня на самодееца в с.Новачене</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right"/>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1 март</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2</w:t>
            </w:r>
          </w:p>
        </w:tc>
        <w:tc>
          <w:tcPr>
            <w:tcW w:w="5507"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both"/>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 xml:space="preserve">Участие в събора „Живи въглени“ в с.Дебово </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right"/>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7 май</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3</w:t>
            </w:r>
          </w:p>
        </w:tc>
        <w:tc>
          <w:tcPr>
            <w:tcW w:w="5507"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both"/>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Участие в честване на 90 г. НЧ „П.Парчевич“ с.Асеново</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right"/>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13 май</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4</w:t>
            </w:r>
          </w:p>
        </w:tc>
        <w:tc>
          <w:tcPr>
            <w:tcW w:w="5507"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both"/>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Участие във балкански събор на българската песен в гр.Априлци</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right"/>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24 юни</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5</w:t>
            </w:r>
          </w:p>
        </w:tc>
        <w:tc>
          <w:tcPr>
            <w:tcW w:w="5507"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both"/>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Участие в „Село назаем 2“ с.Долни Вадим</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right"/>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М.юли</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6</w:t>
            </w:r>
          </w:p>
        </w:tc>
        <w:tc>
          <w:tcPr>
            <w:tcW w:w="5507"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both"/>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Участие в празници в с.Новачене</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right"/>
              <w:rPr>
                <w:rFonts w:ascii="Times New Roman" w:eastAsia="Times New Roman" w:hAnsi="Times New Roman" w:cs="Times New Roman"/>
                <w:sz w:val="24"/>
                <w:szCs w:val="24"/>
                <w:lang w:eastAsia="bg-BG"/>
              </w:rPr>
            </w:pP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7</w:t>
            </w:r>
          </w:p>
        </w:tc>
        <w:tc>
          <w:tcPr>
            <w:tcW w:w="5507"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both"/>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Участие във фестивал „Банатски вкусотии-традициите на моето село“ в с.Асеново</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right"/>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12 август</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8</w:t>
            </w:r>
          </w:p>
        </w:tc>
        <w:tc>
          <w:tcPr>
            <w:tcW w:w="5507"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both"/>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Участие в честване на 90 г. НЧ „Съгласие 1927“ с.Дебово</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right"/>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22 септември</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9</w:t>
            </w:r>
          </w:p>
        </w:tc>
        <w:tc>
          <w:tcPr>
            <w:tcW w:w="5507"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both"/>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Участие в честване на 110 г. НЧ „Съгласие 1907“ с.Новачене</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right"/>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1 ноември</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p>
        </w:tc>
      </w:tr>
      <w:tr w:rsidR="005368F6" w:rsidRPr="005368F6" w:rsidTr="00E32D95">
        <w:tc>
          <w:tcPr>
            <w:tcW w:w="10598" w:type="dxa"/>
            <w:gridSpan w:val="5"/>
            <w:tcBorders>
              <w:top w:val="single" w:sz="4" w:space="0" w:color="auto"/>
              <w:left w:val="single" w:sz="4" w:space="0" w:color="auto"/>
              <w:bottom w:val="single" w:sz="4" w:space="0" w:color="auto"/>
              <w:right w:val="single" w:sz="4" w:space="0" w:color="auto"/>
            </w:tcBorders>
            <w:shd w:val="clear" w:color="auto" w:fill="D6E3BC" w:themeFill="accent3" w:themeFillTint="66"/>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b/>
                <w:sz w:val="24"/>
                <w:szCs w:val="24"/>
                <w:lang w:eastAsia="bg-BG"/>
              </w:rPr>
              <w:t>НЧ „Зора – 1905” с.Бацова махала</w:t>
            </w: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1</w:t>
            </w:r>
          </w:p>
        </w:tc>
        <w:tc>
          <w:tcPr>
            <w:tcW w:w="5507"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rPr>
                <w:rFonts w:ascii="Times New Roman" w:hAnsi="Times New Roman" w:cs="Times New Roman"/>
                <w:sz w:val="24"/>
                <w:szCs w:val="24"/>
              </w:rPr>
            </w:pPr>
            <w:r w:rsidRPr="005368F6">
              <w:rPr>
                <w:rFonts w:ascii="Times New Roman" w:hAnsi="Times New Roman" w:cs="Times New Roman"/>
                <w:sz w:val="24"/>
                <w:szCs w:val="24"/>
              </w:rPr>
              <w:t>Ден на родилната помощ</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jc w:val="right"/>
              <w:rPr>
                <w:rFonts w:ascii="Times New Roman" w:hAnsi="Times New Roman" w:cs="Times New Roman"/>
                <w:sz w:val="24"/>
                <w:szCs w:val="24"/>
              </w:rPr>
            </w:pPr>
            <w:r w:rsidRPr="005368F6">
              <w:rPr>
                <w:rFonts w:ascii="Times New Roman" w:hAnsi="Times New Roman" w:cs="Times New Roman"/>
                <w:sz w:val="24"/>
                <w:szCs w:val="24"/>
              </w:rPr>
              <w:t>21 януари</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2</w:t>
            </w:r>
          </w:p>
        </w:tc>
        <w:tc>
          <w:tcPr>
            <w:tcW w:w="5507"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rPr>
                <w:rFonts w:ascii="Times New Roman" w:hAnsi="Times New Roman" w:cs="Times New Roman"/>
                <w:sz w:val="24"/>
                <w:szCs w:val="24"/>
              </w:rPr>
            </w:pPr>
            <w:r w:rsidRPr="005368F6">
              <w:rPr>
                <w:rFonts w:ascii="Times New Roman" w:hAnsi="Times New Roman" w:cs="Times New Roman"/>
                <w:sz w:val="24"/>
                <w:szCs w:val="24"/>
              </w:rPr>
              <w:t xml:space="preserve">Отбелязване годишнина от обесването на Васил Левски </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jc w:val="right"/>
              <w:rPr>
                <w:rFonts w:ascii="Times New Roman" w:hAnsi="Times New Roman" w:cs="Times New Roman"/>
                <w:sz w:val="24"/>
                <w:szCs w:val="24"/>
              </w:rPr>
            </w:pPr>
            <w:r w:rsidRPr="005368F6">
              <w:rPr>
                <w:rFonts w:ascii="Times New Roman" w:hAnsi="Times New Roman" w:cs="Times New Roman"/>
                <w:sz w:val="24"/>
                <w:szCs w:val="24"/>
              </w:rPr>
              <w:t>19 февруари</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r w:rsidRPr="005368F6">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3</w:t>
            </w:r>
          </w:p>
        </w:tc>
        <w:tc>
          <w:tcPr>
            <w:tcW w:w="5507"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rPr>
                <w:rFonts w:ascii="Times New Roman" w:hAnsi="Times New Roman" w:cs="Times New Roman"/>
                <w:sz w:val="24"/>
                <w:szCs w:val="24"/>
              </w:rPr>
            </w:pPr>
            <w:r w:rsidRPr="005368F6">
              <w:rPr>
                <w:rFonts w:ascii="Times New Roman" w:hAnsi="Times New Roman" w:cs="Times New Roman"/>
                <w:sz w:val="24"/>
                <w:szCs w:val="24"/>
              </w:rPr>
              <w:t>Тодоровден</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jc w:val="right"/>
              <w:rPr>
                <w:rFonts w:ascii="Times New Roman" w:hAnsi="Times New Roman" w:cs="Times New Roman"/>
                <w:sz w:val="24"/>
                <w:szCs w:val="24"/>
              </w:rPr>
            </w:pPr>
            <w:r w:rsidRPr="005368F6">
              <w:rPr>
                <w:rFonts w:ascii="Times New Roman" w:hAnsi="Times New Roman" w:cs="Times New Roman"/>
                <w:sz w:val="24"/>
                <w:szCs w:val="24"/>
              </w:rPr>
              <w:t>24 февруари</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4</w:t>
            </w:r>
          </w:p>
        </w:tc>
        <w:tc>
          <w:tcPr>
            <w:tcW w:w="5507"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rPr>
                <w:rFonts w:ascii="Times New Roman" w:hAnsi="Times New Roman" w:cs="Times New Roman"/>
                <w:sz w:val="24"/>
                <w:szCs w:val="24"/>
              </w:rPr>
            </w:pPr>
            <w:r w:rsidRPr="005368F6">
              <w:rPr>
                <w:rFonts w:ascii="Times New Roman" w:hAnsi="Times New Roman" w:cs="Times New Roman"/>
                <w:sz w:val="24"/>
                <w:szCs w:val="24"/>
              </w:rPr>
              <w:t>Ден на самодееца и баба Марта.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jc w:val="right"/>
              <w:rPr>
                <w:rFonts w:ascii="Times New Roman" w:hAnsi="Times New Roman" w:cs="Times New Roman"/>
                <w:sz w:val="24"/>
                <w:szCs w:val="24"/>
              </w:rPr>
            </w:pPr>
            <w:r w:rsidRPr="005368F6">
              <w:rPr>
                <w:rFonts w:ascii="Times New Roman" w:hAnsi="Times New Roman" w:cs="Times New Roman"/>
                <w:sz w:val="24"/>
                <w:szCs w:val="24"/>
              </w:rPr>
              <w:t>1 март</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jc w:val="center"/>
              <w:rPr>
                <w:rFonts w:ascii="Times New Roman" w:hAnsi="Times New Roman" w:cs="Times New Roman"/>
                <w:sz w:val="24"/>
                <w:szCs w:val="24"/>
              </w:rPr>
            </w:pPr>
            <w:r w:rsidRPr="005368F6">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hAnsi="Times New Roman" w:cs="Times New Roman"/>
                <w:sz w:val="24"/>
                <w:szCs w:val="24"/>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hideMark/>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5</w:t>
            </w:r>
          </w:p>
        </w:tc>
        <w:tc>
          <w:tcPr>
            <w:tcW w:w="5507"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rPr>
                <w:rFonts w:ascii="Times New Roman" w:hAnsi="Times New Roman" w:cs="Times New Roman"/>
                <w:sz w:val="24"/>
                <w:szCs w:val="24"/>
              </w:rPr>
            </w:pPr>
            <w:r w:rsidRPr="005368F6">
              <w:rPr>
                <w:rFonts w:ascii="Times New Roman" w:hAnsi="Times New Roman" w:cs="Times New Roman"/>
                <w:sz w:val="24"/>
                <w:szCs w:val="24"/>
              </w:rPr>
              <w:t>Отбелязване на 3-ти март с празничен концерт</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jc w:val="right"/>
              <w:rPr>
                <w:rFonts w:ascii="Times New Roman" w:hAnsi="Times New Roman" w:cs="Times New Roman"/>
                <w:sz w:val="24"/>
                <w:szCs w:val="24"/>
              </w:rPr>
            </w:pPr>
            <w:r w:rsidRPr="005368F6">
              <w:rPr>
                <w:rFonts w:ascii="Times New Roman" w:hAnsi="Times New Roman" w:cs="Times New Roman"/>
                <w:sz w:val="24"/>
                <w:szCs w:val="24"/>
              </w:rPr>
              <w:t>3 март</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jc w:val="center"/>
              <w:rPr>
                <w:rFonts w:ascii="Times New Roman" w:hAnsi="Times New Roman" w:cs="Times New Roman"/>
                <w:sz w:val="24"/>
                <w:szCs w:val="24"/>
              </w:rPr>
            </w:pPr>
            <w:r w:rsidRPr="005368F6">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6</w:t>
            </w:r>
          </w:p>
        </w:tc>
        <w:tc>
          <w:tcPr>
            <w:tcW w:w="5507"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rPr>
                <w:rFonts w:ascii="Times New Roman" w:hAnsi="Times New Roman" w:cs="Times New Roman"/>
                <w:sz w:val="24"/>
                <w:szCs w:val="24"/>
              </w:rPr>
            </w:pPr>
            <w:r w:rsidRPr="005368F6">
              <w:rPr>
                <w:rFonts w:ascii="Times New Roman" w:hAnsi="Times New Roman" w:cs="Times New Roman"/>
                <w:sz w:val="24"/>
                <w:szCs w:val="24"/>
              </w:rPr>
              <w:t>8-ми март – международен ден на жената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jc w:val="right"/>
              <w:rPr>
                <w:rFonts w:ascii="Times New Roman" w:hAnsi="Times New Roman" w:cs="Times New Roman"/>
                <w:sz w:val="24"/>
                <w:szCs w:val="24"/>
              </w:rPr>
            </w:pPr>
            <w:r w:rsidRPr="005368F6">
              <w:rPr>
                <w:rFonts w:ascii="Times New Roman" w:hAnsi="Times New Roman" w:cs="Times New Roman"/>
                <w:sz w:val="24"/>
                <w:szCs w:val="24"/>
              </w:rPr>
              <w:t>8 март</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jc w:val="center"/>
              <w:rPr>
                <w:rFonts w:ascii="Times New Roman" w:hAnsi="Times New Roman" w:cs="Times New Roman"/>
                <w:sz w:val="24"/>
                <w:szCs w:val="24"/>
              </w:rPr>
            </w:pPr>
            <w:r w:rsidRPr="005368F6">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7</w:t>
            </w:r>
          </w:p>
        </w:tc>
        <w:tc>
          <w:tcPr>
            <w:tcW w:w="5507"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rPr>
                <w:rFonts w:ascii="Times New Roman" w:hAnsi="Times New Roman" w:cs="Times New Roman"/>
                <w:sz w:val="24"/>
                <w:szCs w:val="24"/>
              </w:rPr>
            </w:pPr>
            <w:r w:rsidRPr="005368F6">
              <w:rPr>
                <w:rFonts w:ascii="Times New Roman" w:hAnsi="Times New Roman" w:cs="Times New Roman"/>
                <w:sz w:val="24"/>
                <w:szCs w:val="24"/>
              </w:rPr>
              <w:t>Лазаруване</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jc w:val="right"/>
              <w:rPr>
                <w:rFonts w:ascii="Times New Roman" w:hAnsi="Times New Roman" w:cs="Times New Roman"/>
                <w:sz w:val="24"/>
                <w:szCs w:val="24"/>
              </w:rPr>
            </w:pPr>
            <w:r w:rsidRPr="005368F6">
              <w:rPr>
                <w:rFonts w:ascii="Times New Roman" w:hAnsi="Times New Roman" w:cs="Times New Roman"/>
                <w:sz w:val="24"/>
                <w:szCs w:val="24"/>
              </w:rPr>
              <w:t>31 март</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jc w:val="center"/>
              <w:rPr>
                <w:rFonts w:ascii="Times New Roman" w:hAnsi="Times New Roman" w:cs="Times New Roman"/>
                <w:sz w:val="24"/>
                <w:szCs w:val="24"/>
              </w:rPr>
            </w:pPr>
            <w:r w:rsidRPr="005368F6">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8</w:t>
            </w:r>
          </w:p>
        </w:tc>
        <w:tc>
          <w:tcPr>
            <w:tcW w:w="5507"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rPr>
                <w:rFonts w:ascii="Times New Roman" w:hAnsi="Times New Roman" w:cs="Times New Roman"/>
                <w:sz w:val="24"/>
                <w:szCs w:val="24"/>
              </w:rPr>
            </w:pPr>
            <w:r w:rsidRPr="005368F6">
              <w:rPr>
                <w:rFonts w:ascii="Times New Roman" w:hAnsi="Times New Roman" w:cs="Times New Roman"/>
                <w:sz w:val="24"/>
                <w:szCs w:val="24"/>
              </w:rPr>
              <w:t>Великденски празници</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jc w:val="right"/>
              <w:rPr>
                <w:rFonts w:ascii="Times New Roman" w:hAnsi="Times New Roman" w:cs="Times New Roman"/>
                <w:sz w:val="24"/>
                <w:szCs w:val="24"/>
              </w:rPr>
            </w:pPr>
            <w:r w:rsidRPr="005368F6">
              <w:rPr>
                <w:rFonts w:ascii="Times New Roman" w:hAnsi="Times New Roman" w:cs="Times New Roman"/>
                <w:sz w:val="24"/>
                <w:szCs w:val="24"/>
              </w:rPr>
              <w:t>8 април</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jc w:val="center"/>
              <w:rPr>
                <w:rFonts w:ascii="Times New Roman" w:hAnsi="Times New Roman" w:cs="Times New Roman"/>
                <w:sz w:val="24"/>
                <w:szCs w:val="24"/>
              </w:rPr>
            </w:pPr>
            <w:r w:rsidRPr="005368F6">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9</w:t>
            </w:r>
          </w:p>
        </w:tc>
        <w:tc>
          <w:tcPr>
            <w:tcW w:w="5507"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rPr>
                <w:rFonts w:ascii="Times New Roman" w:hAnsi="Times New Roman" w:cs="Times New Roman"/>
                <w:sz w:val="24"/>
                <w:szCs w:val="24"/>
              </w:rPr>
            </w:pPr>
            <w:r w:rsidRPr="005368F6">
              <w:rPr>
                <w:rFonts w:ascii="Times New Roman" w:hAnsi="Times New Roman" w:cs="Times New Roman"/>
                <w:sz w:val="24"/>
                <w:szCs w:val="24"/>
              </w:rPr>
              <w:t>„Живи въглени“</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jc w:val="right"/>
              <w:rPr>
                <w:rFonts w:ascii="Times New Roman" w:hAnsi="Times New Roman" w:cs="Times New Roman"/>
                <w:sz w:val="24"/>
                <w:szCs w:val="24"/>
              </w:rPr>
            </w:pPr>
            <w:r w:rsidRPr="005368F6">
              <w:rPr>
                <w:rFonts w:ascii="Times New Roman" w:hAnsi="Times New Roman" w:cs="Times New Roman"/>
                <w:sz w:val="24"/>
                <w:szCs w:val="24"/>
              </w:rPr>
              <w:t>5 май</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10</w:t>
            </w:r>
          </w:p>
        </w:tc>
        <w:tc>
          <w:tcPr>
            <w:tcW w:w="5507"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rPr>
                <w:rFonts w:ascii="Times New Roman" w:hAnsi="Times New Roman" w:cs="Times New Roman"/>
                <w:sz w:val="24"/>
                <w:szCs w:val="24"/>
              </w:rPr>
            </w:pPr>
            <w:r w:rsidRPr="005368F6">
              <w:rPr>
                <w:rFonts w:ascii="Times New Roman" w:hAnsi="Times New Roman" w:cs="Times New Roman"/>
                <w:sz w:val="24"/>
                <w:szCs w:val="24"/>
              </w:rPr>
              <w:t>Фестивал „С песни и танци“</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jc w:val="right"/>
              <w:rPr>
                <w:rFonts w:ascii="Times New Roman" w:hAnsi="Times New Roman" w:cs="Times New Roman"/>
                <w:sz w:val="24"/>
                <w:szCs w:val="24"/>
              </w:rPr>
            </w:pPr>
            <w:r w:rsidRPr="005368F6">
              <w:rPr>
                <w:rFonts w:ascii="Times New Roman" w:hAnsi="Times New Roman" w:cs="Times New Roman"/>
                <w:sz w:val="24"/>
                <w:szCs w:val="24"/>
              </w:rPr>
              <w:t>12 май</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10</w:t>
            </w:r>
          </w:p>
        </w:tc>
        <w:tc>
          <w:tcPr>
            <w:tcW w:w="5507"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rPr>
                <w:rFonts w:ascii="Times New Roman" w:hAnsi="Times New Roman" w:cs="Times New Roman"/>
                <w:sz w:val="24"/>
                <w:szCs w:val="24"/>
              </w:rPr>
            </w:pPr>
            <w:r w:rsidRPr="005368F6">
              <w:rPr>
                <w:rFonts w:ascii="Times New Roman" w:hAnsi="Times New Roman" w:cs="Times New Roman"/>
                <w:sz w:val="24"/>
                <w:szCs w:val="24"/>
              </w:rPr>
              <w:t>24-ти май – ден на българската просвета и култура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jc w:val="right"/>
              <w:rPr>
                <w:rFonts w:ascii="Times New Roman" w:hAnsi="Times New Roman" w:cs="Times New Roman"/>
                <w:sz w:val="24"/>
                <w:szCs w:val="24"/>
              </w:rPr>
            </w:pPr>
            <w:r w:rsidRPr="005368F6">
              <w:rPr>
                <w:rFonts w:ascii="Times New Roman" w:hAnsi="Times New Roman" w:cs="Times New Roman"/>
                <w:sz w:val="24"/>
                <w:szCs w:val="24"/>
              </w:rPr>
              <w:t>23 май</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jc w:val="center"/>
              <w:rPr>
                <w:rFonts w:ascii="Times New Roman" w:hAnsi="Times New Roman" w:cs="Times New Roman"/>
                <w:sz w:val="24"/>
                <w:szCs w:val="24"/>
              </w:rPr>
            </w:pPr>
            <w:r w:rsidRPr="005368F6">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11</w:t>
            </w:r>
          </w:p>
        </w:tc>
        <w:tc>
          <w:tcPr>
            <w:tcW w:w="5507"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tabs>
                <w:tab w:val="center" w:pos="3263"/>
                <w:tab w:val="left" w:pos="5655"/>
              </w:tabs>
              <w:spacing w:after="0"/>
              <w:rPr>
                <w:rFonts w:ascii="Times New Roman" w:hAnsi="Times New Roman" w:cs="Times New Roman"/>
                <w:sz w:val="24"/>
                <w:szCs w:val="24"/>
              </w:rPr>
            </w:pPr>
            <w:r w:rsidRPr="005368F6">
              <w:rPr>
                <w:rFonts w:ascii="Times New Roman" w:hAnsi="Times New Roman" w:cs="Times New Roman"/>
                <w:sz w:val="24"/>
                <w:szCs w:val="24"/>
              </w:rPr>
              <w:t>Международен ден на детето</w:t>
            </w:r>
            <w:r w:rsidRPr="005368F6">
              <w:rPr>
                <w:rFonts w:ascii="Times New Roman" w:hAnsi="Times New Roman" w:cs="Times New Roman"/>
                <w:sz w:val="24"/>
                <w:szCs w:val="24"/>
              </w:rPr>
              <w:tab/>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jc w:val="right"/>
              <w:rPr>
                <w:rFonts w:ascii="Times New Roman" w:hAnsi="Times New Roman" w:cs="Times New Roman"/>
                <w:sz w:val="24"/>
                <w:szCs w:val="24"/>
              </w:rPr>
            </w:pPr>
            <w:r w:rsidRPr="005368F6">
              <w:rPr>
                <w:rFonts w:ascii="Times New Roman" w:hAnsi="Times New Roman" w:cs="Times New Roman"/>
                <w:sz w:val="24"/>
                <w:szCs w:val="24"/>
              </w:rPr>
              <w:t>1 юни</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jc w:val="center"/>
              <w:rPr>
                <w:rFonts w:ascii="Times New Roman" w:hAnsi="Times New Roman" w:cs="Times New Roman"/>
                <w:sz w:val="24"/>
                <w:szCs w:val="24"/>
              </w:rPr>
            </w:pPr>
            <w:r w:rsidRPr="005368F6">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12</w:t>
            </w:r>
          </w:p>
        </w:tc>
        <w:tc>
          <w:tcPr>
            <w:tcW w:w="5507"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rPr>
                <w:rFonts w:ascii="Times New Roman" w:hAnsi="Times New Roman" w:cs="Times New Roman"/>
                <w:sz w:val="24"/>
                <w:szCs w:val="24"/>
              </w:rPr>
            </w:pPr>
            <w:r w:rsidRPr="005368F6">
              <w:rPr>
                <w:rFonts w:ascii="Times New Roman" w:hAnsi="Times New Roman" w:cs="Times New Roman"/>
                <w:sz w:val="24"/>
                <w:szCs w:val="24"/>
              </w:rPr>
              <w:t>Участие в VІІ-ти фестивал „Банатски вкусотии-</w:t>
            </w:r>
            <w:r w:rsidRPr="005368F6">
              <w:rPr>
                <w:rFonts w:ascii="Times New Roman" w:hAnsi="Times New Roman" w:cs="Times New Roman"/>
                <w:sz w:val="24"/>
                <w:szCs w:val="24"/>
              </w:rPr>
              <w:lastRenderedPageBreak/>
              <w:t>традициите на моето село” в с. Асеново</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jc w:val="right"/>
              <w:rPr>
                <w:rFonts w:ascii="Times New Roman" w:hAnsi="Times New Roman" w:cs="Times New Roman"/>
                <w:sz w:val="24"/>
                <w:szCs w:val="24"/>
              </w:rPr>
            </w:pPr>
            <w:r w:rsidRPr="005368F6">
              <w:rPr>
                <w:rFonts w:ascii="Times New Roman" w:hAnsi="Times New Roman" w:cs="Times New Roman"/>
                <w:sz w:val="24"/>
                <w:szCs w:val="24"/>
              </w:rPr>
              <w:lastRenderedPageBreak/>
              <w:t xml:space="preserve">12 август </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jc w:val="center"/>
              <w:rPr>
                <w:rFonts w:ascii="Times New Roman" w:hAnsi="Times New Roman" w:cs="Times New Roman"/>
                <w:sz w:val="24"/>
                <w:szCs w:val="24"/>
              </w:rPr>
            </w:pPr>
            <w:r w:rsidRPr="005368F6">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lastRenderedPageBreak/>
              <w:t>13</w:t>
            </w:r>
          </w:p>
        </w:tc>
        <w:tc>
          <w:tcPr>
            <w:tcW w:w="5507"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rPr>
                <w:rFonts w:ascii="Times New Roman" w:hAnsi="Times New Roman" w:cs="Times New Roman"/>
                <w:sz w:val="24"/>
                <w:szCs w:val="24"/>
              </w:rPr>
            </w:pPr>
            <w:r w:rsidRPr="005368F6">
              <w:rPr>
                <w:rFonts w:ascii="Times New Roman" w:hAnsi="Times New Roman" w:cs="Times New Roman"/>
                <w:sz w:val="24"/>
                <w:szCs w:val="24"/>
              </w:rPr>
              <w:t>Празник на селото</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jc w:val="center"/>
              <w:rPr>
                <w:rFonts w:ascii="Times New Roman" w:hAnsi="Times New Roman" w:cs="Times New Roman"/>
                <w:sz w:val="24"/>
                <w:szCs w:val="24"/>
              </w:rPr>
            </w:pPr>
            <w:r w:rsidRPr="005368F6">
              <w:rPr>
                <w:rFonts w:ascii="Times New Roman" w:hAnsi="Times New Roman" w:cs="Times New Roman"/>
                <w:sz w:val="24"/>
                <w:szCs w:val="24"/>
              </w:rPr>
              <w:t>м. август</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jc w:val="center"/>
              <w:rPr>
                <w:rFonts w:ascii="Times New Roman" w:hAnsi="Times New Roman" w:cs="Times New Roman"/>
                <w:sz w:val="24"/>
                <w:szCs w:val="24"/>
              </w:rPr>
            </w:pPr>
            <w:r w:rsidRPr="005368F6">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14</w:t>
            </w:r>
          </w:p>
        </w:tc>
        <w:tc>
          <w:tcPr>
            <w:tcW w:w="5507"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rPr>
                <w:rFonts w:ascii="Times New Roman" w:hAnsi="Times New Roman" w:cs="Times New Roman"/>
                <w:sz w:val="24"/>
                <w:szCs w:val="24"/>
              </w:rPr>
            </w:pPr>
            <w:r w:rsidRPr="005368F6">
              <w:rPr>
                <w:rFonts w:ascii="Times New Roman" w:hAnsi="Times New Roman" w:cs="Times New Roman"/>
                <w:sz w:val="24"/>
                <w:szCs w:val="24"/>
              </w:rPr>
              <w:t>Празник на гроздето</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jc w:val="center"/>
              <w:rPr>
                <w:rFonts w:ascii="Times New Roman" w:hAnsi="Times New Roman" w:cs="Times New Roman"/>
                <w:sz w:val="24"/>
                <w:szCs w:val="24"/>
              </w:rPr>
            </w:pPr>
            <w:r w:rsidRPr="005368F6">
              <w:rPr>
                <w:rFonts w:ascii="Times New Roman" w:hAnsi="Times New Roman" w:cs="Times New Roman"/>
                <w:sz w:val="24"/>
                <w:szCs w:val="24"/>
              </w:rPr>
              <w:t>22 септември</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15</w:t>
            </w:r>
          </w:p>
        </w:tc>
        <w:tc>
          <w:tcPr>
            <w:tcW w:w="5507"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rPr>
                <w:rFonts w:ascii="Times New Roman" w:hAnsi="Times New Roman" w:cs="Times New Roman"/>
                <w:sz w:val="24"/>
                <w:szCs w:val="24"/>
              </w:rPr>
            </w:pPr>
            <w:r w:rsidRPr="005368F6">
              <w:rPr>
                <w:rFonts w:ascii="Times New Roman" w:hAnsi="Times New Roman" w:cs="Times New Roman"/>
                <w:sz w:val="24"/>
                <w:szCs w:val="24"/>
              </w:rPr>
              <w:t>Ден на пенсионера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jc w:val="center"/>
              <w:rPr>
                <w:rFonts w:ascii="Times New Roman" w:hAnsi="Times New Roman" w:cs="Times New Roman"/>
                <w:sz w:val="24"/>
                <w:szCs w:val="24"/>
              </w:rPr>
            </w:pPr>
            <w:r w:rsidRPr="005368F6">
              <w:rPr>
                <w:rFonts w:ascii="Times New Roman" w:hAnsi="Times New Roman" w:cs="Times New Roman"/>
                <w:sz w:val="24"/>
                <w:szCs w:val="24"/>
              </w:rPr>
              <w:t>1 октомври</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14</w:t>
            </w:r>
          </w:p>
        </w:tc>
        <w:tc>
          <w:tcPr>
            <w:tcW w:w="5507"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rPr>
                <w:rFonts w:ascii="Times New Roman" w:hAnsi="Times New Roman" w:cs="Times New Roman"/>
                <w:sz w:val="24"/>
                <w:szCs w:val="24"/>
              </w:rPr>
            </w:pPr>
            <w:r w:rsidRPr="005368F6">
              <w:rPr>
                <w:rFonts w:ascii="Times New Roman" w:hAnsi="Times New Roman" w:cs="Times New Roman"/>
                <w:sz w:val="24"/>
                <w:szCs w:val="24"/>
              </w:rPr>
              <w:t>Ден на народните будители</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jc w:val="right"/>
              <w:rPr>
                <w:rFonts w:ascii="Times New Roman" w:hAnsi="Times New Roman" w:cs="Times New Roman"/>
                <w:sz w:val="24"/>
                <w:szCs w:val="24"/>
              </w:rPr>
            </w:pPr>
            <w:r w:rsidRPr="005368F6">
              <w:rPr>
                <w:rFonts w:ascii="Times New Roman" w:hAnsi="Times New Roman" w:cs="Times New Roman"/>
                <w:sz w:val="24"/>
                <w:szCs w:val="24"/>
              </w:rPr>
              <w:t>1 ноември</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jc w:val="center"/>
              <w:rPr>
                <w:rFonts w:ascii="Times New Roman" w:hAnsi="Times New Roman" w:cs="Times New Roman"/>
                <w:sz w:val="24"/>
                <w:szCs w:val="24"/>
              </w:rPr>
            </w:pPr>
            <w:r w:rsidRPr="005368F6">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both"/>
              <w:rPr>
                <w:rFonts w:ascii="Times New Roman" w:eastAsia="Times New Roman" w:hAnsi="Times New Roman" w:cs="Times New Roman"/>
                <w:sz w:val="24"/>
                <w:szCs w:val="24"/>
                <w:lang w:eastAsia="bg-BG"/>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15</w:t>
            </w:r>
          </w:p>
        </w:tc>
        <w:tc>
          <w:tcPr>
            <w:tcW w:w="5507"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rPr>
                <w:rFonts w:ascii="Times New Roman" w:hAnsi="Times New Roman" w:cs="Times New Roman"/>
                <w:sz w:val="24"/>
                <w:szCs w:val="24"/>
              </w:rPr>
            </w:pPr>
            <w:r w:rsidRPr="005368F6">
              <w:rPr>
                <w:rFonts w:ascii="Times New Roman" w:hAnsi="Times New Roman" w:cs="Times New Roman"/>
                <w:sz w:val="24"/>
                <w:szCs w:val="24"/>
              </w:rPr>
              <w:t>Коледуване по домовете</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jc w:val="right"/>
              <w:rPr>
                <w:rFonts w:ascii="Times New Roman" w:hAnsi="Times New Roman" w:cs="Times New Roman"/>
                <w:sz w:val="24"/>
                <w:szCs w:val="24"/>
              </w:rPr>
            </w:pPr>
            <w:r w:rsidRPr="005368F6">
              <w:rPr>
                <w:rFonts w:ascii="Times New Roman" w:hAnsi="Times New Roman" w:cs="Times New Roman"/>
                <w:sz w:val="24"/>
                <w:szCs w:val="24"/>
              </w:rPr>
              <w:t>24 декември</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both"/>
              <w:rPr>
                <w:rFonts w:ascii="Times New Roman" w:eastAsia="Times New Roman" w:hAnsi="Times New Roman" w:cs="Times New Roman"/>
                <w:sz w:val="24"/>
                <w:szCs w:val="24"/>
                <w:lang w:eastAsia="bg-BG"/>
              </w:rPr>
            </w:pPr>
          </w:p>
        </w:tc>
      </w:tr>
      <w:tr w:rsidR="005368F6" w:rsidRPr="005368F6" w:rsidTr="00E32D95">
        <w:tc>
          <w:tcPr>
            <w:tcW w:w="555"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16</w:t>
            </w:r>
          </w:p>
        </w:tc>
        <w:tc>
          <w:tcPr>
            <w:tcW w:w="5507"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rPr>
                <w:rFonts w:ascii="Times New Roman" w:hAnsi="Times New Roman" w:cs="Times New Roman"/>
                <w:sz w:val="24"/>
                <w:szCs w:val="24"/>
              </w:rPr>
            </w:pPr>
            <w:r w:rsidRPr="005368F6">
              <w:rPr>
                <w:rFonts w:ascii="Times New Roman" w:hAnsi="Times New Roman" w:cs="Times New Roman"/>
                <w:sz w:val="24"/>
                <w:szCs w:val="24"/>
              </w:rPr>
              <w:t>Коледно-Новогодишен концерт</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jc w:val="right"/>
              <w:rPr>
                <w:rFonts w:ascii="Times New Roman" w:hAnsi="Times New Roman" w:cs="Times New Roman"/>
                <w:sz w:val="24"/>
                <w:szCs w:val="24"/>
              </w:rPr>
            </w:pPr>
            <w:r w:rsidRPr="005368F6">
              <w:rPr>
                <w:rFonts w:ascii="Times New Roman" w:hAnsi="Times New Roman" w:cs="Times New Roman"/>
                <w:sz w:val="24"/>
                <w:szCs w:val="24"/>
              </w:rPr>
              <w:t xml:space="preserve">м. декември </w:t>
            </w:r>
          </w:p>
        </w:tc>
        <w:tc>
          <w:tcPr>
            <w:tcW w:w="1134"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center"/>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Не</w:t>
            </w:r>
          </w:p>
        </w:tc>
        <w:tc>
          <w:tcPr>
            <w:tcW w:w="1701" w:type="dxa"/>
            <w:tcBorders>
              <w:top w:val="single" w:sz="4" w:space="0" w:color="auto"/>
              <w:left w:val="single" w:sz="4" w:space="0" w:color="auto"/>
              <w:bottom w:val="single" w:sz="4" w:space="0" w:color="auto"/>
              <w:right w:val="single" w:sz="4" w:space="0" w:color="auto"/>
            </w:tcBorders>
          </w:tcPr>
          <w:p w:rsidR="005368F6" w:rsidRPr="005368F6" w:rsidRDefault="005368F6" w:rsidP="005368F6">
            <w:pPr>
              <w:spacing w:after="0" w:line="240" w:lineRule="auto"/>
              <w:jc w:val="both"/>
              <w:rPr>
                <w:rFonts w:ascii="Times New Roman" w:eastAsia="Times New Roman" w:hAnsi="Times New Roman" w:cs="Times New Roman"/>
                <w:sz w:val="24"/>
                <w:szCs w:val="24"/>
                <w:lang w:eastAsia="bg-BG"/>
              </w:rPr>
            </w:pPr>
            <w:r w:rsidRPr="005368F6">
              <w:rPr>
                <w:rFonts w:ascii="Times New Roman" w:eastAsia="Times New Roman" w:hAnsi="Times New Roman" w:cs="Times New Roman"/>
                <w:sz w:val="24"/>
                <w:szCs w:val="24"/>
                <w:lang w:eastAsia="bg-BG"/>
              </w:rPr>
              <w:t>Обективни причини</w:t>
            </w:r>
          </w:p>
        </w:tc>
      </w:tr>
    </w:tbl>
    <w:p w:rsidR="005368F6" w:rsidRPr="005368F6" w:rsidRDefault="005368F6" w:rsidP="005368F6">
      <w:pPr>
        <w:spacing w:after="0" w:line="240" w:lineRule="auto"/>
        <w:jc w:val="both"/>
        <w:rPr>
          <w:rFonts w:ascii="Times New Roman" w:eastAsia="Times New Roman" w:hAnsi="Times New Roman" w:cs="Times New Roman"/>
          <w:sz w:val="24"/>
          <w:szCs w:val="24"/>
          <w:lang w:eastAsia="bg-BG"/>
        </w:rPr>
      </w:pPr>
    </w:p>
    <w:p w:rsidR="005368F6" w:rsidRPr="005368F6" w:rsidRDefault="005368F6" w:rsidP="005368F6">
      <w:pPr>
        <w:spacing w:after="0" w:line="240" w:lineRule="auto"/>
        <w:jc w:val="both"/>
        <w:rPr>
          <w:rFonts w:ascii="Times New Roman" w:hAnsi="Times New Roman" w:cs="Times New Roman"/>
          <w:sz w:val="24"/>
          <w:szCs w:val="24"/>
        </w:rPr>
      </w:pPr>
      <w:r w:rsidRPr="005368F6">
        <w:rPr>
          <w:rFonts w:ascii="Times New Roman" w:hAnsi="Times New Roman" w:cs="Times New Roman"/>
          <w:sz w:val="24"/>
          <w:szCs w:val="24"/>
        </w:rPr>
        <w:tab/>
      </w:r>
    </w:p>
    <w:p w:rsidR="005368F6" w:rsidRPr="005368F6" w:rsidRDefault="005368F6" w:rsidP="005368F6">
      <w:pPr>
        <w:spacing w:after="0" w:line="240" w:lineRule="auto"/>
        <w:ind w:firstLine="708"/>
        <w:jc w:val="both"/>
        <w:rPr>
          <w:rFonts w:ascii="Times New Roman" w:hAnsi="Times New Roman" w:cs="Times New Roman"/>
          <w:sz w:val="24"/>
          <w:szCs w:val="24"/>
          <w:lang w:val="ru-RU"/>
        </w:rPr>
      </w:pPr>
      <w:r w:rsidRPr="005368F6">
        <w:rPr>
          <w:rFonts w:ascii="Times New Roman" w:hAnsi="Times New Roman" w:cs="Times New Roman"/>
          <w:sz w:val="24"/>
          <w:szCs w:val="24"/>
        </w:rPr>
        <w:t xml:space="preserve">Цялостната дейност се осъществява във финансова  рамка, включваща финансиране чрез общинския бюджет на база натурални и стойностни показатели, проектно финансиране и собствени средства,  представена в Приложение №2.  </w:t>
      </w:r>
    </w:p>
    <w:p w:rsidR="005368F6" w:rsidRPr="005368F6" w:rsidRDefault="005368F6" w:rsidP="005368F6">
      <w:pPr>
        <w:spacing w:after="0" w:line="240" w:lineRule="auto"/>
        <w:rPr>
          <w:rFonts w:ascii="Times New Roman" w:eastAsia="Times New Roman" w:hAnsi="Times New Roman" w:cs="Times New Roman"/>
          <w:sz w:val="24"/>
          <w:szCs w:val="24"/>
          <w:lang w:eastAsia="bg-BG"/>
        </w:rPr>
      </w:pPr>
    </w:p>
    <w:p w:rsidR="005368F6" w:rsidRPr="005368F6" w:rsidRDefault="005368F6" w:rsidP="005368F6">
      <w:pPr>
        <w:spacing w:after="0" w:line="240" w:lineRule="auto"/>
        <w:rPr>
          <w:rFonts w:ascii="Times New Roman" w:eastAsia="Times New Roman" w:hAnsi="Times New Roman" w:cs="Times New Roman"/>
          <w:sz w:val="24"/>
          <w:szCs w:val="24"/>
          <w:lang w:eastAsia="bg-BG"/>
        </w:rPr>
      </w:pPr>
    </w:p>
    <w:p w:rsidR="005368F6" w:rsidRPr="005368F6" w:rsidRDefault="005368F6" w:rsidP="005368F6">
      <w:pPr>
        <w:spacing w:after="0" w:line="240" w:lineRule="auto"/>
        <w:rPr>
          <w:rFonts w:ascii="Times New Roman" w:eastAsia="Times New Roman" w:hAnsi="Times New Roman" w:cs="Times New Roman"/>
          <w:sz w:val="24"/>
          <w:szCs w:val="24"/>
          <w:lang w:eastAsia="bg-BG"/>
        </w:rPr>
      </w:pPr>
    </w:p>
    <w:p w:rsidR="005368F6" w:rsidRPr="005368F6" w:rsidRDefault="005368F6" w:rsidP="005368F6">
      <w:pPr>
        <w:spacing w:after="0" w:line="240" w:lineRule="auto"/>
        <w:rPr>
          <w:rFonts w:ascii="Times New Roman" w:eastAsia="Times New Roman" w:hAnsi="Times New Roman" w:cs="Times New Roman"/>
          <w:sz w:val="24"/>
          <w:szCs w:val="24"/>
          <w:lang w:eastAsia="bg-BG"/>
        </w:rPr>
      </w:pPr>
    </w:p>
    <w:p w:rsidR="005368F6" w:rsidRPr="005368F6" w:rsidRDefault="005368F6" w:rsidP="005368F6">
      <w:pPr>
        <w:spacing w:after="0" w:line="240" w:lineRule="auto"/>
        <w:rPr>
          <w:rFonts w:ascii="Times New Roman" w:eastAsia="Times New Roman" w:hAnsi="Times New Roman" w:cs="Times New Roman"/>
          <w:sz w:val="24"/>
          <w:szCs w:val="24"/>
          <w:lang w:eastAsia="bg-BG"/>
        </w:rPr>
      </w:pPr>
    </w:p>
    <w:p w:rsidR="005368F6" w:rsidRPr="005368F6" w:rsidRDefault="005368F6" w:rsidP="005368F6">
      <w:pPr>
        <w:spacing w:after="0" w:line="240" w:lineRule="auto"/>
        <w:rPr>
          <w:rFonts w:ascii="Times New Roman" w:eastAsia="Times New Roman" w:hAnsi="Times New Roman" w:cs="Times New Roman"/>
          <w:sz w:val="24"/>
          <w:szCs w:val="24"/>
          <w:lang w:eastAsia="bg-BG"/>
        </w:rPr>
      </w:pPr>
    </w:p>
    <w:p w:rsidR="005368F6" w:rsidRPr="005368F6" w:rsidRDefault="005368F6" w:rsidP="005368F6">
      <w:pPr>
        <w:spacing w:after="0" w:line="240" w:lineRule="auto"/>
        <w:jc w:val="both"/>
        <w:rPr>
          <w:rFonts w:ascii="Times New Roman" w:eastAsia="Times New Roman" w:hAnsi="Times New Roman" w:cs="Times New Roman"/>
          <w:sz w:val="28"/>
          <w:szCs w:val="28"/>
          <w:lang w:eastAsia="bg-BG"/>
        </w:rPr>
      </w:pPr>
    </w:p>
    <w:p w:rsidR="005368F6" w:rsidRPr="005368F6" w:rsidRDefault="005368F6" w:rsidP="005368F6">
      <w:pPr>
        <w:spacing w:after="0" w:line="240" w:lineRule="auto"/>
        <w:jc w:val="both"/>
        <w:rPr>
          <w:rFonts w:ascii="Times New Roman" w:eastAsia="Times New Roman" w:hAnsi="Times New Roman" w:cs="Times New Roman"/>
          <w:noProof/>
          <w:sz w:val="28"/>
          <w:szCs w:val="28"/>
          <w:lang w:eastAsia="bg-BG"/>
        </w:rPr>
      </w:pPr>
    </w:p>
    <w:p w:rsidR="005368F6" w:rsidRPr="005368F6" w:rsidRDefault="005368F6" w:rsidP="005368F6">
      <w:pPr>
        <w:tabs>
          <w:tab w:val="left" w:pos="1134"/>
        </w:tabs>
        <w:spacing w:after="0" w:line="240" w:lineRule="auto"/>
        <w:ind w:firstLine="709"/>
        <w:jc w:val="both"/>
        <w:rPr>
          <w:rFonts w:ascii="Times New Roman" w:eastAsia="Times New Roman" w:hAnsi="Times New Roman" w:cs="Times New Roman"/>
          <w:noProof/>
          <w:sz w:val="28"/>
          <w:szCs w:val="28"/>
          <w:lang w:eastAsia="bg-BG"/>
        </w:rPr>
      </w:pPr>
      <w:r w:rsidRPr="005368F6">
        <w:rPr>
          <w:rFonts w:ascii="Times New Roman" w:eastAsia="Times New Roman" w:hAnsi="Times New Roman" w:cs="Times New Roman"/>
          <w:noProof/>
          <w:sz w:val="28"/>
          <w:szCs w:val="28"/>
          <w:lang w:eastAsia="bg-BG"/>
        </w:rPr>
        <w:t xml:space="preserve">  </w:t>
      </w:r>
    </w:p>
    <w:p w:rsidR="005368F6" w:rsidRPr="005368F6" w:rsidRDefault="005368F6" w:rsidP="005368F6">
      <w:pPr>
        <w:spacing w:after="0" w:line="240" w:lineRule="auto"/>
        <w:jc w:val="both"/>
        <w:rPr>
          <w:rFonts w:ascii="Times New Roman" w:eastAsia="Times New Roman" w:hAnsi="Times New Roman" w:cs="Times New Roman"/>
          <w:sz w:val="28"/>
          <w:szCs w:val="28"/>
          <w:lang w:eastAsia="bg-BG"/>
        </w:rPr>
      </w:pPr>
    </w:p>
    <w:p w:rsidR="005368F6" w:rsidRPr="005368F6" w:rsidRDefault="005368F6" w:rsidP="005368F6">
      <w:pPr>
        <w:spacing w:after="0" w:line="240" w:lineRule="auto"/>
        <w:jc w:val="both"/>
        <w:rPr>
          <w:rFonts w:ascii="Times New Roman" w:eastAsia="Times New Roman" w:hAnsi="Times New Roman" w:cs="Times New Roman"/>
          <w:sz w:val="28"/>
          <w:szCs w:val="28"/>
          <w:lang w:eastAsia="bg-BG"/>
        </w:rPr>
      </w:pPr>
    </w:p>
    <w:p w:rsidR="005368F6" w:rsidRPr="005368F6" w:rsidRDefault="005368F6" w:rsidP="005368F6">
      <w:pPr>
        <w:spacing w:after="0" w:line="240" w:lineRule="auto"/>
        <w:jc w:val="both"/>
        <w:rPr>
          <w:rFonts w:ascii="Times New Roman" w:eastAsia="Times New Roman" w:hAnsi="Times New Roman" w:cs="Times New Roman"/>
          <w:sz w:val="28"/>
          <w:szCs w:val="28"/>
          <w:lang w:eastAsia="bg-BG"/>
        </w:rPr>
      </w:pPr>
    </w:p>
    <w:p w:rsidR="005368F6" w:rsidRPr="005368F6" w:rsidRDefault="005368F6" w:rsidP="005368F6">
      <w:pPr>
        <w:spacing w:after="0" w:line="240" w:lineRule="auto"/>
        <w:jc w:val="both"/>
        <w:rPr>
          <w:rFonts w:ascii="Times New Roman" w:eastAsia="Times New Roman" w:hAnsi="Times New Roman" w:cs="Times New Roman"/>
          <w:sz w:val="28"/>
          <w:szCs w:val="28"/>
          <w:lang w:eastAsia="bg-BG"/>
        </w:rPr>
      </w:pPr>
    </w:p>
    <w:p w:rsidR="004D476C" w:rsidRPr="004D476C" w:rsidRDefault="004D476C" w:rsidP="004D476C">
      <w:pPr>
        <w:spacing w:after="0" w:line="240" w:lineRule="auto"/>
        <w:jc w:val="both"/>
        <w:rPr>
          <w:rFonts w:ascii="Times New Roman" w:eastAsia="Times New Roman" w:hAnsi="Times New Roman" w:cs="Times New Roman"/>
          <w:bCs/>
          <w:noProof/>
          <w:sz w:val="28"/>
          <w:szCs w:val="28"/>
          <w:lang w:eastAsia="bg-BG"/>
        </w:rPr>
      </w:pPr>
    </w:p>
    <w:p w:rsidR="004D476C" w:rsidRPr="004D476C" w:rsidRDefault="004D476C" w:rsidP="004D476C">
      <w:pPr>
        <w:spacing w:after="0" w:line="240" w:lineRule="auto"/>
        <w:jc w:val="both"/>
        <w:rPr>
          <w:rFonts w:ascii="Times New Roman" w:eastAsia="Times New Roman" w:hAnsi="Times New Roman" w:cs="Times New Roman"/>
          <w:bCs/>
          <w:noProof/>
          <w:sz w:val="28"/>
          <w:szCs w:val="28"/>
          <w:lang w:eastAsia="bg-BG"/>
        </w:rPr>
      </w:pPr>
    </w:p>
    <w:p w:rsidR="004D476C" w:rsidRPr="004D476C" w:rsidRDefault="004D476C" w:rsidP="004D476C">
      <w:pPr>
        <w:spacing w:after="0" w:line="240" w:lineRule="auto"/>
        <w:jc w:val="both"/>
        <w:rPr>
          <w:rFonts w:ascii="Times New Roman" w:eastAsia="Times New Roman" w:hAnsi="Times New Roman" w:cs="Times New Roman"/>
          <w:bCs/>
          <w:noProof/>
          <w:sz w:val="28"/>
          <w:szCs w:val="28"/>
          <w:lang w:eastAsia="bg-BG"/>
        </w:rPr>
      </w:pPr>
    </w:p>
    <w:p w:rsidR="004D476C" w:rsidRPr="004D476C" w:rsidRDefault="004D476C" w:rsidP="004D476C">
      <w:pPr>
        <w:spacing w:after="0" w:line="240" w:lineRule="auto"/>
        <w:jc w:val="both"/>
        <w:rPr>
          <w:rFonts w:ascii="Times New Roman" w:eastAsia="Times New Roman" w:hAnsi="Times New Roman" w:cs="Times New Roman"/>
          <w:bCs/>
          <w:noProof/>
          <w:sz w:val="28"/>
          <w:szCs w:val="28"/>
          <w:lang w:eastAsia="bg-BG"/>
        </w:rPr>
      </w:pPr>
    </w:p>
    <w:p w:rsidR="004D476C" w:rsidRPr="004D476C" w:rsidRDefault="004D476C" w:rsidP="004D476C">
      <w:pPr>
        <w:spacing w:after="0" w:line="240" w:lineRule="auto"/>
        <w:jc w:val="both"/>
        <w:rPr>
          <w:rFonts w:ascii="Times New Roman" w:eastAsia="Times New Roman" w:hAnsi="Times New Roman" w:cs="Times New Roman"/>
          <w:bCs/>
          <w:noProof/>
          <w:sz w:val="28"/>
          <w:szCs w:val="28"/>
          <w:lang w:eastAsia="bg-BG"/>
        </w:rPr>
      </w:pPr>
    </w:p>
    <w:p w:rsidR="004D476C" w:rsidRPr="004D476C" w:rsidRDefault="004D476C" w:rsidP="004D476C">
      <w:pPr>
        <w:spacing w:after="0" w:line="240" w:lineRule="auto"/>
        <w:jc w:val="both"/>
        <w:rPr>
          <w:rFonts w:ascii="Times New Roman" w:eastAsia="Times New Roman" w:hAnsi="Times New Roman" w:cs="Times New Roman"/>
          <w:bCs/>
          <w:noProof/>
          <w:sz w:val="28"/>
          <w:szCs w:val="28"/>
          <w:lang w:eastAsia="bg-BG"/>
        </w:rPr>
      </w:pPr>
    </w:p>
    <w:p w:rsidR="004D476C" w:rsidRPr="004D476C" w:rsidRDefault="004D476C" w:rsidP="004D476C">
      <w:pPr>
        <w:spacing w:after="0" w:line="240" w:lineRule="auto"/>
        <w:jc w:val="both"/>
        <w:rPr>
          <w:rFonts w:ascii="Times New Roman" w:eastAsia="Times New Roman" w:hAnsi="Times New Roman" w:cs="Times New Roman"/>
          <w:bCs/>
          <w:noProof/>
          <w:sz w:val="28"/>
          <w:szCs w:val="28"/>
          <w:lang w:eastAsia="bg-BG"/>
        </w:rPr>
      </w:pPr>
    </w:p>
    <w:p w:rsidR="004D476C" w:rsidRPr="004D476C" w:rsidRDefault="004D476C" w:rsidP="004D476C">
      <w:pPr>
        <w:spacing w:after="0" w:line="240" w:lineRule="auto"/>
        <w:jc w:val="both"/>
        <w:rPr>
          <w:rFonts w:ascii="Times New Roman" w:eastAsia="Times New Roman" w:hAnsi="Times New Roman" w:cs="Times New Roman"/>
          <w:bCs/>
          <w:noProof/>
          <w:sz w:val="28"/>
          <w:szCs w:val="28"/>
          <w:lang w:eastAsia="bg-BG"/>
        </w:rPr>
      </w:pPr>
    </w:p>
    <w:p w:rsidR="004D476C" w:rsidRPr="004D476C" w:rsidRDefault="004D476C" w:rsidP="004D476C">
      <w:pPr>
        <w:spacing w:after="0" w:line="240" w:lineRule="auto"/>
        <w:jc w:val="both"/>
        <w:rPr>
          <w:rFonts w:ascii="Times New Roman" w:eastAsia="Times New Roman" w:hAnsi="Times New Roman" w:cs="Times New Roman"/>
          <w:bCs/>
          <w:noProof/>
          <w:sz w:val="28"/>
          <w:szCs w:val="28"/>
          <w:lang w:eastAsia="bg-BG"/>
        </w:rPr>
      </w:pPr>
    </w:p>
    <w:p w:rsidR="002002DE" w:rsidRPr="001A10FF" w:rsidRDefault="002002DE" w:rsidP="002002DE">
      <w:pPr>
        <w:tabs>
          <w:tab w:val="left" w:pos="708"/>
          <w:tab w:val="left" w:pos="2865"/>
        </w:tabs>
        <w:spacing w:after="0" w:line="240" w:lineRule="auto"/>
        <w:ind w:right="43"/>
        <w:jc w:val="both"/>
        <w:rPr>
          <w:rFonts w:ascii="Times New Roman" w:eastAsia="Times New Roman" w:hAnsi="Times New Roman" w:cs="Times New Roman"/>
          <w:noProof/>
          <w:sz w:val="28"/>
          <w:szCs w:val="28"/>
          <w:lang w:eastAsia="bg-BG"/>
        </w:rPr>
      </w:pPr>
    </w:p>
    <w:p w:rsidR="002002DE" w:rsidRDefault="002002DE" w:rsidP="002002DE">
      <w:pPr>
        <w:spacing w:after="0" w:line="240" w:lineRule="auto"/>
        <w:jc w:val="both"/>
        <w:rPr>
          <w:rFonts w:ascii="Times New Roman" w:eastAsia="Times New Roman" w:hAnsi="Times New Roman" w:cs="Times New Roman"/>
          <w:sz w:val="28"/>
          <w:szCs w:val="28"/>
          <w:lang w:eastAsia="bg-BG"/>
        </w:rPr>
      </w:pPr>
    </w:p>
    <w:p w:rsidR="002002DE" w:rsidRDefault="002002DE" w:rsidP="002002DE">
      <w:pPr>
        <w:spacing w:after="0" w:line="240" w:lineRule="auto"/>
        <w:jc w:val="both"/>
        <w:rPr>
          <w:rFonts w:ascii="Times New Roman" w:eastAsia="Times New Roman" w:hAnsi="Times New Roman" w:cs="Times New Roman"/>
          <w:sz w:val="28"/>
          <w:szCs w:val="28"/>
          <w:lang w:eastAsia="bg-BG"/>
        </w:rPr>
      </w:pPr>
    </w:p>
    <w:p w:rsidR="002002DE" w:rsidRDefault="002002DE" w:rsidP="002002DE">
      <w:pPr>
        <w:spacing w:after="0" w:line="240" w:lineRule="auto"/>
        <w:jc w:val="both"/>
        <w:rPr>
          <w:rFonts w:ascii="Times New Roman" w:eastAsia="Times New Roman" w:hAnsi="Times New Roman" w:cs="Times New Roman"/>
          <w:sz w:val="28"/>
          <w:szCs w:val="28"/>
          <w:lang w:eastAsia="bg-BG"/>
        </w:rPr>
      </w:pPr>
    </w:p>
    <w:p w:rsidR="002002DE" w:rsidRDefault="002002DE" w:rsidP="002002DE">
      <w:pPr>
        <w:spacing w:after="0" w:line="240" w:lineRule="auto"/>
        <w:jc w:val="both"/>
        <w:rPr>
          <w:rFonts w:ascii="Times New Roman" w:eastAsia="Times New Roman" w:hAnsi="Times New Roman" w:cs="Times New Roman"/>
          <w:sz w:val="28"/>
          <w:szCs w:val="28"/>
          <w:lang w:eastAsia="bg-BG"/>
        </w:rPr>
      </w:pPr>
    </w:p>
    <w:p w:rsidR="002002DE" w:rsidRDefault="002002DE" w:rsidP="002002DE">
      <w:pPr>
        <w:spacing w:after="0" w:line="240" w:lineRule="auto"/>
        <w:jc w:val="both"/>
        <w:rPr>
          <w:rFonts w:ascii="Times New Roman" w:eastAsia="Times New Roman" w:hAnsi="Times New Roman" w:cs="Times New Roman"/>
          <w:sz w:val="28"/>
          <w:szCs w:val="28"/>
          <w:lang w:eastAsia="bg-BG"/>
        </w:rPr>
      </w:pPr>
    </w:p>
    <w:p w:rsidR="002002DE" w:rsidRDefault="002002DE" w:rsidP="002002DE">
      <w:pPr>
        <w:spacing w:after="0" w:line="240" w:lineRule="auto"/>
        <w:jc w:val="both"/>
        <w:rPr>
          <w:rFonts w:ascii="Times New Roman" w:eastAsia="Times New Roman" w:hAnsi="Times New Roman" w:cs="Times New Roman"/>
          <w:sz w:val="28"/>
          <w:szCs w:val="28"/>
          <w:lang w:eastAsia="bg-BG"/>
        </w:rPr>
      </w:pPr>
    </w:p>
    <w:p w:rsidR="002002DE" w:rsidRDefault="002002DE" w:rsidP="002002DE">
      <w:pPr>
        <w:spacing w:after="0" w:line="240" w:lineRule="auto"/>
        <w:jc w:val="both"/>
        <w:rPr>
          <w:rFonts w:ascii="Times New Roman" w:eastAsia="Times New Roman" w:hAnsi="Times New Roman" w:cs="Times New Roman"/>
          <w:sz w:val="28"/>
          <w:szCs w:val="28"/>
          <w:lang w:eastAsia="bg-BG"/>
        </w:rPr>
      </w:pPr>
    </w:p>
    <w:p w:rsidR="002002DE" w:rsidRDefault="002002DE" w:rsidP="002002DE">
      <w:pPr>
        <w:spacing w:after="0" w:line="240" w:lineRule="auto"/>
        <w:jc w:val="both"/>
        <w:rPr>
          <w:rFonts w:ascii="Times New Roman" w:eastAsia="Times New Roman" w:hAnsi="Times New Roman" w:cs="Times New Roman"/>
          <w:sz w:val="28"/>
          <w:szCs w:val="28"/>
          <w:lang w:eastAsia="bg-BG"/>
        </w:rPr>
      </w:pPr>
    </w:p>
    <w:p w:rsidR="002002DE" w:rsidRDefault="002002DE" w:rsidP="002002DE">
      <w:pPr>
        <w:spacing w:after="0" w:line="240" w:lineRule="auto"/>
        <w:jc w:val="both"/>
        <w:rPr>
          <w:rFonts w:ascii="Times New Roman" w:eastAsia="Times New Roman" w:hAnsi="Times New Roman" w:cs="Times New Roman"/>
          <w:sz w:val="28"/>
          <w:szCs w:val="28"/>
          <w:lang w:eastAsia="bg-BG"/>
        </w:rPr>
      </w:pPr>
    </w:p>
    <w:p w:rsidR="002002DE" w:rsidRDefault="002002DE" w:rsidP="002002DE">
      <w:pPr>
        <w:spacing w:after="0" w:line="240" w:lineRule="auto"/>
        <w:jc w:val="both"/>
        <w:rPr>
          <w:rFonts w:ascii="Times New Roman" w:eastAsia="Times New Roman" w:hAnsi="Times New Roman" w:cs="Times New Roman"/>
          <w:sz w:val="28"/>
          <w:szCs w:val="28"/>
          <w:lang w:eastAsia="bg-BG"/>
        </w:rPr>
      </w:pPr>
    </w:p>
    <w:p w:rsidR="002002DE" w:rsidRDefault="002002DE" w:rsidP="002002DE">
      <w:pPr>
        <w:spacing w:after="0" w:line="240" w:lineRule="auto"/>
        <w:jc w:val="both"/>
        <w:rPr>
          <w:rFonts w:ascii="Times New Roman" w:eastAsia="Times New Roman" w:hAnsi="Times New Roman" w:cs="Times New Roman"/>
          <w:sz w:val="28"/>
          <w:szCs w:val="28"/>
          <w:lang w:eastAsia="bg-BG"/>
        </w:rPr>
      </w:pPr>
    </w:p>
    <w:p w:rsidR="00001CFF" w:rsidRDefault="00001CFF" w:rsidP="002002DE">
      <w:pPr>
        <w:spacing w:after="0" w:line="240" w:lineRule="auto"/>
        <w:jc w:val="both"/>
        <w:rPr>
          <w:rFonts w:ascii="Times New Roman" w:eastAsia="Times New Roman" w:hAnsi="Times New Roman" w:cs="Times New Roman"/>
          <w:sz w:val="28"/>
          <w:szCs w:val="28"/>
          <w:lang w:eastAsia="bg-BG"/>
        </w:rPr>
        <w:sectPr w:rsidR="00001CFF" w:rsidSect="00BD5F22">
          <w:pgSz w:w="11906" w:h="16838"/>
          <w:pgMar w:top="851" w:right="851" w:bottom="567" w:left="709" w:header="709" w:footer="709" w:gutter="0"/>
          <w:cols w:space="708"/>
          <w:docGrid w:linePitch="360"/>
        </w:sectPr>
      </w:pPr>
    </w:p>
    <w:tbl>
      <w:tblPr>
        <w:tblW w:w="14797" w:type="dxa"/>
        <w:tblInd w:w="55" w:type="dxa"/>
        <w:tblCellMar>
          <w:left w:w="70" w:type="dxa"/>
          <w:right w:w="70" w:type="dxa"/>
        </w:tblCellMar>
        <w:tblLook w:val="04A0" w:firstRow="1" w:lastRow="0" w:firstColumn="1" w:lastColumn="0" w:noHBand="0" w:noVBand="1"/>
      </w:tblPr>
      <w:tblGrid>
        <w:gridCol w:w="514"/>
        <w:gridCol w:w="3005"/>
        <w:gridCol w:w="1227"/>
        <w:gridCol w:w="1227"/>
        <w:gridCol w:w="1227"/>
        <w:gridCol w:w="1227"/>
        <w:gridCol w:w="1227"/>
        <w:gridCol w:w="1227"/>
        <w:gridCol w:w="1517"/>
        <w:gridCol w:w="1114"/>
        <w:gridCol w:w="1328"/>
      </w:tblGrid>
      <w:tr w:rsidR="00726BF7" w:rsidRPr="00782B04" w:rsidTr="00E32D95">
        <w:trPr>
          <w:trHeight w:val="1989"/>
        </w:trPr>
        <w:tc>
          <w:tcPr>
            <w:tcW w:w="514" w:type="dxa"/>
            <w:tcBorders>
              <w:top w:val="nil"/>
              <w:left w:val="nil"/>
              <w:bottom w:val="nil"/>
              <w:right w:val="nil"/>
            </w:tcBorders>
            <w:shd w:val="clear" w:color="auto" w:fill="auto"/>
            <w:noWrap/>
            <w:vAlign w:val="bottom"/>
            <w:hideMark/>
          </w:tcPr>
          <w:p w:rsidR="00726BF7" w:rsidRPr="00782B04" w:rsidRDefault="00726BF7" w:rsidP="00E32D95">
            <w:pPr>
              <w:spacing w:after="0" w:line="240" w:lineRule="auto"/>
              <w:rPr>
                <w:rFonts w:ascii="Calibri" w:eastAsia="Times New Roman" w:hAnsi="Calibri" w:cs="Calibri"/>
                <w:color w:val="000000"/>
                <w:lang w:eastAsia="bg-BG"/>
              </w:rPr>
            </w:pPr>
          </w:p>
        </w:tc>
        <w:tc>
          <w:tcPr>
            <w:tcW w:w="3005" w:type="dxa"/>
            <w:tcBorders>
              <w:top w:val="nil"/>
              <w:left w:val="nil"/>
              <w:bottom w:val="nil"/>
              <w:right w:val="nil"/>
            </w:tcBorders>
            <w:shd w:val="clear" w:color="auto" w:fill="auto"/>
            <w:noWrap/>
            <w:vAlign w:val="bottom"/>
            <w:hideMark/>
          </w:tcPr>
          <w:p w:rsidR="00726BF7" w:rsidRPr="00782B04" w:rsidRDefault="00726BF7" w:rsidP="00E32D95">
            <w:pPr>
              <w:spacing w:after="0" w:line="240" w:lineRule="auto"/>
              <w:rPr>
                <w:rFonts w:ascii="Calibri" w:eastAsia="Times New Roman" w:hAnsi="Calibri" w:cs="Calibri"/>
                <w:color w:val="000000"/>
                <w:lang w:eastAsia="bg-BG"/>
              </w:rPr>
            </w:pPr>
          </w:p>
        </w:tc>
        <w:tc>
          <w:tcPr>
            <w:tcW w:w="1227" w:type="dxa"/>
            <w:tcBorders>
              <w:top w:val="nil"/>
              <w:left w:val="nil"/>
              <w:bottom w:val="nil"/>
              <w:right w:val="nil"/>
            </w:tcBorders>
            <w:shd w:val="clear" w:color="auto" w:fill="auto"/>
            <w:noWrap/>
            <w:vAlign w:val="bottom"/>
            <w:hideMark/>
          </w:tcPr>
          <w:p w:rsidR="00726BF7" w:rsidRPr="00782B04" w:rsidRDefault="00726BF7" w:rsidP="00E32D95">
            <w:pPr>
              <w:spacing w:after="0" w:line="240" w:lineRule="auto"/>
              <w:rPr>
                <w:rFonts w:ascii="Calibri" w:eastAsia="Times New Roman" w:hAnsi="Calibri" w:cs="Calibri"/>
                <w:color w:val="000000"/>
                <w:lang w:eastAsia="bg-BG"/>
              </w:rPr>
            </w:pPr>
          </w:p>
        </w:tc>
        <w:tc>
          <w:tcPr>
            <w:tcW w:w="1227" w:type="dxa"/>
            <w:tcBorders>
              <w:top w:val="nil"/>
              <w:left w:val="nil"/>
              <w:bottom w:val="nil"/>
              <w:right w:val="nil"/>
            </w:tcBorders>
            <w:shd w:val="clear" w:color="auto" w:fill="auto"/>
            <w:noWrap/>
            <w:vAlign w:val="bottom"/>
            <w:hideMark/>
          </w:tcPr>
          <w:p w:rsidR="00726BF7" w:rsidRPr="00782B04" w:rsidRDefault="00726BF7" w:rsidP="00E32D95">
            <w:pPr>
              <w:spacing w:after="0" w:line="240" w:lineRule="auto"/>
              <w:rPr>
                <w:rFonts w:ascii="Calibri" w:eastAsia="Times New Roman" w:hAnsi="Calibri" w:cs="Calibri"/>
                <w:color w:val="000000"/>
                <w:lang w:eastAsia="bg-BG"/>
              </w:rPr>
            </w:pPr>
          </w:p>
        </w:tc>
        <w:tc>
          <w:tcPr>
            <w:tcW w:w="1227" w:type="dxa"/>
            <w:tcBorders>
              <w:top w:val="nil"/>
              <w:left w:val="nil"/>
              <w:bottom w:val="nil"/>
              <w:right w:val="nil"/>
            </w:tcBorders>
            <w:shd w:val="clear" w:color="auto" w:fill="auto"/>
            <w:noWrap/>
            <w:vAlign w:val="bottom"/>
            <w:hideMark/>
          </w:tcPr>
          <w:p w:rsidR="00726BF7" w:rsidRPr="00782B04" w:rsidRDefault="00726BF7" w:rsidP="00E32D95">
            <w:pPr>
              <w:spacing w:after="0" w:line="240" w:lineRule="auto"/>
              <w:rPr>
                <w:rFonts w:ascii="Calibri" w:eastAsia="Times New Roman" w:hAnsi="Calibri" w:cs="Calibri"/>
                <w:color w:val="000000"/>
                <w:lang w:eastAsia="bg-BG"/>
              </w:rPr>
            </w:pPr>
          </w:p>
        </w:tc>
        <w:tc>
          <w:tcPr>
            <w:tcW w:w="1227" w:type="dxa"/>
            <w:tcBorders>
              <w:top w:val="nil"/>
              <w:left w:val="nil"/>
              <w:bottom w:val="nil"/>
              <w:right w:val="nil"/>
            </w:tcBorders>
            <w:shd w:val="clear" w:color="auto" w:fill="auto"/>
            <w:noWrap/>
            <w:vAlign w:val="bottom"/>
            <w:hideMark/>
          </w:tcPr>
          <w:p w:rsidR="00726BF7" w:rsidRPr="00782B04" w:rsidRDefault="00726BF7" w:rsidP="00E32D95">
            <w:pPr>
              <w:spacing w:after="0" w:line="240" w:lineRule="auto"/>
              <w:rPr>
                <w:rFonts w:ascii="Calibri" w:eastAsia="Times New Roman" w:hAnsi="Calibri" w:cs="Calibri"/>
                <w:color w:val="000000"/>
                <w:lang w:eastAsia="bg-BG"/>
              </w:rPr>
            </w:pPr>
          </w:p>
        </w:tc>
        <w:tc>
          <w:tcPr>
            <w:tcW w:w="1227" w:type="dxa"/>
            <w:tcBorders>
              <w:top w:val="nil"/>
              <w:left w:val="nil"/>
              <w:bottom w:val="nil"/>
              <w:right w:val="nil"/>
            </w:tcBorders>
            <w:shd w:val="clear" w:color="auto" w:fill="auto"/>
            <w:noWrap/>
            <w:vAlign w:val="bottom"/>
            <w:hideMark/>
          </w:tcPr>
          <w:p w:rsidR="00726BF7" w:rsidRPr="00782B04" w:rsidRDefault="00726BF7" w:rsidP="00E32D95">
            <w:pPr>
              <w:spacing w:after="0" w:line="240" w:lineRule="auto"/>
              <w:rPr>
                <w:rFonts w:ascii="Calibri" w:eastAsia="Times New Roman" w:hAnsi="Calibri" w:cs="Calibri"/>
                <w:color w:val="000000"/>
                <w:lang w:eastAsia="bg-BG"/>
              </w:rPr>
            </w:pPr>
          </w:p>
        </w:tc>
        <w:tc>
          <w:tcPr>
            <w:tcW w:w="1227" w:type="dxa"/>
            <w:tcBorders>
              <w:top w:val="nil"/>
              <w:left w:val="nil"/>
              <w:bottom w:val="nil"/>
              <w:right w:val="nil"/>
            </w:tcBorders>
            <w:shd w:val="clear" w:color="auto" w:fill="auto"/>
            <w:noWrap/>
            <w:vAlign w:val="bottom"/>
            <w:hideMark/>
          </w:tcPr>
          <w:p w:rsidR="00726BF7" w:rsidRPr="00E31273" w:rsidRDefault="00726BF7" w:rsidP="00E32D95">
            <w:pPr>
              <w:spacing w:after="0" w:line="240" w:lineRule="auto"/>
              <w:rPr>
                <w:rFonts w:ascii="Times New Roman" w:eastAsia="Times New Roman" w:hAnsi="Times New Roman" w:cs="Times New Roman"/>
                <w:color w:val="000000"/>
                <w:sz w:val="24"/>
                <w:szCs w:val="24"/>
                <w:lang w:eastAsia="bg-BG"/>
              </w:rPr>
            </w:pPr>
          </w:p>
        </w:tc>
        <w:tc>
          <w:tcPr>
            <w:tcW w:w="3916" w:type="dxa"/>
            <w:gridSpan w:val="3"/>
            <w:tcBorders>
              <w:top w:val="nil"/>
              <w:left w:val="nil"/>
              <w:bottom w:val="nil"/>
              <w:right w:val="nil"/>
            </w:tcBorders>
            <w:shd w:val="clear" w:color="auto" w:fill="auto"/>
            <w:vAlign w:val="center"/>
            <w:hideMark/>
          </w:tcPr>
          <w:p w:rsidR="00726BF7" w:rsidRPr="00E31273" w:rsidRDefault="00726BF7" w:rsidP="00E32D95">
            <w:pPr>
              <w:spacing w:after="0" w:line="240" w:lineRule="auto"/>
              <w:rPr>
                <w:rFonts w:ascii="Times New Roman" w:eastAsia="Times New Roman" w:hAnsi="Times New Roman" w:cs="Times New Roman"/>
                <w:color w:val="000000"/>
                <w:sz w:val="24"/>
                <w:szCs w:val="24"/>
                <w:lang w:eastAsia="bg-BG"/>
              </w:rPr>
            </w:pPr>
            <w:r w:rsidRPr="00E31273">
              <w:rPr>
                <w:rFonts w:ascii="Times New Roman" w:eastAsia="Times New Roman" w:hAnsi="Times New Roman" w:cs="Times New Roman"/>
                <w:color w:val="000000"/>
                <w:sz w:val="24"/>
                <w:szCs w:val="24"/>
                <w:lang w:eastAsia="bg-BG"/>
              </w:rPr>
              <w:t xml:space="preserve">Приложение №2 към Решение №451/24.04.2019 г.на Об.С-Никопол </w:t>
            </w:r>
            <w:r w:rsidRPr="00E31273">
              <w:rPr>
                <w:rFonts w:ascii="Times New Roman" w:eastAsia="Times New Roman" w:hAnsi="Times New Roman" w:cs="Times New Roman"/>
                <w:color w:val="000000"/>
                <w:sz w:val="24"/>
                <w:szCs w:val="24"/>
                <w:lang w:eastAsia="bg-BG"/>
              </w:rPr>
              <w:br/>
            </w:r>
            <w:r w:rsidRPr="00E31273">
              <w:rPr>
                <w:rFonts w:ascii="Times New Roman" w:eastAsia="Times New Roman" w:hAnsi="Times New Roman" w:cs="Times New Roman"/>
                <w:color w:val="000000"/>
                <w:sz w:val="24"/>
                <w:szCs w:val="24"/>
                <w:lang w:eastAsia="bg-BG"/>
              </w:rPr>
              <w:br/>
            </w:r>
            <w:r w:rsidRPr="00E31273">
              <w:rPr>
                <w:rFonts w:ascii="Times New Roman" w:eastAsia="Times New Roman" w:hAnsi="Times New Roman" w:cs="Times New Roman"/>
                <w:color w:val="000000"/>
                <w:sz w:val="24"/>
                <w:szCs w:val="24"/>
                <w:lang w:eastAsia="bg-BG"/>
              </w:rPr>
              <w:br/>
            </w:r>
            <w:r w:rsidRPr="00E31273">
              <w:rPr>
                <w:rFonts w:ascii="Times New Roman" w:eastAsia="Times New Roman" w:hAnsi="Times New Roman" w:cs="Times New Roman"/>
                <w:color w:val="000000"/>
                <w:sz w:val="24"/>
                <w:szCs w:val="24"/>
                <w:lang w:eastAsia="bg-BG"/>
              </w:rPr>
              <w:br/>
            </w:r>
            <w:r w:rsidRPr="00E31273">
              <w:rPr>
                <w:rFonts w:ascii="Times New Roman" w:eastAsia="Times New Roman" w:hAnsi="Times New Roman" w:cs="Times New Roman"/>
                <w:color w:val="000000"/>
                <w:sz w:val="24"/>
                <w:szCs w:val="24"/>
                <w:lang w:eastAsia="bg-BG"/>
              </w:rPr>
              <w:br/>
            </w:r>
          </w:p>
        </w:tc>
      </w:tr>
      <w:tr w:rsidR="00726BF7" w:rsidRPr="00782B04" w:rsidTr="00E32D95">
        <w:trPr>
          <w:trHeight w:val="270"/>
        </w:trPr>
        <w:tc>
          <w:tcPr>
            <w:tcW w:w="514" w:type="dxa"/>
            <w:tcBorders>
              <w:top w:val="nil"/>
              <w:left w:val="nil"/>
              <w:bottom w:val="nil"/>
              <w:right w:val="nil"/>
            </w:tcBorders>
            <w:shd w:val="clear" w:color="auto" w:fill="auto"/>
            <w:noWrap/>
            <w:vAlign w:val="bottom"/>
            <w:hideMark/>
          </w:tcPr>
          <w:p w:rsidR="00726BF7" w:rsidRPr="00782B04" w:rsidRDefault="00726BF7" w:rsidP="00E32D95">
            <w:pPr>
              <w:spacing w:after="0" w:line="240" w:lineRule="auto"/>
              <w:rPr>
                <w:rFonts w:ascii="Calibri" w:eastAsia="Times New Roman" w:hAnsi="Calibri" w:cs="Calibri"/>
                <w:color w:val="000000"/>
                <w:lang w:eastAsia="bg-BG"/>
              </w:rPr>
            </w:pPr>
          </w:p>
        </w:tc>
        <w:tc>
          <w:tcPr>
            <w:tcW w:w="3005" w:type="dxa"/>
            <w:tcBorders>
              <w:top w:val="nil"/>
              <w:left w:val="nil"/>
              <w:bottom w:val="nil"/>
              <w:right w:val="nil"/>
            </w:tcBorders>
            <w:shd w:val="clear" w:color="auto" w:fill="auto"/>
            <w:noWrap/>
            <w:vAlign w:val="bottom"/>
            <w:hideMark/>
          </w:tcPr>
          <w:p w:rsidR="00726BF7" w:rsidRPr="00782B04" w:rsidRDefault="00726BF7" w:rsidP="00E32D95">
            <w:pPr>
              <w:spacing w:after="0" w:line="240" w:lineRule="auto"/>
              <w:rPr>
                <w:rFonts w:ascii="Calibri" w:eastAsia="Times New Roman" w:hAnsi="Calibri" w:cs="Calibri"/>
                <w:color w:val="000000"/>
                <w:lang w:eastAsia="bg-BG"/>
              </w:rPr>
            </w:pPr>
          </w:p>
        </w:tc>
        <w:tc>
          <w:tcPr>
            <w:tcW w:w="1227" w:type="dxa"/>
            <w:tcBorders>
              <w:top w:val="nil"/>
              <w:left w:val="nil"/>
              <w:bottom w:val="nil"/>
              <w:right w:val="nil"/>
            </w:tcBorders>
            <w:shd w:val="clear" w:color="auto" w:fill="auto"/>
            <w:noWrap/>
            <w:vAlign w:val="bottom"/>
            <w:hideMark/>
          </w:tcPr>
          <w:p w:rsidR="00726BF7" w:rsidRPr="00782B04" w:rsidRDefault="00726BF7" w:rsidP="00E32D95">
            <w:pPr>
              <w:spacing w:after="0" w:line="240" w:lineRule="auto"/>
              <w:rPr>
                <w:rFonts w:ascii="Calibri" w:eastAsia="Times New Roman" w:hAnsi="Calibri" w:cs="Calibri"/>
                <w:color w:val="000000"/>
                <w:lang w:eastAsia="bg-BG"/>
              </w:rPr>
            </w:pPr>
          </w:p>
        </w:tc>
        <w:tc>
          <w:tcPr>
            <w:tcW w:w="1227" w:type="dxa"/>
            <w:tcBorders>
              <w:top w:val="nil"/>
              <w:left w:val="nil"/>
              <w:bottom w:val="nil"/>
              <w:right w:val="nil"/>
            </w:tcBorders>
            <w:shd w:val="clear" w:color="auto" w:fill="auto"/>
            <w:noWrap/>
            <w:vAlign w:val="bottom"/>
            <w:hideMark/>
          </w:tcPr>
          <w:p w:rsidR="00726BF7" w:rsidRPr="00782B04" w:rsidRDefault="00726BF7" w:rsidP="00E32D95">
            <w:pPr>
              <w:spacing w:after="0" w:line="240" w:lineRule="auto"/>
              <w:rPr>
                <w:rFonts w:ascii="Calibri" w:eastAsia="Times New Roman" w:hAnsi="Calibri" w:cs="Calibri"/>
                <w:color w:val="000000"/>
                <w:lang w:eastAsia="bg-BG"/>
              </w:rPr>
            </w:pPr>
          </w:p>
        </w:tc>
        <w:tc>
          <w:tcPr>
            <w:tcW w:w="1227" w:type="dxa"/>
            <w:tcBorders>
              <w:top w:val="nil"/>
              <w:left w:val="nil"/>
              <w:bottom w:val="nil"/>
              <w:right w:val="nil"/>
            </w:tcBorders>
            <w:shd w:val="clear" w:color="auto" w:fill="auto"/>
            <w:noWrap/>
            <w:vAlign w:val="bottom"/>
            <w:hideMark/>
          </w:tcPr>
          <w:p w:rsidR="00726BF7" w:rsidRPr="00782B04" w:rsidRDefault="00726BF7" w:rsidP="00E32D95">
            <w:pPr>
              <w:spacing w:after="0" w:line="240" w:lineRule="auto"/>
              <w:rPr>
                <w:rFonts w:ascii="Calibri" w:eastAsia="Times New Roman" w:hAnsi="Calibri" w:cs="Calibri"/>
                <w:color w:val="000000"/>
                <w:lang w:eastAsia="bg-BG"/>
              </w:rPr>
            </w:pPr>
          </w:p>
        </w:tc>
        <w:tc>
          <w:tcPr>
            <w:tcW w:w="1227" w:type="dxa"/>
            <w:tcBorders>
              <w:top w:val="nil"/>
              <w:left w:val="nil"/>
              <w:bottom w:val="nil"/>
              <w:right w:val="nil"/>
            </w:tcBorders>
            <w:shd w:val="clear" w:color="auto" w:fill="auto"/>
            <w:noWrap/>
            <w:vAlign w:val="bottom"/>
            <w:hideMark/>
          </w:tcPr>
          <w:p w:rsidR="00726BF7" w:rsidRPr="00782B04" w:rsidRDefault="00726BF7" w:rsidP="00E32D95">
            <w:pPr>
              <w:spacing w:after="0" w:line="240" w:lineRule="auto"/>
              <w:rPr>
                <w:rFonts w:ascii="Calibri" w:eastAsia="Times New Roman" w:hAnsi="Calibri" w:cs="Calibri"/>
                <w:color w:val="000000"/>
                <w:lang w:eastAsia="bg-BG"/>
              </w:rPr>
            </w:pPr>
          </w:p>
        </w:tc>
        <w:tc>
          <w:tcPr>
            <w:tcW w:w="1227" w:type="dxa"/>
            <w:tcBorders>
              <w:top w:val="nil"/>
              <w:left w:val="nil"/>
              <w:bottom w:val="nil"/>
              <w:right w:val="nil"/>
            </w:tcBorders>
            <w:shd w:val="clear" w:color="auto" w:fill="auto"/>
            <w:noWrap/>
            <w:vAlign w:val="bottom"/>
            <w:hideMark/>
          </w:tcPr>
          <w:p w:rsidR="00726BF7" w:rsidRPr="00782B04" w:rsidRDefault="00726BF7" w:rsidP="00E32D95">
            <w:pPr>
              <w:spacing w:after="0" w:line="240" w:lineRule="auto"/>
              <w:rPr>
                <w:rFonts w:ascii="Calibri" w:eastAsia="Times New Roman" w:hAnsi="Calibri" w:cs="Calibri"/>
                <w:color w:val="000000"/>
                <w:lang w:eastAsia="bg-BG"/>
              </w:rPr>
            </w:pPr>
          </w:p>
        </w:tc>
        <w:tc>
          <w:tcPr>
            <w:tcW w:w="1227" w:type="dxa"/>
            <w:tcBorders>
              <w:top w:val="nil"/>
              <w:left w:val="nil"/>
              <w:bottom w:val="nil"/>
              <w:right w:val="nil"/>
            </w:tcBorders>
            <w:shd w:val="clear" w:color="auto" w:fill="auto"/>
            <w:noWrap/>
            <w:vAlign w:val="bottom"/>
            <w:hideMark/>
          </w:tcPr>
          <w:p w:rsidR="00726BF7" w:rsidRPr="00782B04" w:rsidRDefault="00726BF7" w:rsidP="00E32D95">
            <w:pPr>
              <w:spacing w:after="0" w:line="240" w:lineRule="auto"/>
              <w:rPr>
                <w:rFonts w:ascii="Calibri" w:eastAsia="Times New Roman" w:hAnsi="Calibri" w:cs="Calibri"/>
                <w:color w:val="000000"/>
                <w:lang w:eastAsia="bg-BG"/>
              </w:rPr>
            </w:pPr>
          </w:p>
        </w:tc>
        <w:tc>
          <w:tcPr>
            <w:tcW w:w="1500" w:type="dxa"/>
            <w:tcBorders>
              <w:top w:val="nil"/>
              <w:left w:val="nil"/>
              <w:bottom w:val="nil"/>
              <w:right w:val="nil"/>
            </w:tcBorders>
            <w:shd w:val="clear" w:color="auto" w:fill="auto"/>
            <w:noWrap/>
            <w:vAlign w:val="bottom"/>
            <w:hideMark/>
          </w:tcPr>
          <w:p w:rsidR="00726BF7" w:rsidRPr="00782B04" w:rsidRDefault="00726BF7" w:rsidP="00E32D95">
            <w:pPr>
              <w:spacing w:after="0" w:line="240" w:lineRule="auto"/>
              <w:rPr>
                <w:rFonts w:ascii="Calibri" w:eastAsia="Times New Roman" w:hAnsi="Calibri" w:cs="Calibri"/>
                <w:color w:val="000000"/>
                <w:lang w:eastAsia="bg-BG"/>
              </w:rPr>
            </w:pPr>
          </w:p>
        </w:tc>
        <w:tc>
          <w:tcPr>
            <w:tcW w:w="1102" w:type="dxa"/>
            <w:tcBorders>
              <w:top w:val="nil"/>
              <w:left w:val="nil"/>
              <w:bottom w:val="nil"/>
              <w:right w:val="nil"/>
            </w:tcBorders>
            <w:shd w:val="clear" w:color="auto" w:fill="auto"/>
            <w:noWrap/>
            <w:vAlign w:val="bottom"/>
            <w:hideMark/>
          </w:tcPr>
          <w:p w:rsidR="00726BF7" w:rsidRPr="00782B04" w:rsidRDefault="00726BF7" w:rsidP="00E32D95">
            <w:pPr>
              <w:spacing w:after="0" w:line="240" w:lineRule="auto"/>
              <w:rPr>
                <w:rFonts w:ascii="Calibri" w:eastAsia="Times New Roman" w:hAnsi="Calibri" w:cs="Calibri"/>
                <w:color w:val="000000"/>
                <w:lang w:eastAsia="bg-BG"/>
              </w:rPr>
            </w:pPr>
          </w:p>
        </w:tc>
        <w:tc>
          <w:tcPr>
            <w:tcW w:w="1314" w:type="dxa"/>
            <w:tcBorders>
              <w:top w:val="nil"/>
              <w:left w:val="nil"/>
              <w:bottom w:val="nil"/>
              <w:right w:val="nil"/>
            </w:tcBorders>
            <w:shd w:val="clear" w:color="auto" w:fill="auto"/>
            <w:noWrap/>
            <w:vAlign w:val="bottom"/>
            <w:hideMark/>
          </w:tcPr>
          <w:p w:rsidR="00726BF7" w:rsidRPr="00782B04" w:rsidRDefault="00726BF7" w:rsidP="00E32D95">
            <w:pPr>
              <w:spacing w:after="0" w:line="240" w:lineRule="auto"/>
              <w:rPr>
                <w:rFonts w:ascii="Calibri" w:eastAsia="Times New Roman" w:hAnsi="Calibri" w:cs="Calibri"/>
                <w:color w:val="000000"/>
                <w:lang w:eastAsia="bg-BG"/>
              </w:rPr>
            </w:pPr>
          </w:p>
        </w:tc>
      </w:tr>
      <w:tr w:rsidR="00726BF7" w:rsidRPr="00782B04" w:rsidTr="00E32D95">
        <w:trPr>
          <w:trHeight w:val="100"/>
        </w:trPr>
        <w:tc>
          <w:tcPr>
            <w:tcW w:w="14797" w:type="dxa"/>
            <w:gridSpan w:val="11"/>
            <w:tcBorders>
              <w:top w:val="nil"/>
              <w:left w:val="nil"/>
              <w:bottom w:val="single" w:sz="4" w:space="0" w:color="auto"/>
              <w:right w:val="nil"/>
            </w:tcBorders>
            <w:shd w:val="clear" w:color="auto" w:fill="auto"/>
            <w:vAlign w:val="center"/>
            <w:hideMark/>
          </w:tcPr>
          <w:p w:rsidR="00726BF7" w:rsidRPr="00782B04" w:rsidRDefault="00726BF7" w:rsidP="00E32D95">
            <w:pPr>
              <w:spacing w:after="240" w:line="240" w:lineRule="auto"/>
              <w:rPr>
                <w:rFonts w:ascii="Times New Roman" w:eastAsia="Times New Roman" w:hAnsi="Times New Roman" w:cs="Times New Roman"/>
                <w:b/>
                <w:bCs/>
                <w:color w:val="000000"/>
                <w:lang w:eastAsia="bg-BG"/>
              </w:rPr>
            </w:pPr>
            <w:r w:rsidRPr="00782B04">
              <w:rPr>
                <w:rFonts w:ascii="Times New Roman" w:eastAsia="Times New Roman" w:hAnsi="Times New Roman" w:cs="Times New Roman"/>
                <w:b/>
                <w:bCs/>
                <w:color w:val="000000"/>
                <w:lang w:eastAsia="bg-BG"/>
              </w:rPr>
              <w:t>ІІ.ИЗРАЗХОДЕНИ БЮДЖЕТНИ И СОБСТВЕНИ СРЕДСТВА ПРЕЗ КАЛЕНДАРНАТА 2018 г.</w:t>
            </w:r>
          </w:p>
        </w:tc>
      </w:tr>
      <w:tr w:rsidR="00726BF7" w:rsidRPr="00782B04" w:rsidTr="00E32D95">
        <w:trPr>
          <w:trHeight w:val="300"/>
        </w:trPr>
        <w:tc>
          <w:tcPr>
            <w:tcW w:w="51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26BF7" w:rsidRPr="00782B04" w:rsidRDefault="00726BF7" w:rsidP="00E32D95">
            <w:pPr>
              <w:spacing w:after="0" w:line="240" w:lineRule="auto"/>
              <w:jc w:val="center"/>
              <w:rPr>
                <w:rFonts w:ascii="Times New Roman" w:eastAsia="Times New Roman" w:hAnsi="Times New Roman" w:cs="Times New Roman"/>
                <w:b/>
                <w:bCs/>
                <w:color w:val="000000"/>
                <w:lang w:eastAsia="bg-BG"/>
              </w:rPr>
            </w:pPr>
            <w:r w:rsidRPr="00782B04">
              <w:rPr>
                <w:rFonts w:ascii="Times New Roman" w:eastAsia="Times New Roman" w:hAnsi="Times New Roman" w:cs="Times New Roman"/>
                <w:b/>
                <w:bCs/>
                <w:color w:val="000000"/>
                <w:lang w:eastAsia="bg-BG"/>
              </w:rPr>
              <w:t>№</w:t>
            </w:r>
          </w:p>
        </w:tc>
        <w:tc>
          <w:tcPr>
            <w:tcW w:w="300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26BF7" w:rsidRPr="00782B04" w:rsidRDefault="00726BF7" w:rsidP="00E32D95">
            <w:pPr>
              <w:spacing w:after="0" w:line="240" w:lineRule="auto"/>
              <w:jc w:val="center"/>
              <w:rPr>
                <w:rFonts w:ascii="Times New Roman" w:eastAsia="Times New Roman" w:hAnsi="Times New Roman" w:cs="Times New Roman"/>
                <w:b/>
                <w:bCs/>
                <w:color w:val="000000"/>
                <w:lang w:eastAsia="bg-BG"/>
              </w:rPr>
            </w:pPr>
            <w:r w:rsidRPr="00782B04">
              <w:rPr>
                <w:rFonts w:ascii="Times New Roman" w:eastAsia="Times New Roman" w:hAnsi="Times New Roman" w:cs="Times New Roman"/>
                <w:b/>
                <w:bCs/>
                <w:color w:val="000000"/>
                <w:lang w:eastAsia="bg-BG"/>
              </w:rPr>
              <w:t>читалище</w:t>
            </w:r>
          </w:p>
        </w:tc>
        <w:tc>
          <w:tcPr>
            <w:tcW w:w="6135" w:type="dxa"/>
            <w:gridSpan w:val="5"/>
            <w:tcBorders>
              <w:top w:val="single" w:sz="4" w:space="0" w:color="auto"/>
              <w:left w:val="nil"/>
              <w:bottom w:val="single" w:sz="4" w:space="0" w:color="auto"/>
              <w:right w:val="single" w:sz="4" w:space="0" w:color="auto"/>
            </w:tcBorders>
            <w:shd w:val="clear" w:color="auto" w:fill="auto"/>
            <w:vAlign w:val="center"/>
            <w:hideMark/>
          </w:tcPr>
          <w:p w:rsidR="00726BF7" w:rsidRPr="00782B04" w:rsidRDefault="00726BF7" w:rsidP="00E32D95">
            <w:pPr>
              <w:spacing w:after="0" w:line="240" w:lineRule="auto"/>
              <w:jc w:val="center"/>
              <w:rPr>
                <w:rFonts w:ascii="Times New Roman" w:eastAsia="Times New Roman" w:hAnsi="Times New Roman" w:cs="Times New Roman"/>
                <w:b/>
                <w:bCs/>
                <w:color w:val="000000"/>
                <w:lang w:eastAsia="bg-BG"/>
              </w:rPr>
            </w:pPr>
            <w:r w:rsidRPr="00782B04">
              <w:rPr>
                <w:rFonts w:ascii="Times New Roman" w:eastAsia="Times New Roman" w:hAnsi="Times New Roman" w:cs="Times New Roman"/>
                <w:b/>
                <w:bCs/>
                <w:color w:val="000000"/>
                <w:lang w:eastAsia="bg-BG"/>
              </w:rPr>
              <w:t>приходи</w:t>
            </w:r>
          </w:p>
        </w:tc>
        <w:tc>
          <w:tcPr>
            <w:tcW w:w="5143" w:type="dxa"/>
            <w:gridSpan w:val="4"/>
            <w:tcBorders>
              <w:top w:val="single" w:sz="4" w:space="0" w:color="auto"/>
              <w:left w:val="nil"/>
              <w:bottom w:val="single" w:sz="4" w:space="0" w:color="auto"/>
              <w:right w:val="single" w:sz="4" w:space="0" w:color="auto"/>
            </w:tcBorders>
            <w:shd w:val="clear" w:color="auto" w:fill="auto"/>
            <w:vAlign w:val="center"/>
            <w:hideMark/>
          </w:tcPr>
          <w:p w:rsidR="00726BF7" w:rsidRPr="00782B04" w:rsidRDefault="00726BF7" w:rsidP="00E32D95">
            <w:pPr>
              <w:spacing w:after="0" w:line="240" w:lineRule="auto"/>
              <w:jc w:val="center"/>
              <w:rPr>
                <w:rFonts w:ascii="Times New Roman" w:eastAsia="Times New Roman" w:hAnsi="Times New Roman" w:cs="Times New Roman"/>
                <w:b/>
                <w:bCs/>
                <w:color w:val="000000"/>
                <w:lang w:eastAsia="bg-BG"/>
              </w:rPr>
            </w:pPr>
            <w:r w:rsidRPr="00782B04">
              <w:rPr>
                <w:rFonts w:ascii="Times New Roman" w:eastAsia="Times New Roman" w:hAnsi="Times New Roman" w:cs="Times New Roman"/>
                <w:b/>
                <w:bCs/>
                <w:color w:val="000000"/>
                <w:lang w:eastAsia="bg-BG"/>
              </w:rPr>
              <w:t>разходи</w:t>
            </w:r>
          </w:p>
        </w:tc>
      </w:tr>
      <w:tr w:rsidR="00726BF7" w:rsidRPr="00782B04" w:rsidTr="00E32D95">
        <w:trPr>
          <w:trHeight w:val="1515"/>
        </w:trPr>
        <w:tc>
          <w:tcPr>
            <w:tcW w:w="514" w:type="dxa"/>
            <w:vMerge/>
            <w:tcBorders>
              <w:top w:val="nil"/>
              <w:left w:val="single" w:sz="4" w:space="0" w:color="auto"/>
              <w:bottom w:val="single" w:sz="4" w:space="0" w:color="auto"/>
              <w:right w:val="single" w:sz="4" w:space="0" w:color="auto"/>
            </w:tcBorders>
            <w:vAlign w:val="center"/>
            <w:hideMark/>
          </w:tcPr>
          <w:p w:rsidR="00726BF7" w:rsidRPr="00782B04" w:rsidRDefault="00726BF7" w:rsidP="00E32D95">
            <w:pPr>
              <w:spacing w:after="0" w:line="240" w:lineRule="auto"/>
              <w:rPr>
                <w:rFonts w:ascii="Times New Roman" w:eastAsia="Times New Roman" w:hAnsi="Times New Roman" w:cs="Times New Roman"/>
                <w:b/>
                <w:bCs/>
                <w:color w:val="000000"/>
                <w:lang w:eastAsia="bg-BG"/>
              </w:rPr>
            </w:pPr>
          </w:p>
        </w:tc>
        <w:tc>
          <w:tcPr>
            <w:tcW w:w="3005" w:type="dxa"/>
            <w:vMerge/>
            <w:tcBorders>
              <w:top w:val="nil"/>
              <w:left w:val="single" w:sz="4" w:space="0" w:color="auto"/>
              <w:bottom w:val="single" w:sz="4" w:space="0" w:color="auto"/>
              <w:right w:val="single" w:sz="4" w:space="0" w:color="auto"/>
            </w:tcBorders>
            <w:vAlign w:val="center"/>
            <w:hideMark/>
          </w:tcPr>
          <w:p w:rsidR="00726BF7" w:rsidRPr="00782B04" w:rsidRDefault="00726BF7" w:rsidP="00E32D95">
            <w:pPr>
              <w:spacing w:after="0" w:line="240" w:lineRule="auto"/>
              <w:rPr>
                <w:rFonts w:ascii="Times New Roman" w:eastAsia="Times New Roman" w:hAnsi="Times New Roman" w:cs="Times New Roman"/>
                <w:b/>
                <w:bCs/>
                <w:color w:val="000000"/>
                <w:lang w:eastAsia="bg-BG"/>
              </w:rPr>
            </w:pPr>
          </w:p>
        </w:tc>
        <w:tc>
          <w:tcPr>
            <w:tcW w:w="1227" w:type="dxa"/>
            <w:tcBorders>
              <w:top w:val="nil"/>
              <w:left w:val="nil"/>
              <w:bottom w:val="single" w:sz="4" w:space="0" w:color="auto"/>
              <w:right w:val="single" w:sz="4" w:space="0" w:color="auto"/>
            </w:tcBorders>
            <w:shd w:val="clear" w:color="auto" w:fill="auto"/>
            <w:vAlign w:val="center"/>
            <w:hideMark/>
          </w:tcPr>
          <w:p w:rsidR="00726BF7" w:rsidRPr="00782B04" w:rsidRDefault="00726BF7" w:rsidP="00E32D95">
            <w:pPr>
              <w:spacing w:after="0" w:line="240" w:lineRule="auto"/>
              <w:jc w:val="center"/>
              <w:rPr>
                <w:rFonts w:ascii="Times New Roman" w:eastAsia="Times New Roman" w:hAnsi="Times New Roman" w:cs="Times New Roman"/>
                <w:b/>
                <w:bCs/>
                <w:color w:val="000000"/>
                <w:lang w:eastAsia="bg-BG"/>
              </w:rPr>
            </w:pPr>
            <w:r w:rsidRPr="00782B04">
              <w:rPr>
                <w:rFonts w:ascii="Times New Roman" w:eastAsia="Times New Roman" w:hAnsi="Times New Roman" w:cs="Times New Roman"/>
                <w:b/>
                <w:bCs/>
                <w:color w:val="000000"/>
                <w:lang w:eastAsia="bg-BG"/>
              </w:rPr>
              <w:t>ОБЩО приходи /лв./</w:t>
            </w:r>
          </w:p>
        </w:tc>
        <w:tc>
          <w:tcPr>
            <w:tcW w:w="1227" w:type="dxa"/>
            <w:tcBorders>
              <w:top w:val="nil"/>
              <w:left w:val="nil"/>
              <w:bottom w:val="single" w:sz="4" w:space="0" w:color="auto"/>
              <w:right w:val="single" w:sz="4" w:space="0" w:color="auto"/>
            </w:tcBorders>
            <w:shd w:val="clear" w:color="auto" w:fill="auto"/>
            <w:vAlign w:val="center"/>
            <w:hideMark/>
          </w:tcPr>
          <w:p w:rsidR="00726BF7" w:rsidRPr="00782B04" w:rsidRDefault="00726BF7" w:rsidP="00E32D95">
            <w:pPr>
              <w:spacing w:after="0" w:line="240" w:lineRule="auto"/>
              <w:jc w:val="center"/>
              <w:rPr>
                <w:rFonts w:ascii="Times New Roman" w:eastAsia="Times New Roman" w:hAnsi="Times New Roman" w:cs="Times New Roman"/>
                <w:b/>
                <w:bCs/>
                <w:color w:val="000000"/>
                <w:lang w:eastAsia="bg-BG"/>
              </w:rPr>
            </w:pPr>
            <w:r w:rsidRPr="00782B04">
              <w:rPr>
                <w:rFonts w:ascii="Times New Roman" w:eastAsia="Times New Roman" w:hAnsi="Times New Roman" w:cs="Times New Roman"/>
                <w:b/>
                <w:bCs/>
                <w:color w:val="000000"/>
                <w:lang w:eastAsia="bg-BG"/>
              </w:rPr>
              <w:t>в т.ч. начално салдо /лв./</w:t>
            </w:r>
          </w:p>
        </w:tc>
        <w:tc>
          <w:tcPr>
            <w:tcW w:w="1227" w:type="dxa"/>
            <w:tcBorders>
              <w:top w:val="nil"/>
              <w:left w:val="nil"/>
              <w:bottom w:val="single" w:sz="4" w:space="0" w:color="auto"/>
              <w:right w:val="single" w:sz="4" w:space="0" w:color="auto"/>
            </w:tcBorders>
            <w:shd w:val="clear" w:color="auto" w:fill="auto"/>
            <w:vAlign w:val="center"/>
            <w:hideMark/>
          </w:tcPr>
          <w:p w:rsidR="00726BF7" w:rsidRPr="00782B04" w:rsidRDefault="00726BF7" w:rsidP="00E32D95">
            <w:pPr>
              <w:spacing w:after="0" w:line="240" w:lineRule="auto"/>
              <w:jc w:val="center"/>
              <w:rPr>
                <w:rFonts w:ascii="Times New Roman" w:eastAsia="Times New Roman" w:hAnsi="Times New Roman" w:cs="Times New Roman"/>
                <w:b/>
                <w:bCs/>
                <w:color w:val="000000"/>
                <w:lang w:eastAsia="bg-BG"/>
              </w:rPr>
            </w:pPr>
            <w:r w:rsidRPr="00782B04">
              <w:rPr>
                <w:rFonts w:ascii="Times New Roman" w:eastAsia="Times New Roman" w:hAnsi="Times New Roman" w:cs="Times New Roman"/>
                <w:b/>
                <w:bCs/>
                <w:color w:val="000000"/>
                <w:lang w:eastAsia="bg-BG"/>
              </w:rPr>
              <w:t>в т.ч. субсидия от общината /лв./</w:t>
            </w:r>
          </w:p>
        </w:tc>
        <w:tc>
          <w:tcPr>
            <w:tcW w:w="1227" w:type="dxa"/>
            <w:tcBorders>
              <w:top w:val="nil"/>
              <w:left w:val="nil"/>
              <w:bottom w:val="single" w:sz="4" w:space="0" w:color="auto"/>
              <w:right w:val="single" w:sz="4" w:space="0" w:color="auto"/>
            </w:tcBorders>
            <w:shd w:val="clear" w:color="auto" w:fill="auto"/>
            <w:vAlign w:val="center"/>
            <w:hideMark/>
          </w:tcPr>
          <w:p w:rsidR="00726BF7" w:rsidRPr="00782B04" w:rsidRDefault="00726BF7" w:rsidP="00E32D95">
            <w:pPr>
              <w:spacing w:after="0" w:line="240" w:lineRule="auto"/>
              <w:jc w:val="center"/>
              <w:rPr>
                <w:rFonts w:ascii="Times New Roman" w:eastAsia="Times New Roman" w:hAnsi="Times New Roman" w:cs="Times New Roman"/>
                <w:b/>
                <w:bCs/>
                <w:color w:val="000000"/>
                <w:lang w:eastAsia="bg-BG"/>
              </w:rPr>
            </w:pPr>
            <w:r w:rsidRPr="00782B04">
              <w:rPr>
                <w:rFonts w:ascii="Times New Roman" w:eastAsia="Times New Roman" w:hAnsi="Times New Roman" w:cs="Times New Roman"/>
                <w:b/>
                <w:bCs/>
                <w:color w:val="000000"/>
                <w:lang w:eastAsia="bg-BG"/>
              </w:rPr>
              <w:t>в.т.ч. целева субсидия от МК и др./лв./</w:t>
            </w:r>
          </w:p>
        </w:tc>
        <w:tc>
          <w:tcPr>
            <w:tcW w:w="1227" w:type="dxa"/>
            <w:tcBorders>
              <w:top w:val="nil"/>
              <w:left w:val="nil"/>
              <w:bottom w:val="single" w:sz="4" w:space="0" w:color="auto"/>
              <w:right w:val="single" w:sz="4" w:space="0" w:color="auto"/>
            </w:tcBorders>
            <w:shd w:val="clear" w:color="auto" w:fill="auto"/>
            <w:vAlign w:val="center"/>
            <w:hideMark/>
          </w:tcPr>
          <w:p w:rsidR="00726BF7" w:rsidRPr="00782B04" w:rsidRDefault="00726BF7" w:rsidP="00E32D95">
            <w:pPr>
              <w:spacing w:after="0" w:line="240" w:lineRule="auto"/>
              <w:jc w:val="center"/>
              <w:rPr>
                <w:rFonts w:ascii="Times New Roman" w:eastAsia="Times New Roman" w:hAnsi="Times New Roman" w:cs="Times New Roman"/>
                <w:b/>
                <w:bCs/>
                <w:color w:val="000000"/>
                <w:lang w:eastAsia="bg-BG"/>
              </w:rPr>
            </w:pPr>
            <w:r w:rsidRPr="00782B04">
              <w:rPr>
                <w:rFonts w:ascii="Times New Roman" w:eastAsia="Times New Roman" w:hAnsi="Times New Roman" w:cs="Times New Roman"/>
                <w:b/>
                <w:bCs/>
                <w:color w:val="000000"/>
                <w:lang w:eastAsia="bg-BG"/>
              </w:rPr>
              <w:t>в т.ч. собствени приходи /лв./</w:t>
            </w:r>
          </w:p>
        </w:tc>
        <w:tc>
          <w:tcPr>
            <w:tcW w:w="1227" w:type="dxa"/>
            <w:tcBorders>
              <w:top w:val="nil"/>
              <w:left w:val="nil"/>
              <w:bottom w:val="single" w:sz="4" w:space="0" w:color="auto"/>
              <w:right w:val="single" w:sz="4" w:space="0" w:color="auto"/>
            </w:tcBorders>
            <w:shd w:val="clear" w:color="auto" w:fill="auto"/>
            <w:vAlign w:val="center"/>
            <w:hideMark/>
          </w:tcPr>
          <w:p w:rsidR="00726BF7" w:rsidRPr="00782B04" w:rsidRDefault="00726BF7" w:rsidP="00E32D95">
            <w:pPr>
              <w:spacing w:after="0" w:line="240" w:lineRule="auto"/>
              <w:jc w:val="center"/>
              <w:rPr>
                <w:rFonts w:ascii="Times New Roman" w:eastAsia="Times New Roman" w:hAnsi="Times New Roman" w:cs="Times New Roman"/>
                <w:b/>
                <w:bCs/>
                <w:color w:val="000000"/>
                <w:lang w:eastAsia="bg-BG"/>
              </w:rPr>
            </w:pPr>
            <w:r w:rsidRPr="00782B04">
              <w:rPr>
                <w:rFonts w:ascii="Times New Roman" w:eastAsia="Times New Roman" w:hAnsi="Times New Roman" w:cs="Times New Roman"/>
                <w:b/>
                <w:bCs/>
                <w:color w:val="000000"/>
                <w:lang w:eastAsia="bg-BG"/>
              </w:rPr>
              <w:t>ОБЩО разходи</w:t>
            </w:r>
            <w:r w:rsidRPr="00782B04">
              <w:rPr>
                <w:rFonts w:ascii="Times New Roman" w:eastAsia="Times New Roman" w:hAnsi="Times New Roman" w:cs="Times New Roman"/>
                <w:b/>
                <w:bCs/>
                <w:color w:val="000000"/>
                <w:lang w:eastAsia="bg-BG"/>
              </w:rPr>
              <w:br/>
              <w:t>/лв./</w:t>
            </w:r>
          </w:p>
        </w:tc>
        <w:tc>
          <w:tcPr>
            <w:tcW w:w="1500" w:type="dxa"/>
            <w:tcBorders>
              <w:top w:val="nil"/>
              <w:left w:val="nil"/>
              <w:bottom w:val="single" w:sz="4" w:space="0" w:color="auto"/>
              <w:right w:val="single" w:sz="4" w:space="0" w:color="auto"/>
            </w:tcBorders>
            <w:shd w:val="clear" w:color="auto" w:fill="auto"/>
            <w:vAlign w:val="center"/>
            <w:hideMark/>
          </w:tcPr>
          <w:p w:rsidR="00726BF7" w:rsidRPr="00782B04" w:rsidRDefault="00726BF7" w:rsidP="00E32D95">
            <w:pPr>
              <w:spacing w:after="0" w:line="240" w:lineRule="auto"/>
              <w:jc w:val="center"/>
              <w:rPr>
                <w:rFonts w:ascii="Times New Roman" w:eastAsia="Times New Roman" w:hAnsi="Times New Roman" w:cs="Times New Roman"/>
                <w:b/>
                <w:bCs/>
                <w:color w:val="000000"/>
                <w:lang w:eastAsia="bg-BG"/>
              </w:rPr>
            </w:pPr>
            <w:r w:rsidRPr="00782B04">
              <w:rPr>
                <w:rFonts w:ascii="Times New Roman" w:eastAsia="Times New Roman" w:hAnsi="Times New Roman" w:cs="Times New Roman"/>
                <w:b/>
                <w:bCs/>
                <w:color w:val="000000"/>
                <w:lang w:eastAsia="bg-BG"/>
              </w:rPr>
              <w:t xml:space="preserve">              в т.ч.ФРЗ и осигурителни плащания</w:t>
            </w:r>
            <w:r w:rsidRPr="00782B04">
              <w:rPr>
                <w:rFonts w:ascii="Times New Roman" w:eastAsia="Times New Roman" w:hAnsi="Times New Roman" w:cs="Times New Roman"/>
                <w:b/>
                <w:bCs/>
                <w:color w:val="000000"/>
                <w:lang w:eastAsia="bg-BG"/>
              </w:rPr>
              <w:br/>
              <w:t>/лв./</w:t>
            </w:r>
          </w:p>
        </w:tc>
        <w:tc>
          <w:tcPr>
            <w:tcW w:w="1102" w:type="dxa"/>
            <w:tcBorders>
              <w:top w:val="nil"/>
              <w:left w:val="nil"/>
              <w:bottom w:val="single" w:sz="4" w:space="0" w:color="auto"/>
              <w:right w:val="single" w:sz="4" w:space="0" w:color="auto"/>
            </w:tcBorders>
            <w:shd w:val="clear" w:color="auto" w:fill="auto"/>
            <w:vAlign w:val="center"/>
            <w:hideMark/>
          </w:tcPr>
          <w:p w:rsidR="00726BF7" w:rsidRPr="00782B04" w:rsidRDefault="00726BF7" w:rsidP="00E32D95">
            <w:pPr>
              <w:spacing w:after="0" w:line="240" w:lineRule="auto"/>
              <w:jc w:val="center"/>
              <w:rPr>
                <w:rFonts w:ascii="Times New Roman" w:eastAsia="Times New Roman" w:hAnsi="Times New Roman" w:cs="Times New Roman"/>
                <w:b/>
                <w:bCs/>
                <w:color w:val="000000"/>
                <w:lang w:eastAsia="bg-BG"/>
              </w:rPr>
            </w:pPr>
            <w:r w:rsidRPr="00782B04">
              <w:rPr>
                <w:rFonts w:ascii="Times New Roman" w:eastAsia="Times New Roman" w:hAnsi="Times New Roman" w:cs="Times New Roman"/>
                <w:b/>
                <w:bCs/>
                <w:color w:val="000000"/>
                <w:lang w:eastAsia="bg-BG"/>
              </w:rPr>
              <w:t>в т.ч. издръжка вкл. и дейности</w:t>
            </w:r>
            <w:r w:rsidRPr="00782B04">
              <w:rPr>
                <w:rFonts w:ascii="Times New Roman" w:eastAsia="Times New Roman" w:hAnsi="Times New Roman" w:cs="Times New Roman"/>
                <w:b/>
                <w:bCs/>
                <w:color w:val="000000"/>
                <w:lang w:eastAsia="bg-BG"/>
              </w:rPr>
              <w:br/>
              <w:t>/лв./</w:t>
            </w:r>
          </w:p>
        </w:tc>
        <w:tc>
          <w:tcPr>
            <w:tcW w:w="1314" w:type="dxa"/>
            <w:tcBorders>
              <w:top w:val="nil"/>
              <w:left w:val="nil"/>
              <w:bottom w:val="single" w:sz="4" w:space="0" w:color="auto"/>
              <w:right w:val="single" w:sz="4" w:space="0" w:color="auto"/>
            </w:tcBorders>
            <w:shd w:val="clear" w:color="auto" w:fill="auto"/>
            <w:vAlign w:val="center"/>
            <w:hideMark/>
          </w:tcPr>
          <w:p w:rsidR="00726BF7" w:rsidRPr="00782B04" w:rsidRDefault="00726BF7" w:rsidP="00E32D95">
            <w:pPr>
              <w:spacing w:after="0" w:line="240" w:lineRule="auto"/>
              <w:jc w:val="center"/>
              <w:rPr>
                <w:rFonts w:ascii="Times New Roman" w:eastAsia="Times New Roman" w:hAnsi="Times New Roman" w:cs="Times New Roman"/>
                <w:b/>
                <w:bCs/>
                <w:color w:val="000000"/>
                <w:lang w:eastAsia="bg-BG"/>
              </w:rPr>
            </w:pPr>
            <w:r w:rsidRPr="00782B04">
              <w:rPr>
                <w:rFonts w:ascii="Times New Roman" w:eastAsia="Times New Roman" w:hAnsi="Times New Roman" w:cs="Times New Roman"/>
                <w:b/>
                <w:bCs/>
                <w:color w:val="000000"/>
                <w:lang w:eastAsia="bg-BG"/>
              </w:rPr>
              <w:t>в т.ч. капиталови разходи</w:t>
            </w:r>
            <w:r w:rsidRPr="00782B04">
              <w:rPr>
                <w:rFonts w:ascii="Times New Roman" w:eastAsia="Times New Roman" w:hAnsi="Times New Roman" w:cs="Times New Roman"/>
                <w:b/>
                <w:bCs/>
                <w:color w:val="000000"/>
                <w:lang w:eastAsia="bg-BG"/>
              </w:rPr>
              <w:br/>
              <w:t>/лв./</w:t>
            </w:r>
          </w:p>
        </w:tc>
      </w:tr>
      <w:tr w:rsidR="00726BF7" w:rsidRPr="00782B04" w:rsidTr="00E32D95">
        <w:trPr>
          <w:trHeight w:val="300"/>
        </w:trPr>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726BF7" w:rsidRPr="00782B04" w:rsidRDefault="00726BF7" w:rsidP="00E32D95">
            <w:pPr>
              <w:spacing w:after="0" w:line="240" w:lineRule="auto"/>
              <w:jc w:val="center"/>
              <w:rPr>
                <w:rFonts w:ascii="Times New Roman" w:eastAsia="Times New Roman" w:hAnsi="Times New Roman" w:cs="Times New Roman"/>
                <w:i/>
                <w:iCs/>
                <w:color w:val="000000"/>
                <w:sz w:val="16"/>
                <w:szCs w:val="16"/>
                <w:lang w:eastAsia="bg-BG"/>
              </w:rPr>
            </w:pPr>
            <w:r w:rsidRPr="00782B04">
              <w:rPr>
                <w:rFonts w:ascii="Times New Roman" w:eastAsia="Times New Roman" w:hAnsi="Times New Roman" w:cs="Times New Roman"/>
                <w:i/>
                <w:iCs/>
                <w:color w:val="000000"/>
                <w:sz w:val="16"/>
                <w:szCs w:val="16"/>
                <w:lang w:eastAsia="bg-BG"/>
              </w:rPr>
              <w:t>1</w:t>
            </w:r>
          </w:p>
        </w:tc>
        <w:tc>
          <w:tcPr>
            <w:tcW w:w="3005" w:type="dxa"/>
            <w:tcBorders>
              <w:top w:val="nil"/>
              <w:left w:val="nil"/>
              <w:bottom w:val="single" w:sz="4" w:space="0" w:color="auto"/>
              <w:right w:val="single" w:sz="4" w:space="0" w:color="auto"/>
            </w:tcBorders>
            <w:shd w:val="clear" w:color="auto" w:fill="auto"/>
            <w:noWrap/>
            <w:vAlign w:val="center"/>
            <w:hideMark/>
          </w:tcPr>
          <w:p w:rsidR="00726BF7" w:rsidRPr="00782B04" w:rsidRDefault="00726BF7" w:rsidP="00E32D95">
            <w:pPr>
              <w:spacing w:after="0" w:line="240" w:lineRule="auto"/>
              <w:jc w:val="center"/>
              <w:rPr>
                <w:rFonts w:ascii="Times New Roman" w:eastAsia="Times New Roman" w:hAnsi="Times New Roman" w:cs="Times New Roman"/>
                <w:i/>
                <w:iCs/>
                <w:color w:val="000000"/>
                <w:sz w:val="16"/>
                <w:szCs w:val="16"/>
                <w:lang w:eastAsia="bg-BG"/>
              </w:rPr>
            </w:pPr>
            <w:r w:rsidRPr="00782B04">
              <w:rPr>
                <w:rFonts w:ascii="Times New Roman" w:eastAsia="Times New Roman" w:hAnsi="Times New Roman" w:cs="Times New Roman"/>
                <w:i/>
                <w:iCs/>
                <w:color w:val="000000"/>
                <w:sz w:val="16"/>
                <w:szCs w:val="16"/>
                <w:lang w:eastAsia="bg-BG"/>
              </w:rPr>
              <w:t>2</w:t>
            </w:r>
          </w:p>
        </w:tc>
        <w:tc>
          <w:tcPr>
            <w:tcW w:w="1227" w:type="dxa"/>
            <w:tcBorders>
              <w:top w:val="nil"/>
              <w:left w:val="nil"/>
              <w:bottom w:val="single" w:sz="4" w:space="0" w:color="auto"/>
              <w:right w:val="single" w:sz="4" w:space="0" w:color="auto"/>
            </w:tcBorders>
            <w:shd w:val="clear" w:color="auto" w:fill="auto"/>
            <w:vAlign w:val="center"/>
            <w:hideMark/>
          </w:tcPr>
          <w:p w:rsidR="00726BF7" w:rsidRPr="00782B04" w:rsidRDefault="00726BF7" w:rsidP="00E32D95">
            <w:pPr>
              <w:spacing w:after="0" w:line="240" w:lineRule="auto"/>
              <w:jc w:val="center"/>
              <w:rPr>
                <w:rFonts w:ascii="Times New Roman" w:eastAsia="Times New Roman" w:hAnsi="Times New Roman" w:cs="Times New Roman"/>
                <w:i/>
                <w:iCs/>
                <w:color w:val="000000"/>
                <w:sz w:val="16"/>
                <w:szCs w:val="16"/>
                <w:lang w:eastAsia="bg-BG"/>
              </w:rPr>
            </w:pPr>
            <w:r w:rsidRPr="00782B04">
              <w:rPr>
                <w:rFonts w:ascii="Times New Roman" w:eastAsia="Times New Roman" w:hAnsi="Times New Roman" w:cs="Times New Roman"/>
                <w:i/>
                <w:iCs/>
                <w:color w:val="000000"/>
                <w:sz w:val="16"/>
                <w:szCs w:val="16"/>
                <w:lang w:eastAsia="bg-BG"/>
              </w:rPr>
              <w:t>3</w:t>
            </w:r>
          </w:p>
        </w:tc>
        <w:tc>
          <w:tcPr>
            <w:tcW w:w="1227" w:type="dxa"/>
            <w:tcBorders>
              <w:top w:val="nil"/>
              <w:left w:val="nil"/>
              <w:bottom w:val="single" w:sz="4" w:space="0" w:color="auto"/>
              <w:right w:val="single" w:sz="4" w:space="0" w:color="auto"/>
            </w:tcBorders>
            <w:shd w:val="clear" w:color="auto" w:fill="auto"/>
            <w:vAlign w:val="center"/>
            <w:hideMark/>
          </w:tcPr>
          <w:p w:rsidR="00726BF7" w:rsidRPr="00782B04" w:rsidRDefault="00726BF7" w:rsidP="00E32D95">
            <w:pPr>
              <w:spacing w:after="0" w:line="240" w:lineRule="auto"/>
              <w:jc w:val="center"/>
              <w:rPr>
                <w:rFonts w:ascii="Times New Roman" w:eastAsia="Times New Roman" w:hAnsi="Times New Roman" w:cs="Times New Roman"/>
                <w:i/>
                <w:iCs/>
                <w:color w:val="000000"/>
                <w:sz w:val="16"/>
                <w:szCs w:val="16"/>
                <w:lang w:eastAsia="bg-BG"/>
              </w:rPr>
            </w:pPr>
            <w:r w:rsidRPr="00782B04">
              <w:rPr>
                <w:rFonts w:ascii="Times New Roman" w:eastAsia="Times New Roman" w:hAnsi="Times New Roman" w:cs="Times New Roman"/>
                <w:i/>
                <w:iCs/>
                <w:color w:val="000000"/>
                <w:sz w:val="16"/>
                <w:szCs w:val="16"/>
                <w:lang w:eastAsia="bg-BG"/>
              </w:rPr>
              <w:t>4</w:t>
            </w:r>
          </w:p>
        </w:tc>
        <w:tc>
          <w:tcPr>
            <w:tcW w:w="1227" w:type="dxa"/>
            <w:tcBorders>
              <w:top w:val="nil"/>
              <w:left w:val="nil"/>
              <w:bottom w:val="single" w:sz="4" w:space="0" w:color="auto"/>
              <w:right w:val="single" w:sz="4" w:space="0" w:color="auto"/>
            </w:tcBorders>
            <w:shd w:val="clear" w:color="auto" w:fill="auto"/>
            <w:vAlign w:val="bottom"/>
            <w:hideMark/>
          </w:tcPr>
          <w:p w:rsidR="00726BF7" w:rsidRPr="00782B04" w:rsidRDefault="00726BF7" w:rsidP="00E32D95">
            <w:pPr>
              <w:spacing w:after="0" w:line="240" w:lineRule="auto"/>
              <w:jc w:val="center"/>
              <w:rPr>
                <w:rFonts w:ascii="Times New Roman" w:eastAsia="Times New Roman" w:hAnsi="Times New Roman" w:cs="Times New Roman"/>
                <w:i/>
                <w:iCs/>
                <w:color w:val="000000"/>
                <w:sz w:val="16"/>
                <w:szCs w:val="16"/>
                <w:lang w:eastAsia="bg-BG"/>
              </w:rPr>
            </w:pPr>
            <w:r w:rsidRPr="00782B04">
              <w:rPr>
                <w:rFonts w:ascii="Times New Roman" w:eastAsia="Times New Roman" w:hAnsi="Times New Roman" w:cs="Times New Roman"/>
                <w:i/>
                <w:iCs/>
                <w:color w:val="000000"/>
                <w:sz w:val="16"/>
                <w:szCs w:val="16"/>
                <w:lang w:eastAsia="bg-BG"/>
              </w:rPr>
              <w:t>5</w:t>
            </w:r>
          </w:p>
        </w:tc>
        <w:tc>
          <w:tcPr>
            <w:tcW w:w="1227" w:type="dxa"/>
            <w:tcBorders>
              <w:top w:val="nil"/>
              <w:left w:val="nil"/>
              <w:bottom w:val="single" w:sz="4" w:space="0" w:color="auto"/>
              <w:right w:val="single" w:sz="4" w:space="0" w:color="auto"/>
            </w:tcBorders>
            <w:shd w:val="clear" w:color="auto" w:fill="auto"/>
            <w:vAlign w:val="center"/>
            <w:hideMark/>
          </w:tcPr>
          <w:p w:rsidR="00726BF7" w:rsidRPr="00782B04" w:rsidRDefault="00726BF7" w:rsidP="00E32D95">
            <w:pPr>
              <w:spacing w:after="0" w:line="240" w:lineRule="auto"/>
              <w:jc w:val="center"/>
              <w:rPr>
                <w:rFonts w:ascii="Times New Roman" w:eastAsia="Times New Roman" w:hAnsi="Times New Roman" w:cs="Times New Roman"/>
                <w:i/>
                <w:iCs/>
                <w:color w:val="000000"/>
                <w:sz w:val="16"/>
                <w:szCs w:val="16"/>
                <w:lang w:eastAsia="bg-BG"/>
              </w:rPr>
            </w:pPr>
            <w:r w:rsidRPr="00782B04">
              <w:rPr>
                <w:rFonts w:ascii="Times New Roman" w:eastAsia="Times New Roman" w:hAnsi="Times New Roman" w:cs="Times New Roman"/>
                <w:i/>
                <w:iCs/>
                <w:color w:val="000000"/>
                <w:sz w:val="16"/>
                <w:szCs w:val="16"/>
                <w:lang w:eastAsia="bg-BG"/>
              </w:rPr>
              <w:t>6</w:t>
            </w:r>
          </w:p>
        </w:tc>
        <w:tc>
          <w:tcPr>
            <w:tcW w:w="1227" w:type="dxa"/>
            <w:tcBorders>
              <w:top w:val="nil"/>
              <w:left w:val="nil"/>
              <w:bottom w:val="single" w:sz="4" w:space="0" w:color="auto"/>
              <w:right w:val="single" w:sz="4" w:space="0" w:color="auto"/>
            </w:tcBorders>
            <w:shd w:val="clear" w:color="auto" w:fill="auto"/>
            <w:vAlign w:val="center"/>
            <w:hideMark/>
          </w:tcPr>
          <w:p w:rsidR="00726BF7" w:rsidRPr="00782B04" w:rsidRDefault="00726BF7" w:rsidP="00E32D95">
            <w:pPr>
              <w:spacing w:after="0" w:line="240" w:lineRule="auto"/>
              <w:jc w:val="center"/>
              <w:rPr>
                <w:rFonts w:ascii="Times New Roman" w:eastAsia="Times New Roman" w:hAnsi="Times New Roman" w:cs="Times New Roman"/>
                <w:i/>
                <w:iCs/>
                <w:color w:val="000000"/>
                <w:sz w:val="16"/>
                <w:szCs w:val="16"/>
                <w:lang w:eastAsia="bg-BG"/>
              </w:rPr>
            </w:pPr>
            <w:r w:rsidRPr="00782B04">
              <w:rPr>
                <w:rFonts w:ascii="Times New Roman" w:eastAsia="Times New Roman" w:hAnsi="Times New Roman" w:cs="Times New Roman"/>
                <w:i/>
                <w:iCs/>
                <w:color w:val="000000"/>
                <w:sz w:val="16"/>
                <w:szCs w:val="16"/>
                <w:lang w:eastAsia="bg-BG"/>
              </w:rPr>
              <w:t>7</w:t>
            </w:r>
          </w:p>
        </w:tc>
        <w:tc>
          <w:tcPr>
            <w:tcW w:w="1227" w:type="dxa"/>
            <w:tcBorders>
              <w:top w:val="nil"/>
              <w:left w:val="nil"/>
              <w:bottom w:val="single" w:sz="4" w:space="0" w:color="auto"/>
              <w:right w:val="single" w:sz="4" w:space="0" w:color="auto"/>
            </w:tcBorders>
            <w:shd w:val="clear" w:color="auto" w:fill="auto"/>
            <w:vAlign w:val="center"/>
            <w:hideMark/>
          </w:tcPr>
          <w:p w:rsidR="00726BF7" w:rsidRPr="00782B04" w:rsidRDefault="00726BF7" w:rsidP="00E32D95">
            <w:pPr>
              <w:spacing w:after="0" w:line="240" w:lineRule="auto"/>
              <w:jc w:val="center"/>
              <w:rPr>
                <w:rFonts w:ascii="Times New Roman" w:eastAsia="Times New Roman" w:hAnsi="Times New Roman" w:cs="Times New Roman"/>
                <w:i/>
                <w:iCs/>
                <w:color w:val="000000"/>
                <w:sz w:val="16"/>
                <w:szCs w:val="16"/>
                <w:lang w:eastAsia="bg-BG"/>
              </w:rPr>
            </w:pPr>
            <w:r w:rsidRPr="00782B04">
              <w:rPr>
                <w:rFonts w:ascii="Times New Roman" w:eastAsia="Times New Roman" w:hAnsi="Times New Roman" w:cs="Times New Roman"/>
                <w:i/>
                <w:iCs/>
                <w:color w:val="000000"/>
                <w:sz w:val="16"/>
                <w:szCs w:val="16"/>
                <w:lang w:eastAsia="bg-BG"/>
              </w:rPr>
              <w:t>8</w:t>
            </w:r>
          </w:p>
        </w:tc>
        <w:tc>
          <w:tcPr>
            <w:tcW w:w="1500" w:type="dxa"/>
            <w:tcBorders>
              <w:top w:val="nil"/>
              <w:left w:val="nil"/>
              <w:bottom w:val="single" w:sz="4" w:space="0" w:color="auto"/>
              <w:right w:val="single" w:sz="4" w:space="0" w:color="auto"/>
            </w:tcBorders>
            <w:shd w:val="clear" w:color="auto" w:fill="auto"/>
            <w:vAlign w:val="center"/>
            <w:hideMark/>
          </w:tcPr>
          <w:p w:rsidR="00726BF7" w:rsidRPr="00782B04" w:rsidRDefault="00726BF7" w:rsidP="00E32D95">
            <w:pPr>
              <w:spacing w:after="0" w:line="240" w:lineRule="auto"/>
              <w:jc w:val="center"/>
              <w:rPr>
                <w:rFonts w:ascii="Times New Roman" w:eastAsia="Times New Roman" w:hAnsi="Times New Roman" w:cs="Times New Roman"/>
                <w:i/>
                <w:iCs/>
                <w:color w:val="000000"/>
                <w:sz w:val="16"/>
                <w:szCs w:val="16"/>
                <w:lang w:eastAsia="bg-BG"/>
              </w:rPr>
            </w:pPr>
            <w:r w:rsidRPr="00782B04">
              <w:rPr>
                <w:rFonts w:ascii="Times New Roman" w:eastAsia="Times New Roman" w:hAnsi="Times New Roman" w:cs="Times New Roman"/>
                <w:i/>
                <w:iCs/>
                <w:color w:val="000000"/>
                <w:sz w:val="16"/>
                <w:szCs w:val="16"/>
                <w:lang w:eastAsia="bg-BG"/>
              </w:rPr>
              <w:t>9</w:t>
            </w:r>
          </w:p>
        </w:tc>
        <w:tc>
          <w:tcPr>
            <w:tcW w:w="1102" w:type="dxa"/>
            <w:tcBorders>
              <w:top w:val="nil"/>
              <w:left w:val="nil"/>
              <w:bottom w:val="single" w:sz="4" w:space="0" w:color="auto"/>
              <w:right w:val="single" w:sz="4" w:space="0" w:color="auto"/>
            </w:tcBorders>
            <w:shd w:val="clear" w:color="auto" w:fill="auto"/>
            <w:vAlign w:val="center"/>
            <w:hideMark/>
          </w:tcPr>
          <w:p w:rsidR="00726BF7" w:rsidRPr="00782B04" w:rsidRDefault="00726BF7" w:rsidP="00E32D95">
            <w:pPr>
              <w:spacing w:after="0" w:line="240" w:lineRule="auto"/>
              <w:jc w:val="center"/>
              <w:rPr>
                <w:rFonts w:ascii="Times New Roman" w:eastAsia="Times New Roman" w:hAnsi="Times New Roman" w:cs="Times New Roman"/>
                <w:i/>
                <w:iCs/>
                <w:color w:val="000000"/>
                <w:sz w:val="16"/>
                <w:szCs w:val="16"/>
                <w:lang w:eastAsia="bg-BG"/>
              </w:rPr>
            </w:pPr>
            <w:r w:rsidRPr="00782B04">
              <w:rPr>
                <w:rFonts w:ascii="Times New Roman" w:eastAsia="Times New Roman" w:hAnsi="Times New Roman" w:cs="Times New Roman"/>
                <w:i/>
                <w:iCs/>
                <w:color w:val="000000"/>
                <w:sz w:val="16"/>
                <w:szCs w:val="16"/>
                <w:lang w:eastAsia="bg-BG"/>
              </w:rPr>
              <w:t>10</w:t>
            </w:r>
          </w:p>
        </w:tc>
        <w:tc>
          <w:tcPr>
            <w:tcW w:w="1314" w:type="dxa"/>
            <w:tcBorders>
              <w:top w:val="nil"/>
              <w:left w:val="nil"/>
              <w:bottom w:val="single" w:sz="4" w:space="0" w:color="auto"/>
              <w:right w:val="single" w:sz="4" w:space="0" w:color="auto"/>
            </w:tcBorders>
            <w:shd w:val="clear" w:color="auto" w:fill="auto"/>
            <w:vAlign w:val="center"/>
            <w:hideMark/>
          </w:tcPr>
          <w:p w:rsidR="00726BF7" w:rsidRPr="00782B04" w:rsidRDefault="00726BF7" w:rsidP="00E32D95">
            <w:pPr>
              <w:spacing w:after="0" w:line="240" w:lineRule="auto"/>
              <w:jc w:val="center"/>
              <w:rPr>
                <w:rFonts w:ascii="Times New Roman" w:eastAsia="Times New Roman" w:hAnsi="Times New Roman" w:cs="Times New Roman"/>
                <w:i/>
                <w:iCs/>
                <w:color w:val="000000"/>
                <w:sz w:val="16"/>
                <w:szCs w:val="16"/>
                <w:lang w:eastAsia="bg-BG"/>
              </w:rPr>
            </w:pPr>
            <w:r w:rsidRPr="00782B04">
              <w:rPr>
                <w:rFonts w:ascii="Times New Roman" w:eastAsia="Times New Roman" w:hAnsi="Times New Roman" w:cs="Times New Roman"/>
                <w:i/>
                <w:iCs/>
                <w:color w:val="000000"/>
                <w:sz w:val="16"/>
                <w:szCs w:val="16"/>
                <w:lang w:eastAsia="bg-BG"/>
              </w:rPr>
              <w:t>11</w:t>
            </w:r>
          </w:p>
        </w:tc>
      </w:tr>
      <w:tr w:rsidR="00726BF7" w:rsidRPr="00782B04" w:rsidTr="00E32D95">
        <w:trPr>
          <w:trHeight w:val="420"/>
        </w:trPr>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726BF7" w:rsidRPr="00782B04" w:rsidRDefault="00726BF7" w:rsidP="00E32D95">
            <w:pPr>
              <w:spacing w:after="0" w:line="240" w:lineRule="auto"/>
              <w:jc w:val="right"/>
              <w:rPr>
                <w:rFonts w:ascii="Times New Roman" w:eastAsia="Times New Roman" w:hAnsi="Times New Roman" w:cs="Times New Roman"/>
                <w:color w:val="000000"/>
                <w:lang w:eastAsia="bg-BG"/>
              </w:rPr>
            </w:pPr>
            <w:r w:rsidRPr="00782B04">
              <w:rPr>
                <w:rFonts w:ascii="Times New Roman" w:eastAsia="Times New Roman" w:hAnsi="Times New Roman" w:cs="Times New Roman"/>
                <w:color w:val="000000"/>
                <w:lang w:eastAsia="bg-BG"/>
              </w:rPr>
              <w:t>1</w:t>
            </w:r>
          </w:p>
        </w:tc>
        <w:tc>
          <w:tcPr>
            <w:tcW w:w="3005" w:type="dxa"/>
            <w:tcBorders>
              <w:top w:val="nil"/>
              <w:left w:val="nil"/>
              <w:bottom w:val="single" w:sz="4" w:space="0" w:color="auto"/>
              <w:right w:val="single" w:sz="4" w:space="0" w:color="auto"/>
            </w:tcBorders>
            <w:shd w:val="clear" w:color="auto" w:fill="auto"/>
            <w:vAlign w:val="center"/>
            <w:hideMark/>
          </w:tcPr>
          <w:p w:rsidR="00726BF7" w:rsidRPr="00782B04" w:rsidRDefault="00726BF7" w:rsidP="00E32D95">
            <w:pPr>
              <w:spacing w:after="0" w:line="240" w:lineRule="auto"/>
              <w:rPr>
                <w:rFonts w:ascii="Times New Roman" w:eastAsia="Times New Roman" w:hAnsi="Times New Roman" w:cs="Times New Roman"/>
                <w:color w:val="000000"/>
                <w:lang w:eastAsia="bg-BG"/>
              </w:rPr>
            </w:pPr>
            <w:r w:rsidRPr="00782B04">
              <w:rPr>
                <w:rFonts w:ascii="Times New Roman" w:eastAsia="Times New Roman" w:hAnsi="Times New Roman" w:cs="Times New Roman"/>
                <w:color w:val="000000"/>
                <w:lang w:eastAsia="bg-BG"/>
              </w:rPr>
              <w:t>”НЧ Напредък 1871” Никопол</w:t>
            </w:r>
          </w:p>
        </w:tc>
        <w:tc>
          <w:tcPr>
            <w:tcW w:w="1227" w:type="dxa"/>
            <w:tcBorders>
              <w:top w:val="nil"/>
              <w:left w:val="nil"/>
              <w:bottom w:val="single" w:sz="4" w:space="0" w:color="auto"/>
              <w:right w:val="single" w:sz="4" w:space="0" w:color="auto"/>
            </w:tcBorders>
            <w:shd w:val="clear" w:color="auto" w:fill="auto"/>
            <w:noWrap/>
            <w:vAlign w:val="center"/>
            <w:hideMark/>
          </w:tcPr>
          <w:p w:rsidR="00726BF7" w:rsidRPr="00782B04" w:rsidRDefault="00726BF7" w:rsidP="00E32D95">
            <w:pPr>
              <w:spacing w:after="0" w:line="240" w:lineRule="auto"/>
              <w:jc w:val="right"/>
              <w:rPr>
                <w:rFonts w:ascii="Times New Roman" w:eastAsia="Times New Roman" w:hAnsi="Times New Roman" w:cs="Times New Roman"/>
                <w:b/>
                <w:bCs/>
                <w:color w:val="000000"/>
                <w:lang w:eastAsia="bg-BG"/>
              </w:rPr>
            </w:pPr>
            <w:r w:rsidRPr="00782B04">
              <w:rPr>
                <w:rFonts w:ascii="Times New Roman" w:eastAsia="Times New Roman" w:hAnsi="Times New Roman" w:cs="Times New Roman"/>
                <w:b/>
                <w:bCs/>
                <w:color w:val="000000"/>
                <w:lang w:eastAsia="bg-BG"/>
              </w:rPr>
              <w:t>119548,47</w:t>
            </w:r>
          </w:p>
        </w:tc>
        <w:tc>
          <w:tcPr>
            <w:tcW w:w="1227" w:type="dxa"/>
            <w:tcBorders>
              <w:top w:val="nil"/>
              <w:left w:val="nil"/>
              <w:bottom w:val="single" w:sz="4" w:space="0" w:color="auto"/>
              <w:right w:val="single" w:sz="4" w:space="0" w:color="auto"/>
            </w:tcBorders>
            <w:shd w:val="clear" w:color="auto" w:fill="auto"/>
            <w:noWrap/>
            <w:vAlign w:val="center"/>
            <w:hideMark/>
          </w:tcPr>
          <w:p w:rsidR="00726BF7" w:rsidRPr="00782B04" w:rsidRDefault="00726BF7" w:rsidP="00E32D95">
            <w:pPr>
              <w:spacing w:after="0" w:line="240" w:lineRule="auto"/>
              <w:jc w:val="right"/>
              <w:rPr>
                <w:rFonts w:ascii="Times New Roman" w:eastAsia="Times New Roman" w:hAnsi="Times New Roman" w:cs="Times New Roman"/>
                <w:color w:val="000000"/>
                <w:lang w:eastAsia="bg-BG"/>
              </w:rPr>
            </w:pPr>
            <w:r w:rsidRPr="00782B04">
              <w:rPr>
                <w:rFonts w:ascii="Times New Roman" w:eastAsia="Times New Roman" w:hAnsi="Times New Roman" w:cs="Times New Roman"/>
                <w:color w:val="000000"/>
                <w:lang w:eastAsia="bg-BG"/>
              </w:rPr>
              <w:t>7606,47</w:t>
            </w:r>
          </w:p>
        </w:tc>
        <w:tc>
          <w:tcPr>
            <w:tcW w:w="1227" w:type="dxa"/>
            <w:tcBorders>
              <w:top w:val="nil"/>
              <w:left w:val="nil"/>
              <w:bottom w:val="single" w:sz="4" w:space="0" w:color="auto"/>
              <w:right w:val="single" w:sz="4" w:space="0" w:color="auto"/>
            </w:tcBorders>
            <w:shd w:val="clear" w:color="auto" w:fill="auto"/>
            <w:noWrap/>
            <w:vAlign w:val="center"/>
            <w:hideMark/>
          </w:tcPr>
          <w:p w:rsidR="00726BF7" w:rsidRPr="00782B04" w:rsidRDefault="00726BF7" w:rsidP="00E32D95">
            <w:pPr>
              <w:spacing w:after="0" w:line="240" w:lineRule="auto"/>
              <w:jc w:val="right"/>
              <w:rPr>
                <w:rFonts w:ascii="Times New Roman" w:eastAsia="Times New Roman" w:hAnsi="Times New Roman" w:cs="Times New Roman"/>
                <w:color w:val="000000"/>
                <w:lang w:eastAsia="bg-BG"/>
              </w:rPr>
            </w:pPr>
            <w:r w:rsidRPr="00782B04">
              <w:rPr>
                <w:rFonts w:ascii="Times New Roman" w:eastAsia="Times New Roman" w:hAnsi="Times New Roman" w:cs="Times New Roman"/>
                <w:color w:val="000000"/>
                <w:lang w:eastAsia="bg-BG"/>
              </w:rPr>
              <w:t>86190,00</w:t>
            </w:r>
          </w:p>
        </w:tc>
        <w:tc>
          <w:tcPr>
            <w:tcW w:w="1227" w:type="dxa"/>
            <w:tcBorders>
              <w:top w:val="nil"/>
              <w:left w:val="nil"/>
              <w:bottom w:val="single" w:sz="4" w:space="0" w:color="auto"/>
              <w:right w:val="single" w:sz="4" w:space="0" w:color="auto"/>
            </w:tcBorders>
            <w:shd w:val="clear" w:color="auto" w:fill="auto"/>
            <w:vAlign w:val="center"/>
            <w:hideMark/>
          </w:tcPr>
          <w:p w:rsidR="00726BF7" w:rsidRPr="00782B04" w:rsidRDefault="00726BF7" w:rsidP="00E32D95">
            <w:pPr>
              <w:spacing w:after="0" w:line="240" w:lineRule="auto"/>
              <w:jc w:val="right"/>
              <w:rPr>
                <w:rFonts w:ascii="Times New Roman" w:eastAsia="Times New Roman" w:hAnsi="Times New Roman" w:cs="Times New Roman"/>
                <w:color w:val="000000"/>
                <w:lang w:eastAsia="bg-BG"/>
              </w:rPr>
            </w:pPr>
            <w:r w:rsidRPr="00782B04">
              <w:rPr>
                <w:rFonts w:ascii="Times New Roman" w:eastAsia="Times New Roman" w:hAnsi="Times New Roman" w:cs="Times New Roman"/>
                <w:color w:val="000000"/>
                <w:lang w:eastAsia="bg-BG"/>
              </w:rPr>
              <w:t>0,00</w:t>
            </w:r>
          </w:p>
        </w:tc>
        <w:tc>
          <w:tcPr>
            <w:tcW w:w="1227" w:type="dxa"/>
            <w:tcBorders>
              <w:top w:val="nil"/>
              <w:left w:val="nil"/>
              <w:bottom w:val="single" w:sz="4" w:space="0" w:color="auto"/>
              <w:right w:val="single" w:sz="4" w:space="0" w:color="auto"/>
            </w:tcBorders>
            <w:shd w:val="clear" w:color="auto" w:fill="auto"/>
            <w:vAlign w:val="center"/>
            <w:hideMark/>
          </w:tcPr>
          <w:p w:rsidR="00726BF7" w:rsidRPr="00782B04" w:rsidRDefault="00726BF7" w:rsidP="00E32D95">
            <w:pPr>
              <w:spacing w:after="0" w:line="240" w:lineRule="auto"/>
              <w:jc w:val="right"/>
              <w:rPr>
                <w:rFonts w:ascii="Times New Roman" w:eastAsia="Times New Roman" w:hAnsi="Times New Roman" w:cs="Times New Roman"/>
                <w:color w:val="000000"/>
                <w:lang w:eastAsia="bg-BG"/>
              </w:rPr>
            </w:pPr>
            <w:r w:rsidRPr="00782B04">
              <w:rPr>
                <w:rFonts w:ascii="Times New Roman" w:eastAsia="Times New Roman" w:hAnsi="Times New Roman" w:cs="Times New Roman"/>
                <w:color w:val="000000"/>
                <w:lang w:eastAsia="bg-BG"/>
              </w:rPr>
              <w:t>25752,00</w:t>
            </w:r>
          </w:p>
        </w:tc>
        <w:tc>
          <w:tcPr>
            <w:tcW w:w="1227" w:type="dxa"/>
            <w:tcBorders>
              <w:top w:val="nil"/>
              <w:left w:val="nil"/>
              <w:bottom w:val="single" w:sz="4" w:space="0" w:color="auto"/>
              <w:right w:val="single" w:sz="4" w:space="0" w:color="auto"/>
            </w:tcBorders>
            <w:shd w:val="clear" w:color="auto" w:fill="auto"/>
            <w:vAlign w:val="center"/>
            <w:hideMark/>
          </w:tcPr>
          <w:p w:rsidR="00726BF7" w:rsidRPr="00782B04" w:rsidRDefault="00726BF7" w:rsidP="00E32D95">
            <w:pPr>
              <w:spacing w:after="0" w:line="240" w:lineRule="auto"/>
              <w:jc w:val="right"/>
              <w:rPr>
                <w:rFonts w:ascii="Times New Roman" w:eastAsia="Times New Roman" w:hAnsi="Times New Roman" w:cs="Times New Roman"/>
                <w:b/>
                <w:bCs/>
                <w:color w:val="000000"/>
                <w:lang w:eastAsia="bg-BG"/>
              </w:rPr>
            </w:pPr>
            <w:r w:rsidRPr="00782B04">
              <w:rPr>
                <w:rFonts w:ascii="Times New Roman" w:eastAsia="Times New Roman" w:hAnsi="Times New Roman" w:cs="Times New Roman"/>
                <w:b/>
                <w:bCs/>
                <w:color w:val="000000"/>
                <w:lang w:eastAsia="bg-BG"/>
              </w:rPr>
              <w:t>123175,00</w:t>
            </w:r>
          </w:p>
        </w:tc>
        <w:tc>
          <w:tcPr>
            <w:tcW w:w="1500" w:type="dxa"/>
            <w:tcBorders>
              <w:top w:val="nil"/>
              <w:left w:val="nil"/>
              <w:bottom w:val="single" w:sz="4" w:space="0" w:color="auto"/>
              <w:right w:val="single" w:sz="4" w:space="0" w:color="auto"/>
            </w:tcBorders>
            <w:shd w:val="clear" w:color="auto" w:fill="auto"/>
            <w:noWrap/>
            <w:vAlign w:val="center"/>
            <w:hideMark/>
          </w:tcPr>
          <w:p w:rsidR="00726BF7" w:rsidRPr="00782B04" w:rsidRDefault="00726BF7" w:rsidP="00E32D95">
            <w:pPr>
              <w:spacing w:after="0" w:line="240" w:lineRule="auto"/>
              <w:jc w:val="right"/>
              <w:rPr>
                <w:rFonts w:ascii="Times New Roman" w:eastAsia="Times New Roman" w:hAnsi="Times New Roman" w:cs="Times New Roman"/>
                <w:color w:val="000000"/>
                <w:lang w:eastAsia="bg-BG"/>
              </w:rPr>
            </w:pPr>
            <w:r w:rsidRPr="00782B04">
              <w:rPr>
                <w:rFonts w:ascii="Times New Roman" w:eastAsia="Times New Roman" w:hAnsi="Times New Roman" w:cs="Times New Roman"/>
                <w:color w:val="000000"/>
                <w:lang w:eastAsia="bg-BG"/>
              </w:rPr>
              <w:t>87244,00</w:t>
            </w:r>
          </w:p>
        </w:tc>
        <w:tc>
          <w:tcPr>
            <w:tcW w:w="1102" w:type="dxa"/>
            <w:tcBorders>
              <w:top w:val="nil"/>
              <w:left w:val="nil"/>
              <w:bottom w:val="single" w:sz="4" w:space="0" w:color="auto"/>
              <w:right w:val="single" w:sz="4" w:space="0" w:color="auto"/>
            </w:tcBorders>
            <w:shd w:val="clear" w:color="auto" w:fill="auto"/>
            <w:noWrap/>
            <w:vAlign w:val="center"/>
            <w:hideMark/>
          </w:tcPr>
          <w:p w:rsidR="00726BF7" w:rsidRPr="00782B04" w:rsidRDefault="00726BF7" w:rsidP="00E32D95">
            <w:pPr>
              <w:spacing w:after="0" w:line="240" w:lineRule="auto"/>
              <w:jc w:val="right"/>
              <w:rPr>
                <w:rFonts w:ascii="Times New Roman" w:eastAsia="Times New Roman" w:hAnsi="Times New Roman" w:cs="Times New Roman"/>
                <w:color w:val="000000"/>
                <w:lang w:eastAsia="bg-BG"/>
              </w:rPr>
            </w:pPr>
            <w:r w:rsidRPr="00782B04">
              <w:rPr>
                <w:rFonts w:ascii="Times New Roman" w:eastAsia="Times New Roman" w:hAnsi="Times New Roman" w:cs="Times New Roman"/>
                <w:color w:val="000000"/>
                <w:lang w:eastAsia="bg-BG"/>
              </w:rPr>
              <w:t>35931,00</w:t>
            </w:r>
          </w:p>
        </w:tc>
        <w:tc>
          <w:tcPr>
            <w:tcW w:w="1314" w:type="dxa"/>
            <w:tcBorders>
              <w:top w:val="nil"/>
              <w:left w:val="nil"/>
              <w:bottom w:val="single" w:sz="4" w:space="0" w:color="auto"/>
              <w:right w:val="single" w:sz="4" w:space="0" w:color="auto"/>
            </w:tcBorders>
            <w:shd w:val="clear" w:color="auto" w:fill="auto"/>
            <w:noWrap/>
            <w:vAlign w:val="center"/>
            <w:hideMark/>
          </w:tcPr>
          <w:p w:rsidR="00726BF7" w:rsidRPr="00782B04" w:rsidRDefault="00726BF7" w:rsidP="00E32D95">
            <w:pPr>
              <w:spacing w:after="0" w:line="240" w:lineRule="auto"/>
              <w:jc w:val="right"/>
              <w:rPr>
                <w:rFonts w:ascii="Times New Roman" w:eastAsia="Times New Roman" w:hAnsi="Times New Roman" w:cs="Times New Roman"/>
                <w:color w:val="000000"/>
                <w:lang w:eastAsia="bg-BG"/>
              </w:rPr>
            </w:pPr>
            <w:r w:rsidRPr="00782B04">
              <w:rPr>
                <w:rFonts w:ascii="Times New Roman" w:eastAsia="Times New Roman" w:hAnsi="Times New Roman" w:cs="Times New Roman"/>
                <w:color w:val="000000"/>
                <w:lang w:eastAsia="bg-BG"/>
              </w:rPr>
              <w:t>0,00</w:t>
            </w:r>
          </w:p>
        </w:tc>
      </w:tr>
      <w:tr w:rsidR="00726BF7" w:rsidRPr="00782B04" w:rsidTr="00E32D95">
        <w:trPr>
          <w:trHeight w:val="435"/>
        </w:trPr>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726BF7" w:rsidRPr="00782B04" w:rsidRDefault="00726BF7" w:rsidP="00E32D95">
            <w:pPr>
              <w:spacing w:after="0" w:line="240" w:lineRule="auto"/>
              <w:jc w:val="right"/>
              <w:rPr>
                <w:rFonts w:ascii="Times New Roman" w:eastAsia="Times New Roman" w:hAnsi="Times New Roman" w:cs="Times New Roman"/>
                <w:color w:val="000000"/>
                <w:lang w:eastAsia="bg-BG"/>
              </w:rPr>
            </w:pPr>
            <w:r w:rsidRPr="00782B04">
              <w:rPr>
                <w:rFonts w:ascii="Times New Roman" w:eastAsia="Times New Roman" w:hAnsi="Times New Roman" w:cs="Times New Roman"/>
                <w:color w:val="000000"/>
                <w:lang w:eastAsia="bg-BG"/>
              </w:rPr>
              <w:t>2</w:t>
            </w:r>
          </w:p>
        </w:tc>
        <w:tc>
          <w:tcPr>
            <w:tcW w:w="3005" w:type="dxa"/>
            <w:tcBorders>
              <w:top w:val="nil"/>
              <w:left w:val="nil"/>
              <w:bottom w:val="single" w:sz="4" w:space="0" w:color="auto"/>
              <w:right w:val="single" w:sz="4" w:space="0" w:color="auto"/>
            </w:tcBorders>
            <w:shd w:val="clear" w:color="auto" w:fill="auto"/>
            <w:vAlign w:val="center"/>
            <w:hideMark/>
          </w:tcPr>
          <w:p w:rsidR="00726BF7" w:rsidRPr="00782B04" w:rsidRDefault="00726BF7" w:rsidP="00E32D95">
            <w:pPr>
              <w:spacing w:after="0" w:line="240" w:lineRule="auto"/>
              <w:rPr>
                <w:rFonts w:ascii="Times New Roman" w:eastAsia="Times New Roman" w:hAnsi="Times New Roman" w:cs="Times New Roman"/>
                <w:color w:val="000000"/>
                <w:lang w:eastAsia="bg-BG"/>
              </w:rPr>
            </w:pPr>
            <w:r w:rsidRPr="00782B04">
              <w:rPr>
                <w:rFonts w:ascii="Times New Roman" w:eastAsia="Times New Roman" w:hAnsi="Times New Roman" w:cs="Times New Roman"/>
                <w:color w:val="000000"/>
                <w:lang w:eastAsia="bg-BG"/>
              </w:rPr>
              <w:t>НЧ”Съгласие 1907-с.Лозица”</w:t>
            </w:r>
          </w:p>
        </w:tc>
        <w:tc>
          <w:tcPr>
            <w:tcW w:w="1227" w:type="dxa"/>
            <w:tcBorders>
              <w:top w:val="nil"/>
              <w:left w:val="nil"/>
              <w:bottom w:val="single" w:sz="4" w:space="0" w:color="auto"/>
              <w:right w:val="single" w:sz="4" w:space="0" w:color="auto"/>
            </w:tcBorders>
            <w:shd w:val="clear" w:color="auto" w:fill="auto"/>
            <w:noWrap/>
            <w:vAlign w:val="center"/>
            <w:hideMark/>
          </w:tcPr>
          <w:p w:rsidR="00726BF7" w:rsidRPr="00782B04" w:rsidRDefault="00726BF7" w:rsidP="00E32D95">
            <w:pPr>
              <w:spacing w:after="0" w:line="240" w:lineRule="auto"/>
              <w:jc w:val="right"/>
              <w:rPr>
                <w:rFonts w:ascii="Times New Roman" w:eastAsia="Times New Roman" w:hAnsi="Times New Roman" w:cs="Times New Roman"/>
                <w:b/>
                <w:bCs/>
                <w:color w:val="000000"/>
                <w:lang w:eastAsia="bg-BG"/>
              </w:rPr>
            </w:pPr>
            <w:r w:rsidRPr="00782B04">
              <w:rPr>
                <w:rFonts w:ascii="Times New Roman" w:eastAsia="Times New Roman" w:hAnsi="Times New Roman" w:cs="Times New Roman"/>
                <w:b/>
                <w:bCs/>
                <w:color w:val="000000"/>
                <w:lang w:eastAsia="bg-BG"/>
              </w:rPr>
              <w:t>11362,00</w:t>
            </w:r>
          </w:p>
        </w:tc>
        <w:tc>
          <w:tcPr>
            <w:tcW w:w="1227" w:type="dxa"/>
            <w:tcBorders>
              <w:top w:val="nil"/>
              <w:left w:val="nil"/>
              <w:bottom w:val="single" w:sz="4" w:space="0" w:color="auto"/>
              <w:right w:val="single" w:sz="4" w:space="0" w:color="auto"/>
            </w:tcBorders>
            <w:shd w:val="clear" w:color="auto" w:fill="auto"/>
            <w:noWrap/>
            <w:vAlign w:val="center"/>
            <w:hideMark/>
          </w:tcPr>
          <w:p w:rsidR="00726BF7" w:rsidRPr="00782B04" w:rsidRDefault="00726BF7" w:rsidP="00E32D95">
            <w:pPr>
              <w:spacing w:after="0" w:line="240" w:lineRule="auto"/>
              <w:jc w:val="right"/>
              <w:rPr>
                <w:rFonts w:ascii="Times New Roman" w:eastAsia="Times New Roman" w:hAnsi="Times New Roman" w:cs="Times New Roman"/>
                <w:color w:val="000000"/>
                <w:lang w:eastAsia="bg-BG"/>
              </w:rPr>
            </w:pPr>
            <w:r w:rsidRPr="00782B04">
              <w:rPr>
                <w:rFonts w:ascii="Times New Roman" w:eastAsia="Times New Roman" w:hAnsi="Times New Roman" w:cs="Times New Roman"/>
                <w:color w:val="000000"/>
                <w:lang w:eastAsia="bg-BG"/>
              </w:rPr>
              <w:t>428,00</w:t>
            </w:r>
          </w:p>
        </w:tc>
        <w:tc>
          <w:tcPr>
            <w:tcW w:w="1227" w:type="dxa"/>
            <w:tcBorders>
              <w:top w:val="nil"/>
              <w:left w:val="nil"/>
              <w:bottom w:val="single" w:sz="4" w:space="0" w:color="auto"/>
              <w:right w:val="single" w:sz="4" w:space="0" w:color="auto"/>
            </w:tcBorders>
            <w:shd w:val="clear" w:color="auto" w:fill="auto"/>
            <w:noWrap/>
            <w:vAlign w:val="center"/>
            <w:hideMark/>
          </w:tcPr>
          <w:p w:rsidR="00726BF7" w:rsidRPr="00782B04" w:rsidRDefault="00726BF7" w:rsidP="00E32D95">
            <w:pPr>
              <w:spacing w:after="0" w:line="240" w:lineRule="auto"/>
              <w:jc w:val="right"/>
              <w:rPr>
                <w:rFonts w:ascii="Times New Roman" w:eastAsia="Times New Roman" w:hAnsi="Times New Roman" w:cs="Times New Roman"/>
                <w:color w:val="000000"/>
                <w:lang w:eastAsia="bg-BG"/>
              </w:rPr>
            </w:pPr>
            <w:r w:rsidRPr="00782B04">
              <w:rPr>
                <w:rFonts w:ascii="Times New Roman" w:eastAsia="Times New Roman" w:hAnsi="Times New Roman" w:cs="Times New Roman"/>
                <w:color w:val="000000"/>
                <w:lang w:eastAsia="bg-BG"/>
              </w:rPr>
              <w:t>9900,00</w:t>
            </w:r>
          </w:p>
        </w:tc>
        <w:tc>
          <w:tcPr>
            <w:tcW w:w="1227" w:type="dxa"/>
            <w:tcBorders>
              <w:top w:val="nil"/>
              <w:left w:val="nil"/>
              <w:bottom w:val="single" w:sz="4" w:space="0" w:color="auto"/>
              <w:right w:val="single" w:sz="4" w:space="0" w:color="auto"/>
            </w:tcBorders>
            <w:shd w:val="clear" w:color="auto" w:fill="auto"/>
            <w:noWrap/>
            <w:vAlign w:val="center"/>
            <w:hideMark/>
          </w:tcPr>
          <w:p w:rsidR="00726BF7" w:rsidRPr="00782B04" w:rsidRDefault="00726BF7" w:rsidP="00E32D95">
            <w:pPr>
              <w:spacing w:after="0" w:line="240" w:lineRule="auto"/>
              <w:jc w:val="right"/>
              <w:rPr>
                <w:rFonts w:ascii="Times New Roman" w:eastAsia="Times New Roman" w:hAnsi="Times New Roman" w:cs="Times New Roman"/>
                <w:color w:val="000000"/>
                <w:lang w:eastAsia="bg-BG"/>
              </w:rPr>
            </w:pPr>
            <w:r w:rsidRPr="00782B04">
              <w:rPr>
                <w:rFonts w:ascii="Times New Roman" w:eastAsia="Times New Roman" w:hAnsi="Times New Roman" w:cs="Times New Roman"/>
                <w:color w:val="000000"/>
                <w:lang w:eastAsia="bg-BG"/>
              </w:rPr>
              <w:t>0,00</w:t>
            </w:r>
          </w:p>
        </w:tc>
        <w:tc>
          <w:tcPr>
            <w:tcW w:w="1227" w:type="dxa"/>
            <w:tcBorders>
              <w:top w:val="nil"/>
              <w:left w:val="nil"/>
              <w:bottom w:val="single" w:sz="4" w:space="0" w:color="auto"/>
              <w:right w:val="single" w:sz="4" w:space="0" w:color="auto"/>
            </w:tcBorders>
            <w:shd w:val="clear" w:color="auto" w:fill="auto"/>
            <w:noWrap/>
            <w:vAlign w:val="center"/>
            <w:hideMark/>
          </w:tcPr>
          <w:p w:rsidR="00726BF7" w:rsidRPr="00782B04" w:rsidRDefault="00726BF7" w:rsidP="00E32D95">
            <w:pPr>
              <w:spacing w:after="0" w:line="240" w:lineRule="auto"/>
              <w:jc w:val="right"/>
              <w:rPr>
                <w:rFonts w:ascii="Times New Roman" w:eastAsia="Times New Roman" w:hAnsi="Times New Roman" w:cs="Times New Roman"/>
                <w:color w:val="000000"/>
                <w:lang w:eastAsia="bg-BG"/>
              </w:rPr>
            </w:pPr>
            <w:r w:rsidRPr="00782B04">
              <w:rPr>
                <w:rFonts w:ascii="Times New Roman" w:eastAsia="Times New Roman" w:hAnsi="Times New Roman" w:cs="Times New Roman"/>
                <w:color w:val="000000"/>
                <w:lang w:eastAsia="bg-BG"/>
              </w:rPr>
              <w:t>1034,00</w:t>
            </w:r>
          </w:p>
        </w:tc>
        <w:tc>
          <w:tcPr>
            <w:tcW w:w="1227" w:type="dxa"/>
            <w:tcBorders>
              <w:top w:val="nil"/>
              <w:left w:val="nil"/>
              <w:bottom w:val="single" w:sz="4" w:space="0" w:color="auto"/>
              <w:right w:val="single" w:sz="4" w:space="0" w:color="auto"/>
            </w:tcBorders>
            <w:shd w:val="clear" w:color="auto" w:fill="auto"/>
            <w:vAlign w:val="center"/>
            <w:hideMark/>
          </w:tcPr>
          <w:p w:rsidR="00726BF7" w:rsidRPr="00782B04" w:rsidRDefault="00726BF7" w:rsidP="00E32D95">
            <w:pPr>
              <w:spacing w:after="0" w:line="240" w:lineRule="auto"/>
              <w:jc w:val="right"/>
              <w:rPr>
                <w:rFonts w:ascii="Times New Roman" w:eastAsia="Times New Roman" w:hAnsi="Times New Roman" w:cs="Times New Roman"/>
                <w:b/>
                <w:bCs/>
                <w:color w:val="000000"/>
                <w:lang w:eastAsia="bg-BG"/>
              </w:rPr>
            </w:pPr>
            <w:r w:rsidRPr="00782B04">
              <w:rPr>
                <w:rFonts w:ascii="Times New Roman" w:eastAsia="Times New Roman" w:hAnsi="Times New Roman" w:cs="Times New Roman"/>
                <w:b/>
                <w:bCs/>
                <w:color w:val="000000"/>
                <w:lang w:eastAsia="bg-BG"/>
              </w:rPr>
              <w:t>11258,00</w:t>
            </w:r>
          </w:p>
        </w:tc>
        <w:tc>
          <w:tcPr>
            <w:tcW w:w="1500" w:type="dxa"/>
            <w:tcBorders>
              <w:top w:val="nil"/>
              <w:left w:val="nil"/>
              <w:bottom w:val="single" w:sz="4" w:space="0" w:color="auto"/>
              <w:right w:val="single" w:sz="4" w:space="0" w:color="auto"/>
            </w:tcBorders>
            <w:shd w:val="clear" w:color="auto" w:fill="auto"/>
            <w:noWrap/>
            <w:vAlign w:val="center"/>
            <w:hideMark/>
          </w:tcPr>
          <w:p w:rsidR="00726BF7" w:rsidRPr="00782B04" w:rsidRDefault="00726BF7" w:rsidP="00E32D95">
            <w:pPr>
              <w:spacing w:after="0" w:line="240" w:lineRule="auto"/>
              <w:jc w:val="right"/>
              <w:rPr>
                <w:rFonts w:ascii="Times New Roman" w:eastAsia="Times New Roman" w:hAnsi="Times New Roman" w:cs="Times New Roman"/>
                <w:color w:val="000000"/>
                <w:lang w:eastAsia="bg-BG"/>
              </w:rPr>
            </w:pPr>
            <w:r w:rsidRPr="00782B04">
              <w:rPr>
                <w:rFonts w:ascii="Times New Roman" w:eastAsia="Times New Roman" w:hAnsi="Times New Roman" w:cs="Times New Roman"/>
                <w:color w:val="000000"/>
                <w:lang w:eastAsia="bg-BG"/>
              </w:rPr>
              <w:t>7207,00</w:t>
            </w:r>
          </w:p>
        </w:tc>
        <w:tc>
          <w:tcPr>
            <w:tcW w:w="1102" w:type="dxa"/>
            <w:tcBorders>
              <w:top w:val="nil"/>
              <w:left w:val="nil"/>
              <w:bottom w:val="single" w:sz="4" w:space="0" w:color="auto"/>
              <w:right w:val="single" w:sz="4" w:space="0" w:color="auto"/>
            </w:tcBorders>
            <w:shd w:val="clear" w:color="auto" w:fill="auto"/>
            <w:noWrap/>
            <w:vAlign w:val="center"/>
            <w:hideMark/>
          </w:tcPr>
          <w:p w:rsidR="00726BF7" w:rsidRPr="00782B04" w:rsidRDefault="00726BF7" w:rsidP="00E32D95">
            <w:pPr>
              <w:spacing w:after="0" w:line="240" w:lineRule="auto"/>
              <w:jc w:val="right"/>
              <w:rPr>
                <w:rFonts w:ascii="Times New Roman" w:eastAsia="Times New Roman" w:hAnsi="Times New Roman" w:cs="Times New Roman"/>
                <w:color w:val="000000"/>
                <w:lang w:eastAsia="bg-BG"/>
              </w:rPr>
            </w:pPr>
            <w:r w:rsidRPr="00782B04">
              <w:rPr>
                <w:rFonts w:ascii="Times New Roman" w:eastAsia="Times New Roman" w:hAnsi="Times New Roman" w:cs="Times New Roman"/>
                <w:color w:val="000000"/>
                <w:lang w:eastAsia="bg-BG"/>
              </w:rPr>
              <w:t>4051,00</w:t>
            </w:r>
          </w:p>
        </w:tc>
        <w:tc>
          <w:tcPr>
            <w:tcW w:w="1314" w:type="dxa"/>
            <w:tcBorders>
              <w:top w:val="nil"/>
              <w:left w:val="nil"/>
              <w:bottom w:val="single" w:sz="4" w:space="0" w:color="auto"/>
              <w:right w:val="single" w:sz="4" w:space="0" w:color="auto"/>
            </w:tcBorders>
            <w:shd w:val="clear" w:color="auto" w:fill="auto"/>
            <w:noWrap/>
            <w:vAlign w:val="center"/>
            <w:hideMark/>
          </w:tcPr>
          <w:p w:rsidR="00726BF7" w:rsidRPr="00782B04" w:rsidRDefault="00726BF7" w:rsidP="00E32D95">
            <w:pPr>
              <w:spacing w:after="0" w:line="240" w:lineRule="auto"/>
              <w:jc w:val="right"/>
              <w:rPr>
                <w:rFonts w:ascii="Times New Roman" w:eastAsia="Times New Roman" w:hAnsi="Times New Roman" w:cs="Times New Roman"/>
                <w:color w:val="000000"/>
                <w:lang w:eastAsia="bg-BG"/>
              </w:rPr>
            </w:pPr>
            <w:r w:rsidRPr="00782B04">
              <w:rPr>
                <w:rFonts w:ascii="Times New Roman" w:eastAsia="Times New Roman" w:hAnsi="Times New Roman" w:cs="Times New Roman"/>
                <w:color w:val="000000"/>
                <w:lang w:eastAsia="bg-BG"/>
              </w:rPr>
              <w:t>0,00</w:t>
            </w:r>
          </w:p>
        </w:tc>
      </w:tr>
      <w:tr w:rsidR="00726BF7" w:rsidRPr="00782B04" w:rsidTr="00E32D95">
        <w:trPr>
          <w:trHeight w:val="600"/>
        </w:trPr>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726BF7" w:rsidRPr="00782B04" w:rsidRDefault="00726BF7" w:rsidP="00E32D95">
            <w:pPr>
              <w:spacing w:after="0" w:line="240" w:lineRule="auto"/>
              <w:jc w:val="right"/>
              <w:rPr>
                <w:rFonts w:ascii="Times New Roman" w:eastAsia="Times New Roman" w:hAnsi="Times New Roman" w:cs="Times New Roman"/>
                <w:color w:val="000000"/>
                <w:lang w:eastAsia="bg-BG"/>
              </w:rPr>
            </w:pPr>
            <w:r w:rsidRPr="00782B04">
              <w:rPr>
                <w:rFonts w:ascii="Times New Roman" w:eastAsia="Times New Roman" w:hAnsi="Times New Roman" w:cs="Times New Roman"/>
                <w:color w:val="000000"/>
                <w:lang w:eastAsia="bg-BG"/>
              </w:rPr>
              <w:t>3</w:t>
            </w:r>
          </w:p>
        </w:tc>
        <w:tc>
          <w:tcPr>
            <w:tcW w:w="3005" w:type="dxa"/>
            <w:tcBorders>
              <w:top w:val="nil"/>
              <w:left w:val="nil"/>
              <w:bottom w:val="single" w:sz="4" w:space="0" w:color="auto"/>
              <w:right w:val="single" w:sz="4" w:space="0" w:color="auto"/>
            </w:tcBorders>
            <w:shd w:val="clear" w:color="auto" w:fill="auto"/>
            <w:vAlign w:val="center"/>
            <w:hideMark/>
          </w:tcPr>
          <w:p w:rsidR="00726BF7" w:rsidRPr="00782B04" w:rsidRDefault="00726BF7" w:rsidP="00E32D95">
            <w:pPr>
              <w:spacing w:after="0" w:line="240" w:lineRule="auto"/>
              <w:rPr>
                <w:rFonts w:ascii="Times New Roman" w:eastAsia="Times New Roman" w:hAnsi="Times New Roman" w:cs="Times New Roman"/>
                <w:color w:val="000000"/>
                <w:lang w:eastAsia="bg-BG"/>
              </w:rPr>
            </w:pPr>
            <w:r w:rsidRPr="00782B04">
              <w:rPr>
                <w:rFonts w:ascii="Times New Roman" w:eastAsia="Times New Roman" w:hAnsi="Times New Roman" w:cs="Times New Roman"/>
                <w:color w:val="000000"/>
                <w:lang w:eastAsia="bg-BG"/>
              </w:rPr>
              <w:t>НЧ”Просвета  1924”с.Любеново</w:t>
            </w:r>
          </w:p>
        </w:tc>
        <w:tc>
          <w:tcPr>
            <w:tcW w:w="1227" w:type="dxa"/>
            <w:tcBorders>
              <w:top w:val="nil"/>
              <w:left w:val="nil"/>
              <w:bottom w:val="single" w:sz="4" w:space="0" w:color="auto"/>
              <w:right w:val="single" w:sz="4" w:space="0" w:color="auto"/>
            </w:tcBorders>
            <w:shd w:val="clear" w:color="auto" w:fill="auto"/>
            <w:noWrap/>
            <w:vAlign w:val="center"/>
            <w:hideMark/>
          </w:tcPr>
          <w:p w:rsidR="00726BF7" w:rsidRPr="00782B04" w:rsidRDefault="00726BF7" w:rsidP="00E32D95">
            <w:pPr>
              <w:spacing w:after="0" w:line="240" w:lineRule="auto"/>
              <w:jc w:val="right"/>
              <w:rPr>
                <w:rFonts w:ascii="Times New Roman" w:eastAsia="Times New Roman" w:hAnsi="Times New Roman" w:cs="Times New Roman"/>
                <w:b/>
                <w:bCs/>
                <w:color w:val="000000"/>
                <w:lang w:eastAsia="bg-BG"/>
              </w:rPr>
            </w:pPr>
            <w:r w:rsidRPr="00782B04">
              <w:rPr>
                <w:rFonts w:ascii="Times New Roman" w:eastAsia="Times New Roman" w:hAnsi="Times New Roman" w:cs="Times New Roman"/>
                <w:b/>
                <w:bCs/>
                <w:color w:val="000000"/>
                <w:lang w:eastAsia="bg-BG"/>
              </w:rPr>
              <w:t>12896,00</w:t>
            </w:r>
          </w:p>
        </w:tc>
        <w:tc>
          <w:tcPr>
            <w:tcW w:w="1227" w:type="dxa"/>
            <w:tcBorders>
              <w:top w:val="nil"/>
              <w:left w:val="nil"/>
              <w:bottom w:val="single" w:sz="4" w:space="0" w:color="auto"/>
              <w:right w:val="single" w:sz="4" w:space="0" w:color="auto"/>
            </w:tcBorders>
            <w:shd w:val="clear" w:color="auto" w:fill="auto"/>
            <w:noWrap/>
            <w:vAlign w:val="center"/>
            <w:hideMark/>
          </w:tcPr>
          <w:p w:rsidR="00726BF7" w:rsidRPr="00782B04" w:rsidRDefault="00726BF7" w:rsidP="00E32D95">
            <w:pPr>
              <w:spacing w:after="0" w:line="240" w:lineRule="auto"/>
              <w:jc w:val="right"/>
              <w:rPr>
                <w:rFonts w:ascii="Times New Roman" w:eastAsia="Times New Roman" w:hAnsi="Times New Roman" w:cs="Times New Roman"/>
                <w:color w:val="000000"/>
                <w:lang w:eastAsia="bg-BG"/>
              </w:rPr>
            </w:pPr>
            <w:r w:rsidRPr="00782B04">
              <w:rPr>
                <w:rFonts w:ascii="Times New Roman" w:eastAsia="Times New Roman" w:hAnsi="Times New Roman" w:cs="Times New Roman"/>
                <w:color w:val="000000"/>
                <w:lang w:eastAsia="bg-BG"/>
              </w:rPr>
              <w:t>3633,00</w:t>
            </w:r>
          </w:p>
        </w:tc>
        <w:tc>
          <w:tcPr>
            <w:tcW w:w="1227" w:type="dxa"/>
            <w:tcBorders>
              <w:top w:val="nil"/>
              <w:left w:val="nil"/>
              <w:bottom w:val="single" w:sz="4" w:space="0" w:color="auto"/>
              <w:right w:val="single" w:sz="4" w:space="0" w:color="auto"/>
            </w:tcBorders>
            <w:shd w:val="clear" w:color="auto" w:fill="auto"/>
            <w:noWrap/>
            <w:vAlign w:val="center"/>
            <w:hideMark/>
          </w:tcPr>
          <w:p w:rsidR="00726BF7" w:rsidRPr="00782B04" w:rsidRDefault="00726BF7" w:rsidP="00E32D95">
            <w:pPr>
              <w:spacing w:after="0" w:line="240" w:lineRule="auto"/>
              <w:jc w:val="right"/>
              <w:rPr>
                <w:rFonts w:ascii="Times New Roman" w:eastAsia="Times New Roman" w:hAnsi="Times New Roman" w:cs="Times New Roman"/>
                <w:color w:val="000000"/>
                <w:lang w:eastAsia="bg-BG"/>
              </w:rPr>
            </w:pPr>
            <w:r w:rsidRPr="00782B04">
              <w:rPr>
                <w:rFonts w:ascii="Times New Roman" w:eastAsia="Times New Roman" w:hAnsi="Times New Roman" w:cs="Times New Roman"/>
                <w:color w:val="000000"/>
                <w:lang w:eastAsia="bg-BG"/>
              </w:rPr>
              <w:t>7300,00</w:t>
            </w:r>
          </w:p>
        </w:tc>
        <w:tc>
          <w:tcPr>
            <w:tcW w:w="1227" w:type="dxa"/>
            <w:tcBorders>
              <w:top w:val="nil"/>
              <w:left w:val="nil"/>
              <w:bottom w:val="single" w:sz="4" w:space="0" w:color="auto"/>
              <w:right w:val="single" w:sz="4" w:space="0" w:color="auto"/>
            </w:tcBorders>
            <w:shd w:val="clear" w:color="auto" w:fill="auto"/>
            <w:noWrap/>
            <w:vAlign w:val="center"/>
            <w:hideMark/>
          </w:tcPr>
          <w:p w:rsidR="00726BF7" w:rsidRPr="00782B04" w:rsidRDefault="00726BF7" w:rsidP="00E32D95">
            <w:pPr>
              <w:spacing w:after="0" w:line="240" w:lineRule="auto"/>
              <w:jc w:val="right"/>
              <w:rPr>
                <w:rFonts w:ascii="Times New Roman" w:eastAsia="Times New Roman" w:hAnsi="Times New Roman" w:cs="Times New Roman"/>
                <w:color w:val="000000"/>
                <w:lang w:eastAsia="bg-BG"/>
              </w:rPr>
            </w:pPr>
            <w:r w:rsidRPr="00782B04">
              <w:rPr>
                <w:rFonts w:ascii="Times New Roman" w:eastAsia="Times New Roman" w:hAnsi="Times New Roman" w:cs="Times New Roman"/>
                <w:color w:val="000000"/>
                <w:lang w:eastAsia="bg-BG"/>
              </w:rPr>
              <w:t>0,00</w:t>
            </w:r>
          </w:p>
        </w:tc>
        <w:tc>
          <w:tcPr>
            <w:tcW w:w="1227" w:type="dxa"/>
            <w:tcBorders>
              <w:top w:val="nil"/>
              <w:left w:val="nil"/>
              <w:bottom w:val="single" w:sz="4" w:space="0" w:color="auto"/>
              <w:right w:val="single" w:sz="4" w:space="0" w:color="auto"/>
            </w:tcBorders>
            <w:shd w:val="clear" w:color="auto" w:fill="auto"/>
            <w:noWrap/>
            <w:vAlign w:val="center"/>
            <w:hideMark/>
          </w:tcPr>
          <w:p w:rsidR="00726BF7" w:rsidRPr="00782B04" w:rsidRDefault="00726BF7" w:rsidP="00E32D95">
            <w:pPr>
              <w:spacing w:after="0" w:line="240" w:lineRule="auto"/>
              <w:jc w:val="right"/>
              <w:rPr>
                <w:rFonts w:ascii="Times New Roman" w:eastAsia="Times New Roman" w:hAnsi="Times New Roman" w:cs="Times New Roman"/>
                <w:color w:val="000000"/>
                <w:lang w:eastAsia="bg-BG"/>
              </w:rPr>
            </w:pPr>
            <w:r w:rsidRPr="00782B04">
              <w:rPr>
                <w:rFonts w:ascii="Times New Roman" w:eastAsia="Times New Roman" w:hAnsi="Times New Roman" w:cs="Times New Roman"/>
                <w:color w:val="000000"/>
                <w:lang w:eastAsia="bg-BG"/>
              </w:rPr>
              <w:t>1963,00</w:t>
            </w:r>
          </w:p>
        </w:tc>
        <w:tc>
          <w:tcPr>
            <w:tcW w:w="1227" w:type="dxa"/>
            <w:tcBorders>
              <w:top w:val="nil"/>
              <w:left w:val="nil"/>
              <w:bottom w:val="single" w:sz="4" w:space="0" w:color="auto"/>
              <w:right w:val="single" w:sz="4" w:space="0" w:color="auto"/>
            </w:tcBorders>
            <w:shd w:val="clear" w:color="auto" w:fill="auto"/>
            <w:vAlign w:val="center"/>
            <w:hideMark/>
          </w:tcPr>
          <w:p w:rsidR="00726BF7" w:rsidRPr="00782B04" w:rsidRDefault="00726BF7" w:rsidP="00E32D95">
            <w:pPr>
              <w:spacing w:after="0" w:line="240" w:lineRule="auto"/>
              <w:jc w:val="right"/>
              <w:rPr>
                <w:rFonts w:ascii="Times New Roman" w:eastAsia="Times New Roman" w:hAnsi="Times New Roman" w:cs="Times New Roman"/>
                <w:b/>
                <w:bCs/>
                <w:color w:val="000000"/>
                <w:lang w:eastAsia="bg-BG"/>
              </w:rPr>
            </w:pPr>
            <w:r w:rsidRPr="00782B04">
              <w:rPr>
                <w:rFonts w:ascii="Times New Roman" w:eastAsia="Times New Roman" w:hAnsi="Times New Roman" w:cs="Times New Roman"/>
                <w:b/>
                <w:bCs/>
                <w:color w:val="000000"/>
                <w:lang w:eastAsia="bg-BG"/>
              </w:rPr>
              <w:t>9015,00</w:t>
            </w:r>
          </w:p>
        </w:tc>
        <w:tc>
          <w:tcPr>
            <w:tcW w:w="1500" w:type="dxa"/>
            <w:tcBorders>
              <w:top w:val="nil"/>
              <w:left w:val="nil"/>
              <w:bottom w:val="single" w:sz="4" w:space="0" w:color="auto"/>
              <w:right w:val="single" w:sz="4" w:space="0" w:color="auto"/>
            </w:tcBorders>
            <w:shd w:val="clear" w:color="auto" w:fill="auto"/>
            <w:noWrap/>
            <w:vAlign w:val="center"/>
            <w:hideMark/>
          </w:tcPr>
          <w:p w:rsidR="00726BF7" w:rsidRPr="00782B04" w:rsidRDefault="00726BF7" w:rsidP="00E32D95">
            <w:pPr>
              <w:spacing w:after="0" w:line="240" w:lineRule="auto"/>
              <w:jc w:val="right"/>
              <w:rPr>
                <w:rFonts w:ascii="Times New Roman" w:eastAsia="Times New Roman" w:hAnsi="Times New Roman" w:cs="Times New Roman"/>
                <w:color w:val="000000"/>
                <w:lang w:eastAsia="bg-BG"/>
              </w:rPr>
            </w:pPr>
            <w:r w:rsidRPr="00782B04">
              <w:rPr>
                <w:rFonts w:ascii="Times New Roman" w:eastAsia="Times New Roman" w:hAnsi="Times New Roman" w:cs="Times New Roman"/>
                <w:color w:val="000000"/>
                <w:lang w:eastAsia="bg-BG"/>
              </w:rPr>
              <w:t>4129,00</w:t>
            </w:r>
          </w:p>
        </w:tc>
        <w:tc>
          <w:tcPr>
            <w:tcW w:w="1102" w:type="dxa"/>
            <w:tcBorders>
              <w:top w:val="nil"/>
              <w:left w:val="nil"/>
              <w:bottom w:val="single" w:sz="4" w:space="0" w:color="auto"/>
              <w:right w:val="single" w:sz="4" w:space="0" w:color="auto"/>
            </w:tcBorders>
            <w:shd w:val="clear" w:color="auto" w:fill="auto"/>
            <w:noWrap/>
            <w:vAlign w:val="center"/>
            <w:hideMark/>
          </w:tcPr>
          <w:p w:rsidR="00726BF7" w:rsidRPr="00782B04" w:rsidRDefault="00726BF7" w:rsidP="00E32D95">
            <w:pPr>
              <w:spacing w:after="0" w:line="240" w:lineRule="auto"/>
              <w:jc w:val="right"/>
              <w:rPr>
                <w:rFonts w:ascii="Times New Roman" w:eastAsia="Times New Roman" w:hAnsi="Times New Roman" w:cs="Times New Roman"/>
                <w:color w:val="000000"/>
                <w:lang w:eastAsia="bg-BG"/>
              </w:rPr>
            </w:pPr>
            <w:r w:rsidRPr="00782B04">
              <w:rPr>
                <w:rFonts w:ascii="Times New Roman" w:eastAsia="Times New Roman" w:hAnsi="Times New Roman" w:cs="Times New Roman"/>
                <w:color w:val="000000"/>
                <w:lang w:eastAsia="bg-BG"/>
              </w:rPr>
              <w:t>4886,00</w:t>
            </w:r>
          </w:p>
        </w:tc>
        <w:tc>
          <w:tcPr>
            <w:tcW w:w="1314" w:type="dxa"/>
            <w:tcBorders>
              <w:top w:val="nil"/>
              <w:left w:val="nil"/>
              <w:bottom w:val="single" w:sz="4" w:space="0" w:color="auto"/>
              <w:right w:val="single" w:sz="4" w:space="0" w:color="auto"/>
            </w:tcBorders>
            <w:shd w:val="clear" w:color="auto" w:fill="auto"/>
            <w:noWrap/>
            <w:vAlign w:val="center"/>
            <w:hideMark/>
          </w:tcPr>
          <w:p w:rsidR="00726BF7" w:rsidRPr="00782B04" w:rsidRDefault="00726BF7" w:rsidP="00E32D95">
            <w:pPr>
              <w:spacing w:after="0" w:line="240" w:lineRule="auto"/>
              <w:jc w:val="right"/>
              <w:rPr>
                <w:rFonts w:ascii="Times New Roman" w:eastAsia="Times New Roman" w:hAnsi="Times New Roman" w:cs="Times New Roman"/>
                <w:color w:val="000000"/>
                <w:lang w:eastAsia="bg-BG"/>
              </w:rPr>
            </w:pPr>
            <w:r w:rsidRPr="00782B04">
              <w:rPr>
                <w:rFonts w:ascii="Times New Roman" w:eastAsia="Times New Roman" w:hAnsi="Times New Roman" w:cs="Times New Roman"/>
                <w:color w:val="000000"/>
                <w:lang w:eastAsia="bg-BG"/>
              </w:rPr>
              <w:t>0,00</w:t>
            </w:r>
          </w:p>
        </w:tc>
      </w:tr>
      <w:tr w:rsidR="00726BF7" w:rsidRPr="00782B04" w:rsidTr="00E32D95">
        <w:trPr>
          <w:trHeight w:val="435"/>
        </w:trPr>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726BF7" w:rsidRPr="00782B04" w:rsidRDefault="00726BF7" w:rsidP="00E32D95">
            <w:pPr>
              <w:spacing w:after="0" w:line="240" w:lineRule="auto"/>
              <w:jc w:val="right"/>
              <w:rPr>
                <w:rFonts w:ascii="Times New Roman" w:eastAsia="Times New Roman" w:hAnsi="Times New Roman" w:cs="Times New Roman"/>
                <w:color w:val="000000"/>
                <w:lang w:eastAsia="bg-BG"/>
              </w:rPr>
            </w:pPr>
            <w:r w:rsidRPr="00782B04">
              <w:rPr>
                <w:rFonts w:ascii="Times New Roman" w:eastAsia="Times New Roman" w:hAnsi="Times New Roman" w:cs="Times New Roman"/>
                <w:color w:val="000000"/>
                <w:lang w:eastAsia="bg-BG"/>
              </w:rPr>
              <w:t>4</w:t>
            </w:r>
          </w:p>
        </w:tc>
        <w:tc>
          <w:tcPr>
            <w:tcW w:w="3005" w:type="dxa"/>
            <w:tcBorders>
              <w:top w:val="nil"/>
              <w:left w:val="nil"/>
              <w:bottom w:val="single" w:sz="4" w:space="0" w:color="auto"/>
              <w:right w:val="single" w:sz="4" w:space="0" w:color="auto"/>
            </w:tcBorders>
            <w:shd w:val="clear" w:color="auto" w:fill="auto"/>
            <w:vAlign w:val="center"/>
            <w:hideMark/>
          </w:tcPr>
          <w:p w:rsidR="00726BF7" w:rsidRPr="00782B04" w:rsidRDefault="00726BF7" w:rsidP="00E32D95">
            <w:pPr>
              <w:spacing w:after="0" w:line="240" w:lineRule="auto"/>
              <w:rPr>
                <w:rFonts w:ascii="Times New Roman" w:eastAsia="Times New Roman" w:hAnsi="Times New Roman" w:cs="Times New Roman"/>
                <w:color w:val="000000"/>
                <w:lang w:eastAsia="bg-BG"/>
              </w:rPr>
            </w:pPr>
            <w:r w:rsidRPr="00782B04">
              <w:rPr>
                <w:rFonts w:ascii="Times New Roman" w:eastAsia="Times New Roman" w:hAnsi="Times New Roman" w:cs="Times New Roman"/>
                <w:color w:val="000000"/>
                <w:lang w:eastAsia="bg-BG"/>
              </w:rPr>
              <w:t>НЧ”Развитие 1900”с.Въбел</w:t>
            </w:r>
          </w:p>
        </w:tc>
        <w:tc>
          <w:tcPr>
            <w:tcW w:w="1227" w:type="dxa"/>
            <w:tcBorders>
              <w:top w:val="nil"/>
              <w:left w:val="nil"/>
              <w:bottom w:val="single" w:sz="4" w:space="0" w:color="auto"/>
              <w:right w:val="single" w:sz="4" w:space="0" w:color="auto"/>
            </w:tcBorders>
            <w:shd w:val="clear" w:color="auto" w:fill="auto"/>
            <w:noWrap/>
            <w:vAlign w:val="center"/>
            <w:hideMark/>
          </w:tcPr>
          <w:p w:rsidR="00726BF7" w:rsidRPr="00782B04" w:rsidRDefault="00726BF7" w:rsidP="00E32D95">
            <w:pPr>
              <w:spacing w:after="0" w:line="240" w:lineRule="auto"/>
              <w:jc w:val="right"/>
              <w:rPr>
                <w:rFonts w:ascii="Times New Roman" w:eastAsia="Times New Roman" w:hAnsi="Times New Roman" w:cs="Times New Roman"/>
                <w:b/>
                <w:bCs/>
                <w:color w:val="000000"/>
                <w:lang w:eastAsia="bg-BG"/>
              </w:rPr>
            </w:pPr>
            <w:r w:rsidRPr="00782B04">
              <w:rPr>
                <w:rFonts w:ascii="Times New Roman" w:eastAsia="Times New Roman" w:hAnsi="Times New Roman" w:cs="Times New Roman"/>
                <w:b/>
                <w:bCs/>
                <w:color w:val="000000"/>
                <w:lang w:eastAsia="bg-BG"/>
              </w:rPr>
              <w:t>23700,75</w:t>
            </w:r>
          </w:p>
        </w:tc>
        <w:tc>
          <w:tcPr>
            <w:tcW w:w="1227" w:type="dxa"/>
            <w:tcBorders>
              <w:top w:val="nil"/>
              <w:left w:val="nil"/>
              <w:bottom w:val="single" w:sz="4" w:space="0" w:color="auto"/>
              <w:right w:val="single" w:sz="4" w:space="0" w:color="auto"/>
            </w:tcBorders>
            <w:shd w:val="clear" w:color="auto" w:fill="auto"/>
            <w:noWrap/>
            <w:vAlign w:val="center"/>
            <w:hideMark/>
          </w:tcPr>
          <w:p w:rsidR="00726BF7" w:rsidRPr="00782B04" w:rsidRDefault="00726BF7" w:rsidP="00E32D95">
            <w:pPr>
              <w:spacing w:after="0" w:line="240" w:lineRule="auto"/>
              <w:jc w:val="right"/>
              <w:rPr>
                <w:rFonts w:ascii="Times New Roman" w:eastAsia="Times New Roman" w:hAnsi="Times New Roman" w:cs="Times New Roman"/>
                <w:color w:val="000000"/>
                <w:lang w:eastAsia="bg-BG"/>
              </w:rPr>
            </w:pPr>
            <w:r w:rsidRPr="00782B04">
              <w:rPr>
                <w:rFonts w:ascii="Times New Roman" w:eastAsia="Times New Roman" w:hAnsi="Times New Roman" w:cs="Times New Roman"/>
                <w:color w:val="000000"/>
                <w:lang w:eastAsia="bg-BG"/>
              </w:rPr>
              <w:t>7935,07</w:t>
            </w:r>
          </w:p>
        </w:tc>
        <w:tc>
          <w:tcPr>
            <w:tcW w:w="1227" w:type="dxa"/>
            <w:tcBorders>
              <w:top w:val="nil"/>
              <w:left w:val="nil"/>
              <w:bottom w:val="single" w:sz="4" w:space="0" w:color="auto"/>
              <w:right w:val="single" w:sz="4" w:space="0" w:color="auto"/>
            </w:tcBorders>
            <w:shd w:val="clear" w:color="auto" w:fill="auto"/>
            <w:noWrap/>
            <w:vAlign w:val="center"/>
            <w:hideMark/>
          </w:tcPr>
          <w:p w:rsidR="00726BF7" w:rsidRPr="00782B04" w:rsidRDefault="00726BF7" w:rsidP="00E32D95">
            <w:pPr>
              <w:spacing w:after="0" w:line="240" w:lineRule="auto"/>
              <w:jc w:val="right"/>
              <w:rPr>
                <w:rFonts w:ascii="Times New Roman" w:eastAsia="Times New Roman" w:hAnsi="Times New Roman" w:cs="Times New Roman"/>
                <w:color w:val="000000"/>
                <w:lang w:eastAsia="bg-BG"/>
              </w:rPr>
            </w:pPr>
            <w:r w:rsidRPr="00782B04">
              <w:rPr>
                <w:rFonts w:ascii="Times New Roman" w:eastAsia="Times New Roman" w:hAnsi="Times New Roman" w:cs="Times New Roman"/>
                <w:color w:val="000000"/>
                <w:lang w:eastAsia="bg-BG"/>
              </w:rPr>
              <w:t>9700,00</w:t>
            </w:r>
          </w:p>
        </w:tc>
        <w:tc>
          <w:tcPr>
            <w:tcW w:w="1227" w:type="dxa"/>
            <w:tcBorders>
              <w:top w:val="nil"/>
              <w:left w:val="nil"/>
              <w:bottom w:val="single" w:sz="4" w:space="0" w:color="auto"/>
              <w:right w:val="single" w:sz="4" w:space="0" w:color="auto"/>
            </w:tcBorders>
            <w:shd w:val="clear" w:color="auto" w:fill="auto"/>
            <w:noWrap/>
            <w:vAlign w:val="center"/>
            <w:hideMark/>
          </w:tcPr>
          <w:p w:rsidR="00726BF7" w:rsidRPr="00782B04" w:rsidRDefault="00726BF7" w:rsidP="00E32D95">
            <w:pPr>
              <w:spacing w:after="0" w:line="240" w:lineRule="auto"/>
              <w:jc w:val="right"/>
              <w:rPr>
                <w:rFonts w:ascii="Times New Roman" w:eastAsia="Times New Roman" w:hAnsi="Times New Roman" w:cs="Times New Roman"/>
                <w:color w:val="000000"/>
                <w:lang w:eastAsia="bg-BG"/>
              </w:rPr>
            </w:pPr>
            <w:r w:rsidRPr="00782B04">
              <w:rPr>
                <w:rFonts w:ascii="Times New Roman" w:eastAsia="Times New Roman" w:hAnsi="Times New Roman" w:cs="Times New Roman"/>
                <w:color w:val="000000"/>
                <w:lang w:eastAsia="bg-BG"/>
              </w:rPr>
              <w:t>0,00</w:t>
            </w:r>
          </w:p>
        </w:tc>
        <w:tc>
          <w:tcPr>
            <w:tcW w:w="1227" w:type="dxa"/>
            <w:tcBorders>
              <w:top w:val="nil"/>
              <w:left w:val="nil"/>
              <w:bottom w:val="single" w:sz="4" w:space="0" w:color="auto"/>
              <w:right w:val="single" w:sz="4" w:space="0" w:color="auto"/>
            </w:tcBorders>
            <w:shd w:val="clear" w:color="auto" w:fill="auto"/>
            <w:noWrap/>
            <w:vAlign w:val="center"/>
            <w:hideMark/>
          </w:tcPr>
          <w:p w:rsidR="00726BF7" w:rsidRPr="00782B04" w:rsidRDefault="00726BF7" w:rsidP="00E32D95">
            <w:pPr>
              <w:spacing w:after="0" w:line="240" w:lineRule="auto"/>
              <w:jc w:val="right"/>
              <w:rPr>
                <w:rFonts w:ascii="Times New Roman" w:eastAsia="Times New Roman" w:hAnsi="Times New Roman" w:cs="Times New Roman"/>
                <w:color w:val="000000"/>
                <w:lang w:eastAsia="bg-BG"/>
              </w:rPr>
            </w:pPr>
            <w:r w:rsidRPr="00782B04">
              <w:rPr>
                <w:rFonts w:ascii="Times New Roman" w:eastAsia="Times New Roman" w:hAnsi="Times New Roman" w:cs="Times New Roman"/>
                <w:color w:val="000000"/>
                <w:lang w:eastAsia="bg-BG"/>
              </w:rPr>
              <w:t>6065,68</w:t>
            </w:r>
          </w:p>
        </w:tc>
        <w:tc>
          <w:tcPr>
            <w:tcW w:w="1227" w:type="dxa"/>
            <w:tcBorders>
              <w:top w:val="nil"/>
              <w:left w:val="nil"/>
              <w:bottom w:val="single" w:sz="4" w:space="0" w:color="auto"/>
              <w:right w:val="single" w:sz="4" w:space="0" w:color="auto"/>
            </w:tcBorders>
            <w:shd w:val="clear" w:color="auto" w:fill="auto"/>
            <w:vAlign w:val="center"/>
            <w:hideMark/>
          </w:tcPr>
          <w:p w:rsidR="00726BF7" w:rsidRPr="00782B04" w:rsidRDefault="00726BF7" w:rsidP="00E32D95">
            <w:pPr>
              <w:spacing w:after="0" w:line="240" w:lineRule="auto"/>
              <w:jc w:val="right"/>
              <w:rPr>
                <w:rFonts w:ascii="Times New Roman" w:eastAsia="Times New Roman" w:hAnsi="Times New Roman" w:cs="Times New Roman"/>
                <w:b/>
                <w:bCs/>
                <w:color w:val="000000"/>
                <w:lang w:eastAsia="bg-BG"/>
              </w:rPr>
            </w:pPr>
            <w:r w:rsidRPr="00782B04">
              <w:rPr>
                <w:rFonts w:ascii="Times New Roman" w:eastAsia="Times New Roman" w:hAnsi="Times New Roman" w:cs="Times New Roman"/>
                <w:b/>
                <w:bCs/>
                <w:color w:val="000000"/>
                <w:lang w:eastAsia="bg-BG"/>
              </w:rPr>
              <w:t>14481,81</w:t>
            </w:r>
          </w:p>
        </w:tc>
        <w:tc>
          <w:tcPr>
            <w:tcW w:w="1500" w:type="dxa"/>
            <w:tcBorders>
              <w:top w:val="nil"/>
              <w:left w:val="nil"/>
              <w:bottom w:val="single" w:sz="4" w:space="0" w:color="auto"/>
              <w:right w:val="single" w:sz="4" w:space="0" w:color="auto"/>
            </w:tcBorders>
            <w:shd w:val="clear" w:color="auto" w:fill="auto"/>
            <w:noWrap/>
            <w:vAlign w:val="center"/>
            <w:hideMark/>
          </w:tcPr>
          <w:p w:rsidR="00726BF7" w:rsidRPr="00782B04" w:rsidRDefault="00726BF7" w:rsidP="00E32D95">
            <w:pPr>
              <w:spacing w:after="0" w:line="240" w:lineRule="auto"/>
              <w:jc w:val="right"/>
              <w:rPr>
                <w:rFonts w:ascii="Times New Roman" w:eastAsia="Times New Roman" w:hAnsi="Times New Roman" w:cs="Times New Roman"/>
                <w:color w:val="000000"/>
                <w:lang w:eastAsia="bg-BG"/>
              </w:rPr>
            </w:pPr>
            <w:r w:rsidRPr="00782B04">
              <w:rPr>
                <w:rFonts w:ascii="Times New Roman" w:eastAsia="Times New Roman" w:hAnsi="Times New Roman" w:cs="Times New Roman"/>
                <w:color w:val="000000"/>
                <w:lang w:eastAsia="bg-BG"/>
              </w:rPr>
              <w:t>9833,81</w:t>
            </w:r>
          </w:p>
        </w:tc>
        <w:tc>
          <w:tcPr>
            <w:tcW w:w="1102" w:type="dxa"/>
            <w:tcBorders>
              <w:top w:val="nil"/>
              <w:left w:val="nil"/>
              <w:bottom w:val="single" w:sz="4" w:space="0" w:color="auto"/>
              <w:right w:val="single" w:sz="4" w:space="0" w:color="auto"/>
            </w:tcBorders>
            <w:shd w:val="clear" w:color="auto" w:fill="auto"/>
            <w:noWrap/>
            <w:vAlign w:val="center"/>
            <w:hideMark/>
          </w:tcPr>
          <w:p w:rsidR="00726BF7" w:rsidRPr="00782B04" w:rsidRDefault="00726BF7" w:rsidP="00E32D95">
            <w:pPr>
              <w:spacing w:after="0" w:line="240" w:lineRule="auto"/>
              <w:jc w:val="right"/>
              <w:rPr>
                <w:rFonts w:ascii="Times New Roman" w:eastAsia="Times New Roman" w:hAnsi="Times New Roman" w:cs="Times New Roman"/>
                <w:color w:val="000000"/>
                <w:lang w:eastAsia="bg-BG"/>
              </w:rPr>
            </w:pPr>
            <w:r w:rsidRPr="00782B04">
              <w:rPr>
                <w:rFonts w:ascii="Times New Roman" w:eastAsia="Times New Roman" w:hAnsi="Times New Roman" w:cs="Times New Roman"/>
                <w:color w:val="000000"/>
                <w:lang w:eastAsia="bg-BG"/>
              </w:rPr>
              <w:t>4648,00</w:t>
            </w:r>
          </w:p>
        </w:tc>
        <w:tc>
          <w:tcPr>
            <w:tcW w:w="1314" w:type="dxa"/>
            <w:tcBorders>
              <w:top w:val="nil"/>
              <w:left w:val="nil"/>
              <w:bottom w:val="single" w:sz="4" w:space="0" w:color="auto"/>
              <w:right w:val="single" w:sz="4" w:space="0" w:color="auto"/>
            </w:tcBorders>
            <w:shd w:val="clear" w:color="auto" w:fill="auto"/>
            <w:noWrap/>
            <w:vAlign w:val="center"/>
            <w:hideMark/>
          </w:tcPr>
          <w:p w:rsidR="00726BF7" w:rsidRPr="00782B04" w:rsidRDefault="00726BF7" w:rsidP="00E32D95">
            <w:pPr>
              <w:spacing w:after="0" w:line="240" w:lineRule="auto"/>
              <w:jc w:val="right"/>
              <w:rPr>
                <w:rFonts w:ascii="Times New Roman" w:eastAsia="Times New Roman" w:hAnsi="Times New Roman" w:cs="Times New Roman"/>
                <w:color w:val="000000"/>
                <w:lang w:eastAsia="bg-BG"/>
              </w:rPr>
            </w:pPr>
            <w:r w:rsidRPr="00782B04">
              <w:rPr>
                <w:rFonts w:ascii="Times New Roman" w:eastAsia="Times New Roman" w:hAnsi="Times New Roman" w:cs="Times New Roman"/>
                <w:color w:val="000000"/>
                <w:lang w:eastAsia="bg-BG"/>
              </w:rPr>
              <w:t>0,00</w:t>
            </w:r>
          </w:p>
        </w:tc>
      </w:tr>
      <w:tr w:rsidR="00726BF7" w:rsidRPr="00782B04" w:rsidTr="00E32D95">
        <w:trPr>
          <w:trHeight w:val="600"/>
        </w:trPr>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726BF7" w:rsidRPr="00782B04" w:rsidRDefault="00726BF7" w:rsidP="00E32D95">
            <w:pPr>
              <w:spacing w:after="0" w:line="240" w:lineRule="auto"/>
              <w:jc w:val="right"/>
              <w:rPr>
                <w:rFonts w:ascii="Times New Roman" w:eastAsia="Times New Roman" w:hAnsi="Times New Roman" w:cs="Times New Roman"/>
                <w:color w:val="000000"/>
                <w:lang w:eastAsia="bg-BG"/>
              </w:rPr>
            </w:pPr>
            <w:r w:rsidRPr="00782B04">
              <w:rPr>
                <w:rFonts w:ascii="Times New Roman" w:eastAsia="Times New Roman" w:hAnsi="Times New Roman" w:cs="Times New Roman"/>
                <w:color w:val="000000"/>
                <w:lang w:eastAsia="bg-BG"/>
              </w:rPr>
              <w:t>5</w:t>
            </w:r>
          </w:p>
        </w:tc>
        <w:tc>
          <w:tcPr>
            <w:tcW w:w="3005" w:type="dxa"/>
            <w:tcBorders>
              <w:top w:val="nil"/>
              <w:left w:val="nil"/>
              <w:bottom w:val="single" w:sz="4" w:space="0" w:color="auto"/>
              <w:right w:val="single" w:sz="4" w:space="0" w:color="auto"/>
            </w:tcBorders>
            <w:shd w:val="clear" w:color="auto" w:fill="auto"/>
            <w:vAlign w:val="center"/>
            <w:hideMark/>
          </w:tcPr>
          <w:p w:rsidR="00726BF7" w:rsidRPr="00782B04" w:rsidRDefault="00726BF7" w:rsidP="00E32D95">
            <w:pPr>
              <w:spacing w:after="0" w:line="240" w:lineRule="auto"/>
              <w:rPr>
                <w:rFonts w:ascii="Times New Roman" w:eastAsia="Times New Roman" w:hAnsi="Times New Roman" w:cs="Times New Roman"/>
                <w:color w:val="000000"/>
                <w:lang w:eastAsia="bg-BG"/>
              </w:rPr>
            </w:pPr>
            <w:r w:rsidRPr="00782B04">
              <w:rPr>
                <w:rFonts w:ascii="Times New Roman" w:eastAsia="Times New Roman" w:hAnsi="Times New Roman" w:cs="Times New Roman"/>
                <w:color w:val="000000"/>
                <w:lang w:eastAsia="bg-BG"/>
              </w:rPr>
              <w:t>НЧ”Просвета 1927-Драгаш войвода”</w:t>
            </w:r>
          </w:p>
        </w:tc>
        <w:tc>
          <w:tcPr>
            <w:tcW w:w="1227" w:type="dxa"/>
            <w:tcBorders>
              <w:top w:val="nil"/>
              <w:left w:val="nil"/>
              <w:bottom w:val="single" w:sz="4" w:space="0" w:color="auto"/>
              <w:right w:val="single" w:sz="4" w:space="0" w:color="auto"/>
            </w:tcBorders>
            <w:shd w:val="clear" w:color="auto" w:fill="auto"/>
            <w:noWrap/>
            <w:vAlign w:val="center"/>
            <w:hideMark/>
          </w:tcPr>
          <w:p w:rsidR="00726BF7" w:rsidRPr="00782B04" w:rsidRDefault="00726BF7" w:rsidP="00E32D95">
            <w:pPr>
              <w:spacing w:after="0" w:line="240" w:lineRule="auto"/>
              <w:jc w:val="right"/>
              <w:rPr>
                <w:rFonts w:ascii="Times New Roman" w:eastAsia="Times New Roman" w:hAnsi="Times New Roman" w:cs="Times New Roman"/>
                <w:b/>
                <w:bCs/>
                <w:color w:val="000000"/>
                <w:lang w:eastAsia="bg-BG"/>
              </w:rPr>
            </w:pPr>
            <w:r w:rsidRPr="00782B04">
              <w:rPr>
                <w:rFonts w:ascii="Times New Roman" w:eastAsia="Times New Roman" w:hAnsi="Times New Roman" w:cs="Times New Roman"/>
                <w:b/>
                <w:bCs/>
                <w:color w:val="000000"/>
                <w:lang w:eastAsia="bg-BG"/>
              </w:rPr>
              <w:t>19672,72</w:t>
            </w:r>
          </w:p>
        </w:tc>
        <w:tc>
          <w:tcPr>
            <w:tcW w:w="1227" w:type="dxa"/>
            <w:tcBorders>
              <w:top w:val="nil"/>
              <w:left w:val="nil"/>
              <w:bottom w:val="single" w:sz="4" w:space="0" w:color="auto"/>
              <w:right w:val="single" w:sz="4" w:space="0" w:color="auto"/>
            </w:tcBorders>
            <w:shd w:val="clear" w:color="auto" w:fill="auto"/>
            <w:noWrap/>
            <w:vAlign w:val="center"/>
            <w:hideMark/>
          </w:tcPr>
          <w:p w:rsidR="00726BF7" w:rsidRPr="00782B04" w:rsidRDefault="00726BF7" w:rsidP="00E32D95">
            <w:pPr>
              <w:spacing w:after="0" w:line="240" w:lineRule="auto"/>
              <w:jc w:val="right"/>
              <w:rPr>
                <w:rFonts w:ascii="Times New Roman" w:eastAsia="Times New Roman" w:hAnsi="Times New Roman" w:cs="Times New Roman"/>
                <w:color w:val="000000"/>
                <w:lang w:eastAsia="bg-BG"/>
              </w:rPr>
            </w:pPr>
            <w:r w:rsidRPr="00782B04">
              <w:rPr>
                <w:rFonts w:ascii="Times New Roman" w:eastAsia="Times New Roman" w:hAnsi="Times New Roman" w:cs="Times New Roman"/>
                <w:color w:val="000000"/>
                <w:lang w:eastAsia="bg-BG"/>
              </w:rPr>
              <w:t>1675,72</w:t>
            </w:r>
          </w:p>
        </w:tc>
        <w:tc>
          <w:tcPr>
            <w:tcW w:w="1227" w:type="dxa"/>
            <w:tcBorders>
              <w:top w:val="nil"/>
              <w:left w:val="nil"/>
              <w:bottom w:val="single" w:sz="4" w:space="0" w:color="auto"/>
              <w:right w:val="single" w:sz="4" w:space="0" w:color="auto"/>
            </w:tcBorders>
            <w:shd w:val="clear" w:color="auto" w:fill="auto"/>
            <w:noWrap/>
            <w:vAlign w:val="center"/>
            <w:hideMark/>
          </w:tcPr>
          <w:p w:rsidR="00726BF7" w:rsidRPr="00782B04" w:rsidRDefault="00726BF7" w:rsidP="00E32D95">
            <w:pPr>
              <w:spacing w:after="0" w:line="240" w:lineRule="auto"/>
              <w:jc w:val="right"/>
              <w:rPr>
                <w:rFonts w:ascii="Times New Roman" w:eastAsia="Times New Roman" w:hAnsi="Times New Roman" w:cs="Times New Roman"/>
                <w:color w:val="000000"/>
                <w:lang w:eastAsia="bg-BG"/>
              </w:rPr>
            </w:pPr>
            <w:r w:rsidRPr="00782B04">
              <w:rPr>
                <w:rFonts w:ascii="Times New Roman" w:eastAsia="Times New Roman" w:hAnsi="Times New Roman" w:cs="Times New Roman"/>
                <w:color w:val="000000"/>
                <w:lang w:eastAsia="bg-BG"/>
              </w:rPr>
              <w:t>13660,00</w:t>
            </w:r>
          </w:p>
        </w:tc>
        <w:tc>
          <w:tcPr>
            <w:tcW w:w="1227" w:type="dxa"/>
            <w:tcBorders>
              <w:top w:val="nil"/>
              <w:left w:val="nil"/>
              <w:bottom w:val="single" w:sz="4" w:space="0" w:color="auto"/>
              <w:right w:val="single" w:sz="4" w:space="0" w:color="auto"/>
            </w:tcBorders>
            <w:shd w:val="clear" w:color="auto" w:fill="auto"/>
            <w:noWrap/>
            <w:vAlign w:val="center"/>
            <w:hideMark/>
          </w:tcPr>
          <w:p w:rsidR="00726BF7" w:rsidRPr="00782B04" w:rsidRDefault="00726BF7" w:rsidP="00E32D95">
            <w:pPr>
              <w:spacing w:after="0" w:line="240" w:lineRule="auto"/>
              <w:jc w:val="right"/>
              <w:rPr>
                <w:rFonts w:ascii="Times New Roman" w:eastAsia="Times New Roman" w:hAnsi="Times New Roman" w:cs="Times New Roman"/>
                <w:color w:val="000000"/>
                <w:lang w:eastAsia="bg-BG"/>
              </w:rPr>
            </w:pPr>
            <w:r w:rsidRPr="00782B04">
              <w:rPr>
                <w:rFonts w:ascii="Times New Roman" w:eastAsia="Times New Roman" w:hAnsi="Times New Roman" w:cs="Times New Roman"/>
                <w:color w:val="000000"/>
                <w:lang w:eastAsia="bg-BG"/>
              </w:rPr>
              <w:t>0,00</w:t>
            </w:r>
          </w:p>
        </w:tc>
        <w:tc>
          <w:tcPr>
            <w:tcW w:w="1227" w:type="dxa"/>
            <w:tcBorders>
              <w:top w:val="nil"/>
              <w:left w:val="nil"/>
              <w:bottom w:val="single" w:sz="4" w:space="0" w:color="auto"/>
              <w:right w:val="single" w:sz="4" w:space="0" w:color="auto"/>
            </w:tcBorders>
            <w:shd w:val="clear" w:color="auto" w:fill="auto"/>
            <w:noWrap/>
            <w:vAlign w:val="center"/>
            <w:hideMark/>
          </w:tcPr>
          <w:p w:rsidR="00726BF7" w:rsidRPr="00782B04" w:rsidRDefault="00726BF7" w:rsidP="00E32D95">
            <w:pPr>
              <w:spacing w:after="0" w:line="240" w:lineRule="auto"/>
              <w:jc w:val="right"/>
              <w:rPr>
                <w:rFonts w:ascii="Times New Roman" w:eastAsia="Times New Roman" w:hAnsi="Times New Roman" w:cs="Times New Roman"/>
                <w:color w:val="000000"/>
                <w:lang w:eastAsia="bg-BG"/>
              </w:rPr>
            </w:pPr>
            <w:r w:rsidRPr="00782B04">
              <w:rPr>
                <w:rFonts w:ascii="Times New Roman" w:eastAsia="Times New Roman" w:hAnsi="Times New Roman" w:cs="Times New Roman"/>
                <w:color w:val="000000"/>
                <w:lang w:eastAsia="bg-BG"/>
              </w:rPr>
              <w:t>4337,00</w:t>
            </w:r>
          </w:p>
        </w:tc>
        <w:tc>
          <w:tcPr>
            <w:tcW w:w="1227" w:type="dxa"/>
            <w:tcBorders>
              <w:top w:val="nil"/>
              <w:left w:val="nil"/>
              <w:bottom w:val="single" w:sz="4" w:space="0" w:color="auto"/>
              <w:right w:val="single" w:sz="4" w:space="0" w:color="auto"/>
            </w:tcBorders>
            <w:shd w:val="clear" w:color="auto" w:fill="auto"/>
            <w:vAlign w:val="center"/>
            <w:hideMark/>
          </w:tcPr>
          <w:p w:rsidR="00726BF7" w:rsidRPr="00782B04" w:rsidRDefault="00726BF7" w:rsidP="00E32D95">
            <w:pPr>
              <w:spacing w:after="0" w:line="240" w:lineRule="auto"/>
              <w:jc w:val="right"/>
              <w:rPr>
                <w:rFonts w:ascii="Times New Roman" w:eastAsia="Times New Roman" w:hAnsi="Times New Roman" w:cs="Times New Roman"/>
                <w:b/>
                <w:bCs/>
                <w:color w:val="000000"/>
                <w:lang w:eastAsia="bg-BG"/>
              </w:rPr>
            </w:pPr>
            <w:r w:rsidRPr="00782B04">
              <w:rPr>
                <w:rFonts w:ascii="Times New Roman" w:eastAsia="Times New Roman" w:hAnsi="Times New Roman" w:cs="Times New Roman"/>
                <w:b/>
                <w:bCs/>
                <w:color w:val="000000"/>
                <w:lang w:eastAsia="bg-BG"/>
              </w:rPr>
              <w:t>16878,75</w:t>
            </w:r>
          </w:p>
        </w:tc>
        <w:tc>
          <w:tcPr>
            <w:tcW w:w="1500" w:type="dxa"/>
            <w:tcBorders>
              <w:top w:val="nil"/>
              <w:left w:val="nil"/>
              <w:bottom w:val="single" w:sz="4" w:space="0" w:color="auto"/>
              <w:right w:val="single" w:sz="4" w:space="0" w:color="auto"/>
            </w:tcBorders>
            <w:shd w:val="clear" w:color="auto" w:fill="auto"/>
            <w:noWrap/>
            <w:vAlign w:val="center"/>
            <w:hideMark/>
          </w:tcPr>
          <w:p w:rsidR="00726BF7" w:rsidRPr="00782B04" w:rsidRDefault="00726BF7" w:rsidP="00E32D95">
            <w:pPr>
              <w:spacing w:after="0" w:line="240" w:lineRule="auto"/>
              <w:jc w:val="right"/>
              <w:rPr>
                <w:rFonts w:ascii="Times New Roman" w:eastAsia="Times New Roman" w:hAnsi="Times New Roman" w:cs="Times New Roman"/>
                <w:color w:val="000000"/>
                <w:lang w:eastAsia="bg-BG"/>
              </w:rPr>
            </w:pPr>
            <w:r w:rsidRPr="00782B04">
              <w:rPr>
                <w:rFonts w:ascii="Times New Roman" w:eastAsia="Times New Roman" w:hAnsi="Times New Roman" w:cs="Times New Roman"/>
                <w:color w:val="000000"/>
                <w:lang w:eastAsia="bg-BG"/>
              </w:rPr>
              <w:t>13293,47</w:t>
            </w:r>
          </w:p>
        </w:tc>
        <w:tc>
          <w:tcPr>
            <w:tcW w:w="1102" w:type="dxa"/>
            <w:tcBorders>
              <w:top w:val="nil"/>
              <w:left w:val="nil"/>
              <w:bottom w:val="single" w:sz="4" w:space="0" w:color="auto"/>
              <w:right w:val="single" w:sz="4" w:space="0" w:color="auto"/>
            </w:tcBorders>
            <w:shd w:val="clear" w:color="auto" w:fill="auto"/>
            <w:noWrap/>
            <w:vAlign w:val="center"/>
            <w:hideMark/>
          </w:tcPr>
          <w:p w:rsidR="00726BF7" w:rsidRPr="00782B04" w:rsidRDefault="00726BF7" w:rsidP="00E32D95">
            <w:pPr>
              <w:spacing w:after="0" w:line="240" w:lineRule="auto"/>
              <w:jc w:val="right"/>
              <w:rPr>
                <w:rFonts w:ascii="Times New Roman" w:eastAsia="Times New Roman" w:hAnsi="Times New Roman" w:cs="Times New Roman"/>
                <w:color w:val="000000"/>
                <w:lang w:eastAsia="bg-BG"/>
              </w:rPr>
            </w:pPr>
            <w:r w:rsidRPr="00782B04">
              <w:rPr>
                <w:rFonts w:ascii="Times New Roman" w:eastAsia="Times New Roman" w:hAnsi="Times New Roman" w:cs="Times New Roman"/>
                <w:color w:val="000000"/>
                <w:lang w:eastAsia="bg-BG"/>
              </w:rPr>
              <w:t>3585,28</w:t>
            </w:r>
          </w:p>
        </w:tc>
        <w:tc>
          <w:tcPr>
            <w:tcW w:w="1314" w:type="dxa"/>
            <w:tcBorders>
              <w:top w:val="nil"/>
              <w:left w:val="nil"/>
              <w:bottom w:val="single" w:sz="4" w:space="0" w:color="auto"/>
              <w:right w:val="single" w:sz="4" w:space="0" w:color="auto"/>
            </w:tcBorders>
            <w:shd w:val="clear" w:color="auto" w:fill="auto"/>
            <w:noWrap/>
            <w:vAlign w:val="center"/>
            <w:hideMark/>
          </w:tcPr>
          <w:p w:rsidR="00726BF7" w:rsidRPr="00782B04" w:rsidRDefault="00726BF7" w:rsidP="00E32D95">
            <w:pPr>
              <w:spacing w:after="0" w:line="240" w:lineRule="auto"/>
              <w:jc w:val="right"/>
              <w:rPr>
                <w:rFonts w:ascii="Times New Roman" w:eastAsia="Times New Roman" w:hAnsi="Times New Roman" w:cs="Times New Roman"/>
                <w:color w:val="000000"/>
                <w:lang w:eastAsia="bg-BG"/>
              </w:rPr>
            </w:pPr>
            <w:r w:rsidRPr="00782B04">
              <w:rPr>
                <w:rFonts w:ascii="Times New Roman" w:eastAsia="Times New Roman" w:hAnsi="Times New Roman" w:cs="Times New Roman"/>
                <w:color w:val="000000"/>
                <w:lang w:eastAsia="bg-BG"/>
              </w:rPr>
              <w:t>0,00</w:t>
            </w:r>
          </w:p>
        </w:tc>
      </w:tr>
      <w:tr w:rsidR="00726BF7" w:rsidRPr="00782B04" w:rsidTr="00E32D95">
        <w:trPr>
          <w:trHeight w:val="375"/>
        </w:trPr>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726BF7" w:rsidRPr="00782B04" w:rsidRDefault="00726BF7" w:rsidP="00E32D95">
            <w:pPr>
              <w:spacing w:after="0" w:line="240" w:lineRule="auto"/>
              <w:jc w:val="right"/>
              <w:rPr>
                <w:rFonts w:ascii="Times New Roman" w:eastAsia="Times New Roman" w:hAnsi="Times New Roman" w:cs="Times New Roman"/>
                <w:color w:val="000000"/>
                <w:lang w:eastAsia="bg-BG"/>
              </w:rPr>
            </w:pPr>
            <w:r w:rsidRPr="00782B04">
              <w:rPr>
                <w:rFonts w:ascii="Times New Roman" w:eastAsia="Times New Roman" w:hAnsi="Times New Roman" w:cs="Times New Roman"/>
                <w:color w:val="000000"/>
                <w:lang w:eastAsia="bg-BG"/>
              </w:rPr>
              <w:t>6</w:t>
            </w:r>
          </w:p>
        </w:tc>
        <w:tc>
          <w:tcPr>
            <w:tcW w:w="3005" w:type="dxa"/>
            <w:tcBorders>
              <w:top w:val="nil"/>
              <w:left w:val="nil"/>
              <w:bottom w:val="single" w:sz="4" w:space="0" w:color="auto"/>
              <w:right w:val="single" w:sz="4" w:space="0" w:color="auto"/>
            </w:tcBorders>
            <w:shd w:val="clear" w:color="auto" w:fill="auto"/>
            <w:vAlign w:val="center"/>
            <w:hideMark/>
          </w:tcPr>
          <w:p w:rsidR="00726BF7" w:rsidRPr="00782B04" w:rsidRDefault="00726BF7" w:rsidP="00E32D95">
            <w:pPr>
              <w:spacing w:after="0" w:line="240" w:lineRule="auto"/>
              <w:rPr>
                <w:rFonts w:ascii="Times New Roman" w:eastAsia="Times New Roman" w:hAnsi="Times New Roman" w:cs="Times New Roman"/>
                <w:color w:val="000000"/>
                <w:lang w:eastAsia="bg-BG"/>
              </w:rPr>
            </w:pPr>
            <w:r w:rsidRPr="00782B04">
              <w:rPr>
                <w:rFonts w:ascii="Times New Roman" w:eastAsia="Times New Roman" w:hAnsi="Times New Roman" w:cs="Times New Roman"/>
                <w:color w:val="000000"/>
                <w:lang w:eastAsia="bg-BG"/>
              </w:rPr>
              <w:t>НЧ  „Зора-1939” с.Черковица</w:t>
            </w:r>
          </w:p>
        </w:tc>
        <w:tc>
          <w:tcPr>
            <w:tcW w:w="1227" w:type="dxa"/>
            <w:tcBorders>
              <w:top w:val="nil"/>
              <w:left w:val="nil"/>
              <w:bottom w:val="single" w:sz="4" w:space="0" w:color="auto"/>
              <w:right w:val="single" w:sz="4" w:space="0" w:color="auto"/>
            </w:tcBorders>
            <w:shd w:val="clear" w:color="auto" w:fill="auto"/>
            <w:noWrap/>
            <w:vAlign w:val="center"/>
            <w:hideMark/>
          </w:tcPr>
          <w:p w:rsidR="00726BF7" w:rsidRPr="00782B04" w:rsidRDefault="00726BF7" w:rsidP="00E32D95">
            <w:pPr>
              <w:spacing w:after="0" w:line="240" w:lineRule="auto"/>
              <w:jc w:val="right"/>
              <w:rPr>
                <w:rFonts w:ascii="Times New Roman" w:eastAsia="Times New Roman" w:hAnsi="Times New Roman" w:cs="Times New Roman"/>
                <w:b/>
                <w:bCs/>
                <w:color w:val="000000"/>
                <w:lang w:eastAsia="bg-BG"/>
              </w:rPr>
            </w:pPr>
            <w:r w:rsidRPr="00782B04">
              <w:rPr>
                <w:rFonts w:ascii="Times New Roman" w:eastAsia="Times New Roman" w:hAnsi="Times New Roman" w:cs="Times New Roman"/>
                <w:b/>
                <w:bCs/>
                <w:color w:val="000000"/>
                <w:lang w:eastAsia="bg-BG"/>
              </w:rPr>
              <w:t>12517,00</w:t>
            </w:r>
          </w:p>
        </w:tc>
        <w:tc>
          <w:tcPr>
            <w:tcW w:w="1227" w:type="dxa"/>
            <w:tcBorders>
              <w:top w:val="nil"/>
              <w:left w:val="nil"/>
              <w:bottom w:val="single" w:sz="4" w:space="0" w:color="auto"/>
              <w:right w:val="single" w:sz="4" w:space="0" w:color="auto"/>
            </w:tcBorders>
            <w:shd w:val="clear" w:color="auto" w:fill="auto"/>
            <w:noWrap/>
            <w:vAlign w:val="center"/>
            <w:hideMark/>
          </w:tcPr>
          <w:p w:rsidR="00726BF7" w:rsidRPr="00782B04" w:rsidRDefault="00726BF7" w:rsidP="00E32D95">
            <w:pPr>
              <w:spacing w:after="0" w:line="240" w:lineRule="auto"/>
              <w:jc w:val="right"/>
              <w:rPr>
                <w:rFonts w:ascii="Times New Roman" w:eastAsia="Times New Roman" w:hAnsi="Times New Roman" w:cs="Times New Roman"/>
                <w:color w:val="000000"/>
                <w:lang w:eastAsia="bg-BG"/>
              </w:rPr>
            </w:pPr>
            <w:r w:rsidRPr="00782B04">
              <w:rPr>
                <w:rFonts w:ascii="Times New Roman" w:eastAsia="Times New Roman" w:hAnsi="Times New Roman" w:cs="Times New Roman"/>
                <w:color w:val="000000"/>
                <w:lang w:eastAsia="bg-BG"/>
              </w:rPr>
              <w:t>941,00</w:t>
            </w:r>
          </w:p>
        </w:tc>
        <w:tc>
          <w:tcPr>
            <w:tcW w:w="1227" w:type="dxa"/>
            <w:tcBorders>
              <w:top w:val="nil"/>
              <w:left w:val="nil"/>
              <w:bottom w:val="single" w:sz="4" w:space="0" w:color="auto"/>
              <w:right w:val="single" w:sz="4" w:space="0" w:color="auto"/>
            </w:tcBorders>
            <w:shd w:val="clear" w:color="auto" w:fill="auto"/>
            <w:noWrap/>
            <w:vAlign w:val="center"/>
            <w:hideMark/>
          </w:tcPr>
          <w:p w:rsidR="00726BF7" w:rsidRPr="00782B04" w:rsidRDefault="00726BF7" w:rsidP="00E32D95">
            <w:pPr>
              <w:spacing w:after="0" w:line="240" w:lineRule="auto"/>
              <w:jc w:val="right"/>
              <w:rPr>
                <w:rFonts w:ascii="Times New Roman" w:eastAsia="Times New Roman" w:hAnsi="Times New Roman" w:cs="Times New Roman"/>
                <w:color w:val="000000"/>
                <w:lang w:eastAsia="bg-BG"/>
              </w:rPr>
            </w:pPr>
            <w:r w:rsidRPr="00782B04">
              <w:rPr>
                <w:rFonts w:ascii="Times New Roman" w:eastAsia="Times New Roman" w:hAnsi="Times New Roman" w:cs="Times New Roman"/>
                <w:color w:val="000000"/>
                <w:lang w:eastAsia="bg-BG"/>
              </w:rPr>
              <w:t>10800,00</w:t>
            </w:r>
          </w:p>
        </w:tc>
        <w:tc>
          <w:tcPr>
            <w:tcW w:w="1227" w:type="dxa"/>
            <w:tcBorders>
              <w:top w:val="nil"/>
              <w:left w:val="nil"/>
              <w:bottom w:val="single" w:sz="4" w:space="0" w:color="auto"/>
              <w:right w:val="single" w:sz="4" w:space="0" w:color="auto"/>
            </w:tcBorders>
            <w:shd w:val="clear" w:color="auto" w:fill="auto"/>
            <w:noWrap/>
            <w:vAlign w:val="center"/>
            <w:hideMark/>
          </w:tcPr>
          <w:p w:rsidR="00726BF7" w:rsidRPr="00782B04" w:rsidRDefault="00726BF7" w:rsidP="00E32D95">
            <w:pPr>
              <w:spacing w:after="0" w:line="240" w:lineRule="auto"/>
              <w:jc w:val="right"/>
              <w:rPr>
                <w:rFonts w:ascii="Times New Roman" w:eastAsia="Times New Roman" w:hAnsi="Times New Roman" w:cs="Times New Roman"/>
                <w:color w:val="000000"/>
                <w:lang w:eastAsia="bg-BG"/>
              </w:rPr>
            </w:pPr>
            <w:r w:rsidRPr="00782B04">
              <w:rPr>
                <w:rFonts w:ascii="Times New Roman" w:eastAsia="Times New Roman" w:hAnsi="Times New Roman" w:cs="Times New Roman"/>
                <w:color w:val="000000"/>
                <w:lang w:eastAsia="bg-BG"/>
              </w:rPr>
              <w:t>0,00</w:t>
            </w:r>
          </w:p>
        </w:tc>
        <w:tc>
          <w:tcPr>
            <w:tcW w:w="1227" w:type="dxa"/>
            <w:tcBorders>
              <w:top w:val="nil"/>
              <w:left w:val="nil"/>
              <w:bottom w:val="single" w:sz="4" w:space="0" w:color="auto"/>
              <w:right w:val="single" w:sz="4" w:space="0" w:color="auto"/>
            </w:tcBorders>
            <w:shd w:val="clear" w:color="auto" w:fill="auto"/>
            <w:noWrap/>
            <w:vAlign w:val="center"/>
            <w:hideMark/>
          </w:tcPr>
          <w:p w:rsidR="00726BF7" w:rsidRPr="00782B04" w:rsidRDefault="00726BF7" w:rsidP="00E32D95">
            <w:pPr>
              <w:spacing w:after="0" w:line="240" w:lineRule="auto"/>
              <w:jc w:val="right"/>
              <w:rPr>
                <w:rFonts w:ascii="Times New Roman" w:eastAsia="Times New Roman" w:hAnsi="Times New Roman" w:cs="Times New Roman"/>
                <w:color w:val="000000"/>
                <w:lang w:eastAsia="bg-BG"/>
              </w:rPr>
            </w:pPr>
            <w:r w:rsidRPr="00782B04">
              <w:rPr>
                <w:rFonts w:ascii="Times New Roman" w:eastAsia="Times New Roman" w:hAnsi="Times New Roman" w:cs="Times New Roman"/>
                <w:color w:val="000000"/>
                <w:lang w:eastAsia="bg-BG"/>
              </w:rPr>
              <w:t>776,00</w:t>
            </w:r>
          </w:p>
        </w:tc>
        <w:tc>
          <w:tcPr>
            <w:tcW w:w="1227" w:type="dxa"/>
            <w:tcBorders>
              <w:top w:val="nil"/>
              <w:left w:val="nil"/>
              <w:bottom w:val="single" w:sz="4" w:space="0" w:color="auto"/>
              <w:right w:val="single" w:sz="4" w:space="0" w:color="auto"/>
            </w:tcBorders>
            <w:shd w:val="clear" w:color="auto" w:fill="auto"/>
            <w:vAlign w:val="center"/>
            <w:hideMark/>
          </w:tcPr>
          <w:p w:rsidR="00726BF7" w:rsidRPr="00782B04" w:rsidRDefault="00726BF7" w:rsidP="00E32D95">
            <w:pPr>
              <w:spacing w:after="0" w:line="240" w:lineRule="auto"/>
              <w:jc w:val="right"/>
              <w:rPr>
                <w:rFonts w:ascii="Times New Roman" w:eastAsia="Times New Roman" w:hAnsi="Times New Roman" w:cs="Times New Roman"/>
                <w:b/>
                <w:bCs/>
                <w:color w:val="000000"/>
                <w:lang w:eastAsia="bg-BG"/>
              </w:rPr>
            </w:pPr>
            <w:r w:rsidRPr="00782B04">
              <w:rPr>
                <w:rFonts w:ascii="Times New Roman" w:eastAsia="Times New Roman" w:hAnsi="Times New Roman" w:cs="Times New Roman"/>
                <w:b/>
                <w:bCs/>
                <w:color w:val="000000"/>
                <w:lang w:eastAsia="bg-BG"/>
              </w:rPr>
              <w:t>10897,00</w:t>
            </w:r>
          </w:p>
        </w:tc>
        <w:tc>
          <w:tcPr>
            <w:tcW w:w="1500" w:type="dxa"/>
            <w:tcBorders>
              <w:top w:val="nil"/>
              <w:left w:val="nil"/>
              <w:bottom w:val="single" w:sz="4" w:space="0" w:color="auto"/>
              <w:right w:val="single" w:sz="4" w:space="0" w:color="auto"/>
            </w:tcBorders>
            <w:shd w:val="clear" w:color="auto" w:fill="auto"/>
            <w:noWrap/>
            <w:vAlign w:val="center"/>
            <w:hideMark/>
          </w:tcPr>
          <w:p w:rsidR="00726BF7" w:rsidRPr="00782B04" w:rsidRDefault="00726BF7" w:rsidP="00E32D95">
            <w:pPr>
              <w:spacing w:after="0" w:line="240" w:lineRule="auto"/>
              <w:jc w:val="right"/>
              <w:rPr>
                <w:rFonts w:ascii="Times New Roman" w:eastAsia="Times New Roman" w:hAnsi="Times New Roman" w:cs="Times New Roman"/>
                <w:color w:val="000000"/>
                <w:lang w:eastAsia="bg-BG"/>
              </w:rPr>
            </w:pPr>
            <w:r w:rsidRPr="00782B04">
              <w:rPr>
                <w:rFonts w:ascii="Times New Roman" w:eastAsia="Times New Roman" w:hAnsi="Times New Roman" w:cs="Times New Roman"/>
                <w:color w:val="000000"/>
                <w:lang w:eastAsia="bg-BG"/>
              </w:rPr>
              <w:t>7705,00</w:t>
            </w:r>
          </w:p>
        </w:tc>
        <w:tc>
          <w:tcPr>
            <w:tcW w:w="1102" w:type="dxa"/>
            <w:tcBorders>
              <w:top w:val="nil"/>
              <w:left w:val="nil"/>
              <w:bottom w:val="single" w:sz="4" w:space="0" w:color="auto"/>
              <w:right w:val="single" w:sz="4" w:space="0" w:color="auto"/>
            </w:tcBorders>
            <w:shd w:val="clear" w:color="auto" w:fill="auto"/>
            <w:noWrap/>
            <w:vAlign w:val="center"/>
            <w:hideMark/>
          </w:tcPr>
          <w:p w:rsidR="00726BF7" w:rsidRPr="00782B04" w:rsidRDefault="00726BF7" w:rsidP="00E32D95">
            <w:pPr>
              <w:spacing w:after="0" w:line="240" w:lineRule="auto"/>
              <w:jc w:val="right"/>
              <w:rPr>
                <w:rFonts w:ascii="Times New Roman" w:eastAsia="Times New Roman" w:hAnsi="Times New Roman" w:cs="Times New Roman"/>
                <w:color w:val="000000"/>
                <w:lang w:eastAsia="bg-BG"/>
              </w:rPr>
            </w:pPr>
            <w:r w:rsidRPr="00782B04">
              <w:rPr>
                <w:rFonts w:ascii="Times New Roman" w:eastAsia="Times New Roman" w:hAnsi="Times New Roman" w:cs="Times New Roman"/>
                <w:color w:val="000000"/>
                <w:lang w:eastAsia="bg-BG"/>
              </w:rPr>
              <w:t>3192,00</w:t>
            </w:r>
          </w:p>
        </w:tc>
        <w:tc>
          <w:tcPr>
            <w:tcW w:w="1314" w:type="dxa"/>
            <w:tcBorders>
              <w:top w:val="nil"/>
              <w:left w:val="nil"/>
              <w:bottom w:val="single" w:sz="4" w:space="0" w:color="auto"/>
              <w:right w:val="single" w:sz="4" w:space="0" w:color="auto"/>
            </w:tcBorders>
            <w:shd w:val="clear" w:color="auto" w:fill="auto"/>
            <w:noWrap/>
            <w:vAlign w:val="center"/>
            <w:hideMark/>
          </w:tcPr>
          <w:p w:rsidR="00726BF7" w:rsidRPr="00782B04" w:rsidRDefault="00726BF7" w:rsidP="00E32D95">
            <w:pPr>
              <w:spacing w:after="0" w:line="240" w:lineRule="auto"/>
              <w:jc w:val="right"/>
              <w:rPr>
                <w:rFonts w:ascii="Times New Roman" w:eastAsia="Times New Roman" w:hAnsi="Times New Roman" w:cs="Times New Roman"/>
                <w:color w:val="000000"/>
                <w:lang w:eastAsia="bg-BG"/>
              </w:rPr>
            </w:pPr>
            <w:r w:rsidRPr="00782B04">
              <w:rPr>
                <w:rFonts w:ascii="Times New Roman" w:eastAsia="Times New Roman" w:hAnsi="Times New Roman" w:cs="Times New Roman"/>
                <w:color w:val="000000"/>
                <w:lang w:eastAsia="bg-BG"/>
              </w:rPr>
              <w:t>0,00</w:t>
            </w:r>
          </w:p>
        </w:tc>
      </w:tr>
      <w:tr w:rsidR="00726BF7" w:rsidRPr="00782B04" w:rsidTr="00E32D95">
        <w:trPr>
          <w:trHeight w:val="375"/>
        </w:trPr>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726BF7" w:rsidRPr="00782B04" w:rsidRDefault="00726BF7" w:rsidP="00E32D95">
            <w:pPr>
              <w:spacing w:after="0" w:line="240" w:lineRule="auto"/>
              <w:jc w:val="right"/>
              <w:rPr>
                <w:rFonts w:ascii="Times New Roman" w:eastAsia="Times New Roman" w:hAnsi="Times New Roman" w:cs="Times New Roman"/>
                <w:color w:val="000000"/>
                <w:lang w:eastAsia="bg-BG"/>
              </w:rPr>
            </w:pPr>
            <w:r w:rsidRPr="00782B04">
              <w:rPr>
                <w:rFonts w:ascii="Times New Roman" w:eastAsia="Times New Roman" w:hAnsi="Times New Roman" w:cs="Times New Roman"/>
                <w:color w:val="000000"/>
                <w:lang w:eastAsia="bg-BG"/>
              </w:rPr>
              <w:t>7</w:t>
            </w:r>
          </w:p>
        </w:tc>
        <w:tc>
          <w:tcPr>
            <w:tcW w:w="3005" w:type="dxa"/>
            <w:tcBorders>
              <w:top w:val="nil"/>
              <w:left w:val="nil"/>
              <w:bottom w:val="single" w:sz="4" w:space="0" w:color="auto"/>
              <w:right w:val="single" w:sz="4" w:space="0" w:color="auto"/>
            </w:tcBorders>
            <w:shd w:val="clear" w:color="auto" w:fill="auto"/>
            <w:vAlign w:val="center"/>
            <w:hideMark/>
          </w:tcPr>
          <w:p w:rsidR="00726BF7" w:rsidRPr="00782B04" w:rsidRDefault="00726BF7" w:rsidP="00E32D95">
            <w:pPr>
              <w:spacing w:after="0" w:line="240" w:lineRule="auto"/>
              <w:rPr>
                <w:rFonts w:ascii="Times New Roman" w:eastAsia="Times New Roman" w:hAnsi="Times New Roman" w:cs="Times New Roman"/>
                <w:color w:val="000000"/>
                <w:lang w:eastAsia="bg-BG"/>
              </w:rPr>
            </w:pPr>
            <w:r w:rsidRPr="00782B04">
              <w:rPr>
                <w:rFonts w:ascii="Times New Roman" w:eastAsia="Times New Roman" w:hAnsi="Times New Roman" w:cs="Times New Roman"/>
                <w:color w:val="000000"/>
                <w:lang w:eastAsia="bg-BG"/>
              </w:rPr>
              <w:t>НЧ”Искра 1948” с.Жернов</w:t>
            </w:r>
          </w:p>
        </w:tc>
        <w:tc>
          <w:tcPr>
            <w:tcW w:w="1227" w:type="dxa"/>
            <w:tcBorders>
              <w:top w:val="nil"/>
              <w:left w:val="nil"/>
              <w:bottom w:val="single" w:sz="4" w:space="0" w:color="auto"/>
              <w:right w:val="single" w:sz="4" w:space="0" w:color="auto"/>
            </w:tcBorders>
            <w:shd w:val="clear" w:color="auto" w:fill="auto"/>
            <w:noWrap/>
            <w:vAlign w:val="center"/>
            <w:hideMark/>
          </w:tcPr>
          <w:p w:rsidR="00726BF7" w:rsidRPr="00782B04" w:rsidRDefault="00726BF7" w:rsidP="00E32D95">
            <w:pPr>
              <w:spacing w:after="0" w:line="240" w:lineRule="auto"/>
              <w:jc w:val="right"/>
              <w:rPr>
                <w:rFonts w:ascii="Times New Roman" w:eastAsia="Times New Roman" w:hAnsi="Times New Roman" w:cs="Times New Roman"/>
                <w:b/>
                <w:bCs/>
                <w:color w:val="000000"/>
                <w:lang w:eastAsia="bg-BG"/>
              </w:rPr>
            </w:pPr>
            <w:r w:rsidRPr="00782B04">
              <w:rPr>
                <w:rFonts w:ascii="Times New Roman" w:eastAsia="Times New Roman" w:hAnsi="Times New Roman" w:cs="Times New Roman"/>
                <w:b/>
                <w:bCs/>
                <w:color w:val="000000"/>
                <w:lang w:eastAsia="bg-BG"/>
              </w:rPr>
              <w:t>10996,00</w:t>
            </w:r>
          </w:p>
        </w:tc>
        <w:tc>
          <w:tcPr>
            <w:tcW w:w="1227" w:type="dxa"/>
            <w:tcBorders>
              <w:top w:val="nil"/>
              <w:left w:val="nil"/>
              <w:bottom w:val="single" w:sz="4" w:space="0" w:color="auto"/>
              <w:right w:val="single" w:sz="4" w:space="0" w:color="auto"/>
            </w:tcBorders>
            <w:shd w:val="clear" w:color="auto" w:fill="auto"/>
            <w:noWrap/>
            <w:vAlign w:val="center"/>
            <w:hideMark/>
          </w:tcPr>
          <w:p w:rsidR="00726BF7" w:rsidRPr="00782B04" w:rsidRDefault="00726BF7" w:rsidP="00E32D95">
            <w:pPr>
              <w:spacing w:after="0" w:line="240" w:lineRule="auto"/>
              <w:jc w:val="right"/>
              <w:rPr>
                <w:rFonts w:ascii="Times New Roman" w:eastAsia="Times New Roman" w:hAnsi="Times New Roman" w:cs="Times New Roman"/>
                <w:color w:val="000000"/>
                <w:lang w:eastAsia="bg-BG"/>
              </w:rPr>
            </w:pPr>
            <w:r w:rsidRPr="00782B04">
              <w:rPr>
                <w:rFonts w:ascii="Times New Roman" w:eastAsia="Times New Roman" w:hAnsi="Times New Roman" w:cs="Times New Roman"/>
                <w:color w:val="000000"/>
                <w:lang w:eastAsia="bg-BG"/>
              </w:rPr>
              <w:t>1396,00</w:t>
            </w:r>
          </w:p>
        </w:tc>
        <w:tc>
          <w:tcPr>
            <w:tcW w:w="1227" w:type="dxa"/>
            <w:tcBorders>
              <w:top w:val="nil"/>
              <w:left w:val="nil"/>
              <w:bottom w:val="single" w:sz="4" w:space="0" w:color="auto"/>
              <w:right w:val="single" w:sz="4" w:space="0" w:color="auto"/>
            </w:tcBorders>
            <w:shd w:val="clear" w:color="auto" w:fill="auto"/>
            <w:noWrap/>
            <w:vAlign w:val="center"/>
            <w:hideMark/>
          </w:tcPr>
          <w:p w:rsidR="00726BF7" w:rsidRPr="00782B04" w:rsidRDefault="00726BF7" w:rsidP="00E32D95">
            <w:pPr>
              <w:spacing w:after="0" w:line="240" w:lineRule="auto"/>
              <w:jc w:val="right"/>
              <w:rPr>
                <w:rFonts w:ascii="Times New Roman" w:eastAsia="Times New Roman" w:hAnsi="Times New Roman" w:cs="Times New Roman"/>
                <w:color w:val="000000"/>
                <w:lang w:eastAsia="bg-BG"/>
              </w:rPr>
            </w:pPr>
            <w:r w:rsidRPr="00782B04">
              <w:rPr>
                <w:rFonts w:ascii="Times New Roman" w:eastAsia="Times New Roman" w:hAnsi="Times New Roman" w:cs="Times New Roman"/>
                <w:color w:val="000000"/>
                <w:lang w:eastAsia="bg-BG"/>
              </w:rPr>
              <w:t>9600,00</w:t>
            </w:r>
          </w:p>
        </w:tc>
        <w:tc>
          <w:tcPr>
            <w:tcW w:w="1227" w:type="dxa"/>
            <w:tcBorders>
              <w:top w:val="nil"/>
              <w:left w:val="nil"/>
              <w:bottom w:val="single" w:sz="4" w:space="0" w:color="auto"/>
              <w:right w:val="single" w:sz="4" w:space="0" w:color="auto"/>
            </w:tcBorders>
            <w:shd w:val="clear" w:color="auto" w:fill="auto"/>
            <w:noWrap/>
            <w:vAlign w:val="center"/>
            <w:hideMark/>
          </w:tcPr>
          <w:p w:rsidR="00726BF7" w:rsidRPr="00782B04" w:rsidRDefault="00726BF7" w:rsidP="00E32D95">
            <w:pPr>
              <w:spacing w:after="0" w:line="240" w:lineRule="auto"/>
              <w:jc w:val="right"/>
              <w:rPr>
                <w:rFonts w:ascii="Times New Roman" w:eastAsia="Times New Roman" w:hAnsi="Times New Roman" w:cs="Times New Roman"/>
                <w:color w:val="000000"/>
                <w:lang w:eastAsia="bg-BG"/>
              </w:rPr>
            </w:pPr>
            <w:r w:rsidRPr="00782B04">
              <w:rPr>
                <w:rFonts w:ascii="Times New Roman" w:eastAsia="Times New Roman" w:hAnsi="Times New Roman" w:cs="Times New Roman"/>
                <w:color w:val="000000"/>
                <w:lang w:eastAsia="bg-BG"/>
              </w:rPr>
              <w:t>0,00</w:t>
            </w:r>
          </w:p>
        </w:tc>
        <w:tc>
          <w:tcPr>
            <w:tcW w:w="1227" w:type="dxa"/>
            <w:tcBorders>
              <w:top w:val="nil"/>
              <w:left w:val="nil"/>
              <w:bottom w:val="single" w:sz="4" w:space="0" w:color="auto"/>
              <w:right w:val="single" w:sz="4" w:space="0" w:color="auto"/>
            </w:tcBorders>
            <w:shd w:val="clear" w:color="auto" w:fill="auto"/>
            <w:noWrap/>
            <w:vAlign w:val="center"/>
            <w:hideMark/>
          </w:tcPr>
          <w:p w:rsidR="00726BF7" w:rsidRPr="00782B04" w:rsidRDefault="00726BF7" w:rsidP="00E32D95">
            <w:pPr>
              <w:spacing w:after="0" w:line="240" w:lineRule="auto"/>
              <w:jc w:val="right"/>
              <w:rPr>
                <w:rFonts w:ascii="Times New Roman" w:eastAsia="Times New Roman" w:hAnsi="Times New Roman" w:cs="Times New Roman"/>
                <w:color w:val="000000"/>
                <w:lang w:eastAsia="bg-BG"/>
              </w:rPr>
            </w:pPr>
            <w:r w:rsidRPr="00782B04">
              <w:rPr>
                <w:rFonts w:ascii="Times New Roman" w:eastAsia="Times New Roman" w:hAnsi="Times New Roman" w:cs="Times New Roman"/>
                <w:color w:val="000000"/>
                <w:lang w:eastAsia="bg-BG"/>
              </w:rPr>
              <w:t>0,00</w:t>
            </w:r>
          </w:p>
        </w:tc>
        <w:tc>
          <w:tcPr>
            <w:tcW w:w="1227" w:type="dxa"/>
            <w:tcBorders>
              <w:top w:val="nil"/>
              <w:left w:val="nil"/>
              <w:bottom w:val="single" w:sz="4" w:space="0" w:color="auto"/>
              <w:right w:val="single" w:sz="4" w:space="0" w:color="auto"/>
            </w:tcBorders>
            <w:shd w:val="clear" w:color="auto" w:fill="auto"/>
            <w:vAlign w:val="center"/>
            <w:hideMark/>
          </w:tcPr>
          <w:p w:rsidR="00726BF7" w:rsidRPr="00782B04" w:rsidRDefault="00726BF7" w:rsidP="00E32D95">
            <w:pPr>
              <w:spacing w:after="0" w:line="240" w:lineRule="auto"/>
              <w:jc w:val="right"/>
              <w:rPr>
                <w:rFonts w:ascii="Times New Roman" w:eastAsia="Times New Roman" w:hAnsi="Times New Roman" w:cs="Times New Roman"/>
                <w:b/>
                <w:bCs/>
                <w:color w:val="000000"/>
                <w:lang w:eastAsia="bg-BG"/>
              </w:rPr>
            </w:pPr>
            <w:r w:rsidRPr="00782B04">
              <w:rPr>
                <w:rFonts w:ascii="Times New Roman" w:eastAsia="Times New Roman" w:hAnsi="Times New Roman" w:cs="Times New Roman"/>
                <w:b/>
                <w:bCs/>
                <w:color w:val="000000"/>
                <w:lang w:eastAsia="bg-BG"/>
              </w:rPr>
              <w:t>8672,00</w:t>
            </w:r>
          </w:p>
        </w:tc>
        <w:tc>
          <w:tcPr>
            <w:tcW w:w="1500" w:type="dxa"/>
            <w:tcBorders>
              <w:top w:val="nil"/>
              <w:left w:val="nil"/>
              <w:bottom w:val="single" w:sz="4" w:space="0" w:color="auto"/>
              <w:right w:val="single" w:sz="4" w:space="0" w:color="auto"/>
            </w:tcBorders>
            <w:shd w:val="clear" w:color="auto" w:fill="auto"/>
            <w:noWrap/>
            <w:vAlign w:val="center"/>
            <w:hideMark/>
          </w:tcPr>
          <w:p w:rsidR="00726BF7" w:rsidRPr="00782B04" w:rsidRDefault="00726BF7" w:rsidP="00E32D95">
            <w:pPr>
              <w:spacing w:after="0" w:line="240" w:lineRule="auto"/>
              <w:jc w:val="right"/>
              <w:rPr>
                <w:rFonts w:ascii="Times New Roman" w:eastAsia="Times New Roman" w:hAnsi="Times New Roman" w:cs="Times New Roman"/>
                <w:color w:val="000000"/>
                <w:lang w:eastAsia="bg-BG"/>
              </w:rPr>
            </w:pPr>
            <w:r w:rsidRPr="00782B04">
              <w:rPr>
                <w:rFonts w:ascii="Times New Roman" w:eastAsia="Times New Roman" w:hAnsi="Times New Roman" w:cs="Times New Roman"/>
                <w:color w:val="000000"/>
                <w:lang w:eastAsia="bg-BG"/>
              </w:rPr>
              <w:t>7022,00</w:t>
            </w:r>
          </w:p>
        </w:tc>
        <w:tc>
          <w:tcPr>
            <w:tcW w:w="1102" w:type="dxa"/>
            <w:tcBorders>
              <w:top w:val="nil"/>
              <w:left w:val="nil"/>
              <w:bottom w:val="single" w:sz="4" w:space="0" w:color="auto"/>
              <w:right w:val="single" w:sz="4" w:space="0" w:color="auto"/>
            </w:tcBorders>
            <w:shd w:val="clear" w:color="auto" w:fill="auto"/>
            <w:noWrap/>
            <w:vAlign w:val="center"/>
            <w:hideMark/>
          </w:tcPr>
          <w:p w:rsidR="00726BF7" w:rsidRPr="00782B04" w:rsidRDefault="00726BF7" w:rsidP="00E32D95">
            <w:pPr>
              <w:spacing w:after="0" w:line="240" w:lineRule="auto"/>
              <w:jc w:val="right"/>
              <w:rPr>
                <w:rFonts w:ascii="Times New Roman" w:eastAsia="Times New Roman" w:hAnsi="Times New Roman" w:cs="Times New Roman"/>
                <w:color w:val="000000"/>
                <w:lang w:eastAsia="bg-BG"/>
              </w:rPr>
            </w:pPr>
            <w:r w:rsidRPr="00782B04">
              <w:rPr>
                <w:rFonts w:ascii="Times New Roman" w:eastAsia="Times New Roman" w:hAnsi="Times New Roman" w:cs="Times New Roman"/>
                <w:color w:val="000000"/>
                <w:lang w:eastAsia="bg-BG"/>
              </w:rPr>
              <w:t>1650,00</w:t>
            </w:r>
          </w:p>
        </w:tc>
        <w:tc>
          <w:tcPr>
            <w:tcW w:w="1314" w:type="dxa"/>
            <w:tcBorders>
              <w:top w:val="nil"/>
              <w:left w:val="nil"/>
              <w:bottom w:val="single" w:sz="4" w:space="0" w:color="auto"/>
              <w:right w:val="single" w:sz="4" w:space="0" w:color="auto"/>
            </w:tcBorders>
            <w:shd w:val="clear" w:color="auto" w:fill="auto"/>
            <w:noWrap/>
            <w:vAlign w:val="center"/>
            <w:hideMark/>
          </w:tcPr>
          <w:p w:rsidR="00726BF7" w:rsidRPr="00782B04" w:rsidRDefault="00726BF7" w:rsidP="00E32D95">
            <w:pPr>
              <w:spacing w:after="0" w:line="240" w:lineRule="auto"/>
              <w:jc w:val="right"/>
              <w:rPr>
                <w:rFonts w:ascii="Times New Roman" w:eastAsia="Times New Roman" w:hAnsi="Times New Roman" w:cs="Times New Roman"/>
                <w:color w:val="000000"/>
                <w:lang w:eastAsia="bg-BG"/>
              </w:rPr>
            </w:pPr>
            <w:r w:rsidRPr="00782B04">
              <w:rPr>
                <w:rFonts w:ascii="Times New Roman" w:eastAsia="Times New Roman" w:hAnsi="Times New Roman" w:cs="Times New Roman"/>
                <w:color w:val="000000"/>
                <w:lang w:eastAsia="bg-BG"/>
              </w:rPr>
              <w:t>0,00</w:t>
            </w:r>
          </w:p>
        </w:tc>
      </w:tr>
      <w:tr w:rsidR="00726BF7" w:rsidRPr="00782B04" w:rsidTr="00E32D95">
        <w:trPr>
          <w:trHeight w:val="600"/>
        </w:trPr>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726BF7" w:rsidRPr="00782B04" w:rsidRDefault="00726BF7" w:rsidP="00E32D95">
            <w:pPr>
              <w:spacing w:after="0" w:line="240" w:lineRule="auto"/>
              <w:jc w:val="right"/>
              <w:rPr>
                <w:rFonts w:ascii="Times New Roman" w:eastAsia="Times New Roman" w:hAnsi="Times New Roman" w:cs="Times New Roman"/>
                <w:color w:val="000000"/>
                <w:lang w:eastAsia="bg-BG"/>
              </w:rPr>
            </w:pPr>
            <w:r w:rsidRPr="00782B04">
              <w:rPr>
                <w:rFonts w:ascii="Times New Roman" w:eastAsia="Times New Roman" w:hAnsi="Times New Roman" w:cs="Times New Roman"/>
                <w:color w:val="000000"/>
                <w:lang w:eastAsia="bg-BG"/>
              </w:rPr>
              <w:t>8</w:t>
            </w:r>
          </w:p>
        </w:tc>
        <w:tc>
          <w:tcPr>
            <w:tcW w:w="3005" w:type="dxa"/>
            <w:tcBorders>
              <w:top w:val="nil"/>
              <w:left w:val="nil"/>
              <w:bottom w:val="single" w:sz="4" w:space="0" w:color="auto"/>
              <w:right w:val="single" w:sz="4" w:space="0" w:color="auto"/>
            </w:tcBorders>
            <w:shd w:val="clear" w:color="auto" w:fill="auto"/>
            <w:vAlign w:val="center"/>
            <w:hideMark/>
          </w:tcPr>
          <w:p w:rsidR="00726BF7" w:rsidRPr="00782B04" w:rsidRDefault="00726BF7" w:rsidP="00E32D95">
            <w:pPr>
              <w:spacing w:after="0" w:line="240" w:lineRule="auto"/>
              <w:rPr>
                <w:rFonts w:ascii="Times New Roman" w:eastAsia="Times New Roman" w:hAnsi="Times New Roman" w:cs="Times New Roman"/>
                <w:color w:val="000000"/>
                <w:lang w:eastAsia="bg-BG"/>
              </w:rPr>
            </w:pPr>
            <w:r w:rsidRPr="00782B04">
              <w:rPr>
                <w:rFonts w:ascii="Times New Roman" w:eastAsia="Times New Roman" w:hAnsi="Times New Roman" w:cs="Times New Roman"/>
                <w:color w:val="000000"/>
                <w:lang w:eastAsia="bg-BG"/>
              </w:rPr>
              <w:t>НЧ”Петко Симеонов-1905”с.Муселиево</w:t>
            </w:r>
          </w:p>
        </w:tc>
        <w:tc>
          <w:tcPr>
            <w:tcW w:w="1227" w:type="dxa"/>
            <w:tcBorders>
              <w:top w:val="nil"/>
              <w:left w:val="nil"/>
              <w:bottom w:val="single" w:sz="4" w:space="0" w:color="auto"/>
              <w:right w:val="single" w:sz="4" w:space="0" w:color="auto"/>
            </w:tcBorders>
            <w:shd w:val="clear" w:color="auto" w:fill="auto"/>
            <w:noWrap/>
            <w:vAlign w:val="center"/>
            <w:hideMark/>
          </w:tcPr>
          <w:p w:rsidR="00726BF7" w:rsidRPr="00782B04" w:rsidRDefault="00726BF7" w:rsidP="00E32D95">
            <w:pPr>
              <w:spacing w:after="0" w:line="240" w:lineRule="auto"/>
              <w:jc w:val="right"/>
              <w:rPr>
                <w:rFonts w:ascii="Times New Roman" w:eastAsia="Times New Roman" w:hAnsi="Times New Roman" w:cs="Times New Roman"/>
                <w:b/>
                <w:bCs/>
                <w:color w:val="000000"/>
                <w:lang w:eastAsia="bg-BG"/>
              </w:rPr>
            </w:pPr>
            <w:r w:rsidRPr="00782B04">
              <w:rPr>
                <w:rFonts w:ascii="Times New Roman" w:eastAsia="Times New Roman" w:hAnsi="Times New Roman" w:cs="Times New Roman"/>
                <w:b/>
                <w:bCs/>
                <w:color w:val="000000"/>
                <w:lang w:eastAsia="bg-BG"/>
              </w:rPr>
              <w:t>19008,00</w:t>
            </w:r>
          </w:p>
        </w:tc>
        <w:tc>
          <w:tcPr>
            <w:tcW w:w="1227" w:type="dxa"/>
            <w:tcBorders>
              <w:top w:val="nil"/>
              <w:left w:val="nil"/>
              <w:bottom w:val="single" w:sz="4" w:space="0" w:color="auto"/>
              <w:right w:val="single" w:sz="4" w:space="0" w:color="auto"/>
            </w:tcBorders>
            <w:shd w:val="clear" w:color="auto" w:fill="auto"/>
            <w:noWrap/>
            <w:vAlign w:val="center"/>
            <w:hideMark/>
          </w:tcPr>
          <w:p w:rsidR="00726BF7" w:rsidRPr="00782B04" w:rsidRDefault="00726BF7" w:rsidP="00E32D95">
            <w:pPr>
              <w:spacing w:after="0" w:line="240" w:lineRule="auto"/>
              <w:jc w:val="right"/>
              <w:rPr>
                <w:rFonts w:ascii="Times New Roman" w:eastAsia="Times New Roman" w:hAnsi="Times New Roman" w:cs="Times New Roman"/>
                <w:color w:val="000000"/>
                <w:lang w:eastAsia="bg-BG"/>
              </w:rPr>
            </w:pPr>
            <w:r w:rsidRPr="00782B04">
              <w:rPr>
                <w:rFonts w:ascii="Times New Roman" w:eastAsia="Times New Roman" w:hAnsi="Times New Roman" w:cs="Times New Roman"/>
                <w:color w:val="000000"/>
                <w:lang w:eastAsia="bg-BG"/>
              </w:rPr>
              <w:t>785,00</w:t>
            </w:r>
          </w:p>
        </w:tc>
        <w:tc>
          <w:tcPr>
            <w:tcW w:w="1227" w:type="dxa"/>
            <w:tcBorders>
              <w:top w:val="nil"/>
              <w:left w:val="nil"/>
              <w:bottom w:val="single" w:sz="4" w:space="0" w:color="auto"/>
              <w:right w:val="single" w:sz="4" w:space="0" w:color="auto"/>
            </w:tcBorders>
            <w:shd w:val="clear" w:color="auto" w:fill="auto"/>
            <w:noWrap/>
            <w:vAlign w:val="center"/>
            <w:hideMark/>
          </w:tcPr>
          <w:p w:rsidR="00726BF7" w:rsidRPr="00782B04" w:rsidRDefault="00726BF7" w:rsidP="00E32D95">
            <w:pPr>
              <w:spacing w:after="0" w:line="240" w:lineRule="auto"/>
              <w:jc w:val="right"/>
              <w:rPr>
                <w:rFonts w:ascii="Times New Roman" w:eastAsia="Times New Roman" w:hAnsi="Times New Roman" w:cs="Times New Roman"/>
                <w:color w:val="000000"/>
                <w:lang w:eastAsia="bg-BG"/>
              </w:rPr>
            </w:pPr>
            <w:r w:rsidRPr="00782B04">
              <w:rPr>
                <w:rFonts w:ascii="Times New Roman" w:eastAsia="Times New Roman" w:hAnsi="Times New Roman" w:cs="Times New Roman"/>
                <w:color w:val="000000"/>
                <w:lang w:eastAsia="bg-BG"/>
              </w:rPr>
              <w:t>13660,00</w:t>
            </w:r>
          </w:p>
        </w:tc>
        <w:tc>
          <w:tcPr>
            <w:tcW w:w="1227" w:type="dxa"/>
            <w:tcBorders>
              <w:top w:val="nil"/>
              <w:left w:val="nil"/>
              <w:bottom w:val="single" w:sz="4" w:space="0" w:color="auto"/>
              <w:right w:val="single" w:sz="4" w:space="0" w:color="auto"/>
            </w:tcBorders>
            <w:shd w:val="clear" w:color="auto" w:fill="auto"/>
            <w:noWrap/>
            <w:vAlign w:val="center"/>
            <w:hideMark/>
          </w:tcPr>
          <w:p w:rsidR="00726BF7" w:rsidRPr="00782B04" w:rsidRDefault="00726BF7" w:rsidP="00E32D95">
            <w:pPr>
              <w:spacing w:after="0" w:line="240" w:lineRule="auto"/>
              <w:jc w:val="right"/>
              <w:rPr>
                <w:rFonts w:ascii="Times New Roman" w:eastAsia="Times New Roman" w:hAnsi="Times New Roman" w:cs="Times New Roman"/>
                <w:color w:val="000000"/>
                <w:lang w:eastAsia="bg-BG"/>
              </w:rPr>
            </w:pPr>
            <w:r w:rsidRPr="00782B04">
              <w:rPr>
                <w:rFonts w:ascii="Times New Roman" w:eastAsia="Times New Roman" w:hAnsi="Times New Roman" w:cs="Times New Roman"/>
                <w:color w:val="000000"/>
                <w:lang w:eastAsia="bg-BG"/>
              </w:rPr>
              <w:t>2104,00</w:t>
            </w:r>
          </w:p>
        </w:tc>
        <w:tc>
          <w:tcPr>
            <w:tcW w:w="1227" w:type="dxa"/>
            <w:tcBorders>
              <w:top w:val="nil"/>
              <w:left w:val="nil"/>
              <w:bottom w:val="single" w:sz="4" w:space="0" w:color="auto"/>
              <w:right w:val="single" w:sz="4" w:space="0" w:color="auto"/>
            </w:tcBorders>
            <w:shd w:val="clear" w:color="auto" w:fill="auto"/>
            <w:noWrap/>
            <w:vAlign w:val="center"/>
            <w:hideMark/>
          </w:tcPr>
          <w:p w:rsidR="00726BF7" w:rsidRPr="00782B04" w:rsidRDefault="00726BF7" w:rsidP="00E32D95">
            <w:pPr>
              <w:spacing w:after="0" w:line="240" w:lineRule="auto"/>
              <w:jc w:val="right"/>
              <w:rPr>
                <w:rFonts w:ascii="Times New Roman" w:eastAsia="Times New Roman" w:hAnsi="Times New Roman" w:cs="Times New Roman"/>
                <w:color w:val="000000"/>
                <w:lang w:eastAsia="bg-BG"/>
              </w:rPr>
            </w:pPr>
            <w:r w:rsidRPr="00782B04">
              <w:rPr>
                <w:rFonts w:ascii="Times New Roman" w:eastAsia="Times New Roman" w:hAnsi="Times New Roman" w:cs="Times New Roman"/>
                <w:color w:val="000000"/>
                <w:lang w:eastAsia="bg-BG"/>
              </w:rPr>
              <w:t>2459,00</w:t>
            </w:r>
          </w:p>
        </w:tc>
        <w:tc>
          <w:tcPr>
            <w:tcW w:w="1227" w:type="dxa"/>
            <w:tcBorders>
              <w:top w:val="nil"/>
              <w:left w:val="nil"/>
              <w:bottom w:val="single" w:sz="4" w:space="0" w:color="auto"/>
              <w:right w:val="single" w:sz="4" w:space="0" w:color="auto"/>
            </w:tcBorders>
            <w:shd w:val="clear" w:color="auto" w:fill="auto"/>
            <w:vAlign w:val="center"/>
            <w:hideMark/>
          </w:tcPr>
          <w:p w:rsidR="00726BF7" w:rsidRPr="00782B04" w:rsidRDefault="00726BF7" w:rsidP="00E32D95">
            <w:pPr>
              <w:spacing w:after="0" w:line="240" w:lineRule="auto"/>
              <w:jc w:val="right"/>
              <w:rPr>
                <w:rFonts w:ascii="Times New Roman" w:eastAsia="Times New Roman" w:hAnsi="Times New Roman" w:cs="Times New Roman"/>
                <w:b/>
                <w:bCs/>
                <w:color w:val="000000"/>
                <w:lang w:eastAsia="bg-BG"/>
              </w:rPr>
            </w:pPr>
            <w:r w:rsidRPr="00782B04">
              <w:rPr>
                <w:rFonts w:ascii="Times New Roman" w:eastAsia="Times New Roman" w:hAnsi="Times New Roman" w:cs="Times New Roman"/>
                <w:b/>
                <w:bCs/>
                <w:color w:val="000000"/>
                <w:lang w:eastAsia="bg-BG"/>
              </w:rPr>
              <w:t>17979,00</w:t>
            </w:r>
          </w:p>
        </w:tc>
        <w:tc>
          <w:tcPr>
            <w:tcW w:w="1500" w:type="dxa"/>
            <w:tcBorders>
              <w:top w:val="nil"/>
              <w:left w:val="nil"/>
              <w:bottom w:val="single" w:sz="4" w:space="0" w:color="auto"/>
              <w:right w:val="single" w:sz="4" w:space="0" w:color="auto"/>
            </w:tcBorders>
            <w:shd w:val="clear" w:color="auto" w:fill="auto"/>
            <w:noWrap/>
            <w:vAlign w:val="center"/>
            <w:hideMark/>
          </w:tcPr>
          <w:p w:rsidR="00726BF7" w:rsidRPr="00782B04" w:rsidRDefault="00726BF7" w:rsidP="00E32D95">
            <w:pPr>
              <w:spacing w:after="0" w:line="240" w:lineRule="auto"/>
              <w:jc w:val="right"/>
              <w:rPr>
                <w:rFonts w:ascii="Times New Roman" w:eastAsia="Times New Roman" w:hAnsi="Times New Roman" w:cs="Times New Roman"/>
                <w:color w:val="000000"/>
                <w:lang w:eastAsia="bg-BG"/>
              </w:rPr>
            </w:pPr>
            <w:r w:rsidRPr="00782B04">
              <w:rPr>
                <w:rFonts w:ascii="Times New Roman" w:eastAsia="Times New Roman" w:hAnsi="Times New Roman" w:cs="Times New Roman"/>
                <w:color w:val="000000"/>
                <w:lang w:eastAsia="bg-BG"/>
              </w:rPr>
              <w:t>13867,00</w:t>
            </w:r>
          </w:p>
        </w:tc>
        <w:tc>
          <w:tcPr>
            <w:tcW w:w="1102" w:type="dxa"/>
            <w:tcBorders>
              <w:top w:val="nil"/>
              <w:left w:val="nil"/>
              <w:bottom w:val="single" w:sz="4" w:space="0" w:color="auto"/>
              <w:right w:val="single" w:sz="4" w:space="0" w:color="auto"/>
            </w:tcBorders>
            <w:shd w:val="clear" w:color="auto" w:fill="auto"/>
            <w:noWrap/>
            <w:vAlign w:val="center"/>
            <w:hideMark/>
          </w:tcPr>
          <w:p w:rsidR="00726BF7" w:rsidRPr="00782B04" w:rsidRDefault="00726BF7" w:rsidP="00E32D95">
            <w:pPr>
              <w:spacing w:after="0" w:line="240" w:lineRule="auto"/>
              <w:jc w:val="right"/>
              <w:rPr>
                <w:rFonts w:ascii="Times New Roman" w:eastAsia="Times New Roman" w:hAnsi="Times New Roman" w:cs="Times New Roman"/>
                <w:color w:val="000000"/>
                <w:lang w:eastAsia="bg-BG"/>
              </w:rPr>
            </w:pPr>
            <w:r w:rsidRPr="00782B04">
              <w:rPr>
                <w:rFonts w:ascii="Times New Roman" w:eastAsia="Times New Roman" w:hAnsi="Times New Roman" w:cs="Times New Roman"/>
                <w:color w:val="000000"/>
                <w:lang w:eastAsia="bg-BG"/>
              </w:rPr>
              <w:t>4112,00</w:t>
            </w:r>
          </w:p>
        </w:tc>
        <w:tc>
          <w:tcPr>
            <w:tcW w:w="1314" w:type="dxa"/>
            <w:tcBorders>
              <w:top w:val="nil"/>
              <w:left w:val="nil"/>
              <w:bottom w:val="single" w:sz="4" w:space="0" w:color="auto"/>
              <w:right w:val="single" w:sz="4" w:space="0" w:color="auto"/>
            </w:tcBorders>
            <w:shd w:val="clear" w:color="auto" w:fill="auto"/>
            <w:noWrap/>
            <w:vAlign w:val="center"/>
            <w:hideMark/>
          </w:tcPr>
          <w:p w:rsidR="00726BF7" w:rsidRPr="00782B04" w:rsidRDefault="00726BF7" w:rsidP="00E32D95">
            <w:pPr>
              <w:spacing w:after="0" w:line="240" w:lineRule="auto"/>
              <w:jc w:val="right"/>
              <w:rPr>
                <w:rFonts w:ascii="Times New Roman" w:eastAsia="Times New Roman" w:hAnsi="Times New Roman" w:cs="Times New Roman"/>
                <w:color w:val="000000"/>
                <w:lang w:eastAsia="bg-BG"/>
              </w:rPr>
            </w:pPr>
            <w:r w:rsidRPr="00782B04">
              <w:rPr>
                <w:rFonts w:ascii="Times New Roman" w:eastAsia="Times New Roman" w:hAnsi="Times New Roman" w:cs="Times New Roman"/>
                <w:color w:val="000000"/>
                <w:lang w:eastAsia="bg-BG"/>
              </w:rPr>
              <w:t>0,00</w:t>
            </w:r>
          </w:p>
        </w:tc>
      </w:tr>
      <w:tr w:rsidR="00726BF7" w:rsidRPr="00782B04" w:rsidTr="00E32D95">
        <w:trPr>
          <w:trHeight w:val="360"/>
        </w:trPr>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726BF7" w:rsidRPr="00782B04" w:rsidRDefault="00726BF7" w:rsidP="00E32D95">
            <w:pPr>
              <w:spacing w:after="0" w:line="240" w:lineRule="auto"/>
              <w:jc w:val="right"/>
              <w:rPr>
                <w:rFonts w:ascii="Times New Roman" w:eastAsia="Times New Roman" w:hAnsi="Times New Roman" w:cs="Times New Roman"/>
                <w:color w:val="000000"/>
                <w:lang w:eastAsia="bg-BG"/>
              </w:rPr>
            </w:pPr>
            <w:r w:rsidRPr="00782B04">
              <w:rPr>
                <w:rFonts w:ascii="Times New Roman" w:eastAsia="Times New Roman" w:hAnsi="Times New Roman" w:cs="Times New Roman"/>
                <w:color w:val="000000"/>
                <w:lang w:eastAsia="bg-BG"/>
              </w:rPr>
              <w:t>9</w:t>
            </w:r>
          </w:p>
        </w:tc>
        <w:tc>
          <w:tcPr>
            <w:tcW w:w="3005" w:type="dxa"/>
            <w:tcBorders>
              <w:top w:val="nil"/>
              <w:left w:val="nil"/>
              <w:bottom w:val="single" w:sz="4" w:space="0" w:color="auto"/>
              <w:right w:val="single" w:sz="4" w:space="0" w:color="auto"/>
            </w:tcBorders>
            <w:shd w:val="clear" w:color="auto" w:fill="auto"/>
            <w:vAlign w:val="center"/>
            <w:hideMark/>
          </w:tcPr>
          <w:p w:rsidR="00726BF7" w:rsidRPr="00782B04" w:rsidRDefault="00726BF7" w:rsidP="00E32D95">
            <w:pPr>
              <w:spacing w:after="0" w:line="240" w:lineRule="auto"/>
              <w:rPr>
                <w:rFonts w:ascii="Times New Roman" w:eastAsia="Times New Roman" w:hAnsi="Times New Roman" w:cs="Times New Roman"/>
                <w:color w:val="000000"/>
                <w:lang w:eastAsia="bg-BG"/>
              </w:rPr>
            </w:pPr>
            <w:r w:rsidRPr="00782B04">
              <w:rPr>
                <w:rFonts w:ascii="Times New Roman" w:eastAsia="Times New Roman" w:hAnsi="Times New Roman" w:cs="Times New Roman"/>
                <w:color w:val="000000"/>
                <w:lang w:eastAsia="bg-BG"/>
              </w:rPr>
              <w:t>НЧ”Съгласие 1927”с.Дебово</w:t>
            </w:r>
          </w:p>
        </w:tc>
        <w:tc>
          <w:tcPr>
            <w:tcW w:w="1227" w:type="dxa"/>
            <w:tcBorders>
              <w:top w:val="nil"/>
              <w:left w:val="nil"/>
              <w:bottom w:val="single" w:sz="4" w:space="0" w:color="auto"/>
              <w:right w:val="single" w:sz="4" w:space="0" w:color="auto"/>
            </w:tcBorders>
            <w:shd w:val="clear" w:color="auto" w:fill="auto"/>
            <w:noWrap/>
            <w:vAlign w:val="center"/>
            <w:hideMark/>
          </w:tcPr>
          <w:p w:rsidR="00726BF7" w:rsidRPr="00782B04" w:rsidRDefault="00726BF7" w:rsidP="00E32D95">
            <w:pPr>
              <w:spacing w:after="0" w:line="240" w:lineRule="auto"/>
              <w:jc w:val="right"/>
              <w:rPr>
                <w:rFonts w:ascii="Times New Roman" w:eastAsia="Times New Roman" w:hAnsi="Times New Roman" w:cs="Times New Roman"/>
                <w:b/>
                <w:bCs/>
                <w:color w:val="000000"/>
                <w:lang w:eastAsia="bg-BG"/>
              </w:rPr>
            </w:pPr>
            <w:r w:rsidRPr="00782B04">
              <w:rPr>
                <w:rFonts w:ascii="Times New Roman" w:eastAsia="Times New Roman" w:hAnsi="Times New Roman" w:cs="Times New Roman"/>
                <w:b/>
                <w:bCs/>
                <w:color w:val="000000"/>
                <w:lang w:eastAsia="bg-BG"/>
              </w:rPr>
              <w:t>4879,00</w:t>
            </w:r>
          </w:p>
        </w:tc>
        <w:tc>
          <w:tcPr>
            <w:tcW w:w="1227" w:type="dxa"/>
            <w:tcBorders>
              <w:top w:val="nil"/>
              <w:left w:val="nil"/>
              <w:bottom w:val="single" w:sz="4" w:space="0" w:color="auto"/>
              <w:right w:val="single" w:sz="4" w:space="0" w:color="auto"/>
            </w:tcBorders>
            <w:shd w:val="clear" w:color="auto" w:fill="auto"/>
            <w:noWrap/>
            <w:vAlign w:val="center"/>
            <w:hideMark/>
          </w:tcPr>
          <w:p w:rsidR="00726BF7" w:rsidRPr="00782B04" w:rsidRDefault="00726BF7" w:rsidP="00E32D95">
            <w:pPr>
              <w:spacing w:after="0" w:line="240" w:lineRule="auto"/>
              <w:jc w:val="right"/>
              <w:rPr>
                <w:rFonts w:ascii="Times New Roman" w:eastAsia="Times New Roman" w:hAnsi="Times New Roman" w:cs="Times New Roman"/>
                <w:color w:val="000000"/>
                <w:lang w:eastAsia="bg-BG"/>
              </w:rPr>
            </w:pPr>
            <w:r w:rsidRPr="00782B04">
              <w:rPr>
                <w:rFonts w:ascii="Times New Roman" w:eastAsia="Times New Roman" w:hAnsi="Times New Roman" w:cs="Times New Roman"/>
                <w:color w:val="000000"/>
                <w:lang w:eastAsia="bg-BG"/>
              </w:rPr>
              <w:t>2028,00</w:t>
            </w:r>
          </w:p>
        </w:tc>
        <w:tc>
          <w:tcPr>
            <w:tcW w:w="1227" w:type="dxa"/>
            <w:tcBorders>
              <w:top w:val="nil"/>
              <w:left w:val="nil"/>
              <w:bottom w:val="single" w:sz="4" w:space="0" w:color="auto"/>
              <w:right w:val="single" w:sz="4" w:space="0" w:color="auto"/>
            </w:tcBorders>
            <w:shd w:val="clear" w:color="auto" w:fill="auto"/>
            <w:noWrap/>
            <w:vAlign w:val="center"/>
            <w:hideMark/>
          </w:tcPr>
          <w:p w:rsidR="00726BF7" w:rsidRPr="00782B04" w:rsidRDefault="00726BF7" w:rsidP="00E32D95">
            <w:pPr>
              <w:spacing w:after="0" w:line="240" w:lineRule="auto"/>
              <w:jc w:val="right"/>
              <w:rPr>
                <w:rFonts w:ascii="Times New Roman" w:eastAsia="Times New Roman" w:hAnsi="Times New Roman" w:cs="Times New Roman"/>
                <w:color w:val="000000"/>
                <w:lang w:eastAsia="bg-BG"/>
              </w:rPr>
            </w:pPr>
            <w:r w:rsidRPr="00782B04">
              <w:rPr>
                <w:rFonts w:ascii="Times New Roman" w:eastAsia="Times New Roman" w:hAnsi="Times New Roman" w:cs="Times New Roman"/>
                <w:color w:val="000000"/>
                <w:lang w:eastAsia="bg-BG"/>
              </w:rPr>
              <w:t>1914,00</w:t>
            </w:r>
          </w:p>
        </w:tc>
        <w:tc>
          <w:tcPr>
            <w:tcW w:w="1227" w:type="dxa"/>
            <w:tcBorders>
              <w:top w:val="nil"/>
              <w:left w:val="nil"/>
              <w:bottom w:val="single" w:sz="4" w:space="0" w:color="auto"/>
              <w:right w:val="single" w:sz="4" w:space="0" w:color="auto"/>
            </w:tcBorders>
            <w:shd w:val="clear" w:color="auto" w:fill="auto"/>
            <w:noWrap/>
            <w:vAlign w:val="center"/>
            <w:hideMark/>
          </w:tcPr>
          <w:p w:rsidR="00726BF7" w:rsidRPr="00782B04" w:rsidRDefault="00726BF7" w:rsidP="00E32D95">
            <w:pPr>
              <w:spacing w:after="0" w:line="240" w:lineRule="auto"/>
              <w:jc w:val="right"/>
              <w:rPr>
                <w:rFonts w:ascii="Times New Roman" w:eastAsia="Times New Roman" w:hAnsi="Times New Roman" w:cs="Times New Roman"/>
                <w:color w:val="000000"/>
                <w:lang w:eastAsia="bg-BG"/>
              </w:rPr>
            </w:pPr>
            <w:r w:rsidRPr="00782B04">
              <w:rPr>
                <w:rFonts w:ascii="Times New Roman" w:eastAsia="Times New Roman" w:hAnsi="Times New Roman" w:cs="Times New Roman"/>
                <w:color w:val="000000"/>
                <w:lang w:eastAsia="bg-BG"/>
              </w:rPr>
              <w:t>500,00</w:t>
            </w:r>
          </w:p>
        </w:tc>
        <w:tc>
          <w:tcPr>
            <w:tcW w:w="1227" w:type="dxa"/>
            <w:tcBorders>
              <w:top w:val="nil"/>
              <w:left w:val="nil"/>
              <w:bottom w:val="single" w:sz="4" w:space="0" w:color="auto"/>
              <w:right w:val="single" w:sz="4" w:space="0" w:color="auto"/>
            </w:tcBorders>
            <w:shd w:val="clear" w:color="auto" w:fill="auto"/>
            <w:noWrap/>
            <w:vAlign w:val="center"/>
            <w:hideMark/>
          </w:tcPr>
          <w:p w:rsidR="00726BF7" w:rsidRPr="00782B04" w:rsidRDefault="00726BF7" w:rsidP="00E32D95">
            <w:pPr>
              <w:spacing w:after="0" w:line="240" w:lineRule="auto"/>
              <w:jc w:val="right"/>
              <w:rPr>
                <w:rFonts w:ascii="Times New Roman" w:eastAsia="Times New Roman" w:hAnsi="Times New Roman" w:cs="Times New Roman"/>
                <w:color w:val="000000"/>
                <w:lang w:eastAsia="bg-BG"/>
              </w:rPr>
            </w:pPr>
            <w:r w:rsidRPr="00782B04">
              <w:rPr>
                <w:rFonts w:ascii="Times New Roman" w:eastAsia="Times New Roman" w:hAnsi="Times New Roman" w:cs="Times New Roman"/>
                <w:color w:val="000000"/>
                <w:lang w:eastAsia="bg-BG"/>
              </w:rPr>
              <w:t>437,00</w:t>
            </w:r>
          </w:p>
        </w:tc>
        <w:tc>
          <w:tcPr>
            <w:tcW w:w="1227" w:type="dxa"/>
            <w:tcBorders>
              <w:top w:val="nil"/>
              <w:left w:val="nil"/>
              <w:bottom w:val="single" w:sz="4" w:space="0" w:color="auto"/>
              <w:right w:val="single" w:sz="4" w:space="0" w:color="auto"/>
            </w:tcBorders>
            <w:shd w:val="clear" w:color="auto" w:fill="auto"/>
            <w:vAlign w:val="center"/>
            <w:hideMark/>
          </w:tcPr>
          <w:p w:rsidR="00726BF7" w:rsidRPr="00782B04" w:rsidRDefault="00726BF7" w:rsidP="00E32D95">
            <w:pPr>
              <w:spacing w:after="0" w:line="240" w:lineRule="auto"/>
              <w:jc w:val="right"/>
              <w:rPr>
                <w:rFonts w:ascii="Times New Roman" w:eastAsia="Times New Roman" w:hAnsi="Times New Roman" w:cs="Times New Roman"/>
                <w:b/>
                <w:bCs/>
                <w:color w:val="000000"/>
                <w:lang w:eastAsia="bg-BG"/>
              </w:rPr>
            </w:pPr>
            <w:r w:rsidRPr="00782B04">
              <w:rPr>
                <w:rFonts w:ascii="Times New Roman" w:eastAsia="Times New Roman" w:hAnsi="Times New Roman" w:cs="Times New Roman"/>
                <w:b/>
                <w:bCs/>
                <w:color w:val="000000"/>
                <w:lang w:eastAsia="bg-BG"/>
              </w:rPr>
              <w:t>17801,00</w:t>
            </w:r>
          </w:p>
        </w:tc>
        <w:tc>
          <w:tcPr>
            <w:tcW w:w="1500" w:type="dxa"/>
            <w:tcBorders>
              <w:top w:val="nil"/>
              <w:left w:val="nil"/>
              <w:bottom w:val="single" w:sz="4" w:space="0" w:color="auto"/>
              <w:right w:val="single" w:sz="4" w:space="0" w:color="auto"/>
            </w:tcBorders>
            <w:shd w:val="clear" w:color="auto" w:fill="auto"/>
            <w:noWrap/>
            <w:vAlign w:val="center"/>
            <w:hideMark/>
          </w:tcPr>
          <w:p w:rsidR="00726BF7" w:rsidRPr="00782B04" w:rsidRDefault="00726BF7" w:rsidP="00E32D95">
            <w:pPr>
              <w:spacing w:after="0" w:line="240" w:lineRule="auto"/>
              <w:jc w:val="right"/>
              <w:rPr>
                <w:rFonts w:ascii="Times New Roman" w:eastAsia="Times New Roman" w:hAnsi="Times New Roman" w:cs="Times New Roman"/>
                <w:color w:val="000000"/>
                <w:lang w:eastAsia="bg-BG"/>
              </w:rPr>
            </w:pPr>
            <w:r w:rsidRPr="00782B04">
              <w:rPr>
                <w:rFonts w:ascii="Times New Roman" w:eastAsia="Times New Roman" w:hAnsi="Times New Roman" w:cs="Times New Roman"/>
                <w:color w:val="000000"/>
                <w:lang w:eastAsia="bg-BG"/>
              </w:rPr>
              <w:t>11199,00</w:t>
            </w:r>
          </w:p>
        </w:tc>
        <w:tc>
          <w:tcPr>
            <w:tcW w:w="1102" w:type="dxa"/>
            <w:tcBorders>
              <w:top w:val="nil"/>
              <w:left w:val="nil"/>
              <w:bottom w:val="single" w:sz="4" w:space="0" w:color="auto"/>
              <w:right w:val="single" w:sz="4" w:space="0" w:color="auto"/>
            </w:tcBorders>
            <w:shd w:val="clear" w:color="auto" w:fill="auto"/>
            <w:noWrap/>
            <w:vAlign w:val="center"/>
            <w:hideMark/>
          </w:tcPr>
          <w:p w:rsidR="00726BF7" w:rsidRPr="00782B04" w:rsidRDefault="00726BF7" w:rsidP="00E32D95">
            <w:pPr>
              <w:spacing w:after="0" w:line="240" w:lineRule="auto"/>
              <w:jc w:val="right"/>
              <w:rPr>
                <w:rFonts w:ascii="Times New Roman" w:eastAsia="Times New Roman" w:hAnsi="Times New Roman" w:cs="Times New Roman"/>
                <w:color w:val="000000"/>
                <w:lang w:eastAsia="bg-BG"/>
              </w:rPr>
            </w:pPr>
            <w:r w:rsidRPr="00782B04">
              <w:rPr>
                <w:rFonts w:ascii="Times New Roman" w:eastAsia="Times New Roman" w:hAnsi="Times New Roman" w:cs="Times New Roman"/>
                <w:color w:val="000000"/>
                <w:lang w:eastAsia="bg-BG"/>
              </w:rPr>
              <w:t>6602,00</w:t>
            </w:r>
          </w:p>
        </w:tc>
        <w:tc>
          <w:tcPr>
            <w:tcW w:w="1314" w:type="dxa"/>
            <w:tcBorders>
              <w:top w:val="nil"/>
              <w:left w:val="nil"/>
              <w:bottom w:val="single" w:sz="4" w:space="0" w:color="auto"/>
              <w:right w:val="single" w:sz="4" w:space="0" w:color="auto"/>
            </w:tcBorders>
            <w:shd w:val="clear" w:color="auto" w:fill="auto"/>
            <w:noWrap/>
            <w:vAlign w:val="center"/>
            <w:hideMark/>
          </w:tcPr>
          <w:p w:rsidR="00726BF7" w:rsidRPr="00782B04" w:rsidRDefault="00726BF7" w:rsidP="00E32D95">
            <w:pPr>
              <w:spacing w:after="0" w:line="240" w:lineRule="auto"/>
              <w:jc w:val="right"/>
              <w:rPr>
                <w:rFonts w:ascii="Times New Roman" w:eastAsia="Times New Roman" w:hAnsi="Times New Roman" w:cs="Times New Roman"/>
                <w:color w:val="000000"/>
                <w:lang w:eastAsia="bg-BG"/>
              </w:rPr>
            </w:pPr>
            <w:r w:rsidRPr="00782B04">
              <w:rPr>
                <w:rFonts w:ascii="Times New Roman" w:eastAsia="Times New Roman" w:hAnsi="Times New Roman" w:cs="Times New Roman"/>
                <w:color w:val="000000"/>
                <w:lang w:eastAsia="bg-BG"/>
              </w:rPr>
              <w:t>0,00</w:t>
            </w:r>
          </w:p>
        </w:tc>
      </w:tr>
      <w:tr w:rsidR="00726BF7" w:rsidRPr="00782B04" w:rsidTr="00E32D95">
        <w:trPr>
          <w:trHeight w:val="600"/>
        </w:trPr>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726BF7" w:rsidRPr="00782B04" w:rsidRDefault="00726BF7" w:rsidP="00E32D95">
            <w:pPr>
              <w:spacing w:after="0" w:line="240" w:lineRule="auto"/>
              <w:jc w:val="right"/>
              <w:rPr>
                <w:rFonts w:ascii="Times New Roman" w:eastAsia="Times New Roman" w:hAnsi="Times New Roman" w:cs="Times New Roman"/>
                <w:color w:val="000000"/>
                <w:lang w:eastAsia="bg-BG"/>
              </w:rPr>
            </w:pPr>
            <w:r w:rsidRPr="00782B04">
              <w:rPr>
                <w:rFonts w:ascii="Times New Roman" w:eastAsia="Times New Roman" w:hAnsi="Times New Roman" w:cs="Times New Roman"/>
                <w:color w:val="000000"/>
                <w:lang w:eastAsia="bg-BG"/>
              </w:rPr>
              <w:t>10</w:t>
            </w:r>
          </w:p>
        </w:tc>
        <w:tc>
          <w:tcPr>
            <w:tcW w:w="3005" w:type="dxa"/>
            <w:tcBorders>
              <w:top w:val="nil"/>
              <w:left w:val="nil"/>
              <w:bottom w:val="single" w:sz="4" w:space="0" w:color="auto"/>
              <w:right w:val="single" w:sz="4" w:space="0" w:color="auto"/>
            </w:tcBorders>
            <w:shd w:val="clear" w:color="auto" w:fill="auto"/>
            <w:vAlign w:val="center"/>
            <w:hideMark/>
          </w:tcPr>
          <w:p w:rsidR="00726BF7" w:rsidRPr="00782B04" w:rsidRDefault="00726BF7" w:rsidP="00E32D95">
            <w:pPr>
              <w:spacing w:after="0" w:line="240" w:lineRule="auto"/>
              <w:rPr>
                <w:rFonts w:ascii="Times New Roman" w:eastAsia="Times New Roman" w:hAnsi="Times New Roman" w:cs="Times New Roman"/>
                <w:color w:val="000000"/>
                <w:lang w:eastAsia="bg-BG"/>
              </w:rPr>
            </w:pPr>
            <w:r w:rsidRPr="00782B04">
              <w:rPr>
                <w:rFonts w:ascii="Times New Roman" w:eastAsia="Times New Roman" w:hAnsi="Times New Roman" w:cs="Times New Roman"/>
                <w:color w:val="000000"/>
                <w:lang w:eastAsia="bg-BG"/>
              </w:rPr>
              <w:t>НЧ”Петър Парчевич-1927” с.Асеново</w:t>
            </w:r>
          </w:p>
        </w:tc>
        <w:tc>
          <w:tcPr>
            <w:tcW w:w="1227" w:type="dxa"/>
            <w:tcBorders>
              <w:top w:val="nil"/>
              <w:left w:val="nil"/>
              <w:bottom w:val="single" w:sz="4" w:space="0" w:color="auto"/>
              <w:right w:val="single" w:sz="4" w:space="0" w:color="auto"/>
            </w:tcBorders>
            <w:shd w:val="clear" w:color="auto" w:fill="auto"/>
            <w:noWrap/>
            <w:vAlign w:val="center"/>
            <w:hideMark/>
          </w:tcPr>
          <w:p w:rsidR="00726BF7" w:rsidRPr="00782B04" w:rsidRDefault="00726BF7" w:rsidP="00E32D95">
            <w:pPr>
              <w:spacing w:after="0" w:line="240" w:lineRule="auto"/>
              <w:jc w:val="right"/>
              <w:rPr>
                <w:rFonts w:ascii="Times New Roman" w:eastAsia="Times New Roman" w:hAnsi="Times New Roman" w:cs="Times New Roman"/>
                <w:b/>
                <w:bCs/>
                <w:color w:val="000000"/>
                <w:lang w:eastAsia="bg-BG"/>
              </w:rPr>
            </w:pPr>
            <w:r w:rsidRPr="00782B04">
              <w:rPr>
                <w:rFonts w:ascii="Times New Roman" w:eastAsia="Times New Roman" w:hAnsi="Times New Roman" w:cs="Times New Roman"/>
                <w:b/>
                <w:bCs/>
                <w:color w:val="000000"/>
                <w:lang w:eastAsia="bg-BG"/>
              </w:rPr>
              <w:t>30784,82</w:t>
            </w:r>
          </w:p>
        </w:tc>
        <w:tc>
          <w:tcPr>
            <w:tcW w:w="1227" w:type="dxa"/>
            <w:tcBorders>
              <w:top w:val="nil"/>
              <w:left w:val="nil"/>
              <w:bottom w:val="single" w:sz="4" w:space="0" w:color="auto"/>
              <w:right w:val="single" w:sz="4" w:space="0" w:color="auto"/>
            </w:tcBorders>
            <w:shd w:val="clear" w:color="auto" w:fill="auto"/>
            <w:noWrap/>
            <w:vAlign w:val="center"/>
            <w:hideMark/>
          </w:tcPr>
          <w:p w:rsidR="00726BF7" w:rsidRPr="00782B04" w:rsidRDefault="00726BF7" w:rsidP="00E32D95">
            <w:pPr>
              <w:spacing w:after="0" w:line="240" w:lineRule="auto"/>
              <w:jc w:val="right"/>
              <w:rPr>
                <w:rFonts w:ascii="Times New Roman" w:eastAsia="Times New Roman" w:hAnsi="Times New Roman" w:cs="Times New Roman"/>
                <w:color w:val="000000"/>
                <w:lang w:eastAsia="bg-BG"/>
              </w:rPr>
            </w:pPr>
            <w:r w:rsidRPr="00782B04">
              <w:rPr>
                <w:rFonts w:ascii="Times New Roman" w:eastAsia="Times New Roman" w:hAnsi="Times New Roman" w:cs="Times New Roman"/>
                <w:color w:val="000000"/>
                <w:lang w:eastAsia="bg-BG"/>
              </w:rPr>
              <w:t>3311,54</w:t>
            </w:r>
          </w:p>
        </w:tc>
        <w:tc>
          <w:tcPr>
            <w:tcW w:w="1227" w:type="dxa"/>
            <w:tcBorders>
              <w:top w:val="nil"/>
              <w:left w:val="nil"/>
              <w:bottom w:val="single" w:sz="4" w:space="0" w:color="auto"/>
              <w:right w:val="single" w:sz="4" w:space="0" w:color="auto"/>
            </w:tcBorders>
            <w:shd w:val="clear" w:color="auto" w:fill="auto"/>
            <w:noWrap/>
            <w:vAlign w:val="center"/>
            <w:hideMark/>
          </w:tcPr>
          <w:p w:rsidR="00726BF7" w:rsidRPr="00782B04" w:rsidRDefault="00726BF7" w:rsidP="00E32D95">
            <w:pPr>
              <w:spacing w:after="0" w:line="240" w:lineRule="auto"/>
              <w:jc w:val="right"/>
              <w:rPr>
                <w:rFonts w:ascii="Times New Roman" w:eastAsia="Times New Roman" w:hAnsi="Times New Roman" w:cs="Times New Roman"/>
                <w:color w:val="000000"/>
                <w:lang w:eastAsia="bg-BG"/>
              </w:rPr>
            </w:pPr>
            <w:r w:rsidRPr="00782B04">
              <w:rPr>
                <w:rFonts w:ascii="Times New Roman" w:eastAsia="Times New Roman" w:hAnsi="Times New Roman" w:cs="Times New Roman"/>
                <w:color w:val="000000"/>
                <w:lang w:eastAsia="bg-BG"/>
              </w:rPr>
              <w:t>18350,00</w:t>
            </w:r>
          </w:p>
        </w:tc>
        <w:tc>
          <w:tcPr>
            <w:tcW w:w="1227" w:type="dxa"/>
            <w:tcBorders>
              <w:top w:val="nil"/>
              <w:left w:val="nil"/>
              <w:bottom w:val="single" w:sz="4" w:space="0" w:color="auto"/>
              <w:right w:val="single" w:sz="4" w:space="0" w:color="auto"/>
            </w:tcBorders>
            <w:shd w:val="clear" w:color="auto" w:fill="auto"/>
            <w:noWrap/>
            <w:vAlign w:val="center"/>
            <w:hideMark/>
          </w:tcPr>
          <w:p w:rsidR="00726BF7" w:rsidRPr="00782B04" w:rsidRDefault="00726BF7" w:rsidP="00E32D95">
            <w:pPr>
              <w:spacing w:after="0" w:line="240" w:lineRule="auto"/>
              <w:jc w:val="right"/>
              <w:rPr>
                <w:rFonts w:ascii="Times New Roman" w:eastAsia="Times New Roman" w:hAnsi="Times New Roman" w:cs="Times New Roman"/>
                <w:color w:val="000000"/>
                <w:lang w:eastAsia="bg-BG"/>
              </w:rPr>
            </w:pPr>
            <w:r w:rsidRPr="00782B04">
              <w:rPr>
                <w:rFonts w:ascii="Times New Roman" w:eastAsia="Times New Roman" w:hAnsi="Times New Roman" w:cs="Times New Roman"/>
                <w:color w:val="000000"/>
                <w:lang w:eastAsia="bg-BG"/>
              </w:rPr>
              <w:t>1451,00</w:t>
            </w:r>
          </w:p>
        </w:tc>
        <w:tc>
          <w:tcPr>
            <w:tcW w:w="1227" w:type="dxa"/>
            <w:tcBorders>
              <w:top w:val="nil"/>
              <w:left w:val="nil"/>
              <w:bottom w:val="single" w:sz="4" w:space="0" w:color="auto"/>
              <w:right w:val="single" w:sz="4" w:space="0" w:color="auto"/>
            </w:tcBorders>
            <w:shd w:val="clear" w:color="auto" w:fill="auto"/>
            <w:noWrap/>
            <w:vAlign w:val="center"/>
            <w:hideMark/>
          </w:tcPr>
          <w:p w:rsidR="00726BF7" w:rsidRPr="00782B04" w:rsidRDefault="00726BF7" w:rsidP="00E32D95">
            <w:pPr>
              <w:spacing w:after="0" w:line="240" w:lineRule="auto"/>
              <w:jc w:val="right"/>
              <w:rPr>
                <w:rFonts w:ascii="Times New Roman" w:eastAsia="Times New Roman" w:hAnsi="Times New Roman" w:cs="Times New Roman"/>
                <w:color w:val="000000"/>
                <w:lang w:eastAsia="bg-BG"/>
              </w:rPr>
            </w:pPr>
            <w:r w:rsidRPr="00782B04">
              <w:rPr>
                <w:rFonts w:ascii="Times New Roman" w:eastAsia="Times New Roman" w:hAnsi="Times New Roman" w:cs="Times New Roman"/>
                <w:color w:val="000000"/>
                <w:lang w:eastAsia="bg-BG"/>
              </w:rPr>
              <w:t>7672,28</w:t>
            </w:r>
          </w:p>
        </w:tc>
        <w:tc>
          <w:tcPr>
            <w:tcW w:w="1227" w:type="dxa"/>
            <w:tcBorders>
              <w:top w:val="nil"/>
              <w:left w:val="nil"/>
              <w:bottom w:val="single" w:sz="4" w:space="0" w:color="auto"/>
              <w:right w:val="single" w:sz="4" w:space="0" w:color="auto"/>
            </w:tcBorders>
            <w:shd w:val="clear" w:color="auto" w:fill="auto"/>
            <w:vAlign w:val="center"/>
            <w:hideMark/>
          </w:tcPr>
          <w:p w:rsidR="00726BF7" w:rsidRPr="00782B04" w:rsidRDefault="00726BF7" w:rsidP="00E32D95">
            <w:pPr>
              <w:spacing w:after="0" w:line="240" w:lineRule="auto"/>
              <w:jc w:val="right"/>
              <w:rPr>
                <w:rFonts w:ascii="Times New Roman" w:eastAsia="Times New Roman" w:hAnsi="Times New Roman" w:cs="Times New Roman"/>
                <w:b/>
                <w:bCs/>
                <w:color w:val="000000"/>
                <w:lang w:eastAsia="bg-BG"/>
              </w:rPr>
            </w:pPr>
            <w:r w:rsidRPr="00782B04">
              <w:rPr>
                <w:rFonts w:ascii="Times New Roman" w:eastAsia="Times New Roman" w:hAnsi="Times New Roman" w:cs="Times New Roman"/>
                <w:b/>
                <w:bCs/>
                <w:color w:val="000000"/>
                <w:lang w:eastAsia="bg-BG"/>
              </w:rPr>
              <w:t>26106,71</w:t>
            </w:r>
          </w:p>
        </w:tc>
        <w:tc>
          <w:tcPr>
            <w:tcW w:w="1500" w:type="dxa"/>
            <w:tcBorders>
              <w:top w:val="nil"/>
              <w:left w:val="nil"/>
              <w:bottom w:val="single" w:sz="4" w:space="0" w:color="auto"/>
              <w:right w:val="single" w:sz="4" w:space="0" w:color="auto"/>
            </w:tcBorders>
            <w:shd w:val="clear" w:color="auto" w:fill="auto"/>
            <w:noWrap/>
            <w:vAlign w:val="center"/>
            <w:hideMark/>
          </w:tcPr>
          <w:p w:rsidR="00726BF7" w:rsidRPr="00782B04" w:rsidRDefault="00726BF7" w:rsidP="00E32D95">
            <w:pPr>
              <w:spacing w:after="0" w:line="240" w:lineRule="auto"/>
              <w:jc w:val="right"/>
              <w:rPr>
                <w:rFonts w:ascii="Times New Roman" w:eastAsia="Times New Roman" w:hAnsi="Times New Roman" w:cs="Times New Roman"/>
                <w:color w:val="000000"/>
                <w:lang w:eastAsia="bg-BG"/>
              </w:rPr>
            </w:pPr>
            <w:r w:rsidRPr="00782B04">
              <w:rPr>
                <w:rFonts w:ascii="Times New Roman" w:eastAsia="Times New Roman" w:hAnsi="Times New Roman" w:cs="Times New Roman"/>
                <w:color w:val="000000"/>
                <w:lang w:eastAsia="bg-BG"/>
              </w:rPr>
              <w:t>18424,25</w:t>
            </w:r>
          </w:p>
        </w:tc>
        <w:tc>
          <w:tcPr>
            <w:tcW w:w="1102" w:type="dxa"/>
            <w:tcBorders>
              <w:top w:val="nil"/>
              <w:left w:val="nil"/>
              <w:bottom w:val="single" w:sz="4" w:space="0" w:color="auto"/>
              <w:right w:val="single" w:sz="4" w:space="0" w:color="auto"/>
            </w:tcBorders>
            <w:shd w:val="clear" w:color="auto" w:fill="auto"/>
            <w:noWrap/>
            <w:vAlign w:val="center"/>
            <w:hideMark/>
          </w:tcPr>
          <w:p w:rsidR="00726BF7" w:rsidRPr="00782B04" w:rsidRDefault="00726BF7" w:rsidP="00E32D95">
            <w:pPr>
              <w:spacing w:after="0" w:line="240" w:lineRule="auto"/>
              <w:jc w:val="right"/>
              <w:rPr>
                <w:rFonts w:ascii="Times New Roman" w:eastAsia="Times New Roman" w:hAnsi="Times New Roman" w:cs="Times New Roman"/>
                <w:color w:val="000000"/>
                <w:lang w:eastAsia="bg-BG"/>
              </w:rPr>
            </w:pPr>
            <w:r w:rsidRPr="00782B04">
              <w:rPr>
                <w:rFonts w:ascii="Times New Roman" w:eastAsia="Times New Roman" w:hAnsi="Times New Roman" w:cs="Times New Roman"/>
                <w:color w:val="000000"/>
                <w:lang w:eastAsia="bg-BG"/>
              </w:rPr>
              <w:t>7682,46</w:t>
            </w:r>
          </w:p>
        </w:tc>
        <w:tc>
          <w:tcPr>
            <w:tcW w:w="1314" w:type="dxa"/>
            <w:tcBorders>
              <w:top w:val="nil"/>
              <w:left w:val="nil"/>
              <w:bottom w:val="single" w:sz="4" w:space="0" w:color="auto"/>
              <w:right w:val="single" w:sz="4" w:space="0" w:color="auto"/>
            </w:tcBorders>
            <w:shd w:val="clear" w:color="auto" w:fill="auto"/>
            <w:noWrap/>
            <w:vAlign w:val="center"/>
            <w:hideMark/>
          </w:tcPr>
          <w:p w:rsidR="00726BF7" w:rsidRPr="00782B04" w:rsidRDefault="00726BF7" w:rsidP="00E32D95">
            <w:pPr>
              <w:spacing w:after="0" w:line="240" w:lineRule="auto"/>
              <w:jc w:val="right"/>
              <w:rPr>
                <w:rFonts w:ascii="Times New Roman" w:eastAsia="Times New Roman" w:hAnsi="Times New Roman" w:cs="Times New Roman"/>
                <w:color w:val="000000"/>
                <w:lang w:eastAsia="bg-BG"/>
              </w:rPr>
            </w:pPr>
            <w:r w:rsidRPr="00782B04">
              <w:rPr>
                <w:rFonts w:ascii="Times New Roman" w:eastAsia="Times New Roman" w:hAnsi="Times New Roman" w:cs="Times New Roman"/>
                <w:color w:val="000000"/>
                <w:lang w:eastAsia="bg-BG"/>
              </w:rPr>
              <w:t>0,00</w:t>
            </w:r>
          </w:p>
        </w:tc>
      </w:tr>
      <w:tr w:rsidR="00726BF7" w:rsidRPr="00782B04" w:rsidTr="00E32D95">
        <w:trPr>
          <w:trHeight w:val="600"/>
        </w:trPr>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726BF7" w:rsidRPr="00782B04" w:rsidRDefault="00726BF7" w:rsidP="00E32D95">
            <w:pPr>
              <w:spacing w:after="0" w:line="240" w:lineRule="auto"/>
              <w:jc w:val="right"/>
              <w:rPr>
                <w:rFonts w:ascii="Times New Roman" w:eastAsia="Times New Roman" w:hAnsi="Times New Roman" w:cs="Times New Roman"/>
                <w:color w:val="000000"/>
                <w:lang w:eastAsia="bg-BG"/>
              </w:rPr>
            </w:pPr>
            <w:r w:rsidRPr="00782B04">
              <w:rPr>
                <w:rFonts w:ascii="Times New Roman" w:eastAsia="Times New Roman" w:hAnsi="Times New Roman" w:cs="Times New Roman"/>
                <w:color w:val="000000"/>
                <w:lang w:eastAsia="bg-BG"/>
              </w:rPr>
              <w:lastRenderedPageBreak/>
              <w:t>11</w:t>
            </w:r>
          </w:p>
        </w:tc>
        <w:tc>
          <w:tcPr>
            <w:tcW w:w="3005" w:type="dxa"/>
            <w:tcBorders>
              <w:top w:val="nil"/>
              <w:left w:val="nil"/>
              <w:bottom w:val="single" w:sz="4" w:space="0" w:color="auto"/>
              <w:right w:val="single" w:sz="4" w:space="0" w:color="auto"/>
            </w:tcBorders>
            <w:shd w:val="clear" w:color="auto" w:fill="auto"/>
            <w:vAlign w:val="center"/>
            <w:hideMark/>
          </w:tcPr>
          <w:p w:rsidR="00726BF7" w:rsidRPr="00782B04" w:rsidRDefault="00726BF7" w:rsidP="00E32D95">
            <w:pPr>
              <w:spacing w:after="0" w:line="240" w:lineRule="auto"/>
              <w:rPr>
                <w:rFonts w:ascii="Times New Roman" w:eastAsia="Times New Roman" w:hAnsi="Times New Roman" w:cs="Times New Roman"/>
                <w:color w:val="000000"/>
                <w:lang w:eastAsia="bg-BG"/>
              </w:rPr>
            </w:pPr>
            <w:r w:rsidRPr="00782B04">
              <w:rPr>
                <w:rFonts w:ascii="Times New Roman" w:eastAsia="Times New Roman" w:hAnsi="Times New Roman" w:cs="Times New Roman"/>
                <w:color w:val="000000"/>
                <w:lang w:eastAsia="bg-BG"/>
              </w:rPr>
              <w:t>НЧ”Христо Ботев  1928”.с.Евлогиево</w:t>
            </w:r>
          </w:p>
        </w:tc>
        <w:tc>
          <w:tcPr>
            <w:tcW w:w="1227" w:type="dxa"/>
            <w:tcBorders>
              <w:top w:val="nil"/>
              <w:left w:val="nil"/>
              <w:bottom w:val="single" w:sz="4" w:space="0" w:color="auto"/>
              <w:right w:val="single" w:sz="4" w:space="0" w:color="auto"/>
            </w:tcBorders>
            <w:shd w:val="clear" w:color="auto" w:fill="auto"/>
            <w:noWrap/>
            <w:vAlign w:val="center"/>
            <w:hideMark/>
          </w:tcPr>
          <w:p w:rsidR="00726BF7" w:rsidRPr="00782B04" w:rsidRDefault="00726BF7" w:rsidP="00E32D95">
            <w:pPr>
              <w:spacing w:after="0" w:line="240" w:lineRule="auto"/>
              <w:jc w:val="right"/>
              <w:rPr>
                <w:rFonts w:ascii="Times New Roman" w:eastAsia="Times New Roman" w:hAnsi="Times New Roman" w:cs="Times New Roman"/>
                <w:b/>
                <w:bCs/>
                <w:color w:val="000000"/>
                <w:lang w:eastAsia="bg-BG"/>
              </w:rPr>
            </w:pPr>
            <w:r w:rsidRPr="00782B04">
              <w:rPr>
                <w:rFonts w:ascii="Times New Roman" w:eastAsia="Times New Roman" w:hAnsi="Times New Roman" w:cs="Times New Roman"/>
                <w:b/>
                <w:bCs/>
                <w:color w:val="000000"/>
                <w:lang w:eastAsia="bg-BG"/>
              </w:rPr>
              <w:t>10434,00</w:t>
            </w:r>
          </w:p>
        </w:tc>
        <w:tc>
          <w:tcPr>
            <w:tcW w:w="1227" w:type="dxa"/>
            <w:tcBorders>
              <w:top w:val="nil"/>
              <w:left w:val="nil"/>
              <w:bottom w:val="single" w:sz="4" w:space="0" w:color="auto"/>
              <w:right w:val="single" w:sz="4" w:space="0" w:color="auto"/>
            </w:tcBorders>
            <w:shd w:val="clear" w:color="auto" w:fill="auto"/>
            <w:noWrap/>
            <w:vAlign w:val="center"/>
            <w:hideMark/>
          </w:tcPr>
          <w:p w:rsidR="00726BF7" w:rsidRPr="00782B04" w:rsidRDefault="00726BF7" w:rsidP="00E32D95">
            <w:pPr>
              <w:spacing w:after="0" w:line="240" w:lineRule="auto"/>
              <w:jc w:val="right"/>
              <w:rPr>
                <w:rFonts w:ascii="Times New Roman" w:eastAsia="Times New Roman" w:hAnsi="Times New Roman" w:cs="Times New Roman"/>
                <w:color w:val="000000"/>
                <w:lang w:eastAsia="bg-BG"/>
              </w:rPr>
            </w:pPr>
            <w:r w:rsidRPr="00782B04">
              <w:rPr>
                <w:rFonts w:ascii="Times New Roman" w:eastAsia="Times New Roman" w:hAnsi="Times New Roman" w:cs="Times New Roman"/>
                <w:color w:val="000000"/>
                <w:lang w:eastAsia="bg-BG"/>
              </w:rPr>
              <w:t>334,00</w:t>
            </w:r>
          </w:p>
        </w:tc>
        <w:tc>
          <w:tcPr>
            <w:tcW w:w="1227" w:type="dxa"/>
            <w:tcBorders>
              <w:top w:val="nil"/>
              <w:left w:val="nil"/>
              <w:bottom w:val="single" w:sz="4" w:space="0" w:color="auto"/>
              <w:right w:val="single" w:sz="4" w:space="0" w:color="auto"/>
            </w:tcBorders>
            <w:shd w:val="clear" w:color="auto" w:fill="auto"/>
            <w:noWrap/>
            <w:vAlign w:val="center"/>
            <w:hideMark/>
          </w:tcPr>
          <w:p w:rsidR="00726BF7" w:rsidRPr="00782B04" w:rsidRDefault="00726BF7" w:rsidP="00E32D95">
            <w:pPr>
              <w:spacing w:after="0" w:line="240" w:lineRule="auto"/>
              <w:jc w:val="right"/>
              <w:rPr>
                <w:rFonts w:ascii="Times New Roman" w:eastAsia="Times New Roman" w:hAnsi="Times New Roman" w:cs="Times New Roman"/>
                <w:color w:val="000000"/>
                <w:lang w:eastAsia="bg-BG"/>
              </w:rPr>
            </w:pPr>
            <w:r w:rsidRPr="00782B04">
              <w:rPr>
                <w:rFonts w:ascii="Times New Roman" w:eastAsia="Times New Roman" w:hAnsi="Times New Roman" w:cs="Times New Roman"/>
                <w:color w:val="000000"/>
                <w:lang w:eastAsia="bg-BG"/>
              </w:rPr>
              <w:t>10100,00</w:t>
            </w:r>
          </w:p>
        </w:tc>
        <w:tc>
          <w:tcPr>
            <w:tcW w:w="1227" w:type="dxa"/>
            <w:tcBorders>
              <w:top w:val="nil"/>
              <w:left w:val="nil"/>
              <w:bottom w:val="single" w:sz="4" w:space="0" w:color="auto"/>
              <w:right w:val="single" w:sz="4" w:space="0" w:color="auto"/>
            </w:tcBorders>
            <w:shd w:val="clear" w:color="auto" w:fill="auto"/>
            <w:noWrap/>
            <w:vAlign w:val="center"/>
            <w:hideMark/>
          </w:tcPr>
          <w:p w:rsidR="00726BF7" w:rsidRPr="00782B04" w:rsidRDefault="00726BF7" w:rsidP="00E32D95">
            <w:pPr>
              <w:spacing w:after="0" w:line="240" w:lineRule="auto"/>
              <w:jc w:val="right"/>
              <w:rPr>
                <w:rFonts w:ascii="Times New Roman" w:eastAsia="Times New Roman" w:hAnsi="Times New Roman" w:cs="Times New Roman"/>
                <w:color w:val="000000"/>
                <w:lang w:eastAsia="bg-BG"/>
              </w:rPr>
            </w:pPr>
            <w:r w:rsidRPr="00782B04">
              <w:rPr>
                <w:rFonts w:ascii="Times New Roman" w:eastAsia="Times New Roman" w:hAnsi="Times New Roman" w:cs="Times New Roman"/>
                <w:color w:val="000000"/>
                <w:lang w:eastAsia="bg-BG"/>
              </w:rPr>
              <w:t>0,00</w:t>
            </w:r>
          </w:p>
        </w:tc>
        <w:tc>
          <w:tcPr>
            <w:tcW w:w="1227" w:type="dxa"/>
            <w:tcBorders>
              <w:top w:val="nil"/>
              <w:left w:val="nil"/>
              <w:bottom w:val="single" w:sz="4" w:space="0" w:color="auto"/>
              <w:right w:val="single" w:sz="4" w:space="0" w:color="auto"/>
            </w:tcBorders>
            <w:shd w:val="clear" w:color="auto" w:fill="auto"/>
            <w:noWrap/>
            <w:vAlign w:val="center"/>
            <w:hideMark/>
          </w:tcPr>
          <w:p w:rsidR="00726BF7" w:rsidRPr="00782B04" w:rsidRDefault="00726BF7" w:rsidP="00E32D95">
            <w:pPr>
              <w:spacing w:after="0" w:line="240" w:lineRule="auto"/>
              <w:jc w:val="right"/>
              <w:rPr>
                <w:rFonts w:ascii="Times New Roman" w:eastAsia="Times New Roman" w:hAnsi="Times New Roman" w:cs="Times New Roman"/>
                <w:color w:val="000000"/>
                <w:lang w:eastAsia="bg-BG"/>
              </w:rPr>
            </w:pPr>
            <w:r w:rsidRPr="00782B04">
              <w:rPr>
                <w:rFonts w:ascii="Times New Roman" w:eastAsia="Times New Roman" w:hAnsi="Times New Roman" w:cs="Times New Roman"/>
                <w:color w:val="000000"/>
                <w:lang w:eastAsia="bg-BG"/>
              </w:rPr>
              <w:t>0,00</w:t>
            </w:r>
          </w:p>
        </w:tc>
        <w:tc>
          <w:tcPr>
            <w:tcW w:w="1227" w:type="dxa"/>
            <w:tcBorders>
              <w:top w:val="nil"/>
              <w:left w:val="nil"/>
              <w:bottom w:val="single" w:sz="4" w:space="0" w:color="auto"/>
              <w:right w:val="single" w:sz="4" w:space="0" w:color="auto"/>
            </w:tcBorders>
            <w:shd w:val="clear" w:color="auto" w:fill="auto"/>
            <w:vAlign w:val="center"/>
            <w:hideMark/>
          </w:tcPr>
          <w:p w:rsidR="00726BF7" w:rsidRPr="00782B04" w:rsidRDefault="00726BF7" w:rsidP="00E32D95">
            <w:pPr>
              <w:spacing w:after="0" w:line="240" w:lineRule="auto"/>
              <w:jc w:val="right"/>
              <w:rPr>
                <w:rFonts w:ascii="Times New Roman" w:eastAsia="Times New Roman" w:hAnsi="Times New Roman" w:cs="Times New Roman"/>
                <w:b/>
                <w:bCs/>
                <w:color w:val="000000"/>
                <w:lang w:eastAsia="bg-BG"/>
              </w:rPr>
            </w:pPr>
            <w:r w:rsidRPr="00782B04">
              <w:rPr>
                <w:rFonts w:ascii="Times New Roman" w:eastAsia="Times New Roman" w:hAnsi="Times New Roman" w:cs="Times New Roman"/>
                <w:b/>
                <w:bCs/>
                <w:color w:val="000000"/>
                <w:lang w:eastAsia="bg-BG"/>
              </w:rPr>
              <w:t>9923,00</w:t>
            </w:r>
          </w:p>
        </w:tc>
        <w:tc>
          <w:tcPr>
            <w:tcW w:w="1500" w:type="dxa"/>
            <w:tcBorders>
              <w:top w:val="nil"/>
              <w:left w:val="nil"/>
              <w:bottom w:val="single" w:sz="4" w:space="0" w:color="auto"/>
              <w:right w:val="single" w:sz="4" w:space="0" w:color="auto"/>
            </w:tcBorders>
            <w:shd w:val="clear" w:color="auto" w:fill="auto"/>
            <w:noWrap/>
            <w:vAlign w:val="center"/>
            <w:hideMark/>
          </w:tcPr>
          <w:p w:rsidR="00726BF7" w:rsidRPr="00782B04" w:rsidRDefault="00726BF7" w:rsidP="00E32D95">
            <w:pPr>
              <w:spacing w:after="0" w:line="240" w:lineRule="auto"/>
              <w:jc w:val="right"/>
              <w:rPr>
                <w:rFonts w:ascii="Times New Roman" w:eastAsia="Times New Roman" w:hAnsi="Times New Roman" w:cs="Times New Roman"/>
                <w:color w:val="000000"/>
                <w:lang w:eastAsia="bg-BG"/>
              </w:rPr>
            </w:pPr>
            <w:r w:rsidRPr="00782B04">
              <w:rPr>
                <w:rFonts w:ascii="Times New Roman" w:eastAsia="Times New Roman" w:hAnsi="Times New Roman" w:cs="Times New Roman"/>
                <w:color w:val="000000"/>
                <w:lang w:eastAsia="bg-BG"/>
              </w:rPr>
              <w:t>8842,00</w:t>
            </w:r>
          </w:p>
        </w:tc>
        <w:tc>
          <w:tcPr>
            <w:tcW w:w="1102" w:type="dxa"/>
            <w:tcBorders>
              <w:top w:val="nil"/>
              <w:left w:val="nil"/>
              <w:bottom w:val="single" w:sz="4" w:space="0" w:color="auto"/>
              <w:right w:val="single" w:sz="4" w:space="0" w:color="auto"/>
            </w:tcBorders>
            <w:shd w:val="clear" w:color="auto" w:fill="auto"/>
            <w:noWrap/>
            <w:vAlign w:val="center"/>
            <w:hideMark/>
          </w:tcPr>
          <w:p w:rsidR="00726BF7" w:rsidRPr="00782B04" w:rsidRDefault="00726BF7" w:rsidP="00E32D95">
            <w:pPr>
              <w:spacing w:after="0" w:line="240" w:lineRule="auto"/>
              <w:jc w:val="right"/>
              <w:rPr>
                <w:rFonts w:ascii="Times New Roman" w:eastAsia="Times New Roman" w:hAnsi="Times New Roman" w:cs="Times New Roman"/>
                <w:color w:val="000000"/>
                <w:lang w:eastAsia="bg-BG"/>
              </w:rPr>
            </w:pPr>
            <w:r w:rsidRPr="00782B04">
              <w:rPr>
                <w:rFonts w:ascii="Times New Roman" w:eastAsia="Times New Roman" w:hAnsi="Times New Roman" w:cs="Times New Roman"/>
                <w:color w:val="000000"/>
                <w:lang w:eastAsia="bg-BG"/>
              </w:rPr>
              <w:t>1081,00</w:t>
            </w:r>
          </w:p>
        </w:tc>
        <w:tc>
          <w:tcPr>
            <w:tcW w:w="1314" w:type="dxa"/>
            <w:tcBorders>
              <w:top w:val="nil"/>
              <w:left w:val="nil"/>
              <w:bottom w:val="single" w:sz="4" w:space="0" w:color="auto"/>
              <w:right w:val="single" w:sz="4" w:space="0" w:color="auto"/>
            </w:tcBorders>
            <w:shd w:val="clear" w:color="auto" w:fill="auto"/>
            <w:noWrap/>
            <w:vAlign w:val="center"/>
            <w:hideMark/>
          </w:tcPr>
          <w:p w:rsidR="00726BF7" w:rsidRPr="00782B04" w:rsidRDefault="00726BF7" w:rsidP="00E32D95">
            <w:pPr>
              <w:spacing w:after="0" w:line="240" w:lineRule="auto"/>
              <w:jc w:val="right"/>
              <w:rPr>
                <w:rFonts w:ascii="Times New Roman" w:eastAsia="Times New Roman" w:hAnsi="Times New Roman" w:cs="Times New Roman"/>
                <w:color w:val="000000"/>
                <w:lang w:eastAsia="bg-BG"/>
              </w:rPr>
            </w:pPr>
            <w:r w:rsidRPr="00782B04">
              <w:rPr>
                <w:rFonts w:ascii="Times New Roman" w:eastAsia="Times New Roman" w:hAnsi="Times New Roman" w:cs="Times New Roman"/>
                <w:color w:val="000000"/>
                <w:lang w:eastAsia="bg-BG"/>
              </w:rPr>
              <w:t>0,00</w:t>
            </w:r>
          </w:p>
        </w:tc>
      </w:tr>
      <w:tr w:rsidR="00726BF7" w:rsidRPr="00782B04" w:rsidTr="00E32D95">
        <w:trPr>
          <w:trHeight w:val="600"/>
        </w:trPr>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726BF7" w:rsidRPr="00782B04" w:rsidRDefault="00726BF7" w:rsidP="00E32D95">
            <w:pPr>
              <w:spacing w:after="0" w:line="240" w:lineRule="auto"/>
              <w:jc w:val="right"/>
              <w:rPr>
                <w:rFonts w:ascii="Times New Roman" w:eastAsia="Times New Roman" w:hAnsi="Times New Roman" w:cs="Times New Roman"/>
                <w:color w:val="000000"/>
                <w:lang w:eastAsia="bg-BG"/>
              </w:rPr>
            </w:pPr>
            <w:r w:rsidRPr="00782B04">
              <w:rPr>
                <w:rFonts w:ascii="Times New Roman" w:eastAsia="Times New Roman" w:hAnsi="Times New Roman" w:cs="Times New Roman"/>
                <w:color w:val="000000"/>
                <w:lang w:eastAsia="bg-BG"/>
              </w:rPr>
              <w:t>12</w:t>
            </w:r>
          </w:p>
        </w:tc>
        <w:tc>
          <w:tcPr>
            <w:tcW w:w="3005" w:type="dxa"/>
            <w:tcBorders>
              <w:top w:val="nil"/>
              <w:left w:val="nil"/>
              <w:bottom w:val="single" w:sz="4" w:space="0" w:color="auto"/>
              <w:right w:val="single" w:sz="4" w:space="0" w:color="auto"/>
            </w:tcBorders>
            <w:shd w:val="clear" w:color="auto" w:fill="auto"/>
            <w:vAlign w:val="center"/>
            <w:hideMark/>
          </w:tcPr>
          <w:p w:rsidR="00726BF7" w:rsidRPr="00782B04" w:rsidRDefault="00726BF7" w:rsidP="00E32D95">
            <w:pPr>
              <w:spacing w:after="0" w:line="240" w:lineRule="auto"/>
              <w:rPr>
                <w:rFonts w:ascii="Times New Roman" w:eastAsia="Times New Roman" w:hAnsi="Times New Roman" w:cs="Times New Roman"/>
                <w:color w:val="000000"/>
                <w:lang w:eastAsia="bg-BG"/>
              </w:rPr>
            </w:pPr>
            <w:r w:rsidRPr="00782B04">
              <w:rPr>
                <w:rFonts w:ascii="Times New Roman" w:eastAsia="Times New Roman" w:hAnsi="Times New Roman" w:cs="Times New Roman"/>
                <w:color w:val="000000"/>
                <w:lang w:eastAsia="bg-BG"/>
              </w:rPr>
              <w:t>НЧ”Съгласие – 1907” с.Новачене</w:t>
            </w:r>
          </w:p>
        </w:tc>
        <w:tc>
          <w:tcPr>
            <w:tcW w:w="1227" w:type="dxa"/>
            <w:tcBorders>
              <w:top w:val="nil"/>
              <w:left w:val="nil"/>
              <w:bottom w:val="single" w:sz="4" w:space="0" w:color="auto"/>
              <w:right w:val="single" w:sz="4" w:space="0" w:color="auto"/>
            </w:tcBorders>
            <w:shd w:val="clear" w:color="auto" w:fill="auto"/>
            <w:noWrap/>
            <w:vAlign w:val="center"/>
            <w:hideMark/>
          </w:tcPr>
          <w:p w:rsidR="00726BF7" w:rsidRPr="00782B04" w:rsidRDefault="00726BF7" w:rsidP="00E32D95">
            <w:pPr>
              <w:spacing w:after="0" w:line="240" w:lineRule="auto"/>
              <w:jc w:val="right"/>
              <w:rPr>
                <w:rFonts w:ascii="Times New Roman" w:eastAsia="Times New Roman" w:hAnsi="Times New Roman" w:cs="Times New Roman"/>
                <w:b/>
                <w:bCs/>
                <w:color w:val="000000"/>
                <w:lang w:eastAsia="bg-BG"/>
              </w:rPr>
            </w:pPr>
            <w:r w:rsidRPr="00782B04">
              <w:rPr>
                <w:rFonts w:ascii="Times New Roman" w:eastAsia="Times New Roman" w:hAnsi="Times New Roman" w:cs="Times New Roman"/>
                <w:b/>
                <w:bCs/>
                <w:color w:val="000000"/>
                <w:lang w:eastAsia="bg-BG"/>
              </w:rPr>
              <w:t>42487,90</w:t>
            </w:r>
          </w:p>
        </w:tc>
        <w:tc>
          <w:tcPr>
            <w:tcW w:w="1227" w:type="dxa"/>
            <w:tcBorders>
              <w:top w:val="nil"/>
              <w:left w:val="nil"/>
              <w:bottom w:val="single" w:sz="4" w:space="0" w:color="auto"/>
              <w:right w:val="single" w:sz="4" w:space="0" w:color="auto"/>
            </w:tcBorders>
            <w:shd w:val="clear" w:color="auto" w:fill="auto"/>
            <w:noWrap/>
            <w:vAlign w:val="center"/>
            <w:hideMark/>
          </w:tcPr>
          <w:p w:rsidR="00726BF7" w:rsidRPr="00782B04" w:rsidRDefault="00726BF7" w:rsidP="00E32D95">
            <w:pPr>
              <w:spacing w:after="0" w:line="240" w:lineRule="auto"/>
              <w:jc w:val="right"/>
              <w:rPr>
                <w:rFonts w:ascii="Times New Roman" w:eastAsia="Times New Roman" w:hAnsi="Times New Roman" w:cs="Times New Roman"/>
                <w:color w:val="000000"/>
                <w:lang w:eastAsia="bg-BG"/>
              </w:rPr>
            </w:pPr>
            <w:r w:rsidRPr="00782B04">
              <w:rPr>
                <w:rFonts w:ascii="Times New Roman" w:eastAsia="Times New Roman" w:hAnsi="Times New Roman" w:cs="Times New Roman"/>
                <w:color w:val="000000"/>
                <w:lang w:eastAsia="bg-BG"/>
              </w:rPr>
              <w:t>417,90</w:t>
            </w:r>
          </w:p>
        </w:tc>
        <w:tc>
          <w:tcPr>
            <w:tcW w:w="1227" w:type="dxa"/>
            <w:tcBorders>
              <w:top w:val="nil"/>
              <w:left w:val="nil"/>
              <w:bottom w:val="single" w:sz="4" w:space="0" w:color="auto"/>
              <w:right w:val="single" w:sz="4" w:space="0" w:color="auto"/>
            </w:tcBorders>
            <w:shd w:val="clear" w:color="auto" w:fill="auto"/>
            <w:noWrap/>
            <w:vAlign w:val="center"/>
            <w:hideMark/>
          </w:tcPr>
          <w:p w:rsidR="00726BF7" w:rsidRPr="00782B04" w:rsidRDefault="00726BF7" w:rsidP="00E32D95">
            <w:pPr>
              <w:spacing w:after="0" w:line="240" w:lineRule="auto"/>
              <w:jc w:val="right"/>
              <w:rPr>
                <w:rFonts w:ascii="Times New Roman" w:eastAsia="Times New Roman" w:hAnsi="Times New Roman" w:cs="Times New Roman"/>
                <w:color w:val="000000"/>
                <w:lang w:eastAsia="bg-BG"/>
              </w:rPr>
            </w:pPr>
            <w:r w:rsidRPr="00782B04">
              <w:rPr>
                <w:rFonts w:ascii="Times New Roman" w:eastAsia="Times New Roman" w:hAnsi="Times New Roman" w:cs="Times New Roman"/>
                <w:color w:val="000000"/>
                <w:lang w:eastAsia="bg-BG"/>
              </w:rPr>
              <w:t>32370,00</w:t>
            </w:r>
          </w:p>
        </w:tc>
        <w:tc>
          <w:tcPr>
            <w:tcW w:w="1227" w:type="dxa"/>
            <w:tcBorders>
              <w:top w:val="nil"/>
              <w:left w:val="nil"/>
              <w:bottom w:val="single" w:sz="4" w:space="0" w:color="auto"/>
              <w:right w:val="single" w:sz="4" w:space="0" w:color="auto"/>
            </w:tcBorders>
            <w:shd w:val="clear" w:color="auto" w:fill="auto"/>
            <w:noWrap/>
            <w:vAlign w:val="center"/>
            <w:hideMark/>
          </w:tcPr>
          <w:p w:rsidR="00726BF7" w:rsidRPr="00782B04" w:rsidRDefault="00726BF7" w:rsidP="00E32D95">
            <w:pPr>
              <w:spacing w:after="0" w:line="240" w:lineRule="auto"/>
              <w:jc w:val="right"/>
              <w:rPr>
                <w:rFonts w:ascii="Times New Roman" w:eastAsia="Times New Roman" w:hAnsi="Times New Roman" w:cs="Times New Roman"/>
                <w:color w:val="000000"/>
                <w:lang w:eastAsia="bg-BG"/>
              </w:rPr>
            </w:pPr>
            <w:r w:rsidRPr="00782B04">
              <w:rPr>
                <w:rFonts w:ascii="Times New Roman" w:eastAsia="Times New Roman" w:hAnsi="Times New Roman" w:cs="Times New Roman"/>
                <w:color w:val="000000"/>
                <w:lang w:eastAsia="bg-BG"/>
              </w:rPr>
              <w:t>0,00</w:t>
            </w:r>
          </w:p>
        </w:tc>
        <w:tc>
          <w:tcPr>
            <w:tcW w:w="1227" w:type="dxa"/>
            <w:tcBorders>
              <w:top w:val="nil"/>
              <w:left w:val="nil"/>
              <w:bottom w:val="single" w:sz="4" w:space="0" w:color="auto"/>
              <w:right w:val="single" w:sz="4" w:space="0" w:color="auto"/>
            </w:tcBorders>
            <w:shd w:val="clear" w:color="auto" w:fill="auto"/>
            <w:noWrap/>
            <w:vAlign w:val="center"/>
            <w:hideMark/>
          </w:tcPr>
          <w:p w:rsidR="00726BF7" w:rsidRPr="00782B04" w:rsidRDefault="00726BF7" w:rsidP="00E32D95">
            <w:pPr>
              <w:spacing w:after="0" w:line="240" w:lineRule="auto"/>
              <w:jc w:val="right"/>
              <w:rPr>
                <w:rFonts w:ascii="Times New Roman" w:eastAsia="Times New Roman" w:hAnsi="Times New Roman" w:cs="Times New Roman"/>
                <w:color w:val="000000"/>
                <w:lang w:eastAsia="bg-BG"/>
              </w:rPr>
            </w:pPr>
            <w:r w:rsidRPr="00782B04">
              <w:rPr>
                <w:rFonts w:ascii="Times New Roman" w:eastAsia="Times New Roman" w:hAnsi="Times New Roman" w:cs="Times New Roman"/>
                <w:color w:val="000000"/>
                <w:lang w:eastAsia="bg-BG"/>
              </w:rPr>
              <w:t>9700,00</w:t>
            </w:r>
          </w:p>
        </w:tc>
        <w:tc>
          <w:tcPr>
            <w:tcW w:w="1227" w:type="dxa"/>
            <w:tcBorders>
              <w:top w:val="nil"/>
              <w:left w:val="nil"/>
              <w:bottom w:val="single" w:sz="4" w:space="0" w:color="auto"/>
              <w:right w:val="single" w:sz="4" w:space="0" w:color="auto"/>
            </w:tcBorders>
            <w:shd w:val="clear" w:color="auto" w:fill="auto"/>
            <w:vAlign w:val="center"/>
            <w:hideMark/>
          </w:tcPr>
          <w:p w:rsidR="00726BF7" w:rsidRPr="00782B04" w:rsidRDefault="00726BF7" w:rsidP="00E32D95">
            <w:pPr>
              <w:spacing w:after="0" w:line="240" w:lineRule="auto"/>
              <w:jc w:val="right"/>
              <w:rPr>
                <w:rFonts w:ascii="Times New Roman" w:eastAsia="Times New Roman" w:hAnsi="Times New Roman" w:cs="Times New Roman"/>
                <w:b/>
                <w:bCs/>
                <w:color w:val="000000"/>
                <w:lang w:eastAsia="bg-BG"/>
              </w:rPr>
            </w:pPr>
            <w:r w:rsidRPr="00782B04">
              <w:rPr>
                <w:rFonts w:ascii="Times New Roman" w:eastAsia="Times New Roman" w:hAnsi="Times New Roman" w:cs="Times New Roman"/>
                <w:b/>
                <w:bCs/>
                <w:color w:val="000000"/>
                <w:lang w:eastAsia="bg-BG"/>
              </w:rPr>
              <w:t>47172,96</w:t>
            </w:r>
          </w:p>
        </w:tc>
        <w:tc>
          <w:tcPr>
            <w:tcW w:w="1500" w:type="dxa"/>
            <w:tcBorders>
              <w:top w:val="nil"/>
              <w:left w:val="nil"/>
              <w:bottom w:val="single" w:sz="4" w:space="0" w:color="auto"/>
              <w:right w:val="single" w:sz="4" w:space="0" w:color="auto"/>
            </w:tcBorders>
            <w:shd w:val="clear" w:color="auto" w:fill="auto"/>
            <w:noWrap/>
            <w:vAlign w:val="center"/>
            <w:hideMark/>
          </w:tcPr>
          <w:p w:rsidR="00726BF7" w:rsidRPr="00782B04" w:rsidRDefault="00726BF7" w:rsidP="00E32D95">
            <w:pPr>
              <w:spacing w:after="0" w:line="240" w:lineRule="auto"/>
              <w:jc w:val="right"/>
              <w:rPr>
                <w:rFonts w:ascii="Times New Roman" w:eastAsia="Times New Roman" w:hAnsi="Times New Roman" w:cs="Times New Roman"/>
                <w:color w:val="000000"/>
                <w:lang w:eastAsia="bg-BG"/>
              </w:rPr>
            </w:pPr>
            <w:r w:rsidRPr="00782B04">
              <w:rPr>
                <w:rFonts w:ascii="Times New Roman" w:eastAsia="Times New Roman" w:hAnsi="Times New Roman" w:cs="Times New Roman"/>
                <w:color w:val="000000"/>
                <w:lang w:eastAsia="bg-BG"/>
              </w:rPr>
              <w:t>40121,91</w:t>
            </w:r>
          </w:p>
        </w:tc>
        <w:tc>
          <w:tcPr>
            <w:tcW w:w="1102" w:type="dxa"/>
            <w:tcBorders>
              <w:top w:val="nil"/>
              <w:left w:val="nil"/>
              <w:bottom w:val="single" w:sz="4" w:space="0" w:color="auto"/>
              <w:right w:val="single" w:sz="4" w:space="0" w:color="auto"/>
            </w:tcBorders>
            <w:shd w:val="clear" w:color="auto" w:fill="auto"/>
            <w:noWrap/>
            <w:vAlign w:val="center"/>
            <w:hideMark/>
          </w:tcPr>
          <w:p w:rsidR="00726BF7" w:rsidRPr="00782B04" w:rsidRDefault="00726BF7" w:rsidP="00E32D95">
            <w:pPr>
              <w:spacing w:after="0" w:line="240" w:lineRule="auto"/>
              <w:jc w:val="right"/>
              <w:rPr>
                <w:rFonts w:ascii="Times New Roman" w:eastAsia="Times New Roman" w:hAnsi="Times New Roman" w:cs="Times New Roman"/>
                <w:color w:val="000000"/>
                <w:lang w:eastAsia="bg-BG"/>
              </w:rPr>
            </w:pPr>
            <w:r w:rsidRPr="00782B04">
              <w:rPr>
                <w:rFonts w:ascii="Times New Roman" w:eastAsia="Times New Roman" w:hAnsi="Times New Roman" w:cs="Times New Roman"/>
                <w:color w:val="000000"/>
                <w:lang w:eastAsia="bg-BG"/>
              </w:rPr>
              <w:t>7051,05</w:t>
            </w:r>
          </w:p>
        </w:tc>
        <w:tc>
          <w:tcPr>
            <w:tcW w:w="1314" w:type="dxa"/>
            <w:tcBorders>
              <w:top w:val="nil"/>
              <w:left w:val="nil"/>
              <w:bottom w:val="single" w:sz="4" w:space="0" w:color="auto"/>
              <w:right w:val="single" w:sz="4" w:space="0" w:color="auto"/>
            </w:tcBorders>
            <w:shd w:val="clear" w:color="auto" w:fill="auto"/>
            <w:noWrap/>
            <w:vAlign w:val="center"/>
            <w:hideMark/>
          </w:tcPr>
          <w:p w:rsidR="00726BF7" w:rsidRPr="00782B04" w:rsidRDefault="00726BF7" w:rsidP="00E32D95">
            <w:pPr>
              <w:spacing w:after="0" w:line="240" w:lineRule="auto"/>
              <w:jc w:val="right"/>
              <w:rPr>
                <w:rFonts w:ascii="Times New Roman" w:eastAsia="Times New Roman" w:hAnsi="Times New Roman" w:cs="Times New Roman"/>
                <w:color w:val="000000"/>
                <w:lang w:eastAsia="bg-BG"/>
              </w:rPr>
            </w:pPr>
            <w:r w:rsidRPr="00782B04">
              <w:rPr>
                <w:rFonts w:ascii="Times New Roman" w:eastAsia="Times New Roman" w:hAnsi="Times New Roman" w:cs="Times New Roman"/>
                <w:color w:val="000000"/>
                <w:lang w:eastAsia="bg-BG"/>
              </w:rPr>
              <w:t>0,00</w:t>
            </w:r>
          </w:p>
        </w:tc>
      </w:tr>
      <w:tr w:rsidR="00726BF7" w:rsidRPr="00782B04" w:rsidTr="00E32D95">
        <w:trPr>
          <w:trHeight w:val="600"/>
        </w:trPr>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726BF7" w:rsidRPr="00782B04" w:rsidRDefault="00726BF7" w:rsidP="00E32D95">
            <w:pPr>
              <w:spacing w:after="0" w:line="240" w:lineRule="auto"/>
              <w:jc w:val="right"/>
              <w:rPr>
                <w:rFonts w:ascii="Times New Roman" w:eastAsia="Times New Roman" w:hAnsi="Times New Roman" w:cs="Times New Roman"/>
                <w:color w:val="000000"/>
                <w:lang w:eastAsia="bg-BG"/>
              </w:rPr>
            </w:pPr>
            <w:r w:rsidRPr="00782B04">
              <w:rPr>
                <w:rFonts w:ascii="Times New Roman" w:eastAsia="Times New Roman" w:hAnsi="Times New Roman" w:cs="Times New Roman"/>
                <w:color w:val="000000"/>
                <w:lang w:eastAsia="bg-BG"/>
              </w:rPr>
              <w:t>13</w:t>
            </w:r>
          </w:p>
        </w:tc>
        <w:tc>
          <w:tcPr>
            <w:tcW w:w="3005" w:type="dxa"/>
            <w:tcBorders>
              <w:top w:val="nil"/>
              <w:left w:val="nil"/>
              <w:bottom w:val="single" w:sz="4" w:space="0" w:color="auto"/>
              <w:right w:val="single" w:sz="4" w:space="0" w:color="auto"/>
            </w:tcBorders>
            <w:shd w:val="clear" w:color="auto" w:fill="auto"/>
            <w:vAlign w:val="center"/>
            <w:hideMark/>
          </w:tcPr>
          <w:p w:rsidR="00726BF7" w:rsidRPr="00782B04" w:rsidRDefault="00726BF7" w:rsidP="00E32D95">
            <w:pPr>
              <w:spacing w:after="0" w:line="240" w:lineRule="auto"/>
              <w:rPr>
                <w:rFonts w:ascii="Times New Roman" w:eastAsia="Times New Roman" w:hAnsi="Times New Roman" w:cs="Times New Roman"/>
                <w:color w:val="000000"/>
                <w:lang w:eastAsia="bg-BG"/>
              </w:rPr>
            </w:pPr>
            <w:r w:rsidRPr="00782B04">
              <w:rPr>
                <w:rFonts w:ascii="Times New Roman" w:eastAsia="Times New Roman" w:hAnsi="Times New Roman" w:cs="Times New Roman"/>
                <w:color w:val="000000"/>
                <w:lang w:eastAsia="bg-BG"/>
              </w:rPr>
              <w:t>НЧ”Христо Ботев 1928-Санадиново”</w:t>
            </w:r>
          </w:p>
        </w:tc>
        <w:tc>
          <w:tcPr>
            <w:tcW w:w="1227" w:type="dxa"/>
            <w:tcBorders>
              <w:top w:val="nil"/>
              <w:left w:val="nil"/>
              <w:bottom w:val="single" w:sz="4" w:space="0" w:color="auto"/>
              <w:right w:val="single" w:sz="4" w:space="0" w:color="auto"/>
            </w:tcBorders>
            <w:shd w:val="clear" w:color="auto" w:fill="auto"/>
            <w:noWrap/>
            <w:vAlign w:val="center"/>
            <w:hideMark/>
          </w:tcPr>
          <w:p w:rsidR="00726BF7" w:rsidRPr="00782B04" w:rsidRDefault="00726BF7" w:rsidP="00E32D95">
            <w:pPr>
              <w:spacing w:after="0" w:line="240" w:lineRule="auto"/>
              <w:jc w:val="right"/>
              <w:rPr>
                <w:rFonts w:ascii="Times New Roman" w:eastAsia="Times New Roman" w:hAnsi="Times New Roman" w:cs="Times New Roman"/>
                <w:b/>
                <w:bCs/>
                <w:color w:val="000000"/>
                <w:lang w:eastAsia="bg-BG"/>
              </w:rPr>
            </w:pPr>
            <w:r w:rsidRPr="00782B04">
              <w:rPr>
                <w:rFonts w:ascii="Times New Roman" w:eastAsia="Times New Roman" w:hAnsi="Times New Roman" w:cs="Times New Roman"/>
                <w:b/>
                <w:bCs/>
                <w:color w:val="000000"/>
                <w:lang w:eastAsia="bg-BG"/>
              </w:rPr>
              <w:t>24744,00</w:t>
            </w:r>
          </w:p>
        </w:tc>
        <w:tc>
          <w:tcPr>
            <w:tcW w:w="1227" w:type="dxa"/>
            <w:tcBorders>
              <w:top w:val="nil"/>
              <w:left w:val="nil"/>
              <w:bottom w:val="single" w:sz="4" w:space="0" w:color="auto"/>
              <w:right w:val="single" w:sz="4" w:space="0" w:color="auto"/>
            </w:tcBorders>
            <w:shd w:val="clear" w:color="auto" w:fill="auto"/>
            <w:noWrap/>
            <w:vAlign w:val="center"/>
            <w:hideMark/>
          </w:tcPr>
          <w:p w:rsidR="00726BF7" w:rsidRPr="00782B04" w:rsidRDefault="00726BF7" w:rsidP="00E32D95">
            <w:pPr>
              <w:spacing w:after="0" w:line="240" w:lineRule="auto"/>
              <w:jc w:val="right"/>
              <w:rPr>
                <w:rFonts w:ascii="Times New Roman" w:eastAsia="Times New Roman" w:hAnsi="Times New Roman" w:cs="Times New Roman"/>
                <w:color w:val="000000"/>
                <w:lang w:eastAsia="bg-BG"/>
              </w:rPr>
            </w:pPr>
            <w:r w:rsidRPr="00782B04">
              <w:rPr>
                <w:rFonts w:ascii="Times New Roman" w:eastAsia="Times New Roman" w:hAnsi="Times New Roman" w:cs="Times New Roman"/>
                <w:color w:val="000000"/>
                <w:lang w:eastAsia="bg-BG"/>
              </w:rPr>
              <w:t>8835,00</w:t>
            </w:r>
          </w:p>
        </w:tc>
        <w:tc>
          <w:tcPr>
            <w:tcW w:w="1227" w:type="dxa"/>
            <w:tcBorders>
              <w:top w:val="nil"/>
              <w:left w:val="nil"/>
              <w:bottom w:val="single" w:sz="4" w:space="0" w:color="auto"/>
              <w:right w:val="single" w:sz="4" w:space="0" w:color="auto"/>
            </w:tcBorders>
            <w:shd w:val="clear" w:color="auto" w:fill="auto"/>
            <w:noWrap/>
            <w:vAlign w:val="center"/>
            <w:hideMark/>
          </w:tcPr>
          <w:p w:rsidR="00726BF7" w:rsidRPr="00782B04" w:rsidRDefault="00726BF7" w:rsidP="00E32D95">
            <w:pPr>
              <w:spacing w:after="0" w:line="240" w:lineRule="auto"/>
              <w:jc w:val="right"/>
              <w:rPr>
                <w:rFonts w:ascii="Times New Roman" w:eastAsia="Times New Roman" w:hAnsi="Times New Roman" w:cs="Times New Roman"/>
                <w:color w:val="000000"/>
                <w:lang w:eastAsia="bg-BG"/>
              </w:rPr>
            </w:pPr>
            <w:r w:rsidRPr="00782B04">
              <w:rPr>
                <w:rFonts w:ascii="Times New Roman" w:eastAsia="Times New Roman" w:hAnsi="Times New Roman" w:cs="Times New Roman"/>
                <w:color w:val="000000"/>
                <w:lang w:eastAsia="bg-BG"/>
              </w:rPr>
              <w:t>9200,00</w:t>
            </w:r>
          </w:p>
        </w:tc>
        <w:tc>
          <w:tcPr>
            <w:tcW w:w="1227" w:type="dxa"/>
            <w:tcBorders>
              <w:top w:val="nil"/>
              <w:left w:val="nil"/>
              <w:bottom w:val="single" w:sz="4" w:space="0" w:color="auto"/>
              <w:right w:val="single" w:sz="4" w:space="0" w:color="auto"/>
            </w:tcBorders>
            <w:shd w:val="clear" w:color="auto" w:fill="auto"/>
            <w:noWrap/>
            <w:vAlign w:val="center"/>
            <w:hideMark/>
          </w:tcPr>
          <w:p w:rsidR="00726BF7" w:rsidRPr="00782B04" w:rsidRDefault="00726BF7" w:rsidP="00E32D95">
            <w:pPr>
              <w:spacing w:after="0" w:line="240" w:lineRule="auto"/>
              <w:jc w:val="right"/>
              <w:rPr>
                <w:rFonts w:ascii="Times New Roman" w:eastAsia="Times New Roman" w:hAnsi="Times New Roman" w:cs="Times New Roman"/>
                <w:color w:val="000000"/>
                <w:lang w:eastAsia="bg-BG"/>
              </w:rPr>
            </w:pPr>
            <w:r w:rsidRPr="00782B04">
              <w:rPr>
                <w:rFonts w:ascii="Times New Roman" w:eastAsia="Times New Roman" w:hAnsi="Times New Roman" w:cs="Times New Roman"/>
                <w:color w:val="000000"/>
                <w:lang w:eastAsia="bg-BG"/>
              </w:rPr>
              <w:t>0,00</w:t>
            </w:r>
          </w:p>
        </w:tc>
        <w:tc>
          <w:tcPr>
            <w:tcW w:w="1227" w:type="dxa"/>
            <w:tcBorders>
              <w:top w:val="nil"/>
              <w:left w:val="nil"/>
              <w:bottom w:val="single" w:sz="4" w:space="0" w:color="auto"/>
              <w:right w:val="single" w:sz="4" w:space="0" w:color="auto"/>
            </w:tcBorders>
            <w:shd w:val="clear" w:color="auto" w:fill="auto"/>
            <w:noWrap/>
            <w:vAlign w:val="center"/>
            <w:hideMark/>
          </w:tcPr>
          <w:p w:rsidR="00726BF7" w:rsidRPr="00782B04" w:rsidRDefault="00726BF7" w:rsidP="00E32D95">
            <w:pPr>
              <w:spacing w:after="0" w:line="240" w:lineRule="auto"/>
              <w:jc w:val="right"/>
              <w:rPr>
                <w:rFonts w:ascii="Times New Roman" w:eastAsia="Times New Roman" w:hAnsi="Times New Roman" w:cs="Times New Roman"/>
                <w:color w:val="000000"/>
                <w:lang w:eastAsia="bg-BG"/>
              </w:rPr>
            </w:pPr>
            <w:r w:rsidRPr="00782B04">
              <w:rPr>
                <w:rFonts w:ascii="Times New Roman" w:eastAsia="Times New Roman" w:hAnsi="Times New Roman" w:cs="Times New Roman"/>
                <w:color w:val="000000"/>
                <w:lang w:eastAsia="bg-BG"/>
              </w:rPr>
              <w:t>6709,00</w:t>
            </w:r>
          </w:p>
        </w:tc>
        <w:tc>
          <w:tcPr>
            <w:tcW w:w="1227" w:type="dxa"/>
            <w:tcBorders>
              <w:top w:val="nil"/>
              <w:left w:val="nil"/>
              <w:bottom w:val="single" w:sz="4" w:space="0" w:color="auto"/>
              <w:right w:val="single" w:sz="4" w:space="0" w:color="auto"/>
            </w:tcBorders>
            <w:shd w:val="clear" w:color="auto" w:fill="auto"/>
            <w:vAlign w:val="center"/>
            <w:hideMark/>
          </w:tcPr>
          <w:p w:rsidR="00726BF7" w:rsidRPr="00782B04" w:rsidRDefault="00726BF7" w:rsidP="00E32D95">
            <w:pPr>
              <w:spacing w:after="0" w:line="240" w:lineRule="auto"/>
              <w:jc w:val="right"/>
              <w:rPr>
                <w:rFonts w:ascii="Times New Roman" w:eastAsia="Times New Roman" w:hAnsi="Times New Roman" w:cs="Times New Roman"/>
                <w:b/>
                <w:bCs/>
                <w:color w:val="000000"/>
                <w:lang w:eastAsia="bg-BG"/>
              </w:rPr>
            </w:pPr>
            <w:r w:rsidRPr="00782B04">
              <w:rPr>
                <w:rFonts w:ascii="Times New Roman" w:eastAsia="Times New Roman" w:hAnsi="Times New Roman" w:cs="Times New Roman"/>
                <w:b/>
                <w:bCs/>
                <w:color w:val="000000"/>
                <w:lang w:eastAsia="bg-BG"/>
              </w:rPr>
              <w:t>13966,00</w:t>
            </w:r>
          </w:p>
        </w:tc>
        <w:tc>
          <w:tcPr>
            <w:tcW w:w="1500" w:type="dxa"/>
            <w:tcBorders>
              <w:top w:val="nil"/>
              <w:left w:val="nil"/>
              <w:bottom w:val="single" w:sz="4" w:space="0" w:color="auto"/>
              <w:right w:val="single" w:sz="4" w:space="0" w:color="auto"/>
            </w:tcBorders>
            <w:shd w:val="clear" w:color="auto" w:fill="auto"/>
            <w:noWrap/>
            <w:vAlign w:val="center"/>
            <w:hideMark/>
          </w:tcPr>
          <w:p w:rsidR="00726BF7" w:rsidRPr="00782B04" w:rsidRDefault="00726BF7" w:rsidP="00E32D95">
            <w:pPr>
              <w:spacing w:after="0" w:line="240" w:lineRule="auto"/>
              <w:jc w:val="right"/>
              <w:rPr>
                <w:rFonts w:ascii="Times New Roman" w:eastAsia="Times New Roman" w:hAnsi="Times New Roman" w:cs="Times New Roman"/>
                <w:color w:val="000000"/>
                <w:lang w:eastAsia="bg-BG"/>
              </w:rPr>
            </w:pPr>
            <w:r w:rsidRPr="00782B04">
              <w:rPr>
                <w:rFonts w:ascii="Times New Roman" w:eastAsia="Times New Roman" w:hAnsi="Times New Roman" w:cs="Times New Roman"/>
                <w:color w:val="000000"/>
                <w:lang w:eastAsia="bg-BG"/>
              </w:rPr>
              <w:t>7687,00</w:t>
            </w:r>
          </w:p>
        </w:tc>
        <w:tc>
          <w:tcPr>
            <w:tcW w:w="1102" w:type="dxa"/>
            <w:tcBorders>
              <w:top w:val="nil"/>
              <w:left w:val="nil"/>
              <w:bottom w:val="single" w:sz="4" w:space="0" w:color="auto"/>
              <w:right w:val="single" w:sz="4" w:space="0" w:color="auto"/>
            </w:tcBorders>
            <w:shd w:val="clear" w:color="auto" w:fill="auto"/>
            <w:noWrap/>
            <w:vAlign w:val="center"/>
            <w:hideMark/>
          </w:tcPr>
          <w:p w:rsidR="00726BF7" w:rsidRPr="00782B04" w:rsidRDefault="00726BF7" w:rsidP="00E32D95">
            <w:pPr>
              <w:spacing w:after="0" w:line="240" w:lineRule="auto"/>
              <w:jc w:val="right"/>
              <w:rPr>
                <w:rFonts w:ascii="Times New Roman" w:eastAsia="Times New Roman" w:hAnsi="Times New Roman" w:cs="Times New Roman"/>
                <w:color w:val="000000"/>
                <w:lang w:eastAsia="bg-BG"/>
              </w:rPr>
            </w:pPr>
            <w:r w:rsidRPr="00782B04">
              <w:rPr>
                <w:rFonts w:ascii="Times New Roman" w:eastAsia="Times New Roman" w:hAnsi="Times New Roman" w:cs="Times New Roman"/>
                <w:color w:val="000000"/>
                <w:lang w:eastAsia="bg-BG"/>
              </w:rPr>
              <w:t>6279,00</w:t>
            </w:r>
          </w:p>
        </w:tc>
        <w:tc>
          <w:tcPr>
            <w:tcW w:w="1314" w:type="dxa"/>
            <w:tcBorders>
              <w:top w:val="nil"/>
              <w:left w:val="nil"/>
              <w:bottom w:val="single" w:sz="4" w:space="0" w:color="auto"/>
              <w:right w:val="single" w:sz="4" w:space="0" w:color="auto"/>
            </w:tcBorders>
            <w:shd w:val="clear" w:color="auto" w:fill="auto"/>
            <w:noWrap/>
            <w:vAlign w:val="center"/>
            <w:hideMark/>
          </w:tcPr>
          <w:p w:rsidR="00726BF7" w:rsidRPr="00782B04" w:rsidRDefault="00726BF7" w:rsidP="00E32D95">
            <w:pPr>
              <w:spacing w:after="0" w:line="240" w:lineRule="auto"/>
              <w:jc w:val="right"/>
              <w:rPr>
                <w:rFonts w:ascii="Times New Roman" w:eastAsia="Times New Roman" w:hAnsi="Times New Roman" w:cs="Times New Roman"/>
                <w:color w:val="000000"/>
                <w:lang w:eastAsia="bg-BG"/>
              </w:rPr>
            </w:pPr>
            <w:r w:rsidRPr="00782B04">
              <w:rPr>
                <w:rFonts w:ascii="Times New Roman" w:eastAsia="Times New Roman" w:hAnsi="Times New Roman" w:cs="Times New Roman"/>
                <w:color w:val="000000"/>
                <w:lang w:eastAsia="bg-BG"/>
              </w:rPr>
              <w:t>0,00</w:t>
            </w:r>
          </w:p>
        </w:tc>
      </w:tr>
      <w:tr w:rsidR="00726BF7" w:rsidRPr="00782B04" w:rsidTr="00E32D95">
        <w:trPr>
          <w:trHeight w:val="360"/>
        </w:trPr>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726BF7" w:rsidRPr="00782B04" w:rsidRDefault="00726BF7" w:rsidP="00E32D95">
            <w:pPr>
              <w:spacing w:after="0" w:line="240" w:lineRule="auto"/>
              <w:jc w:val="right"/>
              <w:rPr>
                <w:rFonts w:ascii="Times New Roman" w:eastAsia="Times New Roman" w:hAnsi="Times New Roman" w:cs="Times New Roman"/>
                <w:color w:val="000000"/>
                <w:lang w:eastAsia="bg-BG"/>
              </w:rPr>
            </w:pPr>
            <w:r w:rsidRPr="00782B04">
              <w:rPr>
                <w:rFonts w:ascii="Times New Roman" w:eastAsia="Times New Roman" w:hAnsi="Times New Roman" w:cs="Times New Roman"/>
                <w:color w:val="000000"/>
                <w:lang w:eastAsia="bg-BG"/>
              </w:rPr>
              <w:t>14</w:t>
            </w:r>
          </w:p>
        </w:tc>
        <w:tc>
          <w:tcPr>
            <w:tcW w:w="3005" w:type="dxa"/>
            <w:tcBorders>
              <w:top w:val="nil"/>
              <w:left w:val="nil"/>
              <w:bottom w:val="single" w:sz="4" w:space="0" w:color="auto"/>
              <w:right w:val="single" w:sz="4" w:space="0" w:color="auto"/>
            </w:tcBorders>
            <w:shd w:val="clear" w:color="auto" w:fill="auto"/>
            <w:vAlign w:val="center"/>
            <w:hideMark/>
          </w:tcPr>
          <w:p w:rsidR="00726BF7" w:rsidRPr="00782B04" w:rsidRDefault="00726BF7" w:rsidP="00E32D95">
            <w:pPr>
              <w:spacing w:after="0" w:line="240" w:lineRule="auto"/>
              <w:rPr>
                <w:rFonts w:ascii="Times New Roman" w:eastAsia="Times New Roman" w:hAnsi="Times New Roman" w:cs="Times New Roman"/>
                <w:color w:val="000000"/>
                <w:lang w:eastAsia="bg-BG"/>
              </w:rPr>
            </w:pPr>
            <w:r w:rsidRPr="00782B04">
              <w:rPr>
                <w:rFonts w:ascii="Times New Roman" w:eastAsia="Times New Roman" w:hAnsi="Times New Roman" w:cs="Times New Roman"/>
                <w:color w:val="000000"/>
                <w:lang w:eastAsia="bg-BG"/>
              </w:rPr>
              <w:t>НЧ”Зора – 1905” с.Б.Махала</w:t>
            </w:r>
          </w:p>
        </w:tc>
        <w:tc>
          <w:tcPr>
            <w:tcW w:w="1227" w:type="dxa"/>
            <w:tcBorders>
              <w:top w:val="nil"/>
              <w:left w:val="nil"/>
              <w:bottom w:val="single" w:sz="4" w:space="0" w:color="auto"/>
              <w:right w:val="single" w:sz="4" w:space="0" w:color="auto"/>
            </w:tcBorders>
            <w:shd w:val="clear" w:color="auto" w:fill="auto"/>
            <w:noWrap/>
            <w:vAlign w:val="center"/>
            <w:hideMark/>
          </w:tcPr>
          <w:p w:rsidR="00726BF7" w:rsidRPr="00782B04" w:rsidRDefault="00726BF7" w:rsidP="00E32D95">
            <w:pPr>
              <w:spacing w:after="0" w:line="240" w:lineRule="auto"/>
              <w:jc w:val="right"/>
              <w:rPr>
                <w:rFonts w:ascii="Times New Roman" w:eastAsia="Times New Roman" w:hAnsi="Times New Roman" w:cs="Times New Roman"/>
                <w:b/>
                <w:bCs/>
                <w:color w:val="000000"/>
                <w:lang w:eastAsia="bg-BG"/>
              </w:rPr>
            </w:pPr>
            <w:r w:rsidRPr="00782B04">
              <w:rPr>
                <w:rFonts w:ascii="Times New Roman" w:eastAsia="Times New Roman" w:hAnsi="Times New Roman" w:cs="Times New Roman"/>
                <w:b/>
                <w:bCs/>
                <w:color w:val="000000"/>
                <w:lang w:eastAsia="bg-BG"/>
              </w:rPr>
              <w:t>15245,00</w:t>
            </w:r>
          </w:p>
        </w:tc>
        <w:tc>
          <w:tcPr>
            <w:tcW w:w="1227" w:type="dxa"/>
            <w:tcBorders>
              <w:top w:val="nil"/>
              <w:left w:val="nil"/>
              <w:bottom w:val="single" w:sz="4" w:space="0" w:color="auto"/>
              <w:right w:val="single" w:sz="4" w:space="0" w:color="auto"/>
            </w:tcBorders>
            <w:shd w:val="clear" w:color="auto" w:fill="auto"/>
            <w:noWrap/>
            <w:vAlign w:val="center"/>
            <w:hideMark/>
          </w:tcPr>
          <w:p w:rsidR="00726BF7" w:rsidRPr="00782B04" w:rsidRDefault="00726BF7" w:rsidP="00E32D95">
            <w:pPr>
              <w:spacing w:after="0" w:line="240" w:lineRule="auto"/>
              <w:jc w:val="right"/>
              <w:rPr>
                <w:rFonts w:ascii="Times New Roman" w:eastAsia="Times New Roman" w:hAnsi="Times New Roman" w:cs="Times New Roman"/>
                <w:color w:val="000000"/>
                <w:lang w:eastAsia="bg-BG"/>
              </w:rPr>
            </w:pPr>
            <w:r w:rsidRPr="00782B04">
              <w:rPr>
                <w:rFonts w:ascii="Times New Roman" w:eastAsia="Times New Roman" w:hAnsi="Times New Roman" w:cs="Times New Roman"/>
                <w:color w:val="000000"/>
                <w:lang w:eastAsia="bg-BG"/>
              </w:rPr>
              <w:t>1150,00</w:t>
            </w:r>
          </w:p>
        </w:tc>
        <w:tc>
          <w:tcPr>
            <w:tcW w:w="1227" w:type="dxa"/>
            <w:tcBorders>
              <w:top w:val="nil"/>
              <w:left w:val="nil"/>
              <w:bottom w:val="single" w:sz="4" w:space="0" w:color="auto"/>
              <w:right w:val="single" w:sz="4" w:space="0" w:color="auto"/>
            </w:tcBorders>
            <w:shd w:val="clear" w:color="auto" w:fill="auto"/>
            <w:noWrap/>
            <w:vAlign w:val="center"/>
            <w:hideMark/>
          </w:tcPr>
          <w:p w:rsidR="00726BF7" w:rsidRPr="00782B04" w:rsidRDefault="00726BF7" w:rsidP="00E32D95">
            <w:pPr>
              <w:spacing w:after="0" w:line="240" w:lineRule="auto"/>
              <w:jc w:val="right"/>
              <w:rPr>
                <w:rFonts w:ascii="Times New Roman" w:eastAsia="Times New Roman" w:hAnsi="Times New Roman" w:cs="Times New Roman"/>
                <w:color w:val="000000"/>
                <w:lang w:eastAsia="bg-BG"/>
              </w:rPr>
            </w:pPr>
            <w:r w:rsidRPr="00782B04">
              <w:rPr>
                <w:rFonts w:ascii="Times New Roman" w:eastAsia="Times New Roman" w:hAnsi="Times New Roman" w:cs="Times New Roman"/>
                <w:color w:val="000000"/>
                <w:lang w:eastAsia="bg-BG"/>
              </w:rPr>
              <w:t>8745,00</w:t>
            </w:r>
          </w:p>
        </w:tc>
        <w:tc>
          <w:tcPr>
            <w:tcW w:w="1227" w:type="dxa"/>
            <w:tcBorders>
              <w:top w:val="nil"/>
              <w:left w:val="nil"/>
              <w:bottom w:val="single" w:sz="4" w:space="0" w:color="auto"/>
              <w:right w:val="single" w:sz="4" w:space="0" w:color="auto"/>
            </w:tcBorders>
            <w:shd w:val="clear" w:color="auto" w:fill="auto"/>
            <w:noWrap/>
            <w:vAlign w:val="center"/>
            <w:hideMark/>
          </w:tcPr>
          <w:p w:rsidR="00726BF7" w:rsidRPr="00782B04" w:rsidRDefault="00726BF7" w:rsidP="00E32D95">
            <w:pPr>
              <w:spacing w:after="0" w:line="240" w:lineRule="auto"/>
              <w:jc w:val="right"/>
              <w:rPr>
                <w:rFonts w:ascii="Times New Roman" w:eastAsia="Times New Roman" w:hAnsi="Times New Roman" w:cs="Times New Roman"/>
                <w:color w:val="000000"/>
                <w:lang w:eastAsia="bg-BG"/>
              </w:rPr>
            </w:pPr>
            <w:r w:rsidRPr="00782B04">
              <w:rPr>
                <w:rFonts w:ascii="Times New Roman" w:eastAsia="Times New Roman" w:hAnsi="Times New Roman" w:cs="Times New Roman"/>
                <w:color w:val="000000"/>
                <w:lang w:eastAsia="bg-BG"/>
              </w:rPr>
              <w:t>0,00</w:t>
            </w:r>
          </w:p>
        </w:tc>
        <w:tc>
          <w:tcPr>
            <w:tcW w:w="1227" w:type="dxa"/>
            <w:tcBorders>
              <w:top w:val="nil"/>
              <w:left w:val="nil"/>
              <w:bottom w:val="single" w:sz="4" w:space="0" w:color="auto"/>
              <w:right w:val="single" w:sz="4" w:space="0" w:color="auto"/>
            </w:tcBorders>
            <w:shd w:val="clear" w:color="auto" w:fill="auto"/>
            <w:noWrap/>
            <w:vAlign w:val="center"/>
            <w:hideMark/>
          </w:tcPr>
          <w:p w:rsidR="00726BF7" w:rsidRPr="00782B04" w:rsidRDefault="00726BF7" w:rsidP="00E32D95">
            <w:pPr>
              <w:spacing w:after="0" w:line="240" w:lineRule="auto"/>
              <w:jc w:val="right"/>
              <w:rPr>
                <w:rFonts w:ascii="Times New Roman" w:eastAsia="Times New Roman" w:hAnsi="Times New Roman" w:cs="Times New Roman"/>
                <w:color w:val="000000"/>
                <w:lang w:eastAsia="bg-BG"/>
              </w:rPr>
            </w:pPr>
            <w:r w:rsidRPr="00782B04">
              <w:rPr>
                <w:rFonts w:ascii="Times New Roman" w:eastAsia="Times New Roman" w:hAnsi="Times New Roman" w:cs="Times New Roman"/>
                <w:color w:val="000000"/>
                <w:lang w:eastAsia="bg-BG"/>
              </w:rPr>
              <w:t>5350,00</w:t>
            </w:r>
          </w:p>
        </w:tc>
        <w:tc>
          <w:tcPr>
            <w:tcW w:w="1227" w:type="dxa"/>
            <w:tcBorders>
              <w:top w:val="nil"/>
              <w:left w:val="nil"/>
              <w:bottom w:val="single" w:sz="4" w:space="0" w:color="auto"/>
              <w:right w:val="single" w:sz="4" w:space="0" w:color="auto"/>
            </w:tcBorders>
            <w:shd w:val="clear" w:color="auto" w:fill="auto"/>
            <w:vAlign w:val="center"/>
            <w:hideMark/>
          </w:tcPr>
          <w:p w:rsidR="00726BF7" w:rsidRPr="00782B04" w:rsidRDefault="00726BF7" w:rsidP="00E32D95">
            <w:pPr>
              <w:spacing w:after="0" w:line="240" w:lineRule="auto"/>
              <w:jc w:val="right"/>
              <w:rPr>
                <w:rFonts w:ascii="Times New Roman" w:eastAsia="Times New Roman" w:hAnsi="Times New Roman" w:cs="Times New Roman"/>
                <w:b/>
                <w:bCs/>
                <w:color w:val="000000"/>
                <w:lang w:eastAsia="bg-BG"/>
              </w:rPr>
            </w:pPr>
            <w:r w:rsidRPr="00782B04">
              <w:rPr>
                <w:rFonts w:ascii="Times New Roman" w:eastAsia="Times New Roman" w:hAnsi="Times New Roman" w:cs="Times New Roman"/>
                <w:b/>
                <w:bCs/>
                <w:color w:val="000000"/>
                <w:lang w:eastAsia="bg-BG"/>
              </w:rPr>
              <w:t>14038,00</w:t>
            </w:r>
          </w:p>
        </w:tc>
        <w:tc>
          <w:tcPr>
            <w:tcW w:w="1500" w:type="dxa"/>
            <w:tcBorders>
              <w:top w:val="nil"/>
              <w:left w:val="nil"/>
              <w:bottom w:val="single" w:sz="4" w:space="0" w:color="auto"/>
              <w:right w:val="single" w:sz="4" w:space="0" w:color="auto"/>
            </w:tcBorders>
            <w:shd w:val="clear" w:color="auto" w:fill="auto"/>
            <w:noWrap/>
            <w:vAlign w:val="center"/>
            <w:hideMark/>
          </w:tcPr>
          <w:p w:rsidR="00726BF7" w:rsidRPr="00782B04" w:rsidRDefault="00726BF7" w:rsidP="00E32D95">
            <w:pPr>
              <w:spacing w:after="0" w:line="240" w:lineRule="auto"/>
              <w:jc w:val="right"/>
              <w:rPr>
                <w:rFonts w:ascii="Times New Roman" w:eastAsia="Times New Roman" w:hAnsi="Times New Roman" w:cs="Times New Roman"/>
                <w:color w:val="000000"/>
                <w:lang w:eastAsia="bg-BG"/>
              </w:rPr>
            </w:pPr>
            <w:r w:rsidRPr="00782B04">
              <w:rPr>
                <w:rFonts w:ascii="Times New Roman" w:eastAsia="Times New Roman" w:hAnsi="Times New Roman" w:cs="Times New Roman"/>
                <w:color w:val="000000"/>
                <w:lang w:eastAsia="bg-BG"/>
              </w:rPr>
              <w:t>7248,00</w:t>
            </w:r>
          </w:p>
        </w:tc>
        <w:tc>
          <w:tcPr>
            <w:tcW w:w="1102" w:type="dxa"/>
            <w:tcBorders>
              <w:top w:val="nil"/>
              <w:left w:val="nil"/>
              <w:bottom w:val="single" w:sz="4" w:space="0" w:color="auto"/>
              <w:right w:val="single" w:sz="4" w:space="0" w:color="auto"/>
            </w:tcBorders>
            <w:shd w:val="clear" w:color="auto" w:fill="auto"/>
            <w:noWrap/>
            <w:vAlign w:val="center"/>
            <w:hideMark/>
          </w:tcPr>
          <w:p w:rsidR="00726BF7" w:rsidRPr="00782B04" w:rsidRDefault="00726BF7" w:rsidP="00E32D95">
            <w:pPr>
              <w:spacing w:after="0" w:line="240" w:lineRule="auto"/>
              <w:jc w:val="right"/>
              <w:rPr>
                <w:rFonts w:ascii="Times New Roman" w:eastAsia="Times New Roman" w:hAnsi="Times New Roman" w:cs="Times New Roman"/>
                <w:color w:val="000000"/>
                <w:lang w:eastAsia="bg-BG"/>
              </w:rPr>
            </w:pPr>
            <w:r w:rsidRPr="00782B04">
              <w:rPr>
                <w:rFonts w:ascii="Times New Roman" w:eastAsia="Times New Roman" w:hAnsi="Times New Roman" w:cs="Times New Roman"/>
                <w:color w:val="000000"/>
                <w:lang w:eastAsia="bg-BG"/>
              </w:rPr>
              <w:t>6790,00</w:t>
            </w:r>
          </w:p>
        </w:tc>
        <w:tc>
          <w:tcPr>
            <w:tcW w:w="1314" w:type="dxa"/>
            <w:tcBorders>
              <w:top w:val="nil"/>
              <w:left w:val="nil"/>
              <w:bottom w:val="single" w:sz="4" w:space="0" w:color="auto"/>
              <w:right w:val="single" w:sz="4" w:space="0" w:color="auto"/>
            </w:tcBorders>
            <w:shd w:val="clear" w:color="auto" w:fill="auto"/>
            <w:noWrap/>
            <w:vAlign w:val="center"/>
            <w:hideMark/>
          </w:tcPr>
          <w:p w:rsidR="00726BF7" w:rsidRPr="00782B04" w:rsidRDefault="00726BF7" w:rsidP="00E32D95">
            <w:pPr>
              <w:spacing w:after="0" w:line="240" w:lineRule="auto"/>
              <w:jc w:val="right"/>
              <w:rPr>
                <w:rFonts w:ascii="Times New Roman" w:eastAsia="Times New Roman" w:hAnsi="Times New Roman" w:cs="Times New Roman"/>
                <w:color w:val="000000"/>
                <w:lang w:eastAsia="bg-BG"/>
              </w:rPr>
            </w:pPr>
            <w:r w:rsidRPr="00782B04">
              <w:rPr>
                <w:rFonts w:ascii="Times New Roman" w:eastAsia="Times New Roman" w:hAnsi="Times New Roman" w:cs="Times New Roman"/>
                <w:color w:val="000000"/>
                <w:lang w:eastAsia="bg-BG"/>
              </w:rPr>
              <w:t>0,00</w:t>
            </w:r>
          </w:p>
        </w:tc>
      </w:tr>
    </w:tbl>
    <w:p w:rsidR="00726BF7" w:rsidRPr="00782B04" w:rsidRDefault="00726BF7" w:rsidP="00726BF7">
      <w:pPr>
        <w:spacing w:after="0" w:line="240" w:lineRule="auto"/>
        <w:rPr>
          <w:rFonts w:ascii="Times New Roman" w:eastAsia="Times New Roman" w:hAnsi="Times New Roman" w:cs="Times New Roman"/>
          <w:sz w:val="24"/>
          <w:szCs w:val="24"/>
          <w:lang w:eastAsia="bg-BG"/>
        </w:rPr>
      </w:pPr>
    </w:p>
    <w:p w:rsidR="00726BF7" w:rsidRPr="00782B04" w:rsidRDefault="00726BF7" w:rsidP="00726BF7">
      <w:pPr>
        <w:spacing w:after="0" w:line="240" w:lineRule="auto"/>
        <w:rPr>
          <w:rFonts w:ascii="Times New Roman" w:eastAsia="Times New Roman" w:hAnsi="Times New Roman" w:cs="Times New Roman"/>
          <w:sz w:val="24"/>
          <w:szCs w:val="24"/>
          <w:lang w:eastAsia="bg-BG"/>
        </w:rPr>
      </w:pPr>
    </w:p>
    <w:p w:rsidR="00726BF7" w:rsidRPr="00782B04" w:rsidRDefault="00726BF7" w:rsidP="00726BF7">
      <w:pPr>
        <w:spacing w:after="0" w:line="240" w:lineRule="auto"/>
        <w:rPr>
          <w:rFonts w:ascii="Times New Roman" w:eastAsia="Times New Roman" w:hAnsi="Times New Roman" w:cs="Times New Roman"/>
          <w:sz w:val="24"/>
          <w:szCs w:val="24"/>
          <w:lang w:eastAsia="bg-BG"/>
        </w:rPr>
      </w:pPr>
    </w:p>
    <w:p w:rsidR="00726BF7" w:rsidRPr="00782B04" w:rsidRDefault="00726BF7" w:rsidP="00726BF7">
      <w:pPr>
        <w:spacing w:after="0" w:line="240" w:lineRule="auto"/>
        <w:rPr>
          <w:rFonts w:ascii="Times New Roman" w:eastAsia="Times New Roman" w:hAnsi="Times New Roman" w:cs="Times New Roman"/>
          <w:sz w:val="24"/>
          <w:szCs w:val="24"/>
          <w:lang w:eastAsia="bg-BG"/>
        </w:rPr>
      </w:pPr>
    </w:p>
    <w:p w:rsidR="00726BF7" w:rsidRPr="00782B04" w:rsidRDefault="00726BF7" w:rsidP="00726BF7">
      <w:pPr>
        <w:spacing w:after="0" w:line="240" w:lineRule="auto"/>
        <w:rPr>
          <w:rFonts w:ascii="Times New Roman" w:eastAsia="Times New Roman" w:hAnsi="Times New Roman" w:cs="Times New Roman"/>
          <w:sz w:val="24"/>
          <w:szCs w:val="24"/>
          <w:lang w:eastAsia="bg-BG"/>
        </w:rPr>
      </w:pPr>
    </w:p>
    <w:p w:rsidR="00726BF7" w:rsidRPr="00782B04" w:rsidRDefault="00726BF7" w:rsidP="00726BF7">
      <w:pPr>
        <w:spacing w:after="0" w:line="240" w:lineRule="auto"/>
        <w:rPr>
          <w:rFonts w:ascii="Times New Roman" w:eastAsia="Times New Roman" w:hAnsi="Times New Roman" w:cs="Times New Roman"/>
          <w:sz w:val="24"/>
          <w:szCs w:val="24"/>
          <w:lang w:eastAsia="bg-BG"/>
        </w:rPr>
      </w:pPr>
    </w:p>
    <w:p w:rsidR="002002DE" w:rsidRDefault="002002DE" w:rsidP="002002DE">
      <w:pPr>
        <w:spacing w:after="0" w:line="240" w:lineRule="auto"/>
        <w:jc w:val="both"/>
        <w:rPr>
          <w:rFonts w:ascii="Times New Roman" w:eastAsia="Times New Roman" w:hAnsi="Times New Roman" w:cs="Times New Roman"/>
          <w:sz w:val="28"/>
          <w:szCs w:val="28"/>
          <w:lang w:eastAsia="bg-BG"/>
        </w:rPr>
      </w:pPr>
    </w:p>
    <w:p w:rsidR="00177772" w:rsidRDefault="00177772" w:rsidP="002002DE">
      <w:pPr>
        <w:spacing w:after="0" w:line="240" w:lineRule="auto"/>
        <w:jc w:val="both"/>
        <w:rPr>
          <w:rFonts w:ascii="Times New Roman" w:eastAsia="Times New Roman" w:hAnsi="Times New Roman" w:cs="Times New Roman"/>
          <w:sz w:val="28"/>
          <w:szCs w:val="28"/>
          <w:lang w:eastAsia="bg-BG"/>
        </w:rPr>
      </w:pPr>
    </w:p>
    <w:p w:rsidR="00177772" w:rsidRDefault="00177772" w:rsidP="002002DE">
      <w:pPr>
        <w:spacing w:after="0" w:line="240" w:lineRule="auto"/>
        <w:jc w:val="both"/>
        <w:rPr>
          <w:rFonts w:ascii="Times New Roman" w:eastAsia="Times New Roman" w:hAnsi="Times New Roman" w:cs="Times New Roman"/>
          <w:sz w:val="28"/>
          <w:szCs w:val="28"/>
          <w:lang w:eastAsia="bg-BG"/>
        </w:rPr>
      </w:pPr>
    </w:p>
    <w:p w:rsidR="00177772" w:rsidRDefault="00177772" w:rsidP="002002DE">
      <w:pPr>
        <w:spacing w:after="0" w:line="240" w:lineRule="auto"/>
        <w:jc w:val="both"/>
        <w:rPr>
          <w:rFonts w:ascii="Times New Roman" w:eastAsia="Times New Roman" w:hAnsi="Times New Roman" w:cs="Times New Roman"/>
          <w:sz w:val="28"/>
          <w:szCs w:val="28"/>
          <w:lang w:eastAsia="bg-BG"/>
        </w:rPr>
      </w:pPr>
    </w:p>
    <w:p w:rsidR="00177772" w:rsidRDefault="00177772" w:rsidP="002002DE">
      <w:pPr>
        <w:spacing w:after="0" w:line="240" w:lineRule="auto"/>
        <w:jc w:val="both"/>
        <w:rPr>
          <w:rFonts w:ascii="Times New Roman" w:eastAsia="Times New Roman" w:hAnsi="Times New Roman" w:cs="Times New Roman"/>
          <w:sz w:val="28"/>
          <w:szCs w:val="28"/>
          <w:lang w:eastAsia="bg-BG"/>
        </w:rPr>
      </w:pPr>
    </w:p>
    <w:p w:rsidR="00177772" w:rsidRDefault="00177772" w:rsidP="002002DE">
      <w:pPr>
        <w:spacing w:after="0" w:line="240" w:lineRule="auto"/>
        <w:jc w:val="both"/>
        <w:rPr>
          <w:rFonts w:ascii="Times New Roman" w:eastAsia="Times New Roman" w:hAnsi="Times New Roman" w:cs="Times New Roman"/>
          <w:sz w:val="28"/>
          <w:szCs w:val="28"/>
          <w:lang w:eastAsia="bg-BG"/>
        </w:rPr>
      </w:pPr>
    </w:p>
    <w:p w:rsidR="00177772" w:rsidRDefault="00177772" w:rsidP="002002DE">
      <w:pPr>
        <w:spacing w:after="0" w:line="240" w:lineRule="auto"/>
        <w:jc w:val="both"/>
        <w:rPr>
          <w:rFonts w:ascii="Times New Roman" w:eastAsia="Times New Roman" w:hAnsi="Times New Roman" w:cs="Times New Roman"/>
          <w:sz w:val="28"/>
          <w:szCs w:val="28"/>
          <w:lang w:eastAsia="bg-BG"/>
        </w:rPr>
      </w:pPr>
    </w:p>
    <w:p w:rsidR="00177772" w:rsidRDefault="00177772" w:rsidP="002002DE">
      <w:pPr>
        <w:spacing w:after="0" w:line="240" w:lineRule="auto"/>
        <w:jc w:val="both"/>
        <w:rPr>
          <w:rFonts w:ascii="Times New Roman" w:eastAsia="Times New Roman" w:hAnsi="Times New Roman" w:cs="Times New Roman"/>
          <w:sz w:val="28"/>
          <w:szCs w:val="28"/>
          <w:lang w:eastAsia="bg-BG"/>
        </w:rPr>
      </w:pPr>
    </w:p>
    <w:p w:rsidR="00177772" w:rsidRDefault="00177772" w:rsidP="002002DE">
      <w:pPr>
        <w:spacing w:after="0" w:line="240" w:lineRule="auto"/>
        <w:jc w:val="both"/>
        <w:rPr>
          <w:rFonts w:ascii="Times New Roman" w:eastAsia="Times New Roman" w:hAnsi="Times New Roman" w:cs="Times New Roman"/>
          <w:sz w:val="28"/>
          <w:szCs w:val="28"/>
          <w:lang w:eastAsia="bg-BG"/>
        </w:rPr>
      </w:pPr>
    </w:p>
    <w:p w:rsidR="00177772" w:rsidRDefault="00177772" w:rsidP="002002DE">
      <w:pPr>
        <w:spacing w:after="0" w:line="240" w:lineRule="auto"/>
        <w:jc w:val="both"/>
        <w:rPr>
          <w:rFonts w:ascii="Times New Roman" w:eastAsia="Times New Roman" w:hAnsi="Times New Roman" w:cs="Times New Roman"/>
          <w:sz w:val="28"/>
          <w:szCs w:val="28"/>
          <w:lang w:eastAsia="bg-BG"/>
        </w:rPr>
      </w:pPr>
    </w:p>
    <w:p w:rsidR="00177772" w:rsidRDefault="00177772" w:rsidP="002002DE">
      <w:pPr>
        <w:spacing w:after="0" w:line="240" w:lineRule="auto"/>
        <w:jc w:val="both"/>
        <w:rPr>
          <w:rFonts w:ascii="Times New Roman" w:eastAsia="Times New Roman" w:hAnsi="Times New Roman" w:cs="Times New Roman"/>
          <w:sz w:val="28"/>
          <w:szCs w:val="28"/>
          <w:lang w:eastAsia="bg-BG"/>
        </w:rPr>
      </w:pPr>
    </w:p>
    <w:p w:rsidR="00177772" w:rsidRDefault="00177772" w:rsidP="002002DE">
      <w:pPr>
        <w:spacing w:after="0" w:line="240" w:lineRule="auto"/>
        <w:jc w:val="both"/>
        <w:rPr>
          <w:rFonts w:ascii="Times New Roman" w:eastAsia="Times New Roman" w:hAnsi="Times New Roman" w:cs="Times New Roman"/>
          <w:sz w:val="28"/>
          <w:szCs w:val="28"/>
          <w:lang w:eastAsia="bg-BG"/>
        </w:rPr>
      </w:pPr>
    </w:p>
    <w:p w:rsidR="00177772" w:rsidRDefault="00177772" w:rsidP="002002DE">
      <w:pPr>
        <w:spacing w:after="0" w:line="240" w:lineRule="auto"/>
        <w:jc w:val="both"/>
        <w:rPr>
          <w:rFonts w:ascii="Times New Roman" w:eastAsia="Times New Roman" w:hAnsi="Times New Roman" w:cs="Times New Roman"/>
          <w:sz w:val="28"/>
          <w:szCs w:val="28"/>
          <w:lang w:eastAsia="bg-BG"/>
        </w:rPr>
      </w:pPr>
    </w:p>
    <w:p w:rsidR="00177772" w:rsidRDefault="00177772" w:rsidP="002002DE">
      <w:pPr>
        <w:spacing w:after="0" w:line="240" w:lineRule="auto"/>
        <w:jc w:val="both"/>
        <w:rPr>
          <w:rFonts w:ascii="Times New Roman" w:eastAsia="Times New Roman" w:hAnsi="Times New Roman" w:cs="Times New Roman"/>
          <w:sz w:val="28"/>
          <w:szCs w:val="28"/>
          <w:lang w:eastAsia="bg-BG"/>
        </w:rPr>
      </w:pPr>
    </w:p>
    <w:p w:rsidR="00177772" w:rsidRDefault="00177772" w:rsidP="002002DE">
      <w:pPr>
        <w:spacing w:after="0" w:line="240" w:lineRule="auto"/>
        <w:jc w:val="both"/>
        <w:rPr>
          <w:rFonts w:ascii="Times New Roman" w:eastAsia="Times New Roman" w:hAnsi="Times New Roman" w:cs="Times New Roman"/>
          <w:sz w:val="28"/>
          <w:szCs w:val="28"/>
          <w:lang w:eastAsia="bg-BG"/>
        </w:rPr>
      </w:pPr>
    </w:p>
    <w:p w:rsidR="00177772" w:rsidRDefault="00177772" w:rsidP="002002DE">
      <w:pPr>
        <w:spacing w:after="0" w:line="240" w:lineRule="auto"/>
        <w:jc w:val="both"/>
        <w:rPr>
          <w:rFonts w:ascii="Times New Roman" w:eastAsia="Times New Roman" w:hAnsi="Times New Roman" w:cs="Times New Roman"/>
          <w:sz w:val="28"/>
          <w:szCs w:val="28"/>
          <w:lang w:eastAsia="bg-BG"/>
        </w:rPr>
      </w:pPr>
    </w:p>
    <w:p w:rsidR="00177772" w:rsidRDefault="00177772" w:rsidP="002002DE">
      <w:pPr>
        <w:spacing w:after="0" w:line="240" w:lineRule="auto"/>
        <w:jc w:val="both"/>
        <w:rPr>
          <w:rFonts w:ascii="Times New Roman" w:eastAsia="Times New Roman" w:hAnsi="Times New Roman" w:cs="Times New Roman"/>
          <w:sz w:val="28"/>
          <w:szCs w:val="28"/>
          <w:lang w:eastAsia="bg-BG"/>
        </w:rPr>
      </w:pPr>
    </w:p>
    <w:p w:rsidR="00177772" w:rsidRDefault="00177772" w:rsidP="002002DE">
      <w:pPr>
        <w:spacing w:after="0" w:line="240" w:lineRule="auto"/>
        <w:jc w:val="both"/>
        <w:rPr>
          <w:rFonts w:ascii="Times New Roman" w:eastAsia="Times New Roman" w:hAnsi="Times New Roman" w:cs="Times New Roman"/>
          <w:sz w:val="28"/>
          <w:szCs w:val="28"/>
          <w:lang w:eastAsia="bg-BG"/>
        </w:rPr>
      </w:pPr>
    </w:p>
    <w:p w:rsidR="00177772" w:rsidRDefault="00177772" w:rsidP="002002DE">
      <w:pPr>
        <w:spacing w:after="0" w:line="240" w:lineRule="auto"/>
        <w:jc w:val="both"/>
        <w:rPr>
          <w:rFonts w:ascii="Times New Roman" w:eastAsia="Times New Roman" w:hAnsi="Times New Roman" w:cs="Times New Roman"/>
          <w:sz w:val="28"/>
          <w:szCs w:val="28"/>
          <w:lang w:eastAsia="bg-BG"/>
        </w:rPr>
        <w:sectPr w:rsidR="00177772" w:rsidSect="00001CFF">
          <w:pgSz w:w="16838" w:h="11906" w:orient="landscape"/>
          <w:pgMar w:top="851" w:right="567" w:bottom="709" w:left="851" w:header="709" w:footer="709" w:gutter="0"/>
          <w:cols w:space="708"/>
          <w:docGrid w:linePitch="360"/>
        </w:sectPr>
      </w:pPr>
    </w:p>
    <w:p w:rsidR="00177772" w:rsidRPr="00685290" w:rsidRDefault="00177772" w:rsidP="00177772">
      <w:pPr>
        <w:spacing w:after="0" w:line="240" w:lineRule="auto"/>
        <w:jc w:val="center"/>
        <w:rPr>
          <w:rFonts w:ascii="Times New Roman" w:eastAsia="Times New Roman" w:hAnsi="Times New Roman" w:cs="Times New Roman"/>
          <w:b/>
          <w:sz w:val="28"/>
          <w:szCs w:val="28"/>
          <w:lang w:eastAsia="bg-BG"/>
        </w:rPr>
      </w:pPr>
      <w:r w:rsidRPr="00685290">
        <w:rPr>
          <w:rFonts w:ascii="Times New Roman" w:eastAsia="Times New Roman" w:hAnsi="Times New Roman" w:cs="Times New Roman"/>
          <w:b/>
          <w:sz w:val="28"/>
          <w:szCs w:val="28"/>
          <w:lang w:eastAsia="bg-BG"/>
        </w:rPr>
        <w:lastRenderedPageBreak/>
        <w:t>ПО ЧЕТИРИНАДЕСЕТА ТОЧКА ОТ ДНЕВНИЯ РЕД</w:t>
      </w:r>
    </w:p>
    <w:p w:rsidR="00177772" w:rsidRDefault="00177772" w:rsidP="00177772">
      <w:pPr>
        <w:spacing w:after="0" w:line="240" w:lineRule="auto"/>
        <w:jc w:val="both"/>
        <w:rPr>
          <w:rFonts w:ascii="Times New Roman" w:eastAsia="Times New Roman" w:hAnsi="Times New Roman" w:cs="Times New Roman"/>
          <w:sz w:val="28"/>
          <w:szCs w:val="28"/>
          <w:lang w:eastAsia="bg-BG"/>
        </w:rPr>
      </w:pPr>
    </w:p>
    <w:p w:rsidR="00177772" w:rsidRDefault="00177772" w:rsidP="00177772">
      <w:pPr>
        <w:spacing w:after="0" w:line="240" w:lineRule="auto"/>
        <w:ind w:firstLine="708"/>
        <w:jc w:val="both"/>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Отношение взеха:</w:t>
      </w:r>
    </w:p>
    <w:p w:rsidR="00177772" w:rsidRDefault="00177772" w:rsidP="00177772">
      <w:pPr>
        <w:spacing w:after="0" w:line="240" w:lineRule="auto"/>
        <w:jc w:val="both"/>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ab/>
      </w:r>
      <w:r w:rsidRPr="00685290">
        <w:rPr>
          <w:rFonts w:ascii="Times New Roman" w:eastAsia="Times New Roman" w:hAnsi="Times New Roman" w:cs="Times New Roman"/>
          <w:sz w:val="28"/>
          <w:szCs w:val="28"/>
          <w:u w:val="single"/>
          <w:lang w:eastAsia="bg-BG"/>
        </w:rPr>
        <w:t>М.Сакаджиев</w:t>
      </w:r>
      <w:r>
        <w:rPr>
          <w:rFonts w:ascii="Times New Roman" w:eastAsia="Times New Roman" w:hAnsi="Times New Roman" w:cs="Times New Roman"/>
          <w:sz w:val="28"/>
          <w:szCs w:val="28"/>
          <w:lang w:eastAsia="bg-BG"/>
        </w:rPr>
        <w:t>: Нека да направим така, че вида да е конкурс и да е по села, земеделците от Драгаш, да са в земите на Драгаш и т.н..</w:t>
      </w:r>
    </w:p>
    <w:p w:rsidR="00177772" w:rsidRDefault="00177772" w:rsidP="00177772">
      <w:pPr>
        <w:spacing w:after="0" w:line="240" w:lineRule="auto"/>
        <w:jc w:val="both"/>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ab/>
      </w:r>
      <w:r w:rsidRPr="00685290">
        <w:rPr>
          <w:rFonts w:ascii="Times New Roman" w:eastAsia="Times New Roman" w:hAnsi="Times New Roman" w:cs="Times New Roman"/>
          <w:sz w:val="28"/>
          <w:szCs w:val="28"/>
          <w:u w:val="single"/>
          <w:lang w:eastAsia="bg-BG"/>
        </w:rPr>
        <w:t>В.Желязков</w:t>
      </w:r>
      <w:r>
        <w:rPr>
          <w:rFonts w:ascii="Times New Roman" w:eastAsia="Times New Roman" w:hAnsi="Times New Roman" w:cs="Times New Roman"/>
          <w:sz w:val="28"/>
          <w:szCs w:val="28"/>
          <w:lang w:eastAsia="bg-BG"/>
        </w:rPr>
        <w:t>: Това, което каза Сакаджиев, не можем да го направим. Миналата година имаме подадена жалба до Комисията по дискриминация, че по този начин дискриминираме други желаещи да кандидатстват. Решението на Комисията по дискриминация и положително за нас, установи се, че ние не сме дискриминирали никого. Така сме го предложили, спазвайки Закона и нормативната уредба.</w:t>
      </w:r>
    </w:p>
    <w:p w:rsidR="00177772" w:rsidRDefault="00177772" w:rsidP="00177772">
      <w:pPr>
        <w:spacing w:after="0" w:line="240" w:lineRule="auto"/>
        <w:ind w:firstLine="708"/>
        <w:jc w:val="both"/>
        <w:rPr>
          <w:rFonts w:ascii="Times New Roman" w:eastAsia="Times New Roman" w:hAnsi="Times New Roman" w:cs="Times New Roman"/>
          <w:sz w:val="28"/>
          <w:szCs w:val="28"/>
          <w:lang w:eastAsia="bg-BG"/>
        </w:rPr>
      </w:pPr>
      <w:r w:rsidRPr="00685290">
        <w:rPr>
          <w:rFonts w:ascii="Times New Roman" w:eastAsia="Times New Roman" w:hAnsi="Times New Roman" w:cs="Times New Roman"/>
          <w:sz w:val="28"/>
          <w:szCs w:val="28"/>
          <w:u w:val="single"/>
          <w:lang w:eastAsia="bg-BG"/>
        </w:rPr>
        <w:t>А.Ахмедов</w:t>
      </w:r>
      <w:r>
        <w:rPr>
          <w:rFonts w:ascii="Times New Roman" w:eastAsia="Times New Roman" w:hAnsi="Times New Roman" w:cs="Times New Roman"/>
          <w:sz w:val="28"/>
          <w:szCs w:val="28"/>
          <w:lang w:eastAsia="bg-BG"/>
        </w:rPr>
        <w:t>: Това, което правим да е законно и открито. /говори за определен случай за „Аяз гоьл“ в Никопол и иска изясняване на случая/.</w:t>
      </w:r>
    </w:p>
    <w:p w:rsidR="00177772" w:rsidRDefault="00177772" w:rsidP="00177772">
      <w:pPr>
        <w:spacing w:after="0" w:line="240" w:lineRule="auto"/>
        <w:jc w:val="both"/>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ab/>
      </w:r>
      <w:r w:rsidRPr="00685290">
        <w:rPr>
          <w:rFonts w:ascii="Times New Roman" w:eastAsia="Times New Roman" w:hAnsi="Times New Roman" w:cs="Times New Roman"/>
          <w:sz w:val="28"/>
          <w:szCs w:val="28"/>
          <w:u w:val="single"/>
          <w:lang w:eastAsia="bg-BG"/>
        </w:rPr>
        <w:t>М.Сакаджиев</w:t>
      </w:r>
      <w:r>
        <w:rPr>
          <w:rFonts w:ascii="Times New Roman" w:eastAsia="Times New Roman" w:hAnsi="Times New Roman" w:cs="Times New Roman"/>
          <w:sz w:val="28"/>
          <w:szCs w:val="28"/>
          <w:lang w:eastAsia="bg-BG"/>
        </w:rPr>
        <w:t>: Да се изясни ситуацията с пасищата в Санадиново и др. села.</w:t>
      </w:r>
    </w:p>
    <w:p w:rsidR="00177772" w:rsidRDefault="00177772" w:rsidP="00177772">
      <w:pPr>
        <w:spacing w:after="0" w:line="240" w:lineRule="auto"/>
        <w:jc w:val="both"/>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ab/>
      </w:r>
      <w:r w:rsidRPr="00685290">
        <w:rPr>
          <w:rFonts w:ascii="Times New Roman" w:eastAsia="Times New Roman" w:hAnsi="Times New Roman" w:cs="Times New Roman"/>
          <w:sz w:val="28"/>
          <w:szCs w:val="28"/>
          <w:u w:val="single"/>
          <w:lang w:eastAsia="bg-BG"/>
        </w:rPr>
        <w:t>В.Желязков</w:t>
      </w:r>
      <w:r>
        <w:rPr>
          <w:rFonts w:ascii="Times New Roman" w:eastAsia="Times New Roman" w:hAnsi="Times New Roman" w:cs="Times New Roman"/>
          <w:sz w:val="28"/>
          <w:szCs w:val="28"/>
          <w:lang w:eastAsia="bg-BG"/>
        </w:rPr>
        <w:t>: /</w:t>
      </w:r>
      <w:r w:rsidRPr="00685290">
        <w:rPr>
          <w:rFonts w:ascii="Times New Roman" w:eastAsia="Times New Roman" w:hAnsi="Times New Roman" w:cs="Times New Roman"/>
          <w:i/>
          <w:sz w:val="28"/>
          <w:szCs w:val="28"/>
          <w:lang w:eastAsia="bg-BG"/>
        </w:rPr>
        <w:t>отговаря на въпросите на Ахмедов и Сакаджиев/.</w:t>
      </w:r>
    </w:p>
    <w:p w:rsidR="00177772" w:rsidRDefault="00177772" w:rsidP="00177772">
      <w:pPr>
        <w:spacing w:after="0" w:line="240" w:lineRule="auto"/>
        <w:jc w:val="both"/>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ab/>
      </w:r>
      <w:r w:rsidRPr="00685290">
        <w:rPr>
          <w:rFonts w:ascii="Times New Roman" w:eastAsia="Times New Roman" w:hAnsi="Times New Roman" w:cs="Times New Roman"/>
          <w:sz w:val="28"/>
          <w:szCs w:val="28"/>
          <w:u w:val="single"/>
          <w:lang w:eastAsia="bg-BG"/>
        </w:rPr>
        <w:t>М.Сакаджиев</w:t>
      </w:r>
      <w:r>
        <w:rPr>
          <w:rFonts w:ascii="Times New Roman" w:eastAsia="Times New Roman" w:hAnsi="Times New Roman" w:cs="Times New Roman"/>
          <w:sz w:val="28"/>
          <w:szCs w:val="28"/>
          <w:lang w:eastAsia="bg-BG"/>
        </w:rPr>
        <w:t>: /</w:t>
      </w:r>
      <w:r w:rsidRPr="00685290">
        <w:rPr>
          <w:rFonts w:ascii="Times New Roman" w:eastAsia="Times New Roman" w:hAnsi="Times New Roman" w:cs="Times New Roman"/>
          <w:i/>
          <w:sz w:val="28"/>
          <w:szCs w:val="28"/>
          <w:lang w:eastAsia="bg-BG"/>
        </w:rPr>
        <w:t>разказва за някакъв случай и иска от кмета разяснение</w:t>
      </w:r>
      <w:r>
        <w:rPr>
          <w:rFonts w:ascii="Times New Roman" w:eastAsia="Times New Roman" w:hAnsi="Times New Roman" w:cs="Times New Roman"/>
          <w:sz w:val="28"/>
          <w:szCs w:val="28"/>
          <w:lang w:eastAsia="bg-BG"/>
        </w:rPr>
        <w:t>/.</w:t>
      </w:r>
    </w:p>
    <w:p w:rsidR="00177772" w:rsidRDefault="00177772" w:rsidP="00177772">
      <w:pPr>
        <w:spacing w:after="0" w:line="240" w:lineRule="auto"/>
        <w:jc w:val="both"/>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ab/>
      </w:r>
      <w:r w:rsidRPr="00685290">
        <w:rPr>
          <w:rFonts w:ascii="Times New Roman" w:eastAsia="Times New Roman" w:hAnsi="Times New Roman" w:cs="Times New Roman"/>
          <w:sz w:val="28"/>
          <w:szCs w:val="28"/>
          <w:u w:val="single"/>
          <w:lang w:eastAsia="bg-BG"/>
        </w:rPr>
        <w:t>В.Желязков:</w:t>
      </w:r>
      <w:r>
        <w:rPr>
          <w:rFonts w:ascii="Times New Roman" w:eastAsia="Times New Roman" w:hAnsi="Times New Roman" w:cs="Times New Roman"/>
          <w:sz w:val="28"/>
          <w:szCs w:val="28"/>
          <w:lang w:eastAsia="bg-BG"/>
        </w:rPr>
        <w:t xml:space="preserve"> Отговаря с подробности на въпросите на Сакаджиев.</w:t>
      </w:r>
    </w:p>
    <w:p w:rsidR="00177772" w:rsidRDefault="00177772" w:rsidP="00177772">
      <w:pPr>
        <w:spacing w:after="0" w:line="240" w:lineRule="auto"/>
        <w:jc w:val="both"/>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ab/>
      </w:r>
      <w:r w:rsidRPr="00685290">
        <w:rPr>
          <w:rFonts w:ascii="Times New Roman" w:eastAsia="Times New Roman" w:hAnsi="Times New Roman" w:cs="Times New Roman"/>
          <w:sz w:val="28"/>
          <w:szCs w:val="28"/>
          <w:u w:val="single"/>
          <w:lang w:eastAsia="bg-BG"/>
        </w:rPr>
        <w:t>Кр.Халов:</w:t>
      </w:r>
      <w:r>
        <w:rPr>
          <w:rFonts w:ascii="Times New Roman" w:eastAsia="Times New Roman" w:hAnsi="Times New Roman" w:cs="Times New Roman"/>
          <w:sz w:val="28"/>
          <w:szCs w:val="28"/>
          <w:lang w:eastAsia="bg-BG"/>
        </w:rPr>
        <w:t xml:space="preserve"> Гласуваме проекта за решение /</w:t>
      </w:r>
      <w:r w:rsidRPr="00685290">
        <w:rPr>
          <w:rFonts w:ascii="Times New Roman" w:eastAsia="Times New Roman" w:hAnsi="Times New Roman" w:cs="Times New Roman"/>
          <w:i/>
          <w:sz w:val="28"/>
          <w:szCs w:val="28"/>
          <w:lang w:eastAsia="bg-BG"/>
        </w:rPr>
        <w:t>чете проекта за решение/.</w:t>
      </w:r>
    </w:p>
    <w:p w:rsidR="00177772" w:rsidRDefault="00177772" w:rsidP="00177772">
      <w:pPr>
        <w:spacing w:after="0" w:line="240" w:lineRule="auto"/>
        <w:jc w:val="both"/>
        <w:rPr>
          <w:rFonts w:ascii="Times New Roman" w:hAnsi="Times New Roman" w:cs="Times New Roman"/>
          <w:sz w:val="28"/>
          <w:szCs w:val="28"/>
        </w:rPr>
      </w:pPr>
      <w:r>
        <w:rPr>
          <w:rFonts w:ascii="Times New Roman" w:eastAsia="Times New Roman" w:hAnsi="Times New Roman" w:cs="Times New Roman"/>
          <w:sz w:val="28"/>
          <w:szCs w:val="28"/>
          <w:lang w:eastAsia="bg-BG"/>
        </w:rPr>
        <w:tab/>
      </w:r>
      <w:r w:rsidRPr="00310113">
        <w:rPr>
          <w:rFonts w:ascii="Times New Roman" w:hAnsi="Times New Roman" w:cs="Times New Roman"/>
          <w:sz w:val="28"/>
          <w:szCs w:val="28"/>
        </w:rPr>
        <w:t xml:space="preserve">На основание чл. 21, ал. 1, т.8 и ал.2 от ЗМСМА, чл. 8, ал.1 и ал.4 от ЗОС, чл. 24а, ал. 5, ал.6 и ал.7 от ЗСПЗЗ, във връзка с чл. 35, ал.1, чл.36, ал.2, чл.37, ал.1 и чл. 40 от Наредба № 6 за реда за придобиване, управление и разпореждане с общинско имущество на Община Никопол и Решение № 413/30.01.2019 година </w:t>
      </w:r>
      <w:r>
        <w:rPr>
          <w:rFonts w:ascii="Times New Roman" w:hAnsi="Times New Roman" w:cs="Times New Roman"/>
          <w:sz w:val="28"/>
          <w:szCs w:val="28"/>
        </w:rPr>
        <w:t xml:space="preserve">на </w:t>
      </w:r>
      <w:r w:rsidRPr="00310113">
        <w:rPr>
          <w:rFonts w:ascii="Times New Roman" w:hAnsi="Times New Roman" w:cs="Times New Roman"/>
          <w:sz w:val="28"/>
          <w:szCs w:val="28"/>
        </w:rPr>
        <w:t xml:space="preserve">Общински съвет </w:t>
      </w:r>
      <w:r>
        <w:rPr>
          <w:rFonts w:ascii="Times New Roman" w:hAnsi="Times New Roman" w:cs="Times New Roman"/>
          <w:sz w:val="28"/>
          <w:szCs w:val="28"/>
        </w:rPr>
        <w:t>–</w:t>
      </w:r>
      <w:r w:rsidRPr="00310113">
        <w:rPr>
          <w:rFonts w:ascii="Times New Roman" w:hAnsi="Times New Roman" w:cs="Times New Roman"/>
          <w:sz w:val="28"/>
          <w:szCs w:val="28"/>
        </w:rPr>
        <w:t xml:space="preserve"> Никопол</w:t>
      </w:r>
      <w:r>
        <w:rPr>
          <w:rFonts w:ascii="Times New Roman" w:hAnsi="Times New Roman" w:cs="Times New Roman"/>
          <w:sz w:val="28"/>
          <w:szCs w:val="28"/>
        </w:rPr>
        <w:t>, Общински съвет – Никопол прие следното</w:t>
      </w:r>
    </w:p>
    <w:p w:rsidR="00177772" w:rsidRDefault="00177772" w:rsidP="00177772">
      <w:pPr>
        <w:spacing w:after="0" w:line="240" w:lineRule="auto"/>
        <w:jc w:val="both"/>
        <w:rPr>
          <w:rFonts w:ascii="Times New Roman" w:hAnsi="Times New Roman" w:cs="Times New Roman"/>
          <w:sz w:val="28"/>
          <w:szCs w:val="28"/>
        </w:rPr>
      </w:pPr>
    </w:p>
    <w:p w:rsidR="00177772" w:rsidRPr="00685290" w:rsidRDefault="00177772" w:rsidP="00177772">
      <w:pPr>
        <w:spacing w:after="0" w:line="240" w:lineRule="auto"/>
        <w:jc w:val="center"/>
        <w:rPr>
          <w:rFonts w:ascii="Times New Roman" w:hAnsi="Times New Roman" w:cs="Times New Roman"/>
          <w:b/>
          <w:sz w:val="28"/>
          <w:szCs w:val="28"/>
        </w:rPr>
      </w:pPr>
      <w:r w:rsidRPr="00685290">
        <w:rPr>
          <w:rFonts w:ascii="Times New Roman" w:hAnsi="Times New Roman" w:cs="Times New Roman"/>
          <w:b/>
          <w:sz w:val="28"/>
          <w:szCs w:val="28"/>
        </w:rPr>
        <w:t>Р Е Ш Е Н И Е</w:t>
      </w:r>
    </w:p>
    <w:p w:rsidR="00177772" w:rsidRPr="00685290" w:rsidRDefault="00177772" w:rsidP="00177772">
      <w:pPr>
        <w:spacing w:after="0" w:line="240" w:lineRule="auto"/>
        <w:jc w:val="center"/>
        <w:rPr>
          <w:rFonts w:ascii="Times New Roman" w:hAnsi="Times New Roman" w:cs="Times New Roman"/>
          <w:b/>
          <w:sz w:val="28"/>
          <w:szCs w:val="28"/>
        </w:rPr>
      </w:pPr>
      <w:r w:rsidRPr="00685290">
        <w:rPr>
          <w:rFonts w:ascii="Times New Roman" w:hAnsi="Times New Roman" w:cs="Times New Roman"/>
          <w:b/>
          <w:sz w:val="28"/>
          <w:szCs w:val="28"/>
        </w:rPr>
        <w:t>№452/24.04.2019г.</w:t>
      </w:r>
    </w:p>
    <w:p w:rsidR="00177772" w:rsidRDefault="00177772" w:rsidP="00177772">
      <w:pPr>
        <w:spacing w:after="0" w:line="240" w:lineRule="auto"/>
        <w:jc w:val="both"/>
        <w:rPr>
          <w:rFonts w:ascii="Times New Roman" w:hAnsi="Times New Roman" w:cs="Times New Roman"/>
          <w:sz w:val="28"/>
          <w:szCs w:val="28"/>
        </w:rPr>
      </w:pPr>
    </w:p>
    <w:p w:rsidR="00177772" w:rsidRPr="000228CE" w:rsidRDefault="00177772" w:rsidP="00177772">
      <w:pPr>
        <w:spacing w:after="0" w:line="240" w:lineRule="auto"/>
        <w:ind w:firstLine="708"/>
        <w:jc w:val="both"/>
        <w:rPr>
          <w:rFonts w:ascii="Times New Roman" w:eastAsia="Times New Roman" w:hAnsi="Times New Roman" w:cs="Times New Roman"/>
          <w:sz w:val="28"/>
          <w:szCs w:val="28"/>
          <w:lang w:eastAsia="bg-BG"/>
        </w:rPr>
      </w:pPr>
      <w:r w:rsidRPr="000228CE">
        <w:rPr>
          <w:rFonts w:ascii="Times New Roman" w:eastAsia="Times New Roman" w:hAnsi="Times New Roman" w:cs="Times New Roman"/>
          <w:sz w:val="28"/>
          <w:szCs w:val="28"/>
          <w:lang w:eastAsia="bg-BG"/>
        </w:rPr>
        <w:t xml:space="preserve">1. Общински съвет - Никопол определя земите от общинския поземлен фонд за отдаване под наем чрез публичен търг или публично оповестен конкурс за стопанската 2019-2020 година, съгласно Приложение № 1  - </w:t>
      </w:r>
      <w:r w:rsidRPr="000228CE">
        <w:rPr>
          <w:rFonts w:ascii="Times New Roman" w:eastAsia="Times New Roman" w:hAnsi="Times New Roman" w:cs="Times New Roman"/>
          <w:i/>
          <w:sz w:val="28"/>
          <w:szCs w:val="28"/>
          <w:lang w:eastAsia="bg-BG"/>
        </w:rPr>
        <w:t>Списък на земеделските земи от общинския поземлен фонд за отдаване под наем чрез публичен търг или публично оповестен конкурс за стопанската 2019-2020 година,</w:t>
      </w:r>
      <w:r w:rsidRPr="000228CE">
        <w:rPr>
          <w:rFonts w:ascii="Times New Roman" w:eastAsia="Times New Roman" w:hAnsi="Times New Roman" w:cs="Times New Roman"/>
          <w:sz w:val="28"/>
          <w:szCs w:val="28"/>
          <w:lang w:eastAsia="bg-BG"/>
        </w:rPr>
        <w:t xml:space="preserve"> неразделна част от настоящото решение.</w:t>
      </w:r>
    </w:p>
    <w:p w:rsidR="00177772" w:rsidRPr="000228CE" w:rsidRDefault="00177772" w:rsidP="00177772">
      <w:pPr>
        <w:spacing w:after="0" w:line="240" w:lineRule="auto"/>
        <w:ind w:firstLine="708"/>
        <w:jc w:val="both"/>
        <w:rPr>
          <w:rFonts w:ascii="Times New Roman" w:eastAsia="Times New Roman" w:hAnsi="Times New Roman" w:cs="Times New Roman"/>
          <w:sz w:val="28"/>
          <w:szCs w:val="28"/>
          <w:lang w:eastAsia="bg-BG"/>
        </w:rPr>
      </w:pPr>
      <w:r w:rsidRPr="000228CE">
        <w:rPr>
          <w:rFonts w:ascii="Times New Roman" w:eastAsia="Times New Roman" w:hAnsi="Times New Roman" w:cs="Times New Roman"/>
          <w:sz w:val="28"/>
          <w:szCs w:val="28"/>
          <w:lang w:eastAsia="bg-BG"/>
        </w:rPr>
        <w:t>1.</w:t>
      </w:r>
      <w:proofErr w:type="spellStart"/>
      <w:r w:rsidRPr="000228CE">
        <w:rPr>
          <w:rFonts w:ascii="Times New Roman" w:eastAsia="Times New Roman" w:hAnsi="Times New Roman" w:cs="Times New Roman"/>
          <w:sz w:val="28"/>
          <w:szCs w:val="28"/>
          <w:lang w:eastAsia="bg-BG"/>
        </w:rPr>
        <w:t>1</w:t>
      </w:r>
      <w:proofErr w:type="spellEnd"/>
      <w:r w:rsidRPr="000228CE">
        <w:rPr>
          <w:rFonts w:ascii="Times New Roman" w:eastAsia="Times New Roman" w:hAnsi="Times New Roman" w:cs="Times New Roman"/>
          <w:sz w:val="28"/>
          <w:szCs w:val="28"/>
          <w:lang w:eastAsia="bg-BG"/>
        </w:rPr>
        <w:t>. Определя срока за отдаване под наем на земеделски земи /обработваеми/ от общинския поземлен фонд описани в Приложение №1, чрез публичен търг или публично оповестен конкурс -  5 / пет/ стопански години.</w:t>
      </w:r>
    </w:p>
    <w:p w:rsidR="00177772" w:rsidRPr="000228CE" w:rsidRDefault="00177772" w:rsidP="00177772">
      <w:pPr>
        <w:spacing w:after="0" w:line="240" w:lineRule="auto"/>
        <w:ind w:firstLine="708"/>
        <w:jc w:val="both"/>
        <w:rPr>
          <w:rFonts w:ascii="Times New Roman" w:eastAsia="Times New Roman" w:hAnsi="Times New Roman" w:cs="Times New Roman"/>
          <w:sz w:val="28"/>
          <w:szCs w:val="28"/>
          <w:lang w:eastAsia="bg-BG"/>
        </w:rPr>
      </w:pPr>
      <w:r w:rsidRPr="000228CE">
        <w:rPr>
          <w:rFonts w:ascii="Times New Roman" w:eastAsia="Times New Roman" w:hAnsi="Times New Roman" w:cs="Times New Roman"/>
          <w:sz w:val="28"/>
          <w:szCs w:val="28"/>
          <w:lang w:eastAsia="bg-BG"/>
        </w:rPr>
        <w:t xml:space="preserve">1.2. Оправомощава Кмета на Община Никопол да организира и проведе публичен търг или публично оповестен конкурс за отдаване под наем на земеделски земи от общинския поземлен фонд, съгласно Приложение № 1, по начална тръжна цена за отдаване под наем </w:t>
      </w:r>
      <w:r w:rsidRPr="000228CE">
        <w:rPr>
          <w:rFonts w:ascii="Times New Roman" w:eastAsia="Times New Roman" w:hAnsi="Times New Roman" w:cs="Times New Roman"/>
          <w:b/>
          <w:sz w:val="28"/>
          <w:szCs w:val="28"/>
          <w:lang w:eastAsia="bg-BG"/>
        </w:rPr>
        <w:t xml:space="preserve">- </w:t>
      </w:r>
      <w:r w:rsidRPr="000228CE">
        <w:rPr>
          <w:rFonts w:ascii="Times New Roman" w:eastAsia="Times New Roman" w:hAnsi="Times New Roman" w:cs="Times New Roman"/>
          <w:sz w:val="28"/>
          <w:szCs w:val="28"/>
          <w:lang w:eastAsia="bg-BG"/>
        </w:rPr>
        <w:t>40 /четиридесет/ лева на дка за всички землища.</w:t>
      </w:r>
    </w:p>
    <w:p w:rsidR="00177772" w:rsidRPr="000228CE" w:rsidRDefault="00177772" w:rsidP="00177772">
      <w:pPr>
        <w:spacing w:after="0" w:line="240" w:lineRule="auto"/>
        <w:ind w:firstLine="708"/>
        <w:jc w:val="both"/>
        <w:rPr>
          <w:rFonts w:ascii="Times New Roman" w:eastAsia="Times New Roman" w:hAnsi="Times New Roman" w:cs="Times New Roman"/>
          <w:sz w:val="28"/>
          <w:szCs w:val="28"/>
          <w:lang w:eastAsia="bg-BG"/>
        </w:rPr>
      </w:pPr>
      <w:r w:rsidRPr="000228CE">
        <w:rPr>
          <w:rFonts w:ascii="Times New Roman" w:eastAsia="Times New Roman" w:hAnsi="Times New Roman" w:cs="Times New Roman"/>
          <w:sz w:val="28"/>
          <w:szCs w:val="28"/>
          <w:lang w:eastAsia="bg-BG"/>
        </w:rPr>
        <w:t xml:space="preserve">2. Общински съвет - Никопол определя земите от Общинския поземлен фонд за отдаване под наем за стопанската 2019-2020 година, съгласно Приложение № 2  - </w:t>
      </w:r>
      <w:r w:rsidRPr="000228CE">
        <w:rPr>
          <w:rFonts w:ascii="Times New Roman" w:eastAsia="Times New Roman" w:hAnsi="Times New Roman" w:cs="Times New Roman"/>
          <w:i/>
          <w:sz w:val="28"/>
          <w:szCs w:val="28"/>
          <w:lang w:eastAsia="bg-BG"/>
        </w:rPr>
        <w:t>Земеделските земи от Общинския поземлен фонд за отдаване под наем без публичен търг или публично оповестен конкурс за стопанската 2019-2020 година</w:t>
      </w:r>
      <w:r w:rsidRPr="000228CE">
        <w:rPr>
          <w:rFonts w:ascii="Times New Roman" w:eastAsia="Times New Roman" w:hAnsi="Times New Roman" w:cs="Times New Roman"/>
          <w:sz w:val="28"/>
          <w:szCs w:val="28"/>
          <w:lang w:eastAsia="bg-BG"/>
        </w:rPr>
        <w:t>, неразделна част от настоящото решение.</w:t>
      </w:r>
    </w:p>
    <w:p w:rsidR="00177772" w:rsidRPr="000228CE" w:rsidRDefault="00177772" w:rsidP="00177772">
      <w:pPr>
        <w:spacing w:after="0" w:line="240" w:lineRule="auto"/>
        <w:ind w:firstLine="708"/>
        <w:jc w:val="both"/>
        <w:rPr>
          <w:rFonts w:ascii="Times New Roman" w:eastAsia="Times New Roman" w:hAnsi="Times New Roman" w:cs="Times New Roman"/>
          <w:sz w:val="28"/>
          <w:szCs w:val="28"/>
          <w:lang w:eastAsia="bg-BG"/>
        </w:rPr>
      </w:pPr>
      <w:r w:rsidRPr="000228CE">
        <w:rPr>
          <w:rFonts w:ascii="Times New Roman" w:eastAsia="Times New Roman" w:hAnsi="Times New Roman" w:cs="Times New Roman"/>
          <w:sz w:val="28"/>
          <w:szCs w:val="28"/>
          <w:lang w:eastAsia="bg-BG"/>
        </w:rPr>
        <w:lastRenderedPageBreak/>
        <w:t>2.1. Определя срока за отдаване под наем на земеделски земи /обработваеми/ от Общинския поземлен фонд по Приложение №2, без публичен търг или публично оповестен конкурс -  1 / една/ стопанска година.</w:t>
      </w:r>
    </w:p>
    <w:p w:rsidR="00177772" w:rsidRPr="000228CE" w:rsidRDefault="00177772" w:rsidP="00177772">
      <w:pPr>
        <w:spacing w:after="0" w:line="240" w:lineRule="auto"/>
        <w:ind w:firstLine="708"/>
        <w:jc w:val="both"/>
        <w:rPr>
          <w:rFonts w:ascii="Times New Roman" w:eastAsia="Times New Roman" w:hAnsi="Times New Roman" w:cs="Times New Roman"/>
          <w:sz w:val="28"/>
          <w:szCs w:val="28"/>
          <w:lang w:eastAsia="bg-BG"/>
        </w:rPr>
      </w:pPr>
      <w:r w:rsidRPr="000228CE">
        <w:rPr>
          <w:rFonts w:ascii="Times New Roman" w:eastAsia="Times New Roman" w:hAnsi="Times New Roman" w:cs="Times New Roman"/>
          <w:sz w:val="28"/>
          <w:szCs w:val="28"/>
          <w:lang w:eastAsia="bg-BG"/>
        </w:rPr>
        <w:t>2.</w:t>
      </w:r>
      <w:proofErr w:type="spellStart"/>
      <w:r w:rsidRPr="000228CE">
        <w:rPr>
          <w:rFonts w:ascii="Times New Roman" w:eastAsia="Times New Roman" w:hAnsi="Times New Roman" w:cs="Times New Roman"/>
          <w:sz w:val="28"/>
          <w:szCs w:val="28"/>
          <w:lang w:eastAsia="bg-BG"/>
        </w:rPr>
        <w:t>2</w:t>
      </w:r>
      <w:proofErr w:type="spellEnd"/>
      <w:r w:rsidRPr="000228CE">
        <w:rPr>
          <w:rFonts w:ascii="Times New Roman" w:eastAsia="Times New Roman" w:hAnsi="Times New Roman" w:cs="Times New Roman"/>
          <w:sz w:val="28"/>
          <w:szCs w:val="28"/>
          <w:lang w:eastAsia="bg-BG"/>
        </w:rPr>
        <w:t>. Определя цената за отдаване под наем, на имотите по Приложение № 2 - 40 /четиридесет/ лева на дка.</w:t>
      </w:r>
    </w:p>
    <w:p w:rsidR="00177772" w:rsidRPr="000228CE" w:rsidRDefault="00177772" w:rsidP="00177772">
      <w:pPr>
        <w:spacing w:after="0" w:line="240" w:lineRule="auto"/>
        <w:ind w:firstLine="708"/>
        <w:jc w:val="both"/>
        <w:rPr>
          <w:rFonts w:ascii="Times New Roman" w:eastAsia="Times New Roman" w:hAnsi="Times New Roman" w:cs="Times New Roman"/>
          <w:sz w:val="28"/>
          <w:szCs w:val="28"/>
          <w:lang w:eastAsia="bg-BG"/>
        </w:rPr>
      </w:pPr>
      <w:r w:rsidRPr="000228CE">
        <w:rPr>
          <w:rFonts w:ascii="Times New Roman" w:eastAsia="Times New Roman" w:hAnsi="Times New Roman" w:cs="Times New Roman"/>
          <w:sz w:val="28"/>
          <w:szCs w:val="28"/>
          <w:lang w:eastAsia="bg-BG"/>
        </w:rPr>
        <w:t xml:space="preserve">2.3. . Оправомощава Кмета на Община Никопол да сключва договори за наем за срок от 1 /една/ стопанска година - 2019-2020, за имотите описани в Приложение №2 </w:t>
      </w:r>
    </w:p>
    <w:p w:rsidR="00177772" w:rsidRPr="000228CE" w:rsidRDefault="00177772" w:rsidP="00177772">
      <w:pPr>
        <w:spacing w:after="0" w:line="240" w:lineRule="auto"/>
        <w:ind w:firstLine="708"/>
        <w:jc w:val="both"/>
        <w:rPr>
          <w:rFonts w:ascii="Times New Roman" w:eastAsia="Times New Roman" w:hAnsi="Times New Roman" w:cs="Times New Roman"/>
          <w:sz w:val="28"/>
          <w:szCs w:val="28"/>
          <w:lang w:eastAsia="bg-BG"/>
        </w:rPr>
      </w:pPr>
      <w:r w:rsidRPr="000228CE">
        <w:rPr>
          <w:rFonts w:ascii="Times New Roman" w:eastAsia="Times New Roman" w:hAnsi="Times New Roman" w:cs="Times New Roman"/>
          <w:sz w:val="28"/>
          <w:szCs w:val="28"/>
          <w:lang w:eastAsia="bg-BG"/>
        </w:rPr>
        <w:t>3. Общински съвет – Никопол, оправомощава Кмета на Община Никопол да сключва договори за наем за срок 1 /една/ стопанска година - 2019-2020, за имоти от Приложение №1,  за който след проведените процедури за отдаване под наем няма сключени договори.</w:t>
      </w:r>
    </w:p>
    <w:p w:rsidR="00177772" w:rsidRPr="000228CE" w:rsidRDefault="00177772" w:rsidP="00177772">
      <w:pPr>
        <w:spacing w:after="0" w:line="240" w:lineRule="auto"/>
        <w:ind w:firstLine="708"/>
        <w:jc w:val="both"/>
        <w:rPr>
          <w:rFonts w:ascii="Times New Roman" w:eastAsia="Times New Roman" w:hAnsi="Times New Roman" w:cs="Times New Roman"/>
          <w:sz w:val="28"/>
          <w:szCs w:val="28"/>
          <w:lang w:eastAsia="bg-BG"/>
        </w:rPr>
      </w:pPr>
      <w:r w:rsidRPr="000228CE">
        <w:rPr>
          <w:rFonts w:ascii="Times New Roman" w:eastAsia="Times New Roman" w:hAnsi="Times New Roman" w:cs="Times New Roman"/>
          <w:sz w:val="28"/>
          <w:szCs w:val="28"/>
          <w:lang w:eastAsia="bg-BG"/>
        </w:rPr>
        <w:t>4. Общински съвет – Никопол, оправомощава Кмета на Община Никопол да сключва договори за наем без публичен търг или публично оповестен конкурс за земите от общинския поземлен фонд попадащи под разпоредбите на чл.24а, ал.6 от ЗСПЗЗ</w:t>
      </w:r>
    </w:p>
    <w:p w:rsidR="00177772" w:rsidRPr="000228CE" w:rsidRDefault="00177772" w:rsidP="00177772">
      <w:pPr>
        <w:spacing w:after="0" w:line="240" w:lineRule="auto"/>
        <w:ind w:firstLine="708"/>
        <w:jc w:val="both"/>
        <w:rPr>
          <w:rFonts w:ascii="Times New Roman" w:eastAsia="Times New Roman" w:hAnsi="Times New Roman" w:cs="Times New Roman"/>
          <w:sz w:val="28"/>
          <w:szCs w:val="28"/>
          <w:lang w:eastAsia="bg-BG"/>
        </w:rPr>
      </w:pPr>
      <w:r w:rsidRPr="000228CE">
        <w:rPr>
          <w:rFonts w:ascii="Times New Roman" w:eastAsia="Times New Roman" w:hAnsi="Times New Roman" w:cs="Times New Roman"/>
          <w:sz w:val="28"/>
          <w:szCs w:val="28"/>
          <w:lang w:eastAsia="bg-BG"/>
        </w:rPr>
        <w:t>4.1. Определя срока за отдаване под наем на земите попадащи под разпоредбите на чл.24а, ал.6 от ЗСПЗЗ не повече от 10 /десет/ стопански години.</w:t>
      </w:r>
    </w:p>
    <w:p w:rsidR="00177772" w:rsidRPr="000228CE" w:rsidRDefault="00177772" w:rsidP="00177772">
      <w:pPr>
        <w:spacing w:after="0" w:line="240" w:lineRule="auto"/>
        <w:ind w:firstLine="708"/>
        <w:jc w:val="both"/>
        <w:rPr>
          <w:rFonts w:ascii="Times New Roman" w:eastAsia="Times New Roman" w:hAnsi="Times New Roman" w:cs="Times New Roman"/>
          <w:sz w:val="28"/>
          <w:szCs w:val="28"/>
          <w:lang w:eastAsia="bg-BG"/>
        </w:rPr>
      </w:pPr>
      <w:r w:rsidRPr="000228CE">
        <w:rPr>
          <w:rFonts w:ascii="Times New Roman" w:eastAsia="Times New Roman" w:hAnsi="Times New Roman" w:cs="Times New Roman"/>
          <w:sz w:val="28"/>
          <w:szCs w:val="28"/>
          <w:lang w:eastAsia="bg-BG"/>
        </w:rPr>
        <w:t>4.2. Определя цената за отдаване под наем на имотите по чл.24а, ал.6 от ЗСПЗЗ - 30 /тридесет/ лева на дка.</w:t>
      </w:r>
    </w:p>
    <w:p w:rsidR="00177772" w:rsidRPr="000228CE" w:rsidRDefault="00177772" w:rsidP="00177772">
      <w:pPr>
        <w:spacing w:after="0" w:line="240" w:lineRule="auto"/>
        <w:ind w:firstLine="708"/>
        <w:jc w:val="both"/>
        <w:rPr>
          <w:rFonts w:ascii="Times New Roman" w:eastAsia="Times New Roman" w:hAnsi="Times New Roman" w:cs="Times New Roman"/>
          <w:sz w:val="28"/>
          <w:szCs w:val="28"/>
          <w:lang w:eastAsia="bg-BG"/>
        </w:rPr>
      </w:pPr>
      <w:r w:rsidRPr="000228CE">
        <w:rPr>
          <w:rFonts w:ascii="Times New Roman" w:eastAsia="Times New Roman" w:hAnsi="Times New Roman" w:cs="Times New Roman"/>
          <w:sz w:val="28"/>
          <w:szCs w:val="28"/>
          <w:lang w:eastAsia="bg-BG"/>
        </w:rPr>
        <w:t>5. Възлага на Кмета на Община Никопол всички последващи, съгласно законовите изисквания  действия.</w:t>
      </w:r>
    </w:p>
    <w:p w:rsidR="00177772" w:rsidRPr="000228CE" w:rsidRDefault="00177772" w:rsidP="00177772">
      <w:pPr>
        <w:spacing w:after="0" w:line="240" w:lineRule="auto"/>
        <w:ind w:firstLine="708"/>
        <w:jc w:val="both"/>
        <w:rPr>
          <w:rFonts w:ascii="Times New Roman" w:eastAsia="Times New Roman" w:hAnsi="Times New Roman" w:cs="Times New Roman"/>
          <w:sz w:val="28"/>
          <w:szCs w:val="28"/>
          <w:lang w:eastAsia="bg-BG"/>
        </w:rPr>
      </w:pPr>
    </w:p>
    <w:p w:rsidR="00177772" w:rsidRPr="000228CE" w:rsidRDefault="00177772" w:rsidP="00177772">
      <w:pPr>
        <w:spacing w:after="0" w:line="240" w:lineRule="auto"/>
        <w:ind w:firstLine="708"/>
        <w:jc w:val="both"/>
        <w:rPr>
          <w:rFonts w:ascii="Times New Roman" w:eastAsia="Times New Roman" w:hAnsi="Times New Roman" w:cs="Times New Roman"/>
          <w:sz w:val="28"/>
          <w:szCs w:val="28"/>
          <w:lang w:eastAsia="bg-BG"/>
        </w:rPr>
      </w:pPr>
    </w:p>
    <w:p w:rsidR="00177772" w:rsidRDefault="00177772" w:rsidP="00177772">
      <w:pPr>
        <w:spacing w:after="0" w:line="240" w:lineRule="auto"/>
        <w:jc w:val="center"/>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ГЛАСУВАЛИ – 14 СЪВЕТНИКА</w:t>
      </w:r>
    </w:p>
    <w:p w:rsidR="00177772" w:rsidRDefault="00177772" w:rsidP="00177772">
      <w:pPr>
        <w:spacing w:after="0" w:line="240" w:lineRule="auto"/>
        <w:jc w:val="center"/>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„ЗА“ – 13 СЪВЕТНИКА /</w:t>
      </w:r>
      <w:r>
        <w:rPr>
          <w:rFonts w:ascii="Times New Roman" w:eastAsia="Times New Roman" w:hAnsi="Times New Roman" w:cs="Times New Roman"/>
          <w:sz w:val="24"/>
          <w:szCs w:val="24"/>
          <w:lang w:eastAsia="bg-BG"/>
        </w:rPr>
        <w:t>Ахмедов, Османов, Георгиев, Бебенов, Павлов, Кирилов, Халов, Гатев, Георгиева, Божинова, Асенова, Ангелов, Андреев/</w:t>
      </w:r>
    </w:p>
    <w:p w:rsidR="00177772" w:rsidRDefault="00177772" w:rsidP="00177772">
      <w:pPr>
        <w:spacing w:after="0" w:line="240" w:lineRule="auto"/>
        <w:jc w:val="center"/>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„ПРОТИВ“ – НЯМА</w:t>
      </w:r>
    </w:p>
    <w:p w:rsidR="00177772" w:rsidRDefault="00177772" w:rsidP="00177772">
      <w:pPr>
        <w:spacing w:after="0" w:line="240" w:lineRule="auto"/>
        <w:jc w:val="center"/>
        <w:rPr>
          <w:rFonts w:ascii="Times New Roman" w:eastAsia="Times New Roman" w:hAnsi="Times New Roman" w:cs="Times New Roman"/>
          <w:sz w:val="24"/>
          <w:szCs w:val="24"/>
          <w:lang w:eastAsia="bg-BG"/>
        </w:rPr>
      </w:pPr>
      <w:r>
        <w:rPr>
          <w:rFonts w:ascii="Times New Roman" w:eastAsia="Times New Roman" w:hAnsi="Times New Roman" w:cs="Times New Roman"/>
          <w:sz w:val="28"/>
          <w:szCs w:val="28"/>
          <w:lang w:eastAsia="bg-BG"/>
        </w:rPr>
        <w:t xml:space="preserve">„ВЪЗДЪРЖАЛИ СЕ“ – 1 СЪВЕТНИК </w:t>
      </w:r>
      <w:r w:rsidRPr="00875FE2">
        <w:rPr>
          <w:rFonts w:ascii="Times New Roman" w:eastAsia="Times New Roman" w:hAnsi="Times New Roman" w:cs="Times New Roman"/>
          <w:sz w:val="24"/>
          <w:szCs w:val="24"/>
          <w:lang w:eastAsia="bg-BG"/>
        </w:rPr>
        <w:t>/Сакаджиев/</w:t>
      </w:r>
    </w:p>
    <w:p w:rsidR="00177772" w:rsidRDefault="00177772" w:rsidP="00177772">
      <w:pPr>
        <w:spacing w:after="0" w:line="240" w:lineRule="auto"/>
        <w:jc w:val="center"/>
        <w:rPr>
          <w:rFonts w:ascii="Times New Roman" w:eastAsia="Times New Roman" w:hAnsi="Times New Roman" w:cs="Times New Roman"/>
          <w:sz w:val="24"/>
          <w:szCs w:val="24"/>
          <w:lang w:eastAsia="bg-BG"/>
        </w:rPr>
      </w:pPr>
    </w:p>
    <w:p w:rsidR="00177772" w:rsidRDefault="00177772" w:rsidP="00177772">
      <w:pPr>
        <w:spacing w:after="0" w:line="240" w:lineRule="auto"/>
        <w:jc w:val="both"/>
        <w:rPr>
          <w:rFonts w:ascii="Times New Roman" w:eastAsia="Times New Roman" w:hAnsi="Times New Roman" w:cs="Times New Roman"/>
          <w:sz w:val="28"/>
          <w:szCs w:val="28"/>
          <w:lang w:eastAsia="bg-BG"/>
        </w:rPr>
      </w:pPr>
    </w:p>
    <w:p w:rsidR="00177772" w:rsidRDefault="00177772" w:rsidP="00177772">
      <w:pPr>
        <w:spacing w:after="0" w:line="240" w:lineRule="auto"/>
        <w:jc w:val="both"/>
        <w:rPr>
          <w:rFonts w:ascii="Times New Roman" w:eastAsia="Times New Roman" w:hAnsi="Times New Roman" w:cs="Times New Roman"/>
          <w:sz w:val="28"/>
          <w:szCs w:val="28"/>
          <w:lang w:eastAsia="bg-BG"/>
        </w:rPr>
      </w:pPr>
    </w:p>
    <w:p w:rsidR="00177772" w:rsidRDefault="00177772" w:rsidP="00177772">
      <w:pPr>
        <w:spacing w:after="0" w:line="240" w:lineRule="auto"/>
        <w:jc w:val="both"/>
        <w:rPr>
          <w:rFonts w:ascii="Times New Roman" w:eastAsia="Times New Roman" w:hAnsi="Times New Roman" w:cs="Times New Roman"/>
          <w:sz w:val="28"/>
          <w:szCs w:val="28"/>
          <w:lang w:eastAsia="bg-BG"/>
        </w:rPr>
      </w:pPr>
    </w:p>
    <w:p w:rsidR="00177772" w:rsidRDefault="00177772" w:rsidP="00177772">
      <w:pPr>
        <w:spacing w:after="0" w:line="240" w:lineRule="auto"/>
        <w:jc w:val="both"/>
        <w:rPr>
          <w:rFonts w:ascii="Times New Roman" w:eastAsia="Times New Roman" w:hAnsi="Times New Roman" w:cs="Times New Roman"/>
          <w:sz w:val="28"/>
          <w:szCs w:val="28"/>
          <w:lang w:eastAsia="bg-BG"/>
        </w:rPr>
      </w:pPr>
    </w:p>
    <w:p w:rsidR="00177772" w:rsidRDefault="00177772" w:rsidP="00177772">
      <w:pPr>
        <w:spacing w:after="0" w:line="240" w:lineRule="auto"/>
        <w:jc w:val="both"/>
        <w:rPr>
          <w:rFonts w:ascii="Times New Roman" w:eastAsia="Times New Roman" w:hAnsi="Times New Roman" w:cs="Times New Roman"/>
          <w:sz w:val="28"/>
          <w:szCs w:val="28"/>
          <w:lang w:eastAsia="bg-BG"/>
        </w:rPr>
      </w:pPr>
    </w:p>
    <w:p w:rsidR="00177772" w:rsidRDefault="00177772" w:rsidP="00177772">
      <w:pPr>
        <w:spacing w:after="0" w:line="240" w:lineRule="auto"/>
        <w:jc w:val="both"/>
        <w:rPr>
          <w:rFonts w:ascii="Times New Roman" w:eastAsia="Times New Roman" w:hAnsi="Times New Roman" w:cs="Times New Roman"/>
          <w:sz w:val="28"/>
          <w:szCs w:val="28"/>
          <w:lang w:eastAsia="bg-BG"/>
        </w:rPr>
      </w:pPr>
    </w:p>
    <w:p w:rsidR="00177772" w:rsidRDefault="00177772" w:rsidP="00177772">
      <w:pPr>
        <w:spacing w:after="0" w:line="240" w:lineRule="auto"/>
        <w:jc w:val="both"/>
        <w:rPr>
          <w:rFonts w:ascii="Times New Roman" w:eastAsia="Times New Roman" w:hAnsi="Times New Roman" w:cs="Times New Roman"/>
          <w:sz w:val="28"/>
          <w:szCs w:val="28"/>
          <w:lang w:eastAsia="bg-BG"/>
        </w:rPr>
      </w:pPr>
    </w:p>
    <w:p w:rsidR="00177772" w:rsidRDefault="00177772" w:rsidP="00177772">
      <w:pPr>
        <w:spacing w:after="0" w:line="240" w:lineRule="auto"/>
        <w:jc w:val="both"/>
        <w:rPr>
          <w:rFonts w:ascii="Times New Roman" w:eastAsia="Times New Roman" w:hAnsi="Times New Roman" w:cs="Times New Roman"/>
          <w:sz w:val="28"/>
          <w:szCs w:val="28"/>
          <w:lang w:eastAsia="bg-BG"/>
        </w:rPr>
      </w:pPr>
    </w:p>
    <w:p w:rsidR="00177772" w:rsidRDefault="00177772" w:rsidP="00177772">
      <w:pPr>
        <w:spacing w:after="0" w:line="240" w:lineRule="auto"/>
        <w:jc w:val="both"/>
        <w:rPr>
          <w:rFonts w:ascii="Times New Roman" w:eastAsia="Times New Roman" w:hAnsi="Times New Roman" w:cs="Times New Roman"/>
          <w:sz w:val="28"/>
          <w:szCs w:val="28"/>
          <w:lang w:eastAsia="bg-BG"/>
        </w:rPr>
      </w:pPr>
    </w:p>
    <w:p w:rsidR="00177772" w:rsidRDefault="00177772" w:rsidP="00177772">
      <w:pPr>
        <w:spacing w:after="0" w:line="240" w:lineRule="auto"/>
        <w:jc w:val="both"/>
        <w:rPr>
          <w:rFonts w:ascii="Times New Roman" w:eastAsia="Times New Roman" w:hAnsi="Times New Roman" w:cs="Times New Roman"/>
          <w:sz w:val="28"/>
          <w:szCs w:val="28"/>
          <w:lang w:eastAsia="bg-BG"/>
        </w:rPr>
      </w:pPr>
    </w:p>
    <w:p w:rsidR="00177772" w:rsidRDefault="00177772" w:rsidP="00177772">
      <w:pPr>
        <w:spacing w:after="0" w:line="240" w:lineRule="auto"/>
        <w:jc w:val="both"/>
        <w:rPr>
          <w:rFonts w:ascii="Times New Roman" w:eastAsia="Times New Roman" w:hAnsi="Times New Roman" w:cs="Times New Roman"/>
          <w:sz w:val="28"/>
          <w:szCs w:val="28"/>
          <w:lang w:eastAsia="bg-BG"/>
        </w:rPr>
      </w:pPr>
    </w:p>
    <w:p w:rsidR="00177772" w:rsidRDefault="00177772" w:rsidP="00177772">
      <w:pPr>
        <w:spacing w:after="0" w:line="240" w:lineRule="auto"/>
        <w:jc w:val="both"/>
        <w:rPr>
          <w:rFonts w:ascii="Times New Roman" w:eastAsia="Times New Roman" w:hAnsi="Times New Roman" w:cs="Times New Roman"/>
          <w:sz w:val="28"/>
          <w:szCs w:val="28"/>
          <w:lang w:eastAsia="bg-BG"/>
        </w:rPr>
      </w:pPr>
    </w:p>
    <w:p w:rsidR="00177772" w:rsidRDefault="00177772" w:rsidP="00177772">
      <w:pPr>
        <w:spacing w:after="0" w:line="240" w:lineRule="auto"/>
        <w:jc w:val="both"/>
        <w:rPr>
          <w:rFonts w:ascii="Times New Roman" w:eastAsia="Times New Roman" w:hAnsi="Times New Roman" w:cs="Times New Roman"/>
          <w:sz w:val="28"/>
          <w:szCs w:val="28"/>
          <w:lang w:eastAsia="bg-BG"/>
        </w:rPr>
      </w:pPr>
      <w:r>
        <w:rPr>
          <w:rFonts w:ascii="Times New Roman" w:eastAsia="Times New Roman" w:hAnsi="Times New Roman" w:cs="Times New Roman"/>
          <w:noProof/>
          <w:sz w:val="28"/>
          <w:szCs w:val="28"/>
          <w:lang w:eastAsia="bg-BG"/>
        </w:rPr>
        <w:lastRenderedPageBreak/>
        <w:drawing>
          <wp:inline distT="0" distB="0" distL="0" distR="0" wp14:anchorId="56A37DFA" wp14:editId="5924CAF7">
            <wp:extent cx="6209665" cy="8729385"/>
            <wp:effectExtent l="0" t="0" r="635" b="0"/>
            <wp:docPr id="2" name="Картин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09665" cy="8729385"/>
                    </a:xfrm>
                    <a:prstGeom prst="rect">
                      <a:avLst/>
                    </a:prstGeom>
                    <a:noFill/>
                    <a:ln>
                      <a:noFill/>
                    </a:ln>
                  </pic:spPr>
                </pic:pic>
              </a:graphicData>
            </a:graphic>
          </wp:inline>
        </w:drawing>
      </w:r>
    </w:p>
    <w:p w:rsidR="00177772" w:rsidRDefault="00177772" w:rsidP="00177772">
      <w:pPr>
        <w:spacing w:after="0" w:line="240" w:lineRule="auto"/>
        <w:ind w:firstLine="708"/>
        <w:jc w:val="both"/>
        <w:rPr>
          <w:rFonts w:ascii="Times New Roman" w:eastAsia="Times New Roman" w:hAnsi="Times New Roman" w:cs="Times New Roman"/>
          <w:sz w:val="28"/>
          <w:szCs w:val="28"/>
          <w:lang w:eastAsia="bg-BG"/>
        </w:rPr>
      </w:pPr>
    </w:p>
    <w:p w:rsidR="00177772" w:rsidRDefault="00177772" w:rsidP="00177772">
      <w:pPr>
        <w:spacing w:after="0" w:line="240" w:lineRule="auto"/>
        <w:ind w:firstLine="708"/>
        <w:jc w:val="both"/>
        <w:rPr>
          <w:rFonts w:ascii="Times New Roman" w:eastAsia="Times New Roman" w:hAnsi="Times New Roman" w:cs="Times New Roman"/>
          <w:sz w:val="28"/>
          <w:szCs w:val="28"/>
          <w:lang w:eastAsia="bg-BG"/>
        </w:rPr>
      </w:pPr>
    </w:p>
    <w:p w:rsidR="00177772" w:rsidRDefault="00177772" w:rsidP="00177772">
      <w:pPr>
        <w:spacing w:after="0" w:line="240" w:lineRule="auto"/>
        <w:ind w:firstLine="708"/>
        <w:jc w:val="both"/>
        <w:rPr>
          <w:rFonts w:ascii="Times New Roman" w:eastAsia="Times New Roman" w:hAnsi="Times New Roman" w:cs="Times New Roman"/>
          <w:sz w:val="28"/>
          <w:szCs w:val="28"/>
          <w:lang w:eastAsia="bg-BG"/>
        </w:rPr>
      </w:pPr>
      <w:r>
        <w:rPr>
          <w:rFonts w:ascii="Times New Roman" w:eastAsia="Times New Roman" w:hAnsi="Times New Roman" w:cs="Times New Roman"/>
          <w:noProof/>
          <w:sz w:val="28"/>
          <w:szCs w:val="28"/>
          <w:lang w:eastAsia="bg-BG"/>
        </w:rPr>
        <w:lastRenderedPageBreak/>
        <w:drawing>
          <wp:inline distT="0" distB="0" distL="0" distR="0" wp14:anchorId="738B5C30" wp14:editId="445CA44F">
            <wp:extent cx="6209665" cy="8729345"/>
            <wp:effectExtent l="0" t="0" r="635" b="0"/>
            <wp:docPr id="3" name="Картина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09665" cy="8729345"/>
                    </a:xfrm>
                    <a:prstGeom prst="rect">
                      <a:avLst/>
                    </a:prstGeom>
                    <a:noFill/>
                    <a:ln>
                      <a:noFill/>
                    </a:ln>
                  </pic:spPr>
                </pic:pic>
              </a:graphicData>
            </a:graphic>
          </wp:inline>
        </w:drawing>
      </w:r>
      <w:r>
        <w:rPr>
          <w:rFonts w:ascii="Times New Roman" w:eastAsia="Times New Roman" w:hAnsi="Times New Roman" w:cs="Times New Roman"/>
          <w:noProof/>
          <w:sz w:val="28"/>
          <w:szCs w:val="28"/>
          <w:lang w:eastAsia="bg-BG"/>
        </w:rPr>
        <w:lastRenderedPageBreak/>
        <w:drawing>
          <wp:inline distT="0" distB="0" distL="0" distR="0" wp14:anchorId="311842BE" wp14:editId="0AC536E9">
            <wp:extent cx="6209665" cy="8729345"/>
            <wp:effectExtent l="0" t="0" r="635" b="0"/>
            <wp:docPr id="4" name="Картина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09665" cy="8729345"/>
                    </a:xfrm>
                    <a:prstGeom prst="rect">
                      <a:avLst/>
                    </a:prstGeom>
                    <a:noFill/>
                    <a:ln>
                      <a:noFill/>
                    </a:ln>
                  </pic:spPr>
                </pic:pic>
              </a:graphicData>
            </a:graphic>
          </wp:inline>
        </w:drawing>
      </w:r>
      <w:r>
        <w:rPr>
          <w:rFonts w:ascii="Times New Roman" w:eastAsia="Times New Roman" w:hAnsi="Times New Roman" w:cs="Times New Roman"/>
          <w:noProof/>
          <w:sz w:val="28"/>
          <w:szCs w:val="28"/>
          <w:lang w:eastAsia="bg-BG"/>
        </w:rPr>
        <w:lastRenderedPageBreak/>
        <w:drawing>
          <wp:inline distT="0" distB="0" distL="0" distR="0" wp14:anchorId="4AD851D9" wp14:editId="67C8DD6D">
            <wp:extent cx="6209665" cy="8729385"/>
            <wp:effectExtent l="0" t="0" r="635" b="0"/>
            <wp:docPr id="5" name="Картина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09665" cy="8729385"/>
                    </a:xfrm>
                    <a:prstGeom prst="rect">
                      <a:avLst/>
                    </a:prstGeom>
                    <a:noFill/>
                    <a:ln>
                      <a:noFill/>
                    </a:ln>
                  </pic:spPr>
                </pic:pic>
              </a:graphicData>
            </a:graphic>
          </wp:inline>
        </w:drawing>
      </w:r>
    </w:p>
    <w:p w:rsidR="00177772" w:rsidRDefault="00177772" w:rsidP="00177772">
      <w:pPr>
        <w:spacing w:after="0" w:line="240" w:lineRule="auto"/>
        <w:ind w:firstLine="708"/>
        <w:jc w:val="both"/>
        <w:rPr>
          <w:rFonts w:ascii="Times New Roman" w:eastAsia="Times New Roman" w:hAnsi="Times New Roman" w:cs="Times New Roman"/>
          <w:sz w:val="28"/>
          <w:szCs w:val="28"/>
          <w:lang w:eastAsia="bg-BG"/>
        </w:rPr>
      </w:pPr>
    </w:p>
    <w:p w:rsidR="00177772" w:rsidRPr="000228CE" w:rsidRDefault="00177772" w:rsidP="00177772">
      <w:pPr>
        <w:spacing w:after="0" w:line="240" w:lineRule="auto"/>
        <w:ind w:firstLine="708"/>
        <w:jc w:val="both"/>
        <w:rPr>
          <w:rFonts w:ascii="Times New Roman" w:eastAsia="Times New Roman" w:hAnsi="Times New Roman" w:cs="Times New Roman"/>
          <w:sz w:val="28"/>
          <w:szCs w:val="28"/>
          <w:lang w:eastAsia="bg-BG"/>
        </w:rPr>
      </w:pPr>
    </w:p>
    <w:p w:rsidR="00177772" w:rsidRDefault="00177772" w:rsidP="00177772">
      <w:pPr>
        <w:spacing w:after="0" w:line="240" w:lineRule="auto"/>
        <w:jc w:val="both"/>
        <w:rPr>
          <w:rFonts w:ascii="Times New Roman" w:eastAsia="Times New Roman" w:hAnsi="Times New Roman" w:cs="Times New Roman"/>
          <w:sz w:val="28"/>
          <w:szCs w:val="28"/>
          <w:lang w:eastAsia="bg-BG"/>
        </w:rPr>
      </w:pPr>
      <w:r>
        <w:rPr>
          <w:rFonts w:ascii="Times New Roman" w:eastAsia="Times New Roman" w:hAnsi="Times New Roman" w:cs="Times New Roman"/>
          <w:noProof/>
          <w:sz w:val="28"/>
          <w:szCs w:val="28"/>
          <w:lang w:eastAsia="bg-BG"/>
        </w:rPr>
        <w:lastRenderedPageBreak/>
        <w:drawing>
          <wp:inline distT="0" distB="0" distL="0" distR="0" wp14:anchorId="1FE39882" wp14:editId="795E7B01">
            <wp:extent cx="6209665" cy="8729385"/>
            <wp:effectExtent l="0" t="0" r="635" b="0"/>
            <wp:docPr id="6" name="Картина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09665" cy="8729385"/>
                    </a:xfrm>
                    <a:prstGeom prst="rect">
                      <a:avLst/>
                    </a:prstGeom>
                    <a:noFill/>
                    <a:ln>
                      <a:noFill/>
                    </a:ln>
                  </pic:spPr>
                </pic:pic>
              </a:graphicData>
            </a:graphic>
          </wp:inline>
        </w:drawing>
      </w:r>
    </w:p>
    <w:p w:rsidR="00177772" w:rsidRDefault="00177772" w:rsidP="00177772">
      <w:pPr>
        <w:spacing w:after="0" w:line="240" w:lineRule="auto"/>
        <w:jc w:val="both"/>
        <w:rPr>
          <w:rFonts w:ascii="Times New Roman" w:eastAsia="Times New Roman" w:hAnsi="Times New Roman" w:cs="Times New Roman"/>
          <w:sz w:val="28"/>
          <w:szCs w:val="28"/>
          <w:lang w:eastAsia="bg-BG"/>
        </w:rPr>
      </w:pPr>
    </w:p>
    <w:p w:rsidR="00177772" w:rsidRDefault="00177772" w:rsidP="00177772">
      <w:pPr>
        <w:spacing w:after="0" w:line="240" w:lineRule="auto"/>
        <w:jc w:val="both"/>
        <w:rPr>
          <w:rFonts w:ascii="Times New Roman" w:eastAsia="Times New Roman" w:hAnsi="Times New Roman" w:cs="Times New Roman"/>
          <w:sz w:val="28"/>
          <w:szCs w:val="28"/>
          <w:lang w:eastAsia="bg-BG"/>
        </w:rPr>
      </w:pPr>
    </w:p>
    <w:p w:rsidR="00177772" w:rsidRPr="00875FE2" w:rsidRDefault="00177772" w:rsidP="00177772">
      <w:pPr>
        <w:spacing w:after="0" w:line="240" w:lineRule="auto"/>
        <w:jc w:val="both"/>
        <w:rPr>
          <w:rFonts w:ascii="Times New Roman" w:eastAsia="Times New Roman" w:hAnsi="Times New Roman" w:cs="Times New Roman"/>
          <w:sz w:val="28"/>
          <w:szCs w:val="28"/>
          <w:lang w:eastAsia="bg-BG"/>
        </w:rPr>
      </w:pPr>
      <w:r>
        <w:rPr>
          <w:rFonts w:ascii="Times New Roman" w:eastAsia="Times New Roman" w:hAnsi="Times New Roman" w:cs="Times New Roman"/>
          <w:noProof/>
          <w:sz w:val="28"/>
          <w:szCs w:val="28"/>
          <w:lang w:eastAsia="bg-BG"/>
        </w:rPr>
        <w:lastRenderedPageBreak/>
        <w:drawing>
          <wp:inline distT="0" distB="0" distL="0" distR="0" wp14:anchorId="38A1D604" wp14:editId="339C2CA6">
            <wp:extent cx="6209665" cy="8729385"/>
            <wp:effectExtent l="0" t="0" r="635" b="0"/>
            <wp:docPr id="7" name="Картина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09665" cy="8729385"/>
                    </a:xfrm>
                    <a:prstGeom prst="rect">
                      <a:avLst/>
                    </a:prstGeom>
                    <a:noFill/>
                    <a:ln>
                      <a:noFill/>
                    </a:ln>
                  </pic:spPr>
                </pic:pic>
              </a:graphicData>
            </a:graphic>
          </wp:inline>
        </w:drawing>
      </w:r>
    </w:p>
    <w:p w:rsidR="00177772" w:rsidRDefault="00177772" w:rsidP="00177772">
      <w:pPr>
        <w:spacing w:after="0" w:line="240" w:lineRule="auto"/>
        <w:jc w:val="both"/>
        <w:rPr>
          <w:rFonts w:ascii="Times New Roman" w:eastAsia="Times New Roman" w:hAnsi="Times New Roman" w:cs="Times New Roman"/>
          <w:sz w:val="28"/>
          <w:szCs w:val="28"/>
          <w:lang w:eastAsia="bg-BG"/>
        </w:rPr>
      </w:pPr>
    </w:p>
    <w:p w:rsidR="00177772" w:rsidRDefault="00177772" w:rsidP="00177772">
      <w:pPr>
        <w:spacing w:after="0" w:line="240" w:lineRule="auto"/>
        <w:jc w:val="both"/>
        <w:rPr>
          <w:rFonts w:ascii="Times New Roman" w:eastAsia="Times New Roman" w:hAnsi="Times New Roman" w:cs="Times New Roman"/>
          <w:sz w:val="28"/>
          <w:szCs w:val="28"/>
          <w:lang w:eastAsia="bg-BG"/>
        </w:rPr>
      </w:pPr>
    </w:p>
    <w:p w:rsidR="00DF04E0" w:rsidRDefault="00DF04E0" w:rsidP="00177772">
      <w:pPr>
        <w:spacing w:after="0" w:line="240" w:lineRule="auto"/>
        <w:jc w:val="both"/>
        <w:rPr>
          <w:rFonts w:ascii="Times New Roman" w:eastAsia="Times New Roman" w:hAnsi="Times New Roman" w:cs="Times New Roman"/>
          <w:sz w:val="28"/>
          <w:szCs w:val="28"/>
          <w:lang w:eastAsia="bg-BG"/>
        </w:rPr>
      </w:pPr>
      <w:bookmarkStart w:id="3" w:name="_GoBack"/>
      <w:bookmarkEnd w:id="3"/>
    </w:p>
    <w:p w:rsidR="00177772" w:rsidRPr="00685290" w:rsidRDefault="00177772" w:rsidP="00177772">
      <w:pPr>
        <w:spacing w:after="0" w:line="240" w:lineRule="auto"/>
        <w:jc w:val="center"/>
        <w:rPr>
          <w:rFonts w:ascii="Times New Roman" w:eastAsia="Times New Roman" w:hAnsi="Times New Roman" w:cs="Times New Roman"/>
          <w:b/>
          <w:sz w:val="28"/>
          <w:szCs w:val="28"/>
          <w:lang w:eastAsia="bg-BG"/>
        </w:rPr>
      </w:pPr>
      <w:r w:rsidRPr="00685290">
        <w:rPr>
          <w:rFonts w:ascii="Times New Roman" w:eastAsia="Times New Roman" w:hAnsi="Times New Roman" w:cs="Times New Roman"/>
          <w:b/>
          <w:sz w:val="28"/>
          <w:szCs w:val="28"/>
          <w:lang w:eastAsia="bg-BG"/>
        </w:rPr>
        <w:lastRenderedPageBreak/>
        <w:t>ПО ПЕТНАДЕСЕТА ТОЧКА ОТ ДНЕВНИЯ РЕД</w:t>
      </w:r>
    </w:p>
    <w:p w:rsidR="00177772" w:rsidRDefault="00177772" w:rsidP="00177772">
      <w:pPr>
        <w:spacing w:after="0" w:line="240" w:lineRule="auto"/>
        <w:jc w:val="both"/>
        <w:rPr>
          <w:rFonts w:ascii="Times New Roman" w:eastAsia="Times New Roman" w:hAnsi="Times New Roman" w:cs="Times New Roman"/>
          <w:sz w:val="28"/>
          <w:szCs w:val="28"/>
          <w:lang w:eastAsia="bg-BG"/>
        </w:rPr>
      </w:pPr>
    </w:p>
    <w:p w:rsidR="00177772" w:rsidRDefault="00177772" w:rsidP="00177772">
      <w:pPr>
        <w:spacing w:after="0" w:line="240" w:lineRule="auto"/>
        <w:ind w:firstLine="708"/>
        <w:jc w:val="both"/>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Дебат не се състоя.</w:t>
      </w:r>
    </w:p>
    <w:p w:rsidR="00177772" w:rsidRDefault="00177772" w:rsidP="00177772">
      <w:pPr>
        <w:spacing w:after="0" w:line="240" w:lineRule="auto"/>
        <w:jc w:val="both"/>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ab/>
      </w:r>
      <w:r w:rsidRPr="00685290">
        <w:rPr>
          <w:rFonts w:ascii="Times New Roman" w:eastAsia="Times New Roman" w:hAnsi="Times New Roman" w:cs="Times New Roman"/>
          <w:sz w:val="28"/>
          <w:szCs w:val="28"/>
          <w:u w:val="single"/>
          <w:lang w:eastAsia="bg-BG"/>
        </w:rPr>
        <w:t>А.Ахмедов</w:t>
      </w:r>
      <w:r>
        <w:rPr>
          <w:rFonts w:ascii="Times New Roman" w:eastAsia="Times New Roman" w:hAnsi="Times New Roman" w:cs="Times New Roman"/>
          <w:sz w:val="28"/>
          <w:szCs w:val="28"/>
          <w:lang w:eastAsia="bg-BG"/>
        </w:rPr>
        <w:t>: Това е добре, но все повече намаляват общинските гори за сеч. Приветствам решенето.</w:t>
      </w:r>
    </w:p>
    <w:p w:rsidR="00177772" w:rsidRDefault="00177772" w:rsidP="00177772">
      <w:pPr>
        <w:spacing w:after="0" w:line="240" w:lineRule="auto"/>
        <w:jc w:val="both"/>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ab/>
      </w:r>
      <w:r w:rsidRPr="00685290">
        <w:rPr>
          <w:rFonts w:ascii="Times New Roman" w:eastAsia="Times New Roman" w:hAnsi="Times New Roman" w:cs="Times New Roman"/>
          <w:sz w:val="28"/>
          <w:szCs w:val="28"/>
          <w:u w:val="single"/>
          <w:lang w:eastAsia="bg-BG"/>
        </w:rPr>
        <w:t>Кр.Халов</w:t>
      </w:r>
      <w:r>
        <w:rPr>
          <w:rFonts w:ascii="Times New Roman" w:eastAsia="Times New Roman" w:hAnsi="Times New Roman" w:cs="Times New Roman"/>
          <w:sz w:val="28"/>
          <w:szCs w:val="28"/>
          <w:lang w:eastAsia="bg-BG"/>
        </w:rPr>
        <w:t>: Гласуваме проекта за решение /</w:t>
      </w:r>
      <w:r w:rsidRPr="00685290">
        <w:rPr>
          <w:rFonts w:ascii="Times New Roman" w:eastAsia="Times New Roman" w:hAnsi="Times New Roman" w:cs="Times New Roman"/>
          <w:i/>
          <w:sz w:val="28"/>
          <w:szCs w:val="28"/>
          <w:lang w:eastAsia="bg-BG"/>
        </w:rPr>
        <w:t>чете проекта за решение/.</w:t>
      </w:r>
    </w:p>
    <w:p w:rsidR="00177772" w:rsidRDefault="00177772" w:rsidP="00177772">
      <w:pPr>
        <w:spacing w:after="0" w:line="240" w:lineRule="auto"/>
        <w:jc w:val="both"/>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ab/>
        <w:t>Н</w:t>
      </w:r>
      <w:r w:rsidRPr="00DF13D7">
        <w:rPr>
          <w:rFonts w:ascii="Times New Roman" w:eastAsia="Times New Roman" w:hAnsi="Times New Roman" w:cs="Times New Roman"/>
          <w:sz w:val="28"/>
          <w:szCs w:val="28"/>
          <w:lang w:eastAsia="bg-BG"/>
        </w:rPr>
        <w:t>а основание чл. 21, ал.1, т.8 от ЗМСМА,  чл. 7, ал.1 и ал.4 от Наредбата за условията и реда за възлагане изпълнението на дейности в горски територии - държавна и общинска собственост и за ползването на дървесина и недървесни горски продукти и чл.47 от Наредба № 6 за реда за придобиване, управление и разпореждане с общинско имущество на Община Никопол</w:t>
      </w:r>
      <w:r>
        <w:rPr>
          <w:rFonts w:ascii="Times New Roman" w:eastAsia="Times New Roman" w:hAnsi="Times New Roman" w:cs="Times New Roman"/>
          <w:sz w:val="28"/>
          <w:szCs w:val="28"/>
          <w:lang w:eastAsia="bg-BG"/>
        </w:rPr>
        <w:t>, Общински съвет – Никопол прие следното</w:t>
      </w:r>
    </w:p>
    <w:p w:rsidR="00177772" w:rsidRPr="00685290" w:rsidRDefault="00177772" w:rsidP="00177772">
      <w:pPr>
        <w:spacing w:after="0" w:line="240" w:lineRule="auto"/>
        <w:jc w:val="center"/>
        <w:rPr>
          <w:rFonts w:ascii="Times New Roman" w:eastAsia="Times New Roman" w:hAnsi="Times New Roman" w:cs="Times New Roman"/>
          <w:b/>
          <w:sz w:val="28"/>
          <w:szCs w:val="28"/>
          <w:lang w:eastAsia="bg-BG"/>
        </w:rPr>
      </w:pPr>
    </w:p>
    <w:p w:rsidR="00177772" w:rsidRPr="00685290" w:rsidRDefault="00177772" w:rsidP="00177772">
      <w:pPr>
        <w:spacing w:after="0" w:line="240" w:lineRule="auto"/>
        <w:jc w:val="center"/>
        <w:rPr>
          <w:rFonts w:ascii="Times New Roman" w:eastAsia="Times New Roman" w:hAnsi="Times New Roman" w:cs="Times New Roman"/>
          <w:b/>
          <w:sz w:val="28"/>
          <w:szCs w:val="28"/>
          <w:lang w:eastAsia="bg-BG"/>
        </w:rPr>
      </w:pPr>
      <w:r w:rsidRPr="00685290">
        <w:rPr>
          <w:rFonts w:ascii="Times New Roman" w:eastAsia="Times New Roman" w:hAnsi="Times New Roman" w:cs="Times New Roman"/>
          <w:b/>
          <w:sz w:val="28"/>
          <w:szCs w:val="28"/>
          <w:lang w:eastAsia="bg-BG"/>
        </w:rPr>
        <w:t>Р Е Ш Е Н И Е</w:t>
      </w:r>
    </w:p>
    <w:p w:rsidR="00177772" w:rsidRPr="00685290" w:rsidRDefault="00177772" w:rsidP="00177772">
      <w:pPr>
        <w:spacing w:after="0" w:line="240" w:lineRule="auto"/>
        <w:jc w:val="center"/>
        <w:rPr>
          <w:rFonts w:ascii="Times New Roman" w:eastAsia="Times New Roman" w:hAnsi="Times New Roman" w:cs="Times New Roman"/>
          <w:b/>
          <w:sz w:val="28"/>
          <w:szCs w:val="28"/>
          <w:lang w:eastAsia="bg-BG"/>
        </w:rPr>
      </w:pPr>
      <w:r w:rsidRPr="00685290">
        <w:rPr>
          <w:rFonts w:ascii="Times New Roman" w:eastAsia="Times New Roman" w:hAnsi="Times New Roman" w:cs="Times New Roman"/>
          <w:b/>
          <w:sz w:val="28"/>
          <w:szCs w:val="28"/>
          <w:lang w:eastAsia="bg-BG"/>
        </w:rPr>
        <w:t>№453/24.04.2019г.</w:t>
      </w:r>
    </w:p>
    <w:p w:rsidR="00177772" w:rsidRDefault="00177772" w:rsidP="00177772">
      <w:pPr>
        <w:spacing w:after="0" w:line="240" w:lineRule="auto"/>
        <w:jc w:val="both"/>
        <w:rPr>
          <w:rFonts w:ascii="Times New Roman" w:eastAsia="Times New Roman" w:hAnsi="Times New Roman" w:cs="Times New Roman"/>
          <w:sz w:val="28"/>
          <w:szCs w:val="28"/>
          <w:lang w:eastAsia="bg-BG"/>
        </w:rPr>
      </w:pPr>
    </w:p>
    <w:p w:rsidR="00177772" w:rsidRPr="00DF13D7" w:rsidRDefault="00177772" w:rsidP="00177772">
      <w:pPr>
        <w:spacing w:after="0" w:line="240" w:lineRule="auto"/>
        <w:ind w:firstLine="708"/>
        <w:jc w:val="both"/>
        <w:rPr>
          <w:rFonts w:ascii="Times New Roman" w:eastAsia="Times New Roman" w:hAnsi="Times New Roman" w:cs="Times New Roman"/>
          <w:sz w:val="28"/>
          <w:szCs w:val="28"/>
          <w:lang w:eastAsia="bg-BG"/>
        </w:rPr>
      </w:pPr>
      <w:r w:rsidRPr="00DF13D7">
        <w:rPr>
          <w:rFonts w:ascii="Times New Roman" w:eastAsia="Times New Roman" w:hAnsi="Times New Roman" w:cs="Times New Roman"/>
          <w:sz w:val="28"/>
          <w:szCs w:val="28"/>
          <w:lang w:eastAsia="bg-BG"/>
        </w:rPr>
        <w:t>1. Общински съвет - Никопол приема Годишен план за ползване на  дървесина от общински горски територии за 2019 година, неразделна част от настоящото решение, с прогнозно количество за добив на дървесина - акациеви дърва за огрев.</w:t>
      </w:r>
    </w:p>
    <w:p w:rsidR="00177772" w:rsidRPr="00DF13D7" w:rsidRDefault="00177772" w:rsidP="00177772">
      <w:pPr>
        <w:spacing w:after="0" w:line="240" w:lineRule="auto"/>
        <w:jc w:val="both"/>
        <w:rPr>
          <w:rFonts w:ascii="Times New Roman" w:eastAsia="Times New Roman" w:hAnsi="Times New Roman" w:cs="Times New Roman"/>
          <w:sz w:val="28"/>
          <w:szCs w:val="28"/>
          <w:lang w:eastAsia="bg-BG"/>
        </w:rPr>
      </w:pPr>
      <w:r w:rsidRPr="00DF13D7">
        <w:rPr>
          <w:rFonts w:ascii="Times New Roman" w:eastAsia="Times New Roman" w:hAnsi="Times New Roman" w:cs="Times New Roman"/>
          <w:sz w:val="28"/>
          <w:szCs w:val="28"/>
          <w:lang w:eastAsia="bg-BG"/>
        </w:rPr>
        <w:tab/>
        <w:t>2. Упълномощава Кмета на общината да одобри годишния план за ползване на  дървесина от общински горски територии за 2019 година.</w:t>
      </w:r>
    </w:p>
    <w:p w:rsidR="00177772" w:rsidRPr="00DF13D7" w:rsidRDefault="00177772" w:rsidP="00177772">
      <w:pPr>
        <w:spacing w:after="0" w:line="240" w:lineRule="auto"/>
        <w:jc w:val="both"/>
        <w:rPr>
          <w:rFonts w:ascii="Times New Roman" w:eastAsia="Times New Roman" w:hAnsi="Times New Roman" w:cs="Times New Roman"/>
          <w:sz w:val="28"/>
          <w:szCs w:val="28"/>
          <w:lang w:eastAsia="bg-BG"/>
        </w:rPr>
      </w:pPr>
      <w:r w:rsidRPr="00DF13D7">
        <w:rPr>
          <w:rFonts w:ascii="Times New Roman" w:eastAsia="Times New Roman" w:hAnsi="Times New Roman" w:cs="Times New Roman"/>
          <w:sz w:val="28"/>
          <w:szCs w:val="28"/>
          <w:lang w:eastAsia="bg-BG"/>
        </w:rPr>
        <w:tab/>
        <w:t>3. Годишния план да се публикува на интернет страницата на Община Никопол.</w:t>
      </w:r>
    </w:p>
    <w:p w:rsidR="00177772" w:rsidRPr="00DF13D7" w:rsidRDefault="00177772" w:rsidP="00177772">
      <w:pPr>
        <w:spacing w:after="0" w:line="240" w:lineRule="auto"/>
        <w:jc w:val="both"/>
        <w:rPr>
          <w:rFonts w:ascii="Times New Roman" w:eastAsia="Times New Roman" w:hAnsi="Times New Roman" w:cs="Times New Roman"/>
          <w:sz w:val="28"/>
          <w:szCs w:val="28"/>
          <w:lang w:eastAsia="bg-BG"/>
        </w:rPr>
      </w:pPr>
      <w:r w:rsidRPr="00DF13D7">
        <w:rPr>
          <w:rFonts w:ascii="Times New Roman" w:eastAsia="Times New Roman" w:hAnsi="Times New Roman" w:cs="Times New Roman"/>
          <w:sz w:val="28"/>
          <w:szCs w:val="28"/>
          <w:lang w:eastAsia="bg-BG"/>
        </w:rPr>
        <w:tab/>
        <w:t>4. Възлага на Кмета на Общината да извърши всички действия за правилно и законосъобразно изпълнение на настоящото решение.</w:t>
      </w:r>
    </w:p>
    <w:p w:rsidR="00177772" w:rsidRPr="00DF13D7" w:rsidRDefault="00177772" w:rsidP="00177772">
      <w:pPr>
        <w:spacing w:after="0" w:line="240" w:lineRule="auto"/>
        <w:jc w:val="both"/>
        <w:rPr>
          <w:rFonts w:ascii="Times New Roman" w:eastAsia="Times New Roman" w:hAnsi="Times New Roman" w:cs="Times New Roman"/>
          <w:sz w:val="28"/>
          <w:szCs w:val="28"/>
          <w:lang w:eastAsia="bg-BG"/>
        </w:rPr>
      </w:pPr>
      <w:r w:rsidRPr="00DF13D7">
        <w:rPr>
          <w:rFonts w:ascii="Times New Roman" w:eastAsia="Times New Roman" w:hAnsi="Times New Roman" w:cs="Times New Roman"/>
          <w:sz w:val="28"/>
          <w:szCs w:val="28"/>
          <w:lang w:eastAsia="bg-BG"/>
        </w:rPr>
        <w:tab/>
      </w:r>
    </w:p>
    <w:p w:rsidR="00177772" w:rsidRDefault="00177772" w:rsidP="00177772">
      <w:pPr>
        <w:spacing w:after="0" w:line="240" w:lineRule="auto"/>
        <w:jc w:val="both"/>
        <w:rPr>
          <w:rFonts w:ascii="Times New Roman" w:eastAsia="Times New Roman" w:hAnsi="Times New Roman" w:cs="Times New Roman"/>
          <w:sz w:val="28"/>
          <w:szCs w:val="28"/>
          <w:lang w:eastAsia="bg-BG"/>
        </w:rPr>
      </w:pPr>
    </w:p>
    <w:p w:rsidR="00177772" w:rsidRDefault="00177772" w:rsidP="00177772">
      <w:pPr>
        <w:spacing w:after="0" w:line="240" w:lineRule="auto"/>
        <w:jc w:val="center"/>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ГЛАСУВАЛИ – 13 СЪВЕТНИКА</w:t>
      </w:r>
    </w:p>
    <w:p w:rsidR="00177772" w:rsidRDefault="00177772" w:rsidP="00177772">
      <w:pPr>
        <w:spacing w:after="0" w:line="240" w:lineRule="auto"/>
        <w:jc w:val="center"/>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„ЗА“ – 13 СЪВЕТНИКА /</w:t>
      </w:r>
      <w:r>
        <w:rPr>
          <w:rFonts w:ascii="Times New Roman" w:eastAsia="Times New Roman" w:hAnsi="Times New Roman" w:cs="Times New Roman"/>
          <w:sz w:val="24"/>
          <w:szCs w:val="24"/>
          <w:lang w:eastAsia="bg-BG"/>
        </w:rPr>
        <w:t>Ахмедов, Османов, Георгиев, Бебенов, Павлов, Кирилов, Халов, Гатев, Георгиева, Божинова, Асенова, Ангелов, Андреев/</w:t>
      </w:r>
    </w:p>
    <w:p w:rsidR="00177772" w:rsidRDefault="00177772" w:rsidP="00177772">
      <w:pPr>
        <w:spacing w:after="0" w:line="240" w:lineRule="auto"/>
        <w:jc w:val="center"/>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„ПРОТИВ“ – НЯМА</w:t>
      </w:r>
    </w:p>
    <w:p w:rsidR="00177772" w:rsidRDefault="00177772" w:rsidP="00177772">
      <w:pPr>
        <w:spacing w:after="0" w:line="240" w:lineRule="auto"/>
        <w:jc w:val="center"/>
        <w:rPr>
          <w:rFonts w:ascii="Times New Roman" w:eastAsia="Times New Roman" w:hAnsi="Times New Roman" w:cs="Times New Roman"/>
          <w:sz w:val="24"/>
          <w:szCs w:val="24"/>
          <w:lang w:eastAsia="bg-BG"/>
        </w:rPr>
      </w:pPr>
      <w:r>
        <w:rPr>
          <w:rFonts w:ascii="Times New Roman" w:eastAsia="Times New Roman" w:hAnsi="Times New Roman" w:cs="Times New Roman"/>
          <w:sz w:val="28"/>
          <w:szCs w:val="28"/>
          <w:lang w:eastAsia="bg-BG"/>
        </w:rPr>
        <w:t>„ВЪЗДЪРЖАЛИ СЕ“ – НЯМА</w:t>
      </w:r>
    </w:p>
    <w:p w:rsidR="00177772" w:rsidRDefault="00177772" w:rsidP="00177772">
      <w:pPr>
        <w:spacing w:after="0" w:line="240" w:lineRule="auto"/>
        <w:jc w:val="center"/>
        <w:rPr>
          <w:rFonts w:ascii="Times New Roman" w:eastAsia="Times New Roman" w:hAnsi="Times New Roman" w:cs="Times New Roman"/>
          <w:sz w:val="24"/>
          <w:szCs w:val="24"/>
          <w:lang w:eastAsia="bg-BG"/>
        </w:rPr>
      </w:pPr>
    </w:p>
    <w:p w:rsidR="00177772" w:rsidRDefault="00177772" w:rsidP="00177772">
      <w:pPr>
        <w:spacing w:after="0" w:line="240" w:lineRule="auto"/>
        <w:jc w:val="both"/>
        <w:rPr>
          <w:rFonts w:ascii="Times New Roman" w:eastAsia="Times New Roman" w:hAnsi="Times New Roman" w:cs="Times New Roman"/>
          <w:sz w:val="28"/>
          <w:szCs w:val="28"/>
          <w:lang w:eastAsia="bg-BG"/>
        </w:rPr>
      </w:pPr>
    </w:p>
    <w:p w:rsidR="00177772" w:rsidRDefault="00177772" w:rsidP="00177772">
      <w:pPr>
        <w:spacing w:after="0" w:line="240" w:lineRule="auto"/>
        <w:jc w:val="both"/>
        <w:rPr>
          <w:rFonts w:ascii="Times New Roman" w:eastAsia="Times New Roman" w:hAnsi="Times New Roman" w:cs="Times New Roman"/>
          <w:sz w:val="28"/>
          <w:szCs w:val="28"/>
          <w:lang w:eastAsia="bg-BG"/>
        </w:rPr>
      </w:pPr>
    </w:p>
    <w:p w:rsidR="00177772" w:rsidRDefault="00177772" w:rsidP="00177772">
      <w:pPr>
        <w:spacing w:after="0" w:line="240" w:lineRule="auto"/>
        <w:jc w:val="both"/>
        <w:rPr>
          <w:rFonts w:ascii="Times New Roman" w:eastAsia="Times New Roman" w:hAnsi="Times New Roman" w:cs="Times New Roman"/>
          <w:sz w:val="28"/>
          <w:szCs w:val="28"/>
          <w:lang w:eastAsia="bg-BG"/>
        </w:rPr>
      </w:pPr>
    </w:p>
    <w:p w:rsidR="00177772" w:rsidRDefault="00177772" w:rsidP="00177772">
      <w:pPr>
        <w:spacing w:after="0" w:line="240" w:lineRule="auto"/>
        <w:jc w:val="both"/>
        <w:rPr>
          <w:rFonts w:ascii="Times New Roman" w:eastAsia="Times New Roman" w:hAnsi="Times New Roman" w:cs="Times New Roman"/>
          <w:sz w:val="28"/>
          <w:szCs w:val="28"/>
          <w:lang w:eastAsia="bg-BG"/>
        </w:rPr>
      </w:pPr>
    </w:p>
    <w:p w:rsidR="00177772" w:rsidRDefault="00177772" w:rsidP="00177772">
      <w:pPr>
        <w:spacing w:after="0" w:line="240" w:lineRule="auto"/>
        <w:jc w:val="both"/>
        <w:rPr>
          <w:rFonts w:ascii="Times New Roman" w:eastAsia="Times New Roman" w:hAnsi="Times New Roman" w:cs="Times New Roman"/>
          <w:sz w:val="28"/>
          <w:szCs w:val="28"/>
          <w:lang w:eastAsia="bg-BG"/>
        </w:rPr>
      </w:pPr>
    </w:p>
    <w:p w:rsidR="00177772" w:rsidRDefault="00177772" w:rsidP="002002DE">
      <w:pPr>
        <w:spacing w:after="0" w:line="240" w:lineRule="auto"/>
        <w:jc w:val="both"/>
        <w:rPr>
          <w:rFonts w:ascii="Times New Roman" w:eastAsia="Times New Roman" w:hAnsi="Times New Roman" w:cs="Times New Roman"/>
          <w:sz w:val="28"/>
          <w:szCs w:val="28"/>
          <w:lang w:eastAsia="bg-BG"/>
        </w:rPr>
      </w:pPr>
    </w:p>
    <w:p w:rsidR="00E32D95" w:rsidRDefault="00E32D95" w:rsidP="002002DE">
      <w:pPr>
        <w:spacing w:after="0" w:line="240" w:lineRule="auto"/>
        <w:jc w:val="both"/>
        <w:rPr>
          <w:rFonts w:ascii="Times New Roman" w:eastAsia="Times New Roman" w:hAnsi="Times New Roman" w:cs="Times New Roman"/>
          <w:sz w:val="28"/>
          <w:szCs w:val="28"/>
          <w:lang w:eastAsia="bg-BG"/>
        </w:rPr>
      </w:pPr>
    </w:p>
    <w:p w:rsidR="00E32D95" w:rsidRDefault="00E32D95" w:rsidP="002002DE">
      <w:pPr>
        <w:spacing w:after="0" w:line="240" w:lineRule="auto"/>
        <w:jc w:val="both"/>
        <w:rPr>
          <w:rFonts w:ascii="Times New Roman" w:eastAsia="Times New Roman" w:hAnsi="Times New Roman" w:cs="Times New Roman"/>
          <w:sz w:val="28"/>
          <w:szCs w:val="28"/>
          <w:lang w:eastAsia="bg-BG"/>
        </w:rPr>
      </w:pPr>
    </w:p>
    <w:p w:rsidR="00E32D95" w:rsidRDefault="00E32D95" w:rsidP="002002DE">
      <w:pPr>
        <w:spacing w:after="0" w:line="240" w:lineRule="auto"/>
        <w:jc w:val="both"/>
        <w:rPr>
          <w:rFonts w:ascii="Times New Roman" w:eastAsia="Times New Roman" w:hAnsi="Times New Roman" w:cs="Times New Roman"/>
          <w:sz w:val="28"/>
          <w:szCs w:val="28"/>
          <w:lang w:eastAsia="bg-BG"/>
        </w:rPr>
      </w:pPr>
    </w:p>
    <w:p w:rsidR="00E32D95" w:rsidRDefault="00E32D95" w:rsidP="002002DE">
      <w:pPr>
        <w:spacing w:after="0" w:line="240" w:lineRule="auto"/>
        <w:jc w:val="both"/>
        <w:rPr>
          <w:rFonts w:ascii="Times New Roman" w:eastAsia="Times New Roman" w:hAnsi="Times New Roman" w:cs="Times New Roman"/>
          <w:sz w:val="28"/>
          <w:szCs w:val="28"/>
          <w:lang w:eastAsia="bg-BG"/>
        </w:rPr>
      </w:pPr>
    </w:p>
    <w:p w:rsidR="00E32D95" w:rsidRDefault="00E32D95" w:rsidP="002002DE">
      <w:pPr>
        <w:spacing w:after="0" w:line="240" w:lineRule="auto"/>
        <w:jc w:val="both"/>
        <w:rPr>
          <w:rFonts w:ascii="Times New Roman" w:eastAsia="Times New Roman" w:hAnsi="Times New Roman" w:cs="Times New Roman"/>
          <w:sz w:val="28"/>
          <w:szCs w:val="28"/>
          <w:lang w:eastAsia="bg-BG"/>
        </w:rPr>
      </w:pPr>
    </w:p>
    <w:p w:rsidR="00E32D95" w:rsidRDefault="00E32D95" w:rsidP="002002DE">
      <w:pPr>
        <w:spacing w:after="0" w:line="240" w:lineRule="auto"/>
        <w:jc w:val="both"/>
        <w:rPr>
          <w:rFonts w:ascii="Times New Roman" w:eastAsia="Times New Roman" w:hAnsi="Times New Roman" w:cs="Times New Roman"/>
          <w:sz w:val="28"/>
          <w:szCs w:val="28"/>
          <w:lang w:eastAsia="bg-BG"/>
        </w:rPr>
      </w:pPr>
    </w:p>
    <w:p w:rsidR="00E32D95" w:rsidRDefault="00E32D95" w:rsidP="002002DE">
      <w:pPr>
        <w:spacing w:after="0" w:line="240" w:lineRule="auto"/>
        <w:jc w:val="both"/>
        <w:rPr>
          <w:rFonts w:ascii="Times New Roman" w:eastAsia="Times New Roman" w:hAnsi="Times New Roman" w:cs="Times New Roman"/>
          <w:sz w:val="28"/>
          <w:szCs w:val="28"/>
          <w:lang w:eastAsia="bg-BG"/>
        </w:rPr>
      </w:pPr>
    </w:p>
    <w:p w:rsidR="00E32D95" w:rsidRDefault="00E32D95" w:rsidP="002002DE">
      <w:pPr>
        <w:spacing w:after="0" w:line="240" w:lineRule="auto"/>
        <w:jc w:val="both"/>
        <w:rPr>
          <w:rFonts w:ascii="Times New Roman" w:eastAsia="Times New Roman" w:hAnsi="Times New Roman" w:cs="Times New Roman"/>
          <w:sz w:val="28"/>
          <w:szCs w:val="28"/>
          <w:lang w:eastAsia="bg-BG"/>
        </w:rPr>
        <w:sectPr w:rsidR="00E32D95" w:rsidSect="00177772">
          <w:pgSz w:w="11906" w:h="16838"/>
          <w:pgMar w:top="851" w:right="851" w:bottom="567" w:left="709" w:header="709" w:footer="709" w:gutter="0"/>
          <w:cols w:space="708"/>
          <w:docGrid w:linePitch="360"/>
        </w:sectPr>
      </w:pPr>
    </w:p>
    <w:tbl>
      <w:tblPr>
        <w:tblW w:w="16002" w:type="dxa"/>
        <w:tblInd w:w="-497" w:type="dxa"/>
        <w:tblCellMar>
          <w:left w:w="70" w:type="dxa"/>
          <w:right w:w="70" w:type="dxa"/>
        </w:tblCellMar>
        <w:tblLook w:val="04A0" w:firstRow="1" w:lastRow="0" w:firstColumn="1" w:lastColumn="0" w:noHBand="0" w:noVBand="1"/>
      </w:tblPr>
      <w:tblGrid>
        <w:gridCol w:w="552"/>
        <w:gridCol w:w="1886"/>
        <w:gridCol w:w="127"/>
        <w:gridCol w:w="511"/>
        <w:gridCol w:w="170"/>
        <w:gridCol w:w="667"/>
        <w:gridCol w:w="226"/>
        <w:gridCol w:w="614"/>
        <w:gridCol w:w="326"/>
        <w:gridCol w:w="514"/>
        <w:gridCol w:w="64"/>
        <w:gridCol w:w="776"/>
        <w:gridCol w:w="61"/>
        <w:gridCol w:w="779"/>
        <w:gridCol w:w="61"/>
        <w:gridCol w:w="713"/>
        <w:gridCol w:w="66"/>
        <w:gridCol w:w="620"/>
        <w:gridCol w:w="34"/>
        <w:gridCol w:w="1800"/>
        <w:gridCol w:w="64"/>
        <w:gridCol w:w="642"/>
        <w:gridCol w:w="154"/>
        <w:gridCol w:w="688"/>
        <w:gridCol w:w="72"/>
        <w:gridCol w:w="760"/>
        <w:gridCol w:w="48"/>
        <w:gridCol w:w="553"/>
        <w:gridCol w:w="174"/>
        <w:gridCol w:w="615"/>
        <w:gridCol w:w="145"/>
        <w:gridCol w:w="647"/>
        <w:gridCol w:w="113"/>
        <w:gridCol w:w="647"/>
        <w:gridCol w:w="113"/>
      </w:tblGrid>
      <w:tr w:rsidR="00165C95" w:rsidRPr="00165C95" w:rsidTr="00A834B3">
        <w:trPr>
          <w:trHeight w:val="563"/>
        </w:trPr>
        <w:tc>
          <w:tcPr>
            <w:tcW w:w="8047" w:type="dxa"/>
            <w:gridSpan w:val="16"/>
            <w:tcBorders>
              <w:top w:val="nil"/>
              <w:left w:val="nil"/>
              <w:bottom w:val="nil"/>
              <w:right w:val="nil"/>
            </w:tcBorders>
            <w:shd w:val="clear" w:color="auto" w:fill="auto"/>
            <w:vAlign w:val="bottom"/>
            <w:hideMark/>
          </w:tcPr>
          <w:p w:rsidR="00165C95" w:rsidRPr="00165C95" w:rsidRDefault="00165C95" w:rsidP="00165C95">
            <w:pPr>
              <w:spacing w:after="0" w:line="240" w:lineRule="auto"/>
              <w:rPr>
                <w:rFonts w:ascii="Times New Roman" w:eastAsia="Times New Roman" w:hAnsi="Times New Roman" w:cs="Times New Roman"/>
                <w:b/>
                <w:bCs/>
                <w:sz w:val="16"/>
                <w:szCs w:val="16"/>
                <w:lang w:eastAsia="bg-BG"/>
              </w:rPr>
            </w:pPr>
            <w:r w:rsidRPr="00165C95">
              <w:rPr>
                <w:rFonts w:ascii="Times New Roman" w:eastAsia="Times New Roman" w:hAnsi="Times New Roman" w:cs="Times New Roman"/>
                <w:b/>
                <w:bCs/>
                <w:sz w:val="16"/>
                <w:szCs w:val="16"/>
                <w:lang w:eastAsia="bg-BG"/>
              </w:rPr>
              <w:lastRenderedPageBreak/>
              <w:t>ГОДИШЕН ПЛАН ЗА ПОЛЗВАНЕ НА ДЪРВЕСИНА НА  ОБЩИНА НИКОПОЛ  ЗА 2019 г.</w:t>
            </w:r>
          </w:p>
        </w:tc>
        <w:tc>
          <w:tcPr>
            <w:tcW w:w="720" w:type="dxa"/>
            <w:gridSpan w:val="3"/>
            <w:tcBorders>
              <w:top w:val="nil"/>
              <w:left w:val="nil"/>
              <w:bottom w:val="nil"/>
              <w:right w:val="nil"/>
            </w:tcBorders>
            <w:shd w:val="clear" w:color="auto" w:fill="auto"/>
            <w:vAlign w:val="bottom"/>
            <w:hideMark/>
          </w:tcPr>
          <w:p w:rsidR="00165C95" w:rsidRPr="00165C95" w:rsidRDefault="00165C95" w:rsidP="00165C95">
            <w:pPr>
              <w:spacing w:after="0" w:line="240" w:lineRule="auto"/>
              <w:rPr>
                <w:rFonts w:ascii="Times New Roman" w:eastAsia="Times New Roman" w:hAnsi="Times New Roman" w:cs="Times New Roman"/>
                <w:b/>
                <w:bCs/>
                <w:sz w:val="16"/>
                <w:szCs w:val="16"/>
                <w:lang w:eastAsia="bg-BG"/>
              </w:rPr>
            </w:pPr>
          </w:p>
        </w:tc>
        <w:tc>
          <w:tcPr>
            <w:tcW w:w="1800" w:type="dxa"/>
            <w:tcBorders>
              <w:top w:val="nil"/>
              <w:left w:val="nil"/>
              <w:bottom w:val="nil"/>
              <w:right w:val="nil"/>
            </w:tcBorders>
            <w:shd w:val="clear" w:color="auto" w:fill="auto"/>
            <w:vAlign w:val="bottom"/>
            <w:hideMark/>
          </w:tcPr>
          <w:p w:rsidR="00165C95" w:rsidRPr="00165C95" w:rsidRDefault="00165C95" w:rsidP="00165C95">
            <w:pPr>
              <w:spacing w:after="0" w:line="240" w:lineRule="auto"/>
              <w:rPr>
                <w:rFonts w:ascii="Times New Roman" w:eastAsia="Times New Roman" w:hAnsi="Times New Roman" w:cs="Times New Roman"/>
                <w:b/>
                <w:bCs/>
                <w:sz w:val="16"/>
                <w:szCs w:val="16"/>
                <w:lang w:eastAsia="bg-BG"/>
              </w:rPr>
            </w:pPr>
          </w:p>
        </w:tc>
        <w:tc>
          <w:tcPr>
            <w:tcW w:w="860" w:type="dxa"/>
            <w:gridSpan w:val="3"/>
            <w:tcBorders>
              <w:top w:val="nil"/>
              <w:left w:val="nil"/>
              <w:bottom w:val="nil"/>
              <w:right w:val="nil"/>
            </w:tcBorders>
            <w:shd w:val="clear" w:color="auto" w:fill="auto"/>
            <w:noWrap/>
            <w:vAlign w:val="bottom"/>
            <w:hideMark/>
          </w:tcPr>
          <w:p w:rsidR="00165C95" w:rsidRPr="00165C95" w:rsidRDefault="00165C95" w:rsidP="00165C95">
            <w:pPr>
              <w:spacing w:after="0" w:line="240" w:lineRule="auto"/>
              <w:rPr>
                <w:rFonts w:ascii="Times New Roman" w:eastAsia="Times New Roman" w:hAnsi="Times New Roman" w:cs="Times New Roman"/>
                <w:b/>
                <w:bCs/>
                <w:sz w:val="24"/>
                <w:szCs w:val="24"/>
                <w:lang w:eastAsia="bg-BG"/>
              </w:rPr>
            </w:pPr>
          </w:p>
        </w:tc>
        <w:tc>
          <w:tcPr>
            <w:tcW w:w="760" w:type="dxa"/>
            <w:gridSpan w:val="2"/>
            <w:tcBorders>
              <w:top w:val="nil"/>
              <w:left w:val="nil"/>
              <w:bottom w:val="nil"/>
              <w:right w:val="nil"/>
            </w:tcBorders>
            <w:shd w:val="clear" w:color="auto" w:fill="auto"/>
            <w:noWrap/>
            <w:vAlign w:val="bottom"/>
            <w:hideMark/>
          </w:tcPr>
          <w:p w:rsidR="00165C95" w:rsidRPr="00165C95" w:rsidRDefault="00165C95" w:rsidP="00165C95">
            <w:pPr>
              <w:spacing w:after="0" w:line="240" w:lineRule="auto"/>
              <w:rPr>
                <w:rFonts w:ascii="Times New Roman" w:eastAsia="Times New Roman" w:hAnsi="Times New Roman" w:cs="Times New Roman"/>
                <w:b/>
                <w:bCs/>
                <w:sz w:val="24"/>
                <w:szCs w:val="24"/>
                <w:lang w:eastAsia="bg-BG"/>
              </w:rPr>
            </w:pPr>
          </w:p>
        </w:tc>
        <w:tc>
          <w:tcPr>
            <w:tcW w:w="760" w:type="dxa"/>
            <w:tcBorders>
              <w:top w:val="nil"/>
              <w:left w:val="nil"/>
              <w:bottom w:val="nil"/>
              <w:right w:val="nil"/>
            </w:tcBorders>
            <w:shd w:val="clear" w:color="auto" w:fill="auto"/>
            <w:noWrap/>
            <w:vAlign w:val="bottom"/>
            <w:hideMark/>
          </w:tcPr>
          <w:p w:rsidR="00165C95" w:rsidRPr="00165C95" w:rsidRDefault="00165C95" w:rsidP="00165C95">
            <w:pPr>
              <w:spacing w:after="0" w:line="240" w:lineRule="auto"/>
              <w:rPr>
                <w:rFonts w:ascii="Times New Roman" w:eastAsia="Times New Roman" w:hAnsi="Times New Roman" w:cs="Times New Roman"/>
                <w:b/>
                <w:bCs/>
                <w:sz w:val="24"/>
                <w:szCs w:val="24"/>
                <w:lang w:eastAsia="bg-BG"/>
              </w:rPr>
            </w:pPr>
          </w:p>
        </w:tc>
        <w:tc>
          <w:tcPr>
            <w:tcW w:w="775" w:type="dxa"/>
            <w:gridSpan w:val="3"/>
            <w:tcBorders>
              <w:top w:val="nil"/>
              <w:left w:val="nil"/>
              <w:bottom w:val="nil"/>
              <w:right w:val="nil"/>
            </w:tcBorders>
            <w:shd w:val="clear" w:color="auto" w:fill="auto"/>
            <w:noWrap/>
            <w:vAlign w:val="bottom"/>
            <w:hideMark/>
          </w:tcPr>
          <w:p w:rsidR="00165C95" w:rsidRPr="00165C95" w:rsidRDefault="00165C95" w:rsidP="00165C95">
            <w:pPr>
              <w:spacing w:after="0" w:line="240" w:lineRule="auto"/>
              <w:rPr>
                <w:rFonts w:ascii="Times New Roman" w:eastAsia="Times New Roman" w:hAnsi="Times New Roman" w:cs="Times New Roman"/>
                <w:b/>
                <w:bCs/>
                <w:sz w:val="24"/>
                <w:szCs w:val="24"/>
                <w:lang w:eastAsia="bg-BG"/>
              </w:rPr>
            </w:pPr>
          </w:p>
        </w:tc>
        <w:tc>
          <w:tcPr>
            <w:tcW w:w="760" w:type="dxa"/>
            <w:gridSpan w:val="2"/>
            <w:tcBorders>
              <w:top w:val="nil"/>
              <w:left w:val="nil"/>
              <w:bottom w:val="nil"/>
              <w:right w:val="nil"/>
            </w:tcBorders>
            <w:shd w:val="clear" w:color="auto" w:fill="auto"/>
            <w:noWrap/>
            <w:vAlign w:val="bottom"/>
            <w:hideMark/>
          </w:tcPr>
          <w:p w:rsidR="00165C95" w:rsidRPr="00165C95" w:rsidRDefault="00165C95" w:rsidP="00165C95">
            <w:pPr>
              <w:spacing w:after="0" w:line="240" w:lineRule="auto"/>
              <w:rPr>
                <w:rFonts w:ascii="Times New Roman" w:eastAsia="Times New Roman" w:hAnsi="Times New Roman" w:cs="Times New Roman"/>
                <w:b/>
                <w:bCs/>
                <w:sz w:val="24"/>
                <w:szCs w:val="24"/>
                <w:lang w:eastAsia="bg-BG"/>
              </w:rPr>
            </w:pPr>
          </w:p>
        </w:tc>
        <w:tc>
          <w:tcPr>
            <w:tcW w:w="760" w:type="dxa"/>
            <w:gridSpan w:val="2"/>
            <w:tcBorders>
              <w:top w:val="nil"/>
              <w:left w:val="nil"/>
              <w:bottom w:val="nil"/>
              <w:right w:val="nil"/>
            </w:tcBorders>
            <w:shd w:val="clear" w:color="auto" w:fill="auto"/>
            <w:noWrap/>
            <w:vAlign w:val="bottom"/>
            <w:hideMark/>
          </w:tcPr>
          <w:p w:rsidR="00165C95" w:rsidRPr="00165C95" w:rsidRDefault="00165C95" w:rsidP="00165C95">
            <w:pPr>
              <w:spacing w:after="0" w:line="240" w:lineRule="auto"/>
              <w:rPr>
                <w:rFonts w:ascii="Times New Roman" w:eastAsia="Times New Roman" w:hAnsi="Times New Roman" w:cs="Times New Roman"/>
                <w:b/>
                <w:bCs/>
                <w:sz w:val="24"/>
                <w:szCs w:val="24"/>
                <w:lang w:eastAsia="bg-BG"/>
              </w:rPr>
            </w:pPr>
          </w:p>
        </w:tc>
        <w:tc>
          <w:tcPr>
            <w:tcW w:w="760" w:type="dxa"/>
            <w:gridSpan w:val="2"/>
            <w:tcBorders>
              <w:top w:val="nil"/>
              <w:left w:val="nil"/>
              <w:bottom w:val="nil"/>
              <w:right w:val="nil"/>
            </w:tcBorders>
            <w:shd w:val="clear" w:color="auto" w:fill="auto"/>
            <w:noWrap/>
            <w:vAlign w:val="bottom"/>
            <w:hideMark/>
          </w:tcPr>
          <w:p w:rsidR="00165C95" w:rsidRPr="00165C95" w:rsidRDefault="00165C95" w:rsidP="00165C95">
            <w:pPr>
              <w:spacing w:after="0" w:line="240" w:lineRule="auto"/>
              <w:rPr>
                <w:rFonts w:ascii="Times New Roman" w:eastAsia="Times New Roman" w:hAnsi="Times New Roman" w:cs="Times New Roman"/>
                <w:b/>
                <w:bCs/>
                <w:sz w:val="24"/>
                <w:szCs w:val="24"/>
                <w:lang w:eastAsia="bg-BG"/>
              </w:rPr>
            </w:pPr>
          </w:p>
        </w:tc>
      </w:tr>
      <w:tr w:rsidR="00165C95" w:rsidRPr="00165C95" w:rsidTr="00A834B3">
        <w:trPr>
          <w:trHeight w:val="435"/>
        </w:trPr>
        <w:tc>
          <w:tcPr>
            <w:tcW w:w="3246" w:type="dxa"/>
            <w:gridSpan w:val="5"/>
            <w:tcBorders>
              <w:top w:val="nil"/>
              <w:left w:val="nil"/>
              <w:bottom w:val="nil"/>
              <w:right w:val="nil"/>
            </w:tcBorders>
            <w:shd w:val="clear" w:color="auto" w:fill="auto"/>
            <w:noWrap/>
            <w:vAlign w:val="bottom"/>
            <w:hideMark/>
          </w:tcPr>
          <w:p w:rsidR="00165C95" w:rsidRPr="00165C95" w:rsidRDefault="00165C95" w:rsidP="00165C95">
            <w:pPr>
              <w:spacing w:after="0" w:line="240" w:lineRule="auto"/>
              <w:rPr>
                <w:rFonts w:ascii="Times New Roman" w:eastAsia="Times New Roman" w:hAnsi="Times New Roman" w:cs="Times New Roman"/>
                <w:b/>
                <w:bCs/>
                <w:sz w:val="20"/>
                <w:szCs w:val="20"/>
                <w:lang w:eastAsia="bg-BG"/>
              </w:rPr>
            </w:pPr>
            <w:r w:rsidRPr="00165C95">
              <w:rPr>
                <w:rFonts w:ascii="Times New Roman" w:eastAsia="Times New Roman" w:hAnsi="Times New Roman" w:cs="Times New Roman"/>
                <w:b/>
                <w:bCs/>
                <w:sz w:val="20"/>
                <w:szCs w:val="20"/>
                <w:lang w:eastAsia="bg-BG"/>
              </w:rPr>
              <w:t>ВСИЧКО / І + ІІ + ІV /</w:t>
            </w:r>
          </w:p>
        </w:tc>
        <w:tc>
          <w:tcPr>
            <w:tcW w:w="893" w:type="dxa"/>
            <w:gridSpan w:val="2"/>
            <w:tcBorders>
              <w:top w:val="nil"/>
              <w:left w:val="nil"/>
              <w:bottom w:val="nil"/>
              <w:right w:val="nil"/>
            </w:tcBorders>
            <w:shd w:val="clear" w:color="auto" w:fill="auto"/>
            <w:noWrap/>
            <w:vAlign w:val="bottom"/>
            <w:hideMark/>
          </w:tcPr>
          <w:p w:rsidR="00165C95" w:rsidRPr="00165C95" w:rsidRDefault="00165C95" w:rsidP="00165C95">
            <w:pPr>
              <w:spacing w:after="0" w:line="240" w:lineRule="auto"/>
              <w:rPr>
                <w:rFonts w:ascii="Times New Roman" w:eastAsia="Times New Roman" w:hAnsi="Times New Roman" w:cs="Times New Roman"/>
                <w:sz w:val="16"/>
                <w:szCs w:val="16"/>
                <w:lang w:eastAsia="bg-BG"/>
              </w:rPr>
            </w:pPr>
          </w:p>
        </w:tc>
        <w:tc>
          <w:tcPr>
            <w:tcW w:w="940" w:type="dxa"/>
            <w:gridSpan w:val="2"/>
            <w:tcBorders>
              <w:top w:val="nil"/>
              <w:left w:val="nil"/>
              <w:bottom w:val="nil"/>
              <w:right w:val="nil"/>
            </w:tcBorders>
            <w:shd w:val="clear" w:color="auto" w:fill="auto"/>
            <w:noWrap/>
            <w:vAlign w:val="bottom"/>
            <w:hideMark/>
          </w:tcPr>
          <w:p w:rsidR="00165C95" w:rsidRPr="00165C95" w:rsidRDefault="00165C95" w:rsidP="00165C95">
            <w:pPr>
              <w:spacing w:after="0" w:line="240" w:lineRule="auto"/>
              <w:rPr>
                <w:rFonts w:ascii="Times New Roman" w:eastAsia="Times New Roman" w:hAnsi="Times New Roman" w:cs="Times New Roman"/>
                <w:sz w:val="16"/>
                <w:szCs w:val="16"/>
                <w:lang w:eastAsia="bg-BG"/>
              </w:rPr>
            </w:pPr>
          </w:p>
        </w:tc>
        <w:tc>
          <w:tcPr>
            <w:tcW w:w="578" w:type="dxa"/>
            <w:gridSpan w:val="2"/>
            <w:tcBorders>
              <w:top w:val="nil"/>
              <w:left w:val="nil"/>
              <w:bottom w:val="nil"/>
              <w:right w:val="nil"/>
            </w:tcBorders>
            <w:shd w:val="clear" w:color="auto" w:fill="auto"/>
            <w:noWrap/>
            <w:vAlign w:val="bottom"/>
            <w:hideMark/>
          </w:tcPr>
          <w:p w:rsidR="00165C95" w:rsidRPr="00165C95" w:rsidRDefault="00165C95" w:rsidP="00165C95">
            <w:pPr>
              <w:spacing w:after="0" w:line="240" w:lineRule="auto"/>
              <w:rPr>
                <w:rFonts w:ascii="Arial" w:eastAsia="Times New Roman" w:hAnsi="Arial" w:cs="Arial"/>
                <w:sz w:val="16"/>
                <w:szCs w:val="16"/>
                <w:lang w:eastAsia="bg-BG"/>
              </w:rPr>
            </w:pPr>
          </w:p>
        </w:tc>
        <w:tc>
          <w:tcPr>
            <w:tcW w:w="837" w:type="dxa"/>
            <w:gridSpan w:val="2"/>
            <w:tcBorders>
              <w:top w:val="nil"/>
              <w:left w:val="nil"/>
              <w:bottom w:val="nil"/>
              <w:right w:val="nil"/>
            </w:tcBorders>
            <w:shd w:val="clear" w:color="auto" w:fill="auto"/>
            <w:noWrap/>
            <w:vAlign w:val="bottom"/>
            <w:hideMark/>
          </w:tcPr>
          <w:p w:rsidR="00165C95" w:rsidRPr="00165C95" w:rsidRDefault="00165C95" w:rsidP="00165C95">
            <w:pPr>
              <w:spacing w:after="0" w:line="240" w:lineRule="auto"/>
              <w:rPr>
                <w:rFonts w:ascii="Times New Roman" w:eastAsia="Times New Roman" w:hAnsi="Times New Roman" w:cs="Times New Roman"/>
                <w:b/>
                <w:bCs/>
                <w:sz w:val="16"/>
                <w:szCs w:val="16"/>
                <w:lang w:eastAsia="bg-BG"/>
              </w:rPr>
            </w:pPr>
          </w:p>
        </w:tc>
        <w:tc>
          <w:tcPr>
            <w:tcW w:w="840" w:type="dxa"/>
            <w:gridSpan w:val="2"/>
            <w:tcBorders>
              <w:top w:val="nil"/>
              <w:left w:val="nil"/>
              <w:bottom w:val="nil"/>
              <w:right w:val="nil"/>
            </w:tcBorders>
            <w:shd w:val="clear" w:color="auto" w:fill="auto"/>
            <w:noWrap/>
            <w:vAlign w:val="bottom"/>
            <w:hideMark/>
          </w:tcPr>
          <w:p w:rsidR="00165C95" w:rsidRPr="00165C95" w:rsidRDefault="00165C95" w:rsidP="00165C95">
            <w:pPr>
              <w:spacing w:after="0" w:line="240" w:lineRule="auto"/>
              <w:rPr>
                <w:rFonts w:ascii="Times New Roman" w:eastAsia="Times New Roman" w:hAnsi="Times New Roman" w:cs="Times New Roman"/>
                <w:sz w:val="16"/>
                <w:szCs w:val="16"/>
                <w:lang w:eastAsia="bg-BG"/>
              </w:rPr>
            </w:pPr>
          </w:p>
        </w:tc>
        <w:tc>
          <w:tcPr>
            <w:tcW w:w="713" w:type="dxa"/>
            <w:tcBorders>
              <w:top w:val="nil"/>
              <w:left w:val="nil"/>
              <w:bottom w:val="nil"/>
              <w:right w:val="nil"/>
            </w:tcBorders>
            <w:shd w:val="clear" w:color="auto" w:fill="auto"/>
            <w:noWrap/>
            <w:vAlign w:val="bottom"/>
            <w:hideMark/>
          </w:tcPr>
          <w:p w:rsidR="00165C95" w:rsidRPr="00165C95" w:rsidRDefault="00165C95" w:rsidP="00165C95">
            <w:pPr>
              <w:spacing w:after="0" w:line="240" w:lineRule="auto"/>
              <w:rPr>
                <w:rFonts w:ascii="Times New Roman" w:eastAsia="Times New Roman" w:hAnsi="Times New Roman" w:cs="Times New Roman"/>
                <w:sz w:val="16"/>
                <w:szCs w:val="16"/>
                <w:lang w:eastAsia="bg-BG"/>
              </w:rPr>
            </w:pPr>
          </w:p>
        </w:tc>
        <w:tc>
          <w:tcPr>
            <w:tcW w:w="720" w:type="dxa"/>
            <w:gridSpan w:val="3"/>
            <w:tcBorders>
              <w:top w:val="nil"/>
              <w:left w:val="nil"/>
              <w:bottom w:val="nil"/>
              <w:right w:val="nil"/>
            </w:tcBorders>
            <w:shd w:val="clear" w:color="auto" w:fill="auto"/>
            <w:noWrap/>
            <w:vAlign w:val="bottom"/>
            <w:hideMark/>
          </w:tcPr>
          <w:p w:rsidR="00165C95" w:rsidRPr="00165C95" w:rsidRDefault="00165C95" w:rsidP="00165C95">
            <w:pPr>
              <w:spacing w:after="0" w:line="240" w:lineRule="auto"/>
              <w:rPr>
                <w:rFonts w:ascii="Arial" w:eastAsia="Times New Roman" w:hAnsi="Arial" w:cs="Arial"/>
                <w:sz w:val="16"/>
                <w:szCs w:val="16"/>
                <w:lang w:eastAsia="bg-BG"/>
              </w:rPr>
            </w:pPr>
          </w:p>
        </w:tc>
        <w:tc>
          <w:tcPr>
            <w:tcW w:w="2660" w:type="dxa"/>
            <w:gridSpan w:val="4"/>
            <w:tcBorders>
              <w:top w:val="nil"/>
              <w:left w:val="nil"/>
              <w:bottom w:val="nil"/>
              <w:right w:val="nil"/>
            </w:tcBorders>
            <w:shd w:val="clear" w:color="auto" w:fill="auto"/>
            <w:noWrap/>
            <w:vAlign w:val="bottom"/>
            <w:hideMark/>
          </w:tcPr>
          <w:p w:rsidR="00165C95" w:rsidRPr="00165C95" w:rsidRDefault="00165C95" w:rsidP="00165C95">
            <w:pPr>
              <w:spacing w:after="0" w:line="240" w:lineRule="auto"/>
              <w:rPr>
                <w:rFonts w:ascii="Times New Roman" w:eastAsia="Times New Roman" w:hAnsi="Times New Roman" w:cs="Times New Roman"/>
                <w:b/>
                <w:bCs/>
                <w:sz w:val="16"/>
                <w:szCs w:val="16"/>
                <w:lang w:eastAsia="bg-BG"/>
              </w:rPr>
            </w:pPr>
            <w:r w:rsidRPr="00165C95">
              <w:rPr>
                <w:rFonts w:ascii="Times New Roman" w:eastAsia="Times New Roman" w:hAnsi="Times New Roman" w:cs="Times New Roman"/>
                <w:b/>
                <w:bCs/>
                <w:sz w:val="16"/>
                <w:szCs w:val="16"/>
                <w:lang w:eastAsia="bg-BG"/>
              </w:rPr>
              <w:t>І. ОТГЛЕДНИ СЕЧИ</w:t>
            </w:r>
          </w:p>
        </w:tc>
        <w:tc>
          <w:tcPr>
            <w:tcW w:w="760" w:type="dxa"/>
            <w:gridSpan w:val="2"/>
            <w:tcBorders>
              <w:top w:val="nil"/>
              <w:left w:val="nil"/>
              <w:bottom w:val="nil"/>
              <w:right w:val="nil"/>
            </w:tcBorders>
            <w:shd w:val="clear" w:color="auto" w:fill="auto"/>
            <w:noWrap/>
            <w:vAlign w:val="bottom"/>
            <w:hideMark/>
          </w:tcPr>
          <w:p w:rsidR="00165C95" w:rsidRPr="00165C95" w:rsidRDefault="00165C95" w:rsidP="00165C95">
            <w:pPr>
              <w:spacing w:after="0" w:line="240" w:lineRule="auto"/>
              <w:rPr>
                <w:rFonts w:ascii="Arial" w:eastAsia="Times New Roman" w:hAnsi="Arial" w:cs="Arial"/>
                <w:sz w:val="20"/>
                <w:szCs w:val="20"/>
                <w:lang w:eastAsia="bg-BG"/>
              </w:rPr>
            </w:pPr>
          </w:p>
        </w:tc>
        <w:tc>
          <w:tcPr>
            <w:tcW w:w="760" w:type="dxa"/>
            <w:tcBorders>
              <w:top w:val="nil"/>
              <w:left w:val="nil"/>
              <w:bottom w:val="nil"/>
              <w:right w:val="nil"/>
            </w:tcBorders>
            <w:shd w:val="clear" w:color="auto" w:fill="auto"/>
            <w:noWrap/>
            <w:vAlign w:val="bottom"/>
            <w:hideMark/>
          </w:tcPr>
          <w:p w:rsidR="00165C95" w:rsidRPr="00165C95" w:rsidRDefault="00165C95" w:rsidP="00165C95">
            <w:pPr>
              <w:spacing w:after="0" w:line="240" w:lineRule="auto"/>
              <w:rPr>
                <w:rFonts w:ascii="Arial" w:eastAsia="Times New Roman" w:hAnsi="Arial" w:cs="Arial"/>
                <w:sz w:val="20"/>
                <w:szCs w:val="20"/>
                <w:lang w:eastAsia="bg-BG"/>
              </w:rPr>
            </w:pPr>
          </w:p>
        </w:tc>
        <w:tc>
          <w:tcPr>
            <w:tcW w:w="775" w:type="dxa"/>
            <w:gridSpan w:val="3"/>
            <w:tcBorders>
              <w:top w:val="nil"/>
              <w:left w:val="nil"/>
              <w:bottom w:val="nil"/>
              <w:right w:val="nil"/>
            </w:tcBorders>
            <w:shd w:val="clear" w:color="auto" w:fill="auto"/>
            <w:noWrap/>
            <w:vAlign w:val="bottom"/>
            <w:hideMark/>
          </w:tcPr>
          <w:p w:rsidR="00165C95" w:rsidRPr="00165C95" w:rsidRDefault="00165C95" w:rsidP="00165C95">
            <w:pPr>
              <w:spacing w:after="0" w:line="240" w:lineRule="auto"/>
              <w:rPr>
                <w:rFonts w:ascii="Arial" w:eastAsia="Times New Roman" w:hAnsi="Arial" w:cs="Arial"/>
                <w:sz w:val="20"/>
                <w:szCs w:val="20"/>
                <w:lang w:eastAsia="bg-BG"/>
              </w:rPr>
            </w:pPr>
          </w:p>
        </w:tc>
        <w:tc>
          <w:tcPr>
            <w:tcW w:w="760" w:type="dxa"/>
            <w:gridSpan w:val="2"/>
            <w:tcBorders>
              <w:top w:val="nil"/>
              <w:left w:val="nil"/>
              <w:bottom w:val="nil"/>
              <w:right w:val="nil"/>
            </w:tcBorders>
            <w:shd w:val="clear" w:color="auto" w:fill="auto"/>
            <w:noWrap/>
            <w:vAlign w:val="bottom"/>
            <w:hideMark/>
          </w:tcPr>
          <w:p w:rsidR="00165C95" w:rsidRPr="00165C95" w:rsidRDefault="00165C95" w:rsidP="00165C95">
            <w:pPr>
              <w:spacing w:after="0" w:line="240" w:lineRule="auto"/>
              <w:rPr>
                <w:rFonts w:ascii="Times New Roman" w:eastAsia="Times New Roman" w:hAnsi="Times New Roman" w:cs="Times New Roman"/>
                <w:b/>
                <w:bCs/>
                <w:sz w:val="20"/>
                <w:szCs w:val="20"/>
                <w:lang w:eastAsia="bg-BG"/>
              </w:rPr>
            </w:pPr>
          </w:p>
        </w:tc>
        <w:tc>
          <w:tcPr>
            <w:tcW w:w="760" w:type="dxa"/>
            <w:gridSpan w:val="2"/>
            <w:tcBorders>
              <w:top w:val="nil"/>
              <w:left w:val="nil"/>
              <w:bottom w:val="nil"/>
              <w:right w:val="nil"/>
            </w:tcBorders>
            <w:shd w:val="clear" w:color="auto" w:fill="auto"/>
            <w:noWrap/>
            <w:vAlign w:val="bottom"/>
            <w:hideMark/>
          </w:tcPr>
          <w:p w:rsidR="00165C95" w:rsidRPr="00165C95" w:rsidRDefault="00165C95" w:rsidP="00165C95">
            <w:pPr>
              <w:spacing w:after="0" w:line="240" w:lineRule="auto"/>
              <w:rPr>
                <w:rFonts w:ascii="Arial" w:eastAsia="Times New Roman" w:hAnsi="Arial" w:cs="Arial"/>
                <w:b/>
                <w:bCs/>
                <w:sz w:val="20"/>
                <w:szCs w:val="20"/>
                <w:lang w:eastAsia="bg-BG"/>
              </w:rPr>
            </w:pPr>
          </w:p>
        </w:tc>
        <w:tc>
          <w:tcPr>
            <w:tcW w:w="760" w:type="dxa"/>
            <w:gridSpan w:val="2"/>
            <w:tcBorders>
              <w:top w:val="nil"/>
              <w:left w:val="nil"/>
              <w:bottom w:val="nil"/>
              <w:right w:val="nil"/>
            </w:tcBorders>
            <w:shd w:val="clear" w:color="auto" w:fill="auto"/>
            <w:noWrap/>
            <w:vAlign w:val="bottom"/>
            <w:hideMark/>
          </w:tcPr>
          <w:p w:rsidR="00165C95" w:rsidRPr="00165C95" w:rsidRDefault="00165C95" w:rsidP="00165C95">
            <w:pPr>
              <w:spacing w:after="0" w:line="240" w:lineRule="auto"/>
              <w:rPr>
                <w:rFonts w:ascii="Arial" w:eastAsia="Times New Roman" w:hAnsi="Arial" w:cs="Arial"/>
                <w:sz w:val="20"/>
                <w:szCs w:val="20"/>
                <w:lang w:eastAsia="bg-BG"/>
              </w:rPr>
            </w:pPr>
          </w:p>
        </w:tc>
      </w:tr>
      <w:tr w:rsidR="00165C95" w:rsidRPr="00165C95" w:rsidTr="00A834B3">
        <w:trPr>
          <w:trHeight w:val="255"/>
        </w:trPr>
        <w:tc>
          <w:tcPr>
            <w:tcW w:w="2565" w:type="dxa"/>
            <w:gridSpan w:val="3"/>
            <w:tcBorders>
              <w:top w:val="single" w:sz="4" w:space="0" w:color="auto"/>
              <w:left w:val="single" w:sz="4" w:space="0" w:color="auto"/>
              <w:bottom w:val="nil"/>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Показатели</w:t>
            </w:r>
          </w:p>
        </w:tc>
        <w:tc>
          <w:tcPr>
            <w:tcW w:w="681" w:type="dxa"/>
            <w:gridSpan w:val="2"/>
            <w:tcBorders>
              <w:top w:val="single" w:sz="4" w:space="0" w:color="auto"/>
              <w:left w:val="nil"/>
              <w:bottom w:val="nil"/>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Площ</w:t>
            </w:r>
          </w:p>
        </w:tc>
        <w:tc>
          <w:tcPr>
            <w:tcW w:w="893" w:type="dxa"/>
            <w:gridSpan w:val="2"/>
            <w:tcBorders>
              <w:top w:val="single" w:sz="4" w:space="0" w:color="auto"/>
              <w:left w:val="nil"/>
              <w:bottom w:val="nil"/>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Ст.маса</w:t>
            </w:r>
          </w:p>
        </w:tc>
        <w:tc>
          <w:tcPr>
            <w:tcW w:w="940" w:type="dxa"/>
            <w:gridSpan w:val="2"/>
            <w:tcBorders>
              <w:top w:val="single" w:sz="4" w:space="0" w:color="auto"/>
              <w:left w:val="nil"/>
              <w:bottom w:val="nil"/>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Лежаща</w:t>
            </w:r>
          </w:p>
        </w:tc>
        <w:tc>
          <w:tcPr>
            <w:tcW w:w="578" w:type="dxa"/>
            <w:gridSpan w:val="2"/>
            <w:tcBorders>
              <w:top w:val="single" w:sz="4" w:space="0" w:color="auto"/>
              <w:left w:val="nil"/>
              <w:bottom w:val="nil"/>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Едра</w:t>
            </w:r>
          </w:p>
        </w:tc>
        <w:tc>
          <w:tcPr>
            <w:tcW w:w="837" w:type="dxa"/>
            <w:gridSpan w:val="2"/>
            <w:tcBorders>
              <w:top w:val="single" w:sz="4" w:space="0" w:color="auto"/>
              <w:left w:val="nil"/>
              <w:bottom w:val="nil"/>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Средна</w:t>
            </w:r>
          </w:p>
        </w:tc>
        <w:tc>
          <w:tcPr>
            <w:tcW w:w="840" w:type="dxa"/>
            <w:gridSpan w:val="2"/>
            <w:tcBorders>
              <w:top w:val="single" w:sz="4" w:space="0" w:color="auto"/>
              <w:left w:val="nil"/>
              <w:bottom w:val="nil"/>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Дребна</w:t>
            </w:r>
          </w:p>
        </w:tc>
        <w:tc>
          <w:tcPr>
            <w:tcW w:w="713" w:type="dxa"/>
            <w:tcBorders>
              <w:top w:val="single" w:sz="4" w:space="0" w:color="auto"/>
              <w:left w:val="nil"/>
              <w:bottom w:val="nil"/>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Дърва</w:t>
            </w:r>
          </w:p>
        </w:tc>
        <w:tc>
          <w:tcPr>
            <w:tcW w:w="720" w:type="dxa"/>
            <w:gridSpan w:val="3"/>
            <w:tcBorders>
              <w:top w:val="nil"/>
              <w:left w:val="nil"/>
              <w:bottom w:val="nil"/>
              <w:right w:val="nil"/>
            </w:tcBorders>
            <w:shd w:val="clear" w:color="auto" w:fill="auto"/>
            <w:noWrap/>
            <w:vAlign w:val="bottom"/>
            <w:hideMark/>
          </w:tcPr>
          <w:p w:rsidR="00165C95" w:rsidRPr="00165C95" w:rsidRDefault="00165C95" w:rsidP="00165C95">
            <w:pPr>
              <w:spacing w:after="0" w:line="240" w:lineRule="auto"/>
              <w:jc w:val="center"/>
              <w:rPr>
                <w:rFonts w:ascii="Arial" w:eastAsia="Times New Roman" w:hAnsi="Arial" w:cs="Arial"/>
                <w:sz w:val="16"/>
                <w:szCs w:val="16"/>
                <w:lang w:eastAsia="bg-BG"/>
              </w:rPr>
            </w:pPr>
          </w:p>
        </w:tc>
        <w:tc>
          <w:tcPr>
            <w:tcW w:w="1800" w:type="dxa"/>
            <w:tcBorders>
              <w:top w:val="single" w:sz="4" w:space="0" w:color="auto"/>
              <w:left w:val="single" w:sz="4" w:space="0" w:color="auto"/>
              <w:bottom w:val="nil"/>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Показатели</w:t>
            </w:r>
          </w:p>
        </w:tc>
        <w:tc>
          <w:tcPr>
            <w:tcW w:w="860" w:type="dxa"/>
            <w:gridSpan w:val="3"/>
            <w:tcBorders>
              <w:top w:val="single" w:sz="4" w:space="0" w:color="auto"/>
              <w:left w:val="nil"/>
              <w:bottom w:val="nil"/>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Площ</w:t>
            </w:r>
          </w:p>
        </w:tc>
        <w:tc>
          <w:tcPr>
            <w:tcW w:w="760" w:type="dxa"/>
            <w:gridSpan w:val="2"/>
            <w:tcBorders>
              <w:top w:val="single" w:sz="4" w:space="0" w:color="auto"/>
              <w:left w:val="nil"/>
              <w:bottom w:val="nil"/>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Ст.маса</w:t>
            </w:r>
          </w:p>
        </w:tc>
        <w:tc>
          <w:tcPr>
            <w:tcW w:w="760" w:type="dxa"/>
            <w:tcBorders>
              <w:top w:val="single" w:sz="4" w:space="0" w:color="auto"/>
              <w:left w:val="nil"/>
              <w:bottom w:val="nil"/>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Лежаща</w:t>
            </w:r>
          </w:p>
        </w:tc>
        <w:tc>
          <w:tcPr>
            <w:tcW w:w="775" w:type="dxa"/>
            <w:gridSpan w:val="3"/>
            <w:tcBorders>
              <w:top w:val="single" w:sz="4" w:space="0" w:color="auto"/>
              <w:left w:val="nil"/>
              <w:bottom w:val="nil"/>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Едра</w:t>
            </w:r>
          </w:p>
        </w:tc>
        <w:tc>
          <w:tcPr>
            <w:tcW w:w="760" w:type="dxa"/>
            <w:gridSpan w:val="2"/>
            <w:tcBorders>
              <w:top w:val="single" w:sz="4" w:space="0" w:color="auto"/>
              <w:left w:val="nil"/>
              <w:bottom w:val="nil"/>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Средна</w:t>
            </w:r>
          </w:p>
        </w:tc>
        <w:tc>
          <w:tcPr>
            <w:tcW w:w="760" w:type="dxa"/>
            <w:gridSpan w:val="2"/>
            <w:tcBorders>
              <w:top w:val="single" w:sz="4" w:space="0" w:color="auto"/>
              <w:left w:val="nil"/>
              <w:bottom w:val="nil"/>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Дребна</w:t>
            </w:r>
          </w:p>
        </w:tc>
        <w:tc>
          <w:tcPr>
            <w:tcW w:w="760" w:type="dxa"/>
            <w:gridSpan w:val="2"/>
            <w:tcBorders>
              <w:top w:val="single" w:sz="4" w:space="0" w:color="auto"/>
              <w:left w:val="nil"/>
              <w:bottom w:val="nil"/>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Дърва</w:t>
            </w:r>
          </w:p>
        </w:tc>
      </w:tr>
      <w:tr w:rsidR="00165C95" w:rsidRPr="00165C95" w:rsidTr="00A834B3">
        <w:trPr>
          <w:trHeight w:val="255"/>
        </w:trPr>
        <w:tc>
          <w:tcPr>
            <w:tcW w:w="2565" w:type="dxa"/>
            <w:gridSpan w:val="3"/>
            <w:tcBorders>
              <w:top w:val="nil"/>
              <w:left w:val="single" w:sz="4" w:space="0" w:color="auto"/>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 </w:t>
            </w:r>
          </w:p>
        </w:tc>
        <w:tc>
          <w:tcPr>
            <w:tcW w:w="681"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ха</w:t>
            </w:r>
          </w:p>
        </w:tc>
        <w:tc>
          <w:tcPr>
            <w:tcW w:w="893"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м3</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маса м3</w:t>
            </w:r>
          </w:p>
        </w:tc>
        <w:tc>
          <w:tcPr>
            <w:tcW w:w="578"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м3</w:t>
            </w:r>
          </w:p>
        </w:tc>
        <w:tc>
          <w:tcPr>
            <w:tcW w:w="837"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м3</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м3</w:t>
            </w:r>
          </w:p>
        </w:tc>
        <w:tc>
          <w:tcPr>
            <w:tcW w:w="713"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м3</w:t>
            </w:r>
          </w:p>
        </w:tc>
        <w:tc>
          <w:tcPr>
            <w:tcW w:w="720" w:type="dxa"/>
            <w:gridSpan w:val="3"/>
            <w:tcBorders>
              <w:top w:val="nil"/>
              <w:left w:val="nil"/>
              <w:bottom w:val="nil"/>
              <w:right w:val="nil"/>
            </w:tcBorders>
            <w:shd w:val="clear" w:color="auto" w:fill="auto"/>
            <w:noWrap/>
            <w:vAlign w:val="bottom"/>
            <w:hideMark/>
          </w:tcPr>
          <w:p w:rsidR="00165C95" w:rsidRPr="00165C95" w:rsidRDefault="00165C95" w:rsidP="00165C95">
            <w:pPr>
              <w:spacing w:after="0" w:line="240" w:lineRule="auto"/>
              <w:jc w:val="center"/>
              <w:rPr>
                <w:rFonts w:ascii="Arial" w:eastAsia="Times New Roman" w:hAnsi="Arial" w:cs="Arial"/>
                <w:sz w:val="16"/>
                <w:szCs w:val="16"/>
                <w:lang w:eastAsia="bg-BG"/>
              </w:rPr>
            </w:pP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 </w:t>
            </w:r>
          </w:p>
        </w:tc>
        <w:tc>
          <w:tcPr>
            <w:tcW w:w="860" w:type="dxa"/>
            <w:gridSpan w:val="3"/>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ха</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м3</w:t>
            </w:r>
          </w:p>
        </w:tc>
        <w:tc>
          <w:tcPr>
            <w:tcW w:w="760"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маса м3</w:t>
            </w:r>
          </w:p>
        </w:tc>
        <w:tc>
          <w:tcPr>
            <w:tcW w:w="775" w:type="dxa"/>
            <w:gridSpan w:val="3"/>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м3</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м3</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м3</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м3</w:t>
            </w:r>
          </w:p>
        </w:tc>
      </w:tr>
      <w:tr w:rsidR="00165C95" w:rsidRPr="00165C95" w:rsidTr="00A834B3">
        <w:trPr>
          <w:trHeight w:val="255"/>
        </w:trPr>
        <w:tc>
          <w:tcPr>
            <w:tcW w:w="8047" w:type="dxa"/>
            <w:gridSpan w:val="1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165C95" w:rsidRPr="00165C95" w:rsidRDefault="00165C95" w:rsidP="00165C95">
            <w:pPr>
              <w:spacing w:after="0" w:line="240" w:lineRule="auto"/>
              <w:rPr>
                <w:rFonts w:ascii="Times New Roman" w:eastAsia="Times New Roman" w:hAnsi="Times New Roman" w:cs="Times New Roman"/>
                <w:b/>
                <w:bCs/>
                <w:sz w:val="16"/>
                <w:szCs w:val="16"/>
                <w:lang w:eastAsia="bg-BG"/>
              </w:rPr>
            </w:pPr>
            <w:r w:rsidRPr="00165C95">
              <w:rPr>
                <w:rFonts w:ascii="Times New Roman" w:eastAsia="Times New Roman" w:hAnsi="Times New Roman" w:cs="Times New Roman"/>
                <w:b/>
                <w:bCs/>
                <w:sz w:val="16"/>
                <w:szCs w:val="16"/>
                <w:lang w:eastAsia="bg-BG"/>
              </w:rPr>
              <w:t>Общо А+Б</w:t>
            </w:r>
          </w:p>
        </w:tc>
        <w:tc>
          <w:tcPr>
            <w:tcW w:w="720" w:type="dxa"/>
            <w:gridSpan w:val="3"/>
            <w:tcBorders>
              <w:top w:val="nil"/>
              <w:left w:val="nil"/>
              <w:bottom w:val="nil"/>
              <w:right w:val="nil"/>
            </w:tcBorders>
            <w:shd w:val="clear" w:color="auto" w:fill="auto"/>
            <w:noWrap/>
            <w:vAlign w:val="bottom"/>
            <w:hideMark/>
          </w:tcPr>
          <w:p w:rsidR="00165C95" w:rsidRPr="00165C95" w:rsidRDefault="00165C95" w:rsidP="00165C95">
            <w:pPr>
              <w:spacing w:after="0" w:line="240" w:lineRule="auto"/>
              <w:rPr>
                <w:rFonts w:ascii="Arial" w:eastAsia="Times New Roman" w:hAnsi="Arial" w:cs="Arial"/>
                <w:b/>
                <w:bCs/>
                <w:sz w:val="16"/>
                <w:szCs w:val="16"/>
                <w:lang w:eastAsia="bg-BG"/>
              </w:rPr>
            </w:pPr>
          </w:p>
        </w:tc>
        <w:tc>
          <w:tcPr>
            <w:tcW w:w="7235" w:type="dxa"/>
            <w:gridSpan w:val="1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165C95" w:rsidRPr="00165C95" w:rsidRDefault="00165C95" w:rsidP="00165C95">
            <w:pPr>
              <w:spacing w:after="0" w:line="240" w:lineRule="auto"/>
              <w:rPr>
                <w:rFonts w:ascii="Times New Roman" w:eastAsia="Times New Roman" w:hAnsi="Times New Roman" w:cs="Times New Roman"/>
                <w:b/>
                <w:bCs/>
                <w:sz w:val="16"/>
                <w:szCs w:val="16"/>
                <w:lang w:eastAsia="bg-BG"/>
              </w:rPr>
            </w:pPr>
            <w:r w:rsidRPr="00165C95">
              <w:rPr>
                <w:rFonts w:ascii="Times New Roman" w:eastAsia="Times New Roman" w:hAnsi="Times New Roman" w:cs="Times New Roman"/>
                <w:b/>
                <w:bCs/>
                <w:sz w:val="16"/>
                <w:szCs w:val="16"/>
                <w:lang w:eastAsia="bg-BG"/>
              </w:rPr>
              <w:t>Общо А+Б</w:t>
            </w:r>
          </w:p>
        </w:tc>
      </w:tr>
      <w:tr w:rsidR="00165C95" w:rsidRPr="00165C95" w:rsidTr="00A834B3">
        <w:trPr>
          <w:trHeight w:val="255"/>
        </w:trPr>
        <w:tc>
          <w:tcPr>
            <w:tcW w:w="2565" w:type="dxa"/>
            <w:gridSpan w:val="3"/>
            <w:tcBorders>
              <w:top w:val="nil"/>
              <w:left w:val="single" w:sz="4" w:space="0" w:color="auto"/>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1. По ГСП</w:t>
            </w:r>
          </w:p>
        </w:tc>
        <w:tc>
          <w:tcPr>
            <w:tcW w:w="681"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137,4</w:t>
            </w:r>
          </w:p>
        </w:tc>
        <w:tc>
          <w:tcPr>
            <w:tcW w:w="893"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3807</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3633</w:t>
            </w:r>
          </w:p>
        </w:tc>
        <w:tc>
          <w:tcPr>
            <w:tcW w:w="578"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313</w:t>
            </w:r>
          </w:p>
        </w:tc>
        <w:tc>
          <w:tcPr>
            <w:tcW w:w="837"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122</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19</w:t>
            </w:r>
          </w:p>
        </w:tc>
        <w:tc>
          <w:tcPr>
            <w:tcW w:w="713"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3174</w:t>
            </w:r>
          </w:p>
        </w:tc>
        <w:tc>
          <w:tcPr>
            <w:tcW w:w="720" w:type="dxa"/>
            <w:gridSpan w:val="3"/>
            <w:tcBorders>
              <w:top w:val="nil"/>
              <w:left w:val="nil"/>
              <w:bottom w:val="nil"/>
              <w:right w:val="nil"/>
            </w:tcBorders>
            <w:shd w:val="clear" w:color="auto" w:fill="auto"/>
            <w:noWrap/>
            <w:vAlign w:val="bottom"/>
            <w:hideMark/>
          </w:tcPr>
          <w:p w:rsidR="00165C95" w:rsidRPr="00165C95" w:rsidRDefault="00165C95" w:rsidP="00165C95">
            <w:pPr>
              <w:spacing w:after="0" w:line="240" w:lineRule="auto"/>
              <w:rPr>
                <w:rFonts w:ascii="Arial" w:eastAsia="Times New Roman" w:hAnsi="Arial" w:cs="Arial"/>
                <w:b/>
                <w:bCs/>
                <w:sz w:val="16"/>
                <w:szCs w:val="16"/>
                <w:lang w:eastAsia="bg-BG"/>
              </w:rPr>
            </w:pP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b/>
                <w:bCs/>
                <w:sz w:val="16"/>
                <w:szCs w:val="16"/>
                <w:lang w:eastAsia="bg-BG"/>
              </w:rPr>
            </w:pPr>
            <w:r w:rsidRPr="00165C95">
              <w:rPr>
                <w:rFonts w:ascii="Times New Roman" w:eastAsia="Times New Roman" w:hAnsi="Times New Roman" w:cs="Times New Roman"/>
                <w:b/>
                <w:bCs/>
                <w:sz w:val="16"/>
                <w:szCs w:val="16"/>
                <w:lang w:eastAsia="bg-BG"/>
              </w:rPr>
              <w:t>1. По ГСП</w:t>
            </w:r>
          </w:p>
        </w:tc>
        <w:tc>
          <w:tcPr>
            <w:tcW w:w="860" w:type="dxa"/>
            <w:gridSpan w:val="3"/>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5,7</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187</w:t>
            </w:r>
          </w:p>
        </w:tc>
        <w:tc>
          <w:tcPr>
            <w:tcW w:w="760"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178</w:t>
            </w:r>
          </w:p>
        </w:tc>
        <w:tc>
          <w:tcPr>
            <w:tcW w:w="775" w:type="dxa"/>
            <w:gridSpan w:val="3"/>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17</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81</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7</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66</w:t>
            </w:r>
          </w:p>
        </w:tc>
      </w:tr>
      <w:tr w:rsidR="00165C95" w:rsidRPr="00165C95" w:rsidTr="00A834B3">
        <w:trPr>
          <w:trHeight w:val="255"/>
        </w:trPr>
        <w:tc>
          <w:tcPr>
            <w:tcW w:w="2565"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165C95" w:rsidRPr="00165C95" w:rsidRDefault="00165C95" w:rsidP="00165C95">
            <w:pPr>
              <w:spacing w:after="0" w:line="240" w:lineRule="auto"/>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2. Год. план</w:t>
            </w:r>
          </w:p>
        </w:tc>
        <w:tc>
          <w:tcPr>
            <w:tcW w:w="681"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18,6</w:t>
            </w:r>
          </w:p>
        </w:tc>
        <w:tc>
          <w:tcPr>
            <w:tcW w:w="893"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845</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806</w:t>
            </w:r>
          </w:p>
        </w:tc>
        <w:tc>
          <w:tcPr>
            <w:tcW w:w="578"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c>
          <w:tcPr>
            <w:tcW w:w="837"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c>
          <w:tcPr>
            <w:tcW w:w="713"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776</w:t>
            </w:r>
          </w:p>
        </w:tc>
        <w:tc>
          <w:tcPr>
            <w:tcW w:w="720" w:type="dxa"/>
            <w:gridSpan w:val="3"/>
            <w:tcBorders>
              <w:top w:val="nil"/>
              <w:left w:val="nil"/>
              <w:bottom w:val="nil"/>
              <w:right w:val="nil"/>
            </w:tcBorders>
            <w:shd w:val="clear" w:color="auto" w:fill="auto"/>
            <w:noWrap/>
            <w:vAlign w:val="bottom"/>
            <w:hideMark/>
          </w:tcPr>
          <w:p w:rsidR="00165C95" w:rsidRPr="00165C95" w:rsidRDefault="00165C95" w:rsidP="00165C95">
            <w:pPr>
              <w:spacing w:after="0" w:line="240" w:lineRule="auto"/>
              <w:rPr>
                <w:rFonts w:ascii="Arial" w:eastAsia="Times New Roman" w:hAnsi="Arial" w:cs="Arial"/>
                <w:b/>
                <w:bCs/>
                <w:sz w:val="16"/>
                <w:szCs w:val="16"/>
                <w:lang w:eastAsia="bg-BG"/>
              </w:rPr>
            </w:pPr>
          </w:p>
        </w:tc>
        <w:tc>
          <w:tcPr>
            <w:tcW w:w="1800" w:type="dxa"/>
            <w:tcBorders>
              <w:top w:val="nil"/>
              <w:left w:val="single" w:sz="4" w:space="0" w:color="auto"/>
              <w:bottom w:val="single" w:sz="4" w:space="0" w:color="auto"/>
              <w:right w:val="single" w:sz="4" w:space="0" w:color="auto"/>
            </w:tcBorders>
            <w:shd w:val="clear" w:color="000000" w:fill="FFFFFF"/>
            <w:noWrap/>
            <w:vAlign w:val="bottom"/>
            <w:hideMark/>
          </w:tcPr>
          <w:p w:rsidR="00165C95" w:rsidRPr="00165C95" w:rsidRDefault="00165C95" w:rsidP="00165C95">
            <w:pPr>
              <w:spacing w:after="0" w:line="240" w:lineRule="auto"/>
              <w:jc w:val="center"/>
              <w:rPr>
                <w:rFonts w:ascii="Times New Roman" w:eastAsia="Times New Roman" w:hAnsi="Times New Roman" w:cs="Times New Roman"/>
                <w:b/>
                <w:bCs/>
                <w:sz w:val="16"/>
                <w:szCs w:val="16"/>
                <w:lang w:eastAsia="bg-BG"/>
              </w:rPr>
            </w:pPr>
            <w:r w:rsidRPr="00165C95">
              <w:rPr>
                <w:rFonts w:ascii="Times New Roman" w:eastAsia="Times New Roman" w:hAnsi="Times New Roman" w:cs="Times New Roman"/>
                <w:b/>
                <w:bCs/>
                <w:sz w:val="16"/>
                <w:szCs w:val="16"/>
                <w:lang w:eastAsia="bg-BG"/>
              </w:rPr>
              <w:t>2. Год. план</w:t>
            </w:r>
          </w:p>
        </w:tc>
        <w:tc>
          <w:tcPr>
            <w:tcW w:w="860" w:type="dxa"/>
            <w:gridSpan w:val="3"/>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c>
          <w:tcPr>
            <w:tcW w:w="760"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c>
          <w:tcPr>
            <w:tcW w:w="775" w:type="dxa"/>
            <w:gridSpan w:val="3"/>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r>
      <w:tr w:rsidR="00165C95" w:rsidRPr="00165C95" w:rsidTr="00A834B3">
        <w:trPr>
          <w:trHeight w:val="255"/>
        </w:trPr>
        <w:tc>
          <w:tcPr>
            <w:tcW w:w="2565" w:type="dxa"/>
            <w:gridSpan w:val="3"/>
            <w:tcBorders>
              <w:top w:val="nil"/>
              <w:left w:val="single" w:sz="4" w:space="0" w:color="auto"/>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 (2/1)</w:t>
            </w:r>
          </w:p>
        </w:tc>
        <w:tc>
          <w:tcPr>
            <w:tcW w:w="681"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14</w:t>
            </w:r>
          </w:p>
        </w:tc>
        <w:tc>
          <w:tcPr>
            <w:tcW w:w="893"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22</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22</w:t>
            </w:r>
          </w:p>
        </w:tc>
        <w:tc>
          <w:tcPr>
            <w:tcW w:w="578"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0</w:t>
            </w:r>
          </w:p>
        </w:tc>
        <w:tc>
          <w:tcPr>
            <w:tcW w:w="837"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0</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0</w:t>
            </w:r>
          </w:p>
        </w:tc>
        <w:tc>
          <w:tcPr>
            <w:tcW w:w="713"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24</w:t>
            </w:r>
          </w:p>
        </w:tc>
        <w:tc>
          <w:tcPr>
            <w:tcW w:w="720" w:type="dxa"/>
            <w:gridSpan w:val="3"/>
            <w:tcBorders>
              <w:top w:val="nil"/>
              <w:left w:val="nil"/>
              <w:bottom w:val="nil"/>
              <w:right w:val="nil"/>
            </w:tcBorders>
            <w:shd w:val="clear" w:color="auto" w:fill="auto"/>
            <w:noWrap/>
            <w:vAlign w:val="bottom"/>
            <w:hideMark/>
          </w:tcPr>
          <w:p w:rsidR="00165C95" w:rsidRPr="00165C95" w:rsidRDefault="00165C95" w:rsidP="00165C95">
            <w:pPr>
              <w:spacing w:after="0" w:line="240" w:lineRule="auto"/>
              <w:rPr>
                <w:rFonts w:ascii="Arial" w:eastAsia="Times New Roman" w:hAnsi="Arial" w:cs="Arial"/>
                <w:b/>
                <w:bCs/>
                <w:sz w:val="16"/>
                <w:szCs w:val="16"/>
                <w:lang w:eastAsia="bg-BG"/>
              </w:rPr>
            </w:pP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b/>
                <w:bCs/>
                <w:sz w:val="16"/>
                <w:szCs w:val="16"/>
                <w:lang w:eastAsia="bg-BG"/>
              </w:rPr>
            </w:pPr>
            <w:r w:rsidRPr="00165C95">
              <w:rPr>
                <w:rFonts w:ascii="Times New Roman" w:eastAsia="Times New Roman" w:hAnsi="Times New Roman" w:cs="Times New Roman"/>
                <w:b/>
                <w:bCs/>
                <w:sz w:val="16"/>
                <w:szCs w:val="16"/>
                <w:lang w:eastAsia="bg-BG"/>
              </w:rPr>
              <w:t>% (2/1)</w:t>
            </w:r>
          </w:p>
        </w:tc>
        <w:tc>
          <w:tcPr>
            <w:tcW w:w="860" w:type="dxa"/>
            <w:gridSpan w:val="3"/>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c>
          <w:tcPr>
            <w:tcW w:w="760"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c>
          <w:tcPr>
            <w:tcW w:w="775" w:type="dxa"/>
            <w:gridSpan w:val="3"/>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r>
      <w:tr w:rsidR="00165C95" w:rsidRPr="00165C95" w:rsidTr="00A834B3">
        <w:trPr>
          <w:trHeight w:val="255"/>
        </w:trPr>
        <w:tc>
          <w:tcPr>
            <w:tcW w:w="8047" w:type="dxa"/>
            <w:gridSpan w:val="1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165C95" w:rsidRPr="00165C95" w:rsidRDefault="00165C95" w:rsidP="00165C95">
            <w:pPr>
              <w:spacing w:after="0" w:line="240" w:lineRule="auto"/>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А.Иглолистни</w:t>
            </w:r>
          </w:p>
        </w:tc>
        <w:tc>
          <w:tcPr>
            <w:tcW w:w="720" w:type="dxa"/>
            <w:gridSpan w:val="3"/>
            <w:tcBorders>
              <w:top w:val="nil"/>
              <w:left w:val="nil"/>
              <w:bottom w:val="nil"/>
              <w:right w:val="nil"/>
            </w:tcBorders>
            <w:shd w:val="clear" w:color="auto" w:fill="auto"/>
            <w:noWrap/>
            <w:vAlign w:val="bottom"/>
            <w:hideMark/>
          </w:tcPr>
          <w:p w:rsidR="00165C95" w:rsidRPr="00165C95" w:rsidRDefault="00165C95" w:rsidP="00165C95">
            <w:pPr>
              <w:spacing w:after="0" w:line="240" w:lineRule="auto"/>
              <w:rPr>
                <w:rFonts w:ascii="Arial" w:eastAsia="Times New Roman" w:hAnsi="Arial" w:cs="Arial"/>
                <w:sz w:val="16"/>
                <w:szCs w:val="16"/>
                <w:lang w:eastAsia="bg-BG"/>
              </w:rPr>
            </w:pPr>
          </w:p>
        </w:tc>
        <w:tc>
          <w:tcPr>
            <w:tcW w:w="7235" w:type="dxa"/>
            <w:gridSpan w:val="1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А.Иглолистни</w:t>
            </w:r>
          </w:p>
        </w:tc>
      </w:tr>
      <w:tr w:rsidR="00165C95" w:rsidRPr="00165C95" w:rsidTr="00A834B3">
        <w:trPr>
          <w:trHeight w:val="255"/>
        </w:trPr>
        <w:tc>
          <w:tcPr>
            <w:tcW w:w="2565" w:type="dxa"/>
            <w:gridSpan w:val="3"/>
            <w:tcBorders>
              <w:top w:val="nil"/>
              <w:left w:val="single" w:sz="4" w:space="0" w:color="auto"/>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1. По ГСП</w:t>
            </w:r>
          </w:p>
        </w:tc>
        <w:tc>
          <w:tcPr>
            <w:tcW w:w="681"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2,</w:t>
            </w:r>
            <w:proofErr w:type="spellStart"/>
            <w:r w:rsidRPr="00165C95">
              <w:rPr>
                <w:rFonts w:ascii="Times New Roman" w:eastAsia="Times New Roman" w:hAnsi="Times New Roman" w:cs="Times New Roman"/>
                <w:sz w:val="16"/>
                <w:szCs w:val="16"/>
                <w:lang w:eastAsia="bg-BG"/>
              </w:rPr>
              <w:t>2</w:t>
            </w:r>
            <w:proofErr w:type="spellEnd"/>
          </w:p>
        </w:tc>
        <w:tc>
          <w:tcPr>
            <w:tcW w:w="893"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58</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55</w:t>
            </w:r>
          </w:p>
        </w:tc>
        <w:tc>
          <w:tcPr>
            <w:tcW w:w="578"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4</w:t>
            </w:r>
          </w:p>
        </w:tc>
        <w:tc>
          <w:tcPr>
            <w:tcW w:w="837"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31</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2</w:t>
            </w:r>
          </w:p>
        </w:tc>
        <w:tc>
          <w:tcPr>
            <w:tcW w:w="713"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15</w:t>
            </w:r>
          </w:p>
        </w:tc>
        <w:tc>
          <w:tcPr>
            <w:tcW w:w="720" w:type="dxa"/>
            <w:gridSpan w:val="3"/>
            <w:tcBorders>
              <w:top w:val="nil"/>
              <w:left w:val="nil"/>
              <w:bottom w:val="nil"/>
              <w:right w:val="nil"/>
            </w:tcBorders>
            <w:shd w:val="clear" w:color="auto" w:fill="auto"/>
            <w:noWrap/>
            <w:vAlign w:val="bottom"/>
            <w:hideMark/>
          </w:tcPr>
          <w:p w:rsidR="00165C95" w:rsidRPr="00165C95" w:rsidRDefault="00165C95" w:rsidP="00165C95">
            <w:pPr>
              <w:spacing w:after="0" w:line="240" w:lineRule="auto"/>
              <w:rPr>
                <w:rFonts w:ascii="Arial" w:eastAsia="Times New Roman" w:hAnsi="Arial" w:cs="Arial"/>
                <w:sz w:val="16"/>
                <w:szCs w:val="16"/>
                <w:lang w:eastAsia="bg-BG"/>
              </w:rPr>
            </w:pP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1. По ГСП</w:t>
            </w:r>
          </w:p>
        </w:tc>
        <w:tc>
          <w:tcPr>
            <w:tcW w:w="860" w:type="dxa"/>
            <w:gridSpan w:val="3"/>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2,</w:t>
            </w:r>
            <w:proofErr w:type="spellStart"/>
            <w:r w:rsidRPr="00165C95">
              <w:rPr>
                <w:rFonts w:ascii="Times New Roman" w:eastAsia="Times New Roman" w:hAnsi="Times New Roman" w:cs="Times New Roman"/>
                <w:sz w:val="16"/>
                <w:szCs w:val="16"/>
                <w:lang w:eastAsia="bg-BG"/>
              </w:rPr>
              <w:t>2</w:t>
            </w:r>
            <w:proofErr w:type="spellEnd"/>
          </w:p>
        </w:tc>
        <w:tc>
          <w:tcPr>
            <w:tcW w:w="76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65</w:t>
            </w:r>
          </w:p>
        </w:tc>
        <w:tc>
          <w:tcPr>
            <w:tcW w:w="760"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61</w:t>
            </w:r>
          </w:p>
        </w:tc>
        <w:tc>
          <w:tcPr>
            <w:tcW w:w="775" w:type="dxa"/>
            <w:gridSpan w:val="3"/>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4</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32</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2</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17</w:t>
            </w:r>
          </w:p>
        </w:tc>
      </w:tr>
      <w:tr w:rsidR="00165C95" w:rsidRPr="00165C95" w:rsidTr="00A834B3">
        <w:trPr>
          <w:trHeight w:val="255"/>
        </w:trPr>
        <w:tc>
          <w:tcPr>
            <w:tcW w:w="2565"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165C95" w:rsidRPr="00165C95" w:rsidRDefault="00165C95" w:rsidP="00165C95">
            <w:pPr>
              <w:spacing w:after="0" w:line="240" w:lineRule="auto"/>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2. Год. план</w:t>
            </w:r>
          </w:p>
        </w:tc>
        <w:tc>
          <w:tcPr>
            <w:tcW w:w="681"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c>
          <w:tcPr>
            <w:tcW w:w="893"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c>
          <w:tcPr>
            <w:tcW w:w="578"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c>
          <w:tcPr>
            <w:tcW w:w="837"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c>
          <w:tcPr>
            <w:tcW w:w="713"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c>
          <w:tcPr>
            <w:tcW w:w="720" w:type="dxa"/>
            <w:gridSpan w:val="3"/>
            <w:tcBorders>
              <w:top w:val="nil"/>
              <w:left w:val="nil"/>
              <w:bottom w:val="nil"/>
              <w:right w:val="nil"/>
            </w:tcBorders>
            <w:shd w:val="clear" w:color="auto" w:fill="auto"/>
            <w:noWrap/>
            <w:vAlign w:val="bottom"/>
            <w:hideMark/>
          </w:tcPr>
          <w:p w:rsidR="00165C95" w:rsidRPr="00165C95" w:rsidRDefault="00165C95" w:rsidP="00165C95">
            <w:pPr>
              <w:spacing w:after="0" w:line="240" w:lineRule="auto"/>
              <w:rPr>
                <w:rFonts w:ascii="Arial" w:eastAsia="Times New Roman" w:hAnsi="Arial" w:cs="Arial"/>
                <w:sz w:val="16"/>
                <w:szCs w:val="16"/>
                <w:lang w:eastAsia="bg-BG"/>
              </w:rPr>
            </w:pPr>
          </w:p>
        </w:tc>
        <w:tc>
          <w:tcPr>
            <w:tcW w:w="1800" w:type="dxa"/>
            <w:tcBorders>
              <w:top w:val="nil"/>
              <w:left w:val="single" w:sz="4" w:space="0" w:color="auto"/>
              <w:bottom w:val="single" w:sz="4" w:space="0" w:color="auto"/>
              <w:right w:val="single" w:sz="4" w:space="0" w:color="auto"/>
            </w:tcBorders>
            <w:shd w:val="clear" w:color="000000" w:fill="FFFFFF"/>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2. Год. план</w:t>
            </w:r>
          </w:p>
        </w:tc>
        <w:tc>
          <w:tcPr>
            <w:tcW w:w="860" w:type="dxa"/>
            <w:gridSpan w:val="3"/>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c>
          <w:tcPr>
            <w:tcW w:w="760"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c>
          <w:tcPr>
            <w:tcW w:w="775" w:type="dxa"/>
            <w:gridSpan w:val="3"/>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r>
      <w:tr w:rsidR="00165C95" w:rsidRPr="00165C95" w:rsidTr="00A834B3">
        <w:trPr>
          <w:trHeight w:val="255"/>
        </w:trPr>
        <w:tc>
          <w:tcPr>
            <w:tcW w:w="2565" w:type="dxa"/>
            <w:gridSpan w:val="3"/>
            <w:tcBorders>
              <w:top w:val="nil"/>
              <w:left w:val="single" w:sz="4" w:space="0" w:color="auto"/>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 (2/1)</w:t>
            </w:r>
          </w:p>
        </w:tc>
        <w:tc>
          <w:tcPr>
            <w:tcW w:w="681"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0</w:t>
            </w:r>
          </w:p>
        </w:tc>
        <w:tc>
          <w:tcPr>
            <w:tcW w:w="893"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0</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0</w:t>
            </w:r>
          </w:p>
        </w:tc>
        <w:tc>
          <w:tcPr>
            <w:tcW w:w="578"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0</w:t>
            </w:r>
          </w:p>
        </w:tc>
        <w:tc>
          <w:tcPr>
            <w:tcW w:w="837"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0</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0</w:t>
            </w:r>
          </w:p>
        </w:tc>
        <w:tc>
          <w:tcPr>
            <w:tcW w:w="713"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0</w:t>
            </w:r>
          </w:p>
        </w:tc>
        <w:tc>
          <w:tcPr>
            <w:tcW w:w="720" w:type="dxa"/>
            <w:gridSpan w:val="3"/>
            <w:tcBorders>
              <w:top w:val="nil"/>
              <w:left w:val="nil"/>
              <w:bottom w:val="nil"/>
              <w:right w:val="nil"/>
            </w:tcBorders>
            <w:shd w:val="clear" w:color="auto" w:fill="auto"/>
            <w:noWrap/>
            <w:vAlign w:val="bottom"/>
            <w:hideMark/>
          </w:tcPr>
          <w:p w:rsidR="00165C95" w:rsidRPr="00165C95" w:rsidRDefault="00165C95" w:rsidP="00165C95">
            <w:pPr>
              <w:spacing w:after="0" w:line="240" w:lineRule="auto"/>
              <w:rPr>
                <w:rFonts w:ascii="Arial" w:eastAsia="Times New Roman" w:hAnsi="Arial" w:cs="Arial"/>
                <w:sz w:val="16"/>
                <w:szCs w:val="16"/>
                <w:lang w:eastAsia="bg-BG"/>
              </w:rPr>
            </w:pP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 (2/1)</w:t>
            </w:r>
          </w:p>
        </w:tc>
        <w:tc>
          <w:tcPr>
            <w:tcW w:w="860" w:type="dxa"/>
            <w:gridSpan w:val="3"/>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c>
          <w:tcPr>
            <w:tcW w:w="760"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c>
          <w:tcPr>
            <w:tcW w:w="775" w:type="dxa"/>
            <w:gridSpan w:val="3"/>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r>
      <w:tr w:rsidR="00165C95" w:rsidRPr="00165C95" w:rsidTr="00A834B3">
        <w:trPr>
          <w:trHeight w:val="255"/>
        </w:trPr>
        <w:tc>
          <w:tcPr>
            <w:tcW w:w="2565" w:type="dxa"/>
            <w:gridSpan w:val="3"/>
            <w:tcBorders>
              <w:top w:val="nil"/>
              <w:left w:val="single" w:sz="4" w:space="0" w:color="auto"/>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в т.ч. бял бор</w:t>
            </w:r>
          </w:p>
        </w:tc>
        <w:tc>
          <w:tcPr>
            <w:tcW w:w="681"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c>
          <w:tcPr>
            <w:tcW w:w="893"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c>
          <w:tcPr>
            <w:tcW w:w="578"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c>
          <w:tcPr>
            <w:tcW w:w="837"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c>
          <w:tcPr>
            <w:tcW w:w="713"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c>
          <w:tcPr>
            <w:tcW w:w="720" w:type="dxa"/>
            <w:gridSpan w:val="3"/>
            <w:tcBorders>
              <w:top w:val="nil"/>
              <w:left w:val="nil"/>
              <w:bottom w:val="nil"/>
              <w:right w:val="nil"/>
            </w:tcBorders>
            <w:shd w:val="clear" w:color="auto" w:fill="auto"/>
            <w:noWrap/>
            <w:vAlign w:val="bottom"/>
            <w:hideMark/>
          </w:tcPr>
          <w:p w:rsidR="00165C95" w:rsidRPr="00165C95" w:rsidRDefault="00165C95" w:rsidP="00165C95">
            <w:pPr>
              <w:spacing w:after="0" w:line="240" w:lineRule="auto"/>
              <w:rPr>
                <w:rFonts w:ascii="Arial" w:eastAsia="Times New Roman" w:hAnsi="Arial" w:cs="Arial"/>
                <w:sz w:val="16"/>
                <w:szCs w:val="16"/>
                <w:lang w:eastAsia="bg-BG"/>
              </w:rPr>
            </w:pP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в т.ч. бял бор</w:t>
            </w:r>
          </w:p>
        </w:tc>
        <w:tc>
          <w:tcPr>
            <w:tcW w:w="860" w:type="dxa"/>
            <w:gridSpan w:val="3"/>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c>
          <w:tcPr>
            <w:tcW w:w="760"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c>
          <w:tcPr>
            <w:tcW w:w="775" w:type="dxa"/>
            <w:gridSpan w:val="3"/>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r>
      <w:tr w:rsidR="00165C95" w:rsidRPr="00165C95" w:rsidTr="00A834B3">
        <w:trPr>
          <w:trHeight w:val="255"/>
        </w:trPr>
        <w:tc>
          <w:tcPr>
            <w:tcW w:w="2565" w:type="dxa"/>
            <w:gridSpan w:val="3"/>
            <w:tcBorders>
              <w:top w:val="nil"/>
              <w:left w:val="single" w:sz="4" w:space="0" w:color="auto"/>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 xml:space="preserve">           смърч</w:t>
            </w:r>
          </w:p>
        </w:tc>
        <w:tc>
          <w:tcPr>
            <w:tcW w:w="681"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c>
          <w:tcPr>
            <w:tcW w:w="893"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c>
          <w:tcPr>
            <w:tcW w:w="578"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c>
          <w:tcPr>
            <w:tcW w:w="837"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c>
          <w:tcPr>
            <w:tcW w:w="713"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c>
          <w:tcPr>
            <w:tcW w:w="720" w:type="dxa"/>
            <w:gridSpan w:val="3"/>
            <w:tcBorders>
              <w:top w:val="nil"/>
              <w:left w:val="nil"/>
              <w:bottom w:val="nil"/>
              <w:right w:val="nil"/>
            </w:tcBorders>
            <w:shd w:val="clear" w:color="auto" w:fill="auto"/>
            <w:noWrap/>
            <w:vAlign w:val="bottom"/>
            <w:hideMark/>
          </w:tcPr>
          <w:p w:rsidR="00165C95" w:rsidRPr="00165C95" w:rsidRDefault="00165C95" w:rsidP="00165C95">
            <w:pPr>
              <w:spacing w:after="0" w:line="240" w:lineRule="auto"/>
              <w:rPr>
                <w:rFonts w:ascii="Arial" w:eastAsia="Times New Roman" w:hAnsi="Arial" w:cs="Arial"/>
                <w:sz w:val="16"/>
                <w:szCs w:val="16"/>
                <w:lang w:eastAsia="bg-BG"/>
              </w:rPr>
            </w:pP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 xml:space="preserve">           смърч</w:t>
            </w:r>
          </w:p>
        </w:tc>
        <w:tc>
          <w:tcPr>
            <w:tcW w:w="860" w:type="dxa"/>
            <w:gridSpan w:val="3"/>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c>
          <w:tcPr>
            <w:tcW w:w="760"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c>
          <w:tcPr>
            <w:tcW w:w="775" w:type="dxa"/>
            <w:gridSpan w:val="3"/>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r>
      <w:tr w:rsidR="00165C95" w:rsidRPr="00165C95" w:rsidTr="00A834B3">
        <w:trPr>
          <w:trHeight w:val="255"/>
        </w:trPr>
        <w:tc>
          <w:tcPr>
            <w:tcW w:w="2565" w:type="dxa"/>
            <w:gridSpan w:val="3"/>
            <w:tcBorders>
              <w:top w:val="nil"/>
              <w:left w:val="single" w:sz="4" w:space="0" w:color="auto"/>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 xml:space="preserve">            ела</w:t>
            </w:r>
          </w:p>
        </w:tc>
        <w:tc>
          <w:tcPr>
            <w:tcW w:w="681"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c>
          <w:tcPr>
            <w:tcW w:w="893"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c>
          <w:tcPr>
            <w:tcW w:w="578"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c>
          <w:tcPr>
            <w:tcW w:w="837"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c>
          <w:tcPr>
            <w:tcW w:w="713"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c>
          <w:tcPr>
            <w:tcW w:w="720" w:type="dxa"/>
            <w:gridSpan w:val="3"/>
            <w:tcBorders>
              <w:top w:val="nil"/>
              <w:left w:val="nil"/>
              <w:bottom w:val="nil"/>
              <w:right w:val="nil"/>
            </w:tcBorders>
            <w:shd w:val="clear" w:color="auto" w:fill="auto"/>
            <w:noWrap/>
            <w:vAlign w:val="bottom"/>
            <w:hideMark/>
          </w:tcPr>
          <w:p w:rsidR="00165C95" w:rsidRPr="00165C95" w:rsidRDefault="00165C95" w:rsidP="00165C95">
            <w:pPr>
              <w:spacing w:after="0" w:line="240" w:lineRule="auto"/>
              <w:rPr>
                <w:rFonts w:ascii="Arial" w:eastAsia="Times New Roman" w:hAnsi="Arial" w:cs="Arial"/>
                <w:sz w:val="16"/>
                <w:szCs w:val="16"/>
                <w:lang w:eastAsia="bg-BG"/>
              </w:rPr>
            </w:pP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 xml:space="preserve">            ела</w:t>
            </w:r>
          </w:p>
        </w:tc>
        <w:tc>
          <w:tcPr>
            <w:tcW w:w="860" w:type="dxa"/>
            <w:gridSpan w:val="3"/>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c>
          <w:tcPr>
            <w:tcW w:w="760"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c>
          <w:tcPr>
            <w:tcW w:w="775" w:type="dxa"/>
            <w:gridSpan w:val="3"/>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r>
      <w:tr w:rsidR="00165C95" w:rsidRPr="00165C95" w:rsidTr="00A834B3">
        <w:trPr>
          <w:trHeight w:val="255"/>
        </w:trPr>
        <w:tc>
          <w:tcPr>
            <w:tcW w:w="8047" w:type="dxa"/>
            <w:gridSpan w:val="1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165C95" w:rsidRPr="00165C95" w:rsidRDefault="00165C95" w:rsidP="00165C95">
            <w:pPr>
              <w:spacing w:after="0" w:line="240" w:lineRule="auto"/>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Б.Широколистни</w:t>
            </w:r>
          </w:p>
        </w:tc>
        <w:tc>
          <w:tcPr>
            <w:tcW w:w="720" w:type="dxa"/>
            <w:gridSpan w:val="3"/>
            <w:tcBorders>
              <w:top w:val="nil"/>
              <w:left w:val="nil"/>
              <w:bottom w:val="nil"/>
              <w:right w:val="nil"/>
            </w:tcBorders>
            <w:shd w:val="clear" w:color="auto" w:fill="auto"/>
            <w:noWrap/>
            <w:vAlign w:val="bottom"/>
            <w:hideMark/>
          </w:tcPr>
          <w:p w:rsidR="00165C95" w:rsidRPr="00165C95" w:rsidRDefault="00165C95" w:rsidP="00165C95">
            <w:pPr>
              <w:spacing w:after="0" w:line="240" w:lineRule="auto"/>
              <w:rPr>
                <w:rFonts w:ascii="Arial" w:eastAsia="Times New Roman" w:hAnsi="Arial" w:cs="Arial"/>
                <w:sz w:val="16"/>
                <w:szCs w:val="16"/>
                <w:lang w:eastAsia="bg-BG"/>
              </w:rPr>
            </w:pPr>
          </w:p>
        </w:tc>
        <w:tc>
          <w:tcPr>
            <w:tcW w:w="7235" w:type="dxa"/>
            <w:gridSpan w:val="1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Б.Широколистни</w:t>
            </w:r>
          </w:p>
        </w:tc>
      </w:tr>
      <w:tr w:rsidR="00165C95" w:rsidRPr="00165C95" w:rsidTr="00A834B3">
        <w:trPr>
          <w:trHeight w:val="255"/>
        </w:trPr>
        <w:tc>
          <w:tcPr>
            <w:tcW w:w="2565" w:type="dxa"/>
            <w:gridSpan w:val="3"/>
            <w:tcBorders>
              <w:top w:val="nil"/>
              <w:left w:val="single" w:sz="4" w:space="0" w:color="auto"/>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1. По ГСП</w:t>
            </w:r>
          </w:p>
        </w:tc>
        <w:tc>
          <w:tcPr>
            <w:tcW w:w="681"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135,2</w:t>
            </w:r>
          </w:p>
        </w:tc>
        <w:tc>
          <w:tcPr>
            <w:tcW w:w="893"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3749</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3578</w:t>
            </w:r>
          </w:p>
        </w:tc>
        <w:tc>
          <w:tcPr>
            <w:tcW w:w="578"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309</w:t>
            </w:r>
          </w:p>
        </w:tc>
        <w:tc>
          <w:tcPr>
            <w:tcW w:w="837"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91</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17</w:t>
            </w:r>
          </w:p>
        </w:tc>
        <w:tc>
          <w:tcPr>
            <w:tcW w:w="713"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3159</w:t>
            </w:r>
          </w:p>
        </w:tc>
        <w:tc>
          <w:tcPr>
            <w:tcW w:w="720" w:type="dxa"/>
            <w:gridSpan w:val="3"/>
            <w:tcBorders>
              <w:top w:val="nil"/>
              <w:left w:val="nil"/>
              <w:bottom w:val="nil"/>
              <w:right w:val="nil"/>
            </w:tcBorders>
            <w:shd w:val="clear" w:color="auto" w:fill="auto"/>
            <w:noWrap/>
            <w:vAlign w:val="bottom"/>
            <w:hideMark/>
          </w:tcPr>
          <w:p w:rsidR="00165C95" w:rsidRPr="00165C95" w:rsidRDefault="00165C95" w:rsidP="00165C95">
            <w:pPr>
              <w:spacing w:after="0" w:line="240" w:lineRule="auto"/>
              <w:rPr>
                <w:rFonts w:ascii="Arial" w:eastAsia="Times New Roman" w:hAnsi="Arial" w:cs="Arial"/>
                <w:sz w:val="16"/>
                <w:szCs w:val="16"/>
                <w:lang w:eastAsia="bg-BG"/>
              </w:rPr>
            </w:pP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1. По ГСП</w:t>
            </w:r>
          </w:p>
        </w:tc>
        <w:tc>
          <w:tcPr>
            <w:tcW w:w="860" w:type="dxa"/>
            <w:gridSpan w:val="3"/>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3,5</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122</w:t>
            </w:r>
          </w:p>
        </w:tc>
        <w:tc>
          <w:tcPr>
            <w:tcW w:w="760"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117</w:t>
            </w:r>
          </w:p>
        </w:tc>
        <w:tc>
          <w:tcPr>
            <w:tcW w:w="775" w:type="dxa"/>
            <w:gridSpan w:val="3"/>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13</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49</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5</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49</w:t>
            </w:r>
          </w:p>
        </w:tc>
      </w:tr>
      <w:tr w:rsidR="00165C95" w:rsidRPr="00165C95" w:rsidTr="00A834B3">
        <w:trPr>
          <w:trHeight w:val="255"/>
        </w:trPr>
        <w:tc>
          <w:tcPr>
            <w:tcW w:w="2565"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165C95" w:rsidRPr="00165C95" w:rsidRDefault="00165C95" w:rsidP="00165C95">
            <w:pPr>
              <w:spacing w:after="0" w:line="240" w:lineRule="auto"/>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2. Год. план</w:t>
            </w:r>
          </w:p>
        </w:tc>
        <w:tc>
          <w:tcPr>
            <w:tcW w:w="681"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18,6</w:t>
            </w:r>
          </w:p>
        </w:tc>
        <w:tc>
          <w:tcPr>
            <w:tcW w:w="893"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845</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806</w:t>
            </w:r>
          </w:p>
        </w:tc>
        <w:tc>
          <w:tcPr>
            <w:tcW w:w="578"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c>
          <w:tcPr>
            <w:tcW w:w="837"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c>
          <w:tcPr>
            <w:tcW w:w="713"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776</w:t>
            </w:r>
          </w:p>
        </w:tc>
        <w:tc>
          <w:tcPr>
            <w:tcW w:w="720" w:type="dxa"/>
            <w:gridSpan w:val="3"/>
            <w:tcBorders>
              <w:top w:val="nil"/>
              <w:left w:val="nil"/>
              <w:bottom w:val="nil"/>
              <w:right w:val="nil"/>
            </w:tcBorders>
            <w:shd w:val="clear" w:color="auto" w:fill="auto"/>
            <w:noWrap/>
            <w:vAlign w:val="bottom"/>
            <w:hideMark/>
          </w:tcPr>
          <w:p w:rsidR="00165C95" w:rsidRPr="00165C95" w:rsidRDefault="00165C95" w:rsidP="00165C95">
            <w:pPr>
              <w:spacing w:after="0" w:line="240" w:lineRule="auto"/>
              <w:rPr>
                <w:rFonts w:ascii="Arial" w:eastAsia="Times New Roman" w:hAnsi="Arial" w:cs="Arial"/>
                <w:sz w:val="16"/>
                <w:szCs w:val="16"/>
                <w:lang w:eastAsia="bg-BG"/>
              </w:rPr>
            </w:pPr>
          </w:p>
        </w:tc>
        <w:tc>
          <w:tcPr>
            <w:tcW w:w="1800" w:type="dxa"/>
            <w:tcBorders>
              <w:top w:val="nil"/>
              <w:left w:val="single" w:sz="4" w:space="0" w:color="auto"/>
              <w:bottom w:val="single" w:sz="4" w:space="0" w:color="auto"/>
              <w:right w:val="single" w:sz="4" w:space="0" w:color="auto"/>
            </w:tcBorders>
            <w:shd w:val="clear" w:color="000000" w:fill="FFFFFF"/>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2. Год. план</w:t>
            </w:r>
          </w:p>
        </w:tc>
        <w:tc>
          <w:tcPr>
            <w:tcW w:w="860" w:type="dxa"/>
            <w:gridSpan w:val="3"/>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c>
          <w:tcPr>
            <w:tcW w:w="760"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c>
          <w:tcPr>
            <w:tcW w:w="775" w:type="dxa"/>
            <w:gridSpan w:val="3"/>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r>
      <w:tr w:rsidR="00165C95" w:rsidRPr="00165C95" w:rsidTr="00A834B3">
        <w:trPr>
          <w:trHeight w:val="255"/>
        </w:trPr>
        <w:tc>
          <w:tcPr>
            <w:tcW w:w="2565" w:type="dxa"/>
            <w:gridSpan w:val="3"/>
            <w:tcBorders>
              <w:top w:val="nil"/>
              <w:left w:val="single" w:sz="4" w:space="0" w:color="auto"/>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 (2/1)</w:t>
            </w:r>
          </w:p>
        </w:tc>
        <w:tc>
          <w:tcPr>
            <w:tcW w:w="681"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14</w:t>
            </w:r>
          </w:p>
        </w:tc>
        <w:tc>
          <w:tcPr>
            <w:tcW w:w="893"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22</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22</w:t>
            </w:r>
          </w:p>
        </w:tc>
        <w:tc>
          <w:tcPr>
            <w:tcW w:w="578"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0</w:t>
            </w:r>
          </w:p>
        </w:tc>
        <w:tc>
          <w:tcPr>
            <w:tcW w:w="837"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0</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0</w:t>
            </w:r>
          </w:p>
        </w:tc>
        <w:tc>
          <w:tcPr>
            <w:tcW w:w="713"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24</w:t>
            </w:r>
          </w:p>
        </w:tc>
        <w:tc>
          <w:tcPr>
            <w:tcW w:w="720" w:type="dxa"/>
            <w:gridSpan w:val="3"/>
            <w:tcBorders>
              <w:top w:val="nil"/>
              <w:left w:val="nil"/>
              <w:bottom w:val="nil"/>
              <w:right w:val="nil"/>
            </w:tcBorders>
            <w:shd w:val="clear" w:color="auto" w:fill="auto"/>
            <w:noWrap/>
            <w:vAlign w:val="bottom"/>
            <w:hideMark/>
          </w:tcPr>
          <w:p w:rsidR="00165C95" w:rsidRPr="00165C95" w:rsidRDefault="00165C95" w:rsidP="00165C95">
            <w:pPr>
              <w:spacing w:after="0" w:line="240" w:lineRule="auto"/>
              <w:rPr>
                <w:rFonts w:ascii="Arial" w:eastAsia="Times New Roman" w:hAnsi="Arial" w:cs="Arial"/>
                <w:sz w:val="16"/>
                <w:szCs w:val="16"/>
                <w:lang w:eastAsia="bg-BG"/>
              </w:rPr>
            </w:pP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 (2/1)</w:t>
            </w:r>
          </w:p>
        </w:tc>
        <w:tc>
          <w:tcPr>
            <w:tcW w:w="860" w:type="dxa"/>
            <w:gridSpan w:val="3"/>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c>
          <w:tcPr>
            <w:tcW w:w="760"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c>
          <w:tcPr>
            <w:tcW w:w="775" w:type="dxa"/>
            <w:gridSpan w:val="3"/>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r>
      <w:tr w:rsidR="00165C95" w:rsidRPr="00165C95" w:rsidTr="00A834B3">
        <w:trPr>
          <w:trHeight w:val="255"/>
        </w:trPr>
        <w:tc>
          <w:tcPr>
            <w:tcW w:w="2565" w:type="dxa"/>
            <w:gridSpan w:val="3"/>
            <w:tcBorders>
              <w:top w:val="nil"/>
              <w:left w:val="single" w:sz="4" w:space="0" w:color="auto"/>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Бук по ГСП</w:t>
            </w:r>
          </w:p>
        </w:tc>
        <w:tc>
          <w:tcPr>
            <w:tcW w:w="681"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c>
          <w:tcPr>
            <w:tcW w:w="893"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c>
          <w:tcPr>
            <w:tcW w:w="578"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c>
          <w:tcPr>
            <w:tcW w:w="837"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c>
          <w:tcPr>
            <w:tcW w:w="713"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c>
          <w:tcPr>
            <w:tcW w:w="720" w:type="dxa"/>
            <w:gridSpan w:val="3"/>
            <w:tcBorders>
              <w:top w:val="nil"/>
              <w:left w:val="nil"/>
              <w:bottom w:val="nil"/>
              <w:right w:val="nil"/>
            </w:tcBorders>
            <w:shd w:val="clear" w:color="auto" w:fill="auto"/>
            <w:noWrap/>
            <w:vAlign w:val="bottom"/>
            <w:hideMark/>
          </w:tcPr>
          <w:p w:rsidR="00165C95" w:rsidRPr="00165C95" w:rsidRDefault="00165C95" w:rsidP="00165C95">
            <w:pPr>
              <w:spacing w:after="0" w:line="240" w:lineRule="auto"/>
              <w:rPr>
                <w:rFonts w:ascii="Arial" w:eastAsia="Times New Roman" w:hAnsi="Arial" w:cs="Arial"/>
                <w:sz w:val="16"/>
                <w:szCs w:val="16"/>
                <w:lang w:eastAsia="bg-BG"/>
              </w:rPr>
            </w:pP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Бук по ГСП</w:t>
            </w:r>
          </w:p>
        </w:tc>
        <w:tc>
          <w:tcPr>
            <w:tcW w:w="860" w:type="dxa"/>
            <w:gridSpan w:val="3"/>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c>
          <w:tcPr>
            <w:tcW w:w="760"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c>
          <w:tcPr>
            <w:tcW w:w="775" w:type="dxa"/>
            <w:gridSpan w:val="3"/>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r>
      <w:tr w:rsidR="00165C95" w:rsidRPr="00165C95" w:rsidTr="00A834B3">
        <w:trPr>
          <w:trHeight w:val="255"/>
        </w:trPr>
        <w:tc>
          <w:tcPr>
            <w:tcW w:w="2565" w:type="dxa"/>
            <w:gridSpan w:val="3"/>
            <w:tcBorders>
              <w:top w:val="nil"/>
              <w:left w:val="single" w:sz="4" w:space="0" w:color="auto"/>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Бук год. план</w:t>
            </w:r>
          </w:p>
        </w:tc>
        <w:tc>
          <w:tcPr>
            <w:tcW w:w="681"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c>
          <w:tcPr>
            <w:tcW w:w="893"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c>
          <w:tcPr>
            <w:tcW w:w="578"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c>
          <w:tcPr>
            <w:tcW w:w="837"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c>
          <w:tcPr>
            <w:tcW w:w="713"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c>
          <w:tcPr>
            <w:tcW w:w="720" w:type="dxa"/>
            <w:gridSpan w:val="3"/>
            <w:tcBorders>
              <w:top w:val="nil"/>
              <w:left w:val="nil"/>
              <w:bottom w:val="nil"/>
              <w:right w:val="nil"/>
            </w:tcBorders>
            <w:shd w:val="clear" w:color="auto" w:fill="auto"/>
            <w:noWrap/>
            <w:vAlign w:val="bottom"/>
            <w:hideMark/>
          </w:tcPr>
          <w:p w:rsidR="00165C95" w:rsidRPr="00165C95" w:rsidRDefault="00165C95" w:rsidP="00165C95">
            <w:pPr>
              <w:spacing w:after="0" w:line="240" w:lineRule="auto"/>
              <w:rPr>
                <w:rFonts w:ascii="Arial" w:eastAsia="Times New Roman" w:hAnsi="Arial" w:cs="Arial"/>
                <w:sz w:val="16"/>
                <w:szCs w:val="16"/>
                <w:lang w:eastAsia="bg-BG"/>
              </w:rPr>
            </w:pP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Бук год. план</w:t>
            </w:r>
          </w:p>
        </w:tc>
        <w:tc>
          <w:tcPr>
            <w:tcW w:w="860" w:type="dxa"/>
            <w:gridSpan w:val="3"/>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c>
          <w:tcPr>
            <w:tcW w:w="760"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c>
          <w:tcPr>
            <w:tcW w:w="775" w:type="dxa"/>
            <w:gridSpan w:val="3"/>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r>
      <w:tr w:rsidR="00165C95" w:rsidRPr="00165C95" w:rsidTr="00A834B3">
        <w:trPr>
          <w:trHeight w:val="255"/>
        </w:trPr>
        <w:tc>
          <w:tcPr>
            <w:tcW w:w="2565" w:type="dxa"/>
            <w:gridSpan w:val="3"/>
            <w:tcBorders>
              <w:top w:val="nil"/>
              <w:left w:val="single" w:sz="4" w:space="0" w:color="auto"/>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c>
          <w:tcPr>
            <w:tcW w:w="681"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c>
          <w:tcPr>
            <w:tcW w:w="893"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c>
          <w:tcPr>
            <w:tcW w:w="578"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c>
          <w:tcPr>
            <w:tcW w:w="837"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c>
          <w:tcPr>
            <w:tcW w:w="713"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c>
          <w:tcPr>
            <w:tcW w:w="720" w:type="dxa"/>
            <w:gridSpan w:val="3"/>
            <w:tcBorders>
              <w:top w:val="nil"/>
              <w:left w:val="nil"/>
              <w:bottom w:val="nil"/>
              <w:right w:val="nil"/>
            </w:tcBorders>
            <w:shd w:val="clear" w:color="auto" w:fill="auto"/>
            <w:noWrap/>
            <w:vAlign w:val="bottom"/>
            <w:hideMark/>
          </w:tcPr>
          <w:p w:rsidR="00165C95" w:rsidRPr="00165C95" w:rsidRDefault="00165C95" w:rsidP="00165C95">
            <w:pPr>
              <w:spacing w:after="0" w:line="240" w:lineRule="auto"/>
              <w:rPr>
                <w:rFonts w:ascii="Arial" w:eastAsia="Times New Roman" w:hAnsi="Arial" w:cs="Arial"/>
                <w:sz w:val="16"/>
                <w:szCs w:val="16"/>
                <w:lang w:eastAsia="bg-BG"/>
              </w:rPr>
            </w:pP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c>
          <w:tcPr>
            <w:tcW w:w="860" w:type="dxa"/>
            <w:gridSpan w:val="3"/>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c>
          <w:tcPr>
            <w:tcW w:w="760"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c>
          <w:tcPr>
            <w:tcW w:w="775" w:type="dxa"/>
            <w:gridSpan w:val="3"/>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r>
      <w:tr w:rsidR="00165C95" w:rsidRPr="00165C95" w:rsidTr="00A834B3">
        <w:trPr>
          <w:trHeight w:val="255"/>
        </w:trPr>
        <w:tc>
          <w:tcPr>
            <w:tcW w:w="2565" w:type="dxa"/>
            <w:gridSpan w:val="3"/>
            <w:tcBorders>
              <w:top w:val="nil"/>
              <w:left w:val="single" w:sz="4" w:space="0" w:color="auto"/>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Дъб по ГСП</w:t>
            </w:r>
          </w:p>
        </w:tc>
        <w:tc>
          <w:tcPr>
            <w:tcW w:w="681"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c>
          <w:tcPr>
            <w:tcW w:w="893"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c>
          <w:tcPr>
            <w:tcW w:w="578"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c>
          <w:tcPr>
            <w:tcW w:w="837"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c>
          <w:tcPr>
            <w:tcW w:w="713"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c>
          <w:tcPr>
            <w:tcW w:w="720" w:type="dxa"/>
            <w:gridSpan w:val="3"/>
            <w:tcBorders>
              <w:top w:val="nil"/>
              <w:left w:val="nil"/>
              <w:bottom w:val="nil"/>
              <w:right w:val="nil"/>
            </w:tcBorders>
            <w:shd w:val="clear" w:color="auto" w:fill="auto"/>
            <w:noWrap/>
            <w:vAlign w:val="bottom"/>
            <w:hideMark/>
          </w:tcPr>
          <w:p w:rsidR="00165C95" w:rsidRPr="00165C95" w:rsidRDefault="00165C95" w:rsidP="00165C95">
            <w:pPr>
              <w:spacing w:after="0" w:line="240" w:lineRule="auto"/>
              <w:rPr>
                <w:rFonts w:ascii="Arial" w:eastAsia="Times New Roman" w:hAnsi="Arial" w:cs="Arial"/>
                <w:sz w:val="16"/>
                <w:szCs w:val="16"/>
                <w:lang w:eastAsia="bg-BG"/>
              </w:rPr>
            </w:pP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Дъб по ГСП</w:t>
            </w:r>
          </w:p>
        </w:tc>
        <w:tc>
          <w:tcPr>
            <w:tcW w:w="860" w:type="dxa"/>
            <w:gridSpan w:val="3"/>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c>
          <w:tcPr>
            <w:tcW w:w="760"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c>
          <w:tcPr>
            <w:tcW w:w="775" w:type="dxa"/>
            <w:gridSpan w:val="3"/>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r>
      <w:tr w:rsidR="00165C95" w:rsidRPr="00165C95" w:rsidTr="00A834B3">
        <w:trPr>
          <w:trHeight w:val="255"/>
        </w:trPr>
        <w:tc>
          <w:tcPr>
            <w:tcW w:w="2565" w:type="dxa"/>
            <w:gridSpan w:val="3"/>
            <w:tcBorders>
              <w:top w:val="nil"/>
              <w:left w:val="single" w:sz="4" w:space="0" w:color="auto"/>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Дъб год. план</w:t>
            </w:r>
          </w:p>
        </w:tc>
        <w:tc>
          <w:tcPr>
            <w:tcW w:w="681"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c>
          <w:tcPr>
            <w:tcW w:w="893"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c>
          <w:tcPr>
            <w:tcW w:w="578"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c>
          <w:tcPr>
            <w:tcW w:w="837"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c>
          <w:tcPr>
            <w:tcW w:w="713"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c>
          <w:tcPr>
            <w:tcW w:w="720" w:type="dxa"/>
            <w:gridSpan w:val="3"/>
            <w:tcBorders>
              <w:top w:val="nil"/>
              <w:left w:val="nil"/>
              <w:bottom w:val="nil"/>
              <w:right w:val="nil"/>
            </w:tcBorders>
            <w:shd w:val="clear" w:color="auto" w:fill="auto"/>
            <w:noWrap/>
            <w:vAlign w:val="bottom"/>
            <w:hideMark/>
          </w:tcPr>
          <w:p w:rsidR="00165C95" w:rsidRPr="00165C95" w:rsidRDefault="00165C95" w:rsidP="00165C95">
            <w:pPr>
              <w:spacing w:after="0" w:line="240" w:lineRule="auto"/>
              <w:rPr>
                <w:rFonts w:ascii="Arial" w:eastAsia="Times New Roman" w:hAnsi="Arial" w:cs="Arial"/>
                <w:sz w:val="16"/>
                <w:szCs w:val="16"/>
                <w:lang w:eastAsia="bg-BG"/>
              </w:rPr>
            </w:pP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Дъб год. план</w:t>
            </w:r>
          </w:p>
        </w:tc>
        <w:tc>
          <w:tcPr>
            <w:tcW w:w="860" w:type="dxa"/>
            <w:gridSpan w:val="3"/>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c>
          <w:tcPr>
            <w:tcW w:w="760"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c>
          <w:tcPr>
            <w:tcW w:w="775" w:type="dxa"/>
            <w:gridSpan w:val="3"/>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r>
      <w:tr w:rsidR="00165C95" w:rsidRPr="00165C95" w:rsidTr="00A834B3">
        <w:trPr>
          <w:trHeight w:val="255"/>
        </w:trPr>
        <w:tc>
          <w:tcPr>
            <w:tcW w:w="2565" w:type="dxa"/>
            <w:gridSpan w:val="3"/>
            <w:tcBorders>
              <w:top w:val="nil"/>
              <w:left w:val="single" w:sz="4" w:space="0" w:color="auto"/>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c>
          <w:tcPr>
            <w:tcW w:w="681"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c>
          <w:tcPr>
            <w:tcW w:w="893"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c>
          <w:tcPr>
            <w:tcW w:w="578"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c>
          <w:tcPr>
            <w:tcW w:w="837"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c>
          <w:tcPr>
            <w:tcW w:w="713"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c>
          <w:tcPr>
            <w:tcW w:w="720" w:type="dxa"/>
            <w:gridSpan w:val="3"/>
            <w:tcBorders>
              <w:top w:val="nil"/>
              <w:left w:val="nil"/>
              <w:bottom w:val="nil"/>
              <w:right w:val="nil"/>
            </w:tcBorders>
            <w:shd w:val="clear" w:color="auto" w:fill="auto"/>
            <w:noWrap/>
            <w:vAlign w:val="bottom"/>
            <w:hideMark/>
          </w:tcPr>
          <w:p w:rsidR="00165C95" w:rsidRPr="00165C95" w:rsidRDefault="00165C95" w:rsidP="00165C95">
            <w:pPr>
              <w:spacing w:after="0" w:line="240" w:lineRule="auto"/>
              <w:rPr>
                <w:rFonts w:ascii="Arial" w:eastAsia="Times New Roman" w:hAnsi="Arial" w:cs="Arial"/>
                <w:sz w:val="16"/>
                <w:szCs w:val="16"/>
                <w:lang w:eastAsia="bg-BG"/>
              </w:rPr>
            </w:pP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c>
          <w:tcPr>
            <w:tcW w:w="860" w:type="dxa"/>
            <w:gridSpan w:val="3"/>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c>
          <w:tcPr>
            <w:tcW w:w="760"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c>
          <w:tcPr>
            <w:tcW w:w="775" w:type="dxa"/>
            <w:gridSpan w:val="3"/>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r>
      <w:tr w:rsidR="00165C95" w:rsidRPr="00165C95" w:rsidTr="00A834B3">
        <w:trPr>
          <w:trHeight w:val="255"/>
        </w:trPr>
        <w:tc>
          <w:tcPr>
            <w:tcW w:w="2565" w:type="dxa"/>
            <w:gridSpan w:val="3"/>
            <w:tcBorders>
              <w:top w:val="nil"/>
              <w:left w:val="single" w:sz="4" w:space="0" w:color="auto"/>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Цер по ГСП</w:t>
            </w:r>
          </w:p>
        </w:tc>
        <w:tc>
          <w:tcPr>
            <w:tcW w:w="681"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c>
          <w:tcPr>
            <w:tcW w:w="893"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c>
          <w:tcPr>
            <w:tcW w:w="578"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c>
          <w:tcPr>
            <w:tcW w:w="837"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c>
          <w:tcPr>
            <w:tcW w:w="713"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c>
          <w:tcPr>
            <w:tcW w:w="720" w:type="dxa"/>
            <w:gridSpan w:val="3"/>
            <w:tcBorders>
              <w:top w:val="nil"/>
              <w:left w:val="nil"/>
              <w:bottom w:val="nil"/>
              <w:right w:val="nil"/>
            </w:tcBorders>
            <w:shd w:val="clear" w:color="auto" w:fill="auto"/>
            <w:noWrap/>
            <w:vAlign w:val="bottom"/>
            <w:hideMark/>
          </w:tcPr>
          <w:p w:rsidR="00165C95" w:rsidRPr="00165C95" w:rsidRDefault="00165C95" w:rsidP="00165C95">
            <w:pPr>
              <w:spacing w:after="0" w:line="240" w:lineRule="auto"/>
              <w:rPr>
                <w:rFonts w:ascii="Arial" w:eastAsia="Times New Roman" w:hAnsi="Arial" w:cs="Arial"/>
                <w:sz w:val="16"/>
                <w:szCs w:val="16"/>
                <w:lang w:eastAsia="bg-BG"/>
              </w:rPr>
            </w:pP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Цер по ГСП</w:t>
            </w:r>
          </w:p>
        </w:tc>
        <w:tc>
          <w:tcPr>
            <w:tcW w:w="860" w:type="dxa"/>
            <w:gridSpan w:val="3"/>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c>
          <w:tcPr>
            <w:tcW w:w="760"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c>
          <w:tcPr>
            <w:tcW w:w="775" w:type="dxa"/>
            <w:gridSpan w:val="3"/>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r>
      <w:tr w:rsidR="00165C95" w:rsidRPr="00165C95" w:rsidTr="00A834B3">
        <w:trPr>
          <w:trHeight w:val="255"/>
        </w:trPr>
        <w:tc>
          <w:tcPr>
            <w:tcW w:w="2565" w:type="dxa"/>
            <w:gridSpan w:val="3"/>
            <w:tcBorders>
              <w:top w:val="nil"/>
              <w:left w:val="single" w:sz="4" w:space="0" w:color="auto"/>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Цер год. план</w:t>
            </w:r>
          </w:p>
        </w:tc>
        <w:tc>
          <w:tcPr>
            <w:tcW w:w="681"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c>
          <w:tcPr>
            <w:tcW w:w="893"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c>
          <w:tcPr>
            <w:tcW w:w="578"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c>
          <w:tcPr>
            <w:tcW w:w="837"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c>
          <w:tcPr>
            <w:tcW w:w="713"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c>
          <w:tcPr>
            <w:tcW w:w="720" w:type="dxa"/>
            <w:gridSpan w:val="3"/>
            <w:tcBorders>
              <w:top w:val="nil"/>
              <w:left w:val="nil"/>
              <w:bottom w:val="nil"/>
              <w:right w:val="nil"/>
            </w:tcBorders>
            <w:shd w:val="clear" w:color="auto" w:fill="auto"/>
            <w:noWrap/>
            <w:vAlign w:val="bottom"/>
            <w:hideMark/>
          </w:tcPr>
          <w:p w:rsidR="00165C95" w:rsidRPr="00165C95" w:rsidRDefault="00165C95" w:rsidP="00165C95">
            <w:pPr>
              <w:spacing w:after="0" w:line="240" w:lineRule="auto"/>
              <w:rPr>
                <w:rFonts w:ascii="Arial" w:eastAsia="Times New Roman" w:hAnsi="Arial" w:cs="Arial"/>
                <w:sz w:val="16"/>
                <w:szCs w:val="16"/>
                <w:lang w:eastAsia="bg-BG"/>
              </w:rPr>
            </w:pP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Цер год. план</w:t>
            </w:r>
          </w:p>
        </w:tc>
        <w:tc>
          <w:tcPr>
            <w:tcW w:w="860" w:type="dxa"/>
            <w:gridSpan w:val="3"/>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c>
          <w:tcPr>
            <w:tcW w:w="760"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c>
          <w:tcPr>
            <w:tcW w:w="775" w:type="dxa"/>
            <w:gridSpan w:val="3"/>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r>
      <w:tr w:rsidR="00165C95" w:rsidRPr="00165C95" w:rsidTr="00A834B3">
        <w:trPr>
          <w:trHeight w:val="255"/>
        </w:trPr>
        <w:tc>
          <w:tcPr>
            <w:tcW w:w="2565" w:type="dxa"/>
            <w:gridSpan w:val="3"/>
            <w:tcBorders>
              <w:top w:val="nil"/>
              <w:left w:val="single" w:sz="4" w:space="0" w:color="auto"/>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c>
          <w:tcPr>
            <w:tcW w:w="681"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c>
          <w:tcPr>
            <w:tcW w:w="893"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c>
          <w:tcPr>
            <w:tcW w:w="578"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c>
          <w:tcPr>
            <w:tcW w:w="837"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c>
          <w:tcPr>
            <w:tcW w:w="713"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c>
          <w:tcPr>
            <w:tcW w:w="720" w:type="dxa"/>
            <w:gridSpan w:val="3"/>
            <w:tcBorders>
              <w:top w:val="nil"/>
              <w:left w:val="nil"/>
              <w:bottom w:val="nil"/>
              <w:right w:val="nil"/>
            </w:tcBorders>
            <w:shd w:val="clear" w:color="auto" w:fill="auto"/>
            <w:noWrap/>
            <w:vAlign w:val="bottom"/>
            <w:hideMark/>
          </w:tcPr>
          <w:p w:rsidR="00165C95" w:rsidRPr="00165C95" w:rsidRDefault="00165C95" w:rsidP="00165C95">
            <w:pPr>
              <w:spacing w:after="0" w:line="240" w:lineRule="auto"/>
              <w:rPr>
                <w:rFonts w:ascii="Arial" w:eastAsia="Times New Roman" w:hAnsi="Arial" w:cs="Arial"/>
                <w:sz w:val="16"/>
                <w:szCs w:val="16"/>
                <w:lang w:eastAsia="bg-BG"/>
              </w:rPr>
            </w:pP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c>
          <w:tcPr>
            <w:tcW w:w="860" w:type="dxa"/>
            <w:gridSpan w:val="3"/>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c>
          <w:tcPr>
            <w:tcW w:w="760"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c>
          <w:tcPr>
            <w:tcW w:w="775" w:type="dxa"/>
            <w:gridSpan w:val="3"/>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r>
      <w:tr w:rsidR="00165C95" w:rsidRPr="00165C95" w:rsidTr="00A834B3">
        <w:trPr>
          <w:trHeight w:val="255"/>
        </w:trPr>
        <w:tc>
          <w:tcPr>
            <w:tcW w:w="2565" w:type="dxa"/>
            <w:gridSpan w:val="3"/>
            <w:tcBorders>
              <w:top w:val="nil"/>
              <w:left w:val="single" w:sz="4" w:space="0" w:color="auto"/>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Топола по ГСП</w:t>
            </w:r>
          </w:p>
        </w:tc>
        <w:tc>
          <w:tcPr>
            <w:tcW w:w="681"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1,8</w:t>
            </w:r>
          </w:p>
        </w:tc>
        <w:tc>
          <w:tcPr>
            <w:tcW w:w="893"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336</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330</w:t>
            </w:r>
          </w:p>
        </w:tc>
        <w:tc>
          <w:tcPr>
            <w:tcW w:w="578"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287</w:t>
            </w:r>
          </w:p>
        </w:tc>
        <w:tc>
          <w:tcPr>
            <w:tcW w:w="837"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20</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8</w:t>
            </w:r>
          </w:p>
        </w:tc>
        <w:tc>
          <w:tcPr>
            <w:tcW w:w="713"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15</w:t>
            </w:r>
          </w:p>
        </w:tc>
        <w:tc>
          <w:tcPr>
            <w:tcW w:w="720" w:type="dxa"/>
            <w:gridSpan w:val="3"/>
            <w:tcBorders>
              <w:top w:val="nil"/>
              <w:left w:val="nil"/>
              <w:bottom w:val="nil"/>
              <w:right w:val="nil"/>
            </w:tcBorders>
            <w:shd w:val="clear" w:color="auto" w:fill="auto"/>
            <w:noWrap/>
            <w:vAlign w:val="bottom"/>
            <w:hideMark/>
          </w:tcPr>
          <w:p w:rsidR="00165C95" w:rsidRPr="00165C95" w:rsidRDefault="00165C95" w:rsidP="00165C95">
            <w:pPr>
              <w:spacing w:after="0" w:line="240" w:lineRule="auto"/>
              <w:rPr>
                <w:rFonts w:ascii="Arial" w:eastAsia="Times New Roman" w:hAnsi="Arial" w:cs="Arial"/>
                <w:sz w:val="16"/>
                <w:szCs w:val="16"/>
                <w:lang w:eastAsia="bg-BG"/>
              </w:rPr>
            </w:pP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Топола по ГСП</w:t>
            </w:r>
          </w:p>
        </w:tc>
        <w:tc>
          <w:tcPr>
            <w:tcW w:w="860" w:type="dxa"/>
            <w:gridSpan w:val="3"/>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c>
          <w:tcPr>
            <w:tcW w:w="760"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c>
          <w:tcPr>
            <w:tcW w:w="775" w:type="dxa"/>
            <w:gridSpan w:val="3"/>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r>
      <w:tr w:rsidR="00165C95" w:rsidRPr="00165C95" w:rsidTr="00A834B3">
        <w:trPr>
          <w:trHeight w:val="255"/>
        </w:trPr>
        <w:tc>
          <w:tcPr>
            <w:tcW w:w="2565" w:type="dxa"/>
            <w:gridSpan w:val="3"/>
            <w:tcBorders>
              <w:top w:val="nil"/>
              <w:left w:val="single" w:sz="4" w:space="0" w:color="auto"/>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Топола год. план</w:t>
            </w:r>
          </w:p>
        </w:tc>
        <w:tc>
          <w:tcPr>
            <w:tcW w:w="681"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c>
          <w:tcPr>
            <w:tcW w:w="893"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c>
          <w:tcPr>
            <w:tcW w:w="578"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c>
          <w:tcPr>
            <w:tcW w:w="837"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c>
          <w:tcPr>
            <w:tcW w:w="713"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c>
          <w:tcPr>
            <w:tcW w:w="720" w:type="dxa"/>
            <w:gridSpan w:val="3"/>
            <w:tcBorders>
              <w:top w:val="nil"/>
              <w:left w:val="nil"/>
              <w:bottom w:val="nil"/>
              <w:right w:val="nil"/>
            </w:tcBorders>
            <w:shd w:val="clear" w:color="auto" w:fill="auto"/>
            <w:noWrap/>
            <w:vAlign w:val="bottom"/>
            <w:hideMark/>
          </w:tcPr>
          <w:p w:rsidR="00165C95" w:rsidRPr="00165C95" w:rsidRDefault="00165C95" w:rsidP="00165C95">
            <w:pPr>
              <w:spacing w:after="0" w:line="240" w:lineRule="auto"/>
              <w:rPr>
                <w:rFonts w:ascii="Arial" w:eastAsia="Times New Roman" w:hAnsi="Arial" w:cs="Arial"/>
                <w:sz w:val="16"/>
                <w:szCs w:val="16"/>
                <w:lang w:eastAsia="bg-BG"/>
              </w:rPr>
            </w:pP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Топола год. план</w:t>
            </w:r>
          </w:p>
        </w:tc>
        <w:tc>
          <w:tcPr>
            <w:tcW w:w="860" w:type="dxa"/>
            <w:gridSpan w:val="3"/>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c>
          <w:tcPr>
            <w:tcW w:w="760"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c>
          <w:tcPr>
            <w:tcW w:w="775" w:type="dxa"/>
            <w:gridSpan w:val="3"/>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r>
      <w:tr w:rsidR="00165C95" w:rsidRPr="00165C95" w:rsidTr="00A834B3">
        <w:trPr>
          <w:trHeight w:val="255"/>
        </w:trPr>
        <w:tc>
          <w:tcPr>
            <w:tcW w:w="2565" w:type="dxa"/>
            <w:gridSpan w:val="3"/>
            <w:tcBorders>
              <w:top w:val="nil"/>
              <w:left w:val="single" w:sz="4" w:space="0" w:color="auto"/>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c>
          <w:tcPr>
            <w:tcW w:w="681"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0</w:t>
            </w:r>
          </w:p>
        </w:tc>
        <w:tc>
          <w:tcPr>
            <w:tcW w:w="893"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0</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0</w:t>
            </w:r>
          </w:p>
        </w:tc>
        <w:tc>
          <w:tcPr>
            <w:tcW w:w="578"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0</w:t>
            </w:r>
          </w:p>
        </w:tc>
        <w:tc>
          <w:tcPr>
            <w:tcW w:w="837"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0</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0</w:t>
            </w:r>
          </w:p>
        </w:tc>
        <w:tc>
          <w:tcPr>
            <w:tcW w:w="713"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0</w:t>
            </w:r>
          </w:p>
        </w:tc>
        <w:tc>
          <w:tcPr>
            <w:tcW w:w="720" w:type="dxa"/>
            <w:gridSpan w:val="3"/>
            <w:tcBorders>
              <w:top w:val="nil"/>
              <w:left w:val="nil"/>
              <w:bottom w:val="nil"/>
              <w:right w:val="nil"/>
            </w:tcBorders>
            <w:shd w:val="clear" w:color="auto" w:fill="auto"/>
            <w:noWrap/>
            <w:vAlign w:val="bottom"/>
            <w:hideMark/>
          </w:tcPr>
          <w:p w:rsidR="00165C95" w:rsidRPr="00165C95" w:rsidRDefault="00165C95" w:rsidP="00165C95">
            <w:pPr>
              <w:spacing w:after="0" w:line="240" w:lineRule="auto"/>
              <w:rPr>
                <w:rFonts w:ascii="Arial" w:eastAsia="Times New Roman" w:hAnsi="Arial" w:cs="Arial"/>
                <w:sz w:val="16"/>
                <w:szCs w:val="16"/>
                <w:lang w:eastAsia="bg-BG"/>
              </w:rPr>
            </w:pP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c>
          <w:tcPr>
            <w:tcW w:w="860" w:type="dxa"/>
            <w:gridSpan w:val="3"/>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c>
          <w:tcPr>
            <w:tcW w:w="760"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c>
          <w:tcPr>
            <w:tcW w:w="775" w:type="dxa"/>
            <w:gridSpan w:val="3"/>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r>
      <w:tr w:rsidR="00165C95" w:rsidRPr="00165C95" w:rsidTr="00A834B3">
        <w:trPr>
          <w:trHeight w:val="255"/>
        </w:trPr>
        <w:tc>
          <w:tcPr>
            <w:tcW w:w="2565" w:type="dxa"/>
            <w:gridSpan w:val="3"/>
            <w:tcBorders>
              <w:top w:val="nil"/>
              <w:left w:val="single" w:sz="4" w:space="0" w:color="auto"/>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Акация по ГСП</w:t>
            </w:r>
          </w:p>
        </w:tc>
        <w:tc>
          <w:tcPr>
            <w:tcW w:w="681"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130,3</w:t>
            </w:r>
          </w:p>
        </w:tc>
        <w:tc>
          <w:tcPr>
            <w:tcW w:w="893"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3142</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2998</w:t>
            </w:r>
          </w:p>
        </w:tc>
        <w:tc>
          <w:tcPr>
            <w:tcW w:w="578"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c>
          <w:tcPr>
            <w:tcW w:w="837"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2</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1</w:t>
            </w:r>
          </w:p>
        </w:tc>
        <w:tc>
          <w:tcPr>
            <w:tcW w:w="713"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2995</w:t>
            </w:r>
          </w:p>
        </w:tc>
        <w:tc>
          <w:tcPr>
            <w:tcW w:w="720" w:type="dxa"/>
            <w:gridSpan w:val="3"/>
            <w:tcBorders>
              <w:top w:val="nil"/>
              <w:left w:val="nil"/>
              <w:bottom w:val="nil"/>
              <w:right w:val="nil"/>
            </w:tcBorders>
            <w:shd w:val="clear" w:color="auto" w:fill="auto"/>
            <w:noWrap/>
            <w:vAlign w:val="bottom"/>
            <w:hideMark/>
          </w:tcPr>
          <w:p w:rsidR="00165C95" w:rsidRPr="00165C95" w:rsidRDefault="00165C95" w:rsidP="00165C95">
            <w:pPr>
              <w:spacing w:after="0" w:line="240" w:lineRule="auto"/>
              <w:rPr>
                <w:rFonts w:ascii="Arial" w:eastAsia="Times New Roman" w:hAnsi="Arial" w:cs="Arial"/>
                <w:sz w:val="16"/>
                <w:szCs w:val="16"/>
                <w:lang w:eastAsia="bg-BG"/>
              </w:rPr>
            </w:pP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Акация по ГСП</w:t>
            </w:r>
          </w:p>
        </w:tc>
        <w:tc>
          <w:tcPr>
            <w:tcW w:w="860" w:type="dxa"/>
            <w:gridSpan w:val="3"/>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0,5</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16</w:t>
            </w:r>
          </w:p>
        </w:tc>
        <w:tc>
          <w:tcPr>
            <w:tcW w:w="760"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14</w:t>
            </w:r>
          </w:p>
        </w:tc>
        <w:tc>
          <w:tcPr>
            <w:tcW w:w="775" w:type="dxa"/>
            <w:gridSpan w:val="3"/>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14</w:t>
            </w:r>
          </w:p>
        </w:tc>
      </w:tr>
      <w:tr w:rsidR="00165C95" w:rsidRPr="00165C95" w:rsidTr="00A834B3">
        <w:trPr>
          <w:trHeight w:val="255"/>
        </w:trPr>
        <w:tc>
          <w:tcPr>
            <w:tcW w:w="2565" w:type="dxa"/>
            <w:gridSpan w:val="3"/>
            <w:tcBorders>
              <w:top w:val="nil"/>
              <w:left w:val="single" w:sz="4" w:space="0" w:color="auto"/>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Акация год. план</w:t>
            </w:r>
          </w:p>
        </w:tc>
        <w:tc>
          <w:tcPr>
            <w:tcW w:w="681"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18,6</w:t>
            </w:r>
          </w:p>
        </w:tc>
        <w:tc>
          <w:tcPr>
            <w:tcW w:w="893"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845</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806</w:t>
            </w:r>
          </w:p>
        </w:tc>
        <w:tc>
          <w:tcPr>
            <w:tcW w:w="578"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c>
          <w:tcPr>
            <w:tcW w:w="837"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c>
          <w:tcPr>
            <w:tcW w:w="713"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776</w:t>
            </w:r>
          </w:p>
        </w:tc>
        <w:tc>
          <w:tcPr>
            <w:tcW w:w="720" w:type="dxa"/>
            <w:gridSpan w:val="3"/>
            <w:tcBorders>
              <w:top w:val="nil"/>
              <w:left w:val="nil"/>
              <w:bottom w:val="nil"/>
              <w:right w:val="nil"/>
            </w:tcBorders>
            <w:shd w:val="clear" w:color="auto" w:fill="auto"/>
            <w:noWrap/>
            <w:vAlign w:val="bottom"/>
            <w:hideMark/>
          </w:tcPr>
          <w:p w:rsidR="00165C95" w:rsidRPr="00165C95" w:rsidRDefault="00165C95" w:rsidP="00165C95">
            <w:pPr>
              <w:spacing w:after="0" w:line="240" w:lineRule="auto"/>
              <w:rPr>
                <w:rFonts w:ascii="Arial" w:eastAsia="Times New Roman" w:hAnsi="Arial" w:cs="Arial"/>
                <w:sz w:val="16"/>
                <w:szCs w:val="16"/>
                <w:lang w:eastAsia="bg-BG"/>
              </w:rPr>
            </w:pP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Акация год. план</w:t>
            </w:r>
          </w:p>
        </w:tc>
        <w:tc>
          <w:tcPr>
            <w:tcW w:w="860" w:type="dxa"/>
            <w:gridSpan w:val="3"/>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c>
          <w:tcPr>
            <w:tcW w:w="760"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c>
          <w:tcPr>
            <w:tcW w:w="775" w:type="dxa"/>
            <w:gridSpan w:val="3"/>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r>
      <w:tr w:rsidR="00165C95" w:rsidRPr="00165C95" w:rsidTr="00A834B3">
        <w:trPr>
          <w:trHeight w:val="255"/>
        </w:trPr>
        <w:tc>
          <w:tcPr>
            <w:tcW w:w="2565" w:type="dxa"/>
            <w:gridSpan w:val="3"/>
            <w:tcBorders>
              <w:top w:val="nil"/>
              <w:left w:val="single" w:sz="4" w:space="0" w:color="auto"/>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c>
          <w:tcPr>
            <w:tcW w:w="681"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 </w:t>
            </w:r>
          </w:p>
        </w:tc>
        <w:tc>
          <w:tcPr>
            <w:tcW w:w="893"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 </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 </w:t>
            </w:r>
          </w:p>
        </w:tc>
        <w:tc>
          <w:tcPr>
            <w:tcW w:w="578"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 </w:t>
            </w:r>
          </w:p>
        </w:tc>
        <w:tc>
          <w:tcPr>
            <w:tcW w:w="837"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 </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 </w:t>
            </w:r>
          </w:p>
        </w:tc>
        <w:tc>
          <w:tcPr>
            <w:tcW w:w="713"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 </w:t>
            </w:r>
          </w:p>
        </w:tc>
        <w:tc>
          <w:tcPr>
            <w:tcW w:w="720" w:type="dxa"/>
            <w:gridSpan w:val="3"/>
            <w:tcBorders>
              <w:top w:val="nil"/>
              <w:left w:val="nil"/>
              <w:bottom w:val="nil"/>
              <w:right w:val="single" w:sz="4" w:space="0" w:color="auto"/>
            </w:tcBorders>
            <w:shd w:val="clear" w:color="auto" w:fill="auto"/>
            <w:noWrap/>
            <w:vAlign w:val="bottom"/>
            <w:hideMark/>
          </w:tcPr>
          <w:p w:rsidR="00165C95" w:rsidRPr="00165C95" w:rsidRDefault="00165C95" w:rsidP="00165C95">
            <w:pPr>
              <w:spacing w:after="0" w:line="240" w:lineRule="auto"/>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 </w:t>
            </w:r>
          </w:p>
        </w:tc>
        <w:tc>
          <w:tcPr>
            <w:tcW w:w="1800"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c>
          <w:tcPr>
            <w:tcW w:w="860" w:type="dxa"/>
            <w:gridSpan w:val="3"/>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c>
          <w:tcPr>
            <w:tcW w:w="760"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c>
          <w:tcPr>
            <w:tcW w:w="775" w:type="dxa"/>
            <w:gridSpan w:val="3"/>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r>
      <w:tr w:rsidR="00165C95" w:rsidRPr="00165C95" w:rsidTr="00A834B3">
        <w:trPr>
          <w:trHeight w:val="255"/>
        </w:trPr>
        <w:tc>
          <w:tcPr>
            <w:tcW w:w="2565" w:type="dxa"/>
            <w:gridSpan w:val="3"/>
            <w:tcBorders>
              <w:top w:val="nil"/>
              <w:left w:val="single" w:sz="4" w:space="0" w:color="auto"/>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Др.шир.по ГСП</w:t>
            </w:r>
          </w:p>
        </w:tc>
        <w:tc>
          <w:tcPr>
            <w:tcW w:w="681"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3,1</w:t>
            </w:r>
          </w:p>
        </w:tc>
        <w:tc>
          <w:tcPr>
            <w:tcW w:w="893"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271</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250</w:t>
            </w:r>
          </w:p>
        </w:tc>
        <w:tc>
          <w:tcPr>
            <w:tcW w:w="578"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22</w:t>
            </w:r>
          </w:p>
        </w:tc>
        <w:tc>
          <w:tcPr>
            <w:tcW w:w="837"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69</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8</w:t>
            </w:r>
          </w:p>
        </w:tc>
        <w:tc>
          <w:tcPr>
            <w:tcW w:w="713"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149</w:t>
            </w:r>
          </w:p>
        </w:tc>
        <w:tc>
          <w:tcPr>
            <w:tcW w:w="720" w:type="dxa"/>
            <w:gridSpan w:val="3"/>
            <w:tcBorders>
              <w:top w:val="nil"/>
              <w:left w:val="nil"/>
              <w:bottom w:val="nil"/>
              <w:right w:val="nil"/>
            </w:tcBorders>
            <w:shd w:val="clear" w:color="auto" w:fill="auto"/>
            <w:noWrap/>
            <w:vAlign w:val="bottom"/>
            <w:hideMark/>
          </w:tcPr>
          <w:p w:rsidR="00165C95" w:rsidRPr="00165C95" w:rsidRDefault="00165C95" w:rsidP="00165C95">
            <w:pPr>
              <w:spacing w:after="0" w:line="240" w:lineRule="auto"/>
              <w:rPr>
                <w:rFonts w:ascii="Arial" w:eastAsia="Times New Roman" w:hAnsi="Arial" w:cs="Arial"/>
                <w:sz w:val="16"/>
                <w:szCs w:val="16"/>
                <w:lang w:eastAsia="bg-BG"/>
              </w:rPr>
            </w:pP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Др.шир.по ГСП</w:t>
            </w:r>
          </w:p>
        </w:tc>
        <w:tc>
          <w:tcPr>
            <w:tcW w:w="860" w:type="dxa"/>
            <w:gridSpan w:val="3"/>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3</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106</w:t>
            </w:r>
          </w:p>
        </w:tc>
        <w:tc>
          <w:tcPr>
            <w:tcW w:w="760"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103</w:t>
            </w:r>
          </w:p>
        </w:tc>
        <w:tc>
          <w:tcPr>
            <w:tcW w:w="775" w:type="dxa"/>
            <w:gridSpan w:val="3"/>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13</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49</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5</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35</w:t>
            </w:r>
          </w:p>
        </w:tc>
      </w:tr>
      <w:tr w:rsidR="00165C95" w:rsidRPr="00165C95" w:rsidTr="00A834B3">
        <w:trPr>
          <w:trHeight w:val="255"/>
        </w:trPr>
        <w:tc>
          <w:tcPr>
            <w:tcW w:w="2565" w:type="dxa"/>
            <w:gridSpan w:val="3"/>
            <w:tcBorders>
              <w:top w:val="nil"/>
              <w:left w:val="single" w:sz="4" w:space="0" w:color="auto"/>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Др.шир. год. план</w:t>
            </w:r>
          </w:p>
        </w:tc>
        <w:tc>
          <w:tcPr>
            <w:tcW w:w="681"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c>
          <w:tcPr>
            <w:tcW w:w="893"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c>
          <w:tcPr>
            <w:tcW w:w="578"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c>
          <w:tcPr>
            <w:tcW w:w="837"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c>
          <w:tcPr>
            <w:tcW w:w="713"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c>
          <w:tcPr>
            <w:tcW w:w="720" w:type="dxa"/>
            <w:gridSpan w:val="3"/>
            <w:tcBorders>
              <w:top w:val="nil"/>
              <w:left w:val="nil"/>
              <w:bottom w:val="nil"/>
              <w:right w:val="nil"/>
            </w:tcBorders>
            <w:shd w:val="clear" w:color="auto" w:fill="auto"/>
            <w:noWrap/>
            <w:vAlign w:val="bottom"/>
            <w:hideMark/>
          </w:tcPr>
          <w:p w:rsidR="00165C95" w:rsidRPr="00165C95" w:rsidRDefault="00165C95" w:rsidP="00165C95">
            <w:pPr>
              <w:spacing w:after="0" w:line="240" w:lineRule="auto"/>
              <w:rPr>
                <w:rFonts w:ascii="Arial" w:eastAsia="Times New Roman" w:hAnsi="Arial" w:cs="Arial"/>
                <w:sz w:val="16"/>
                <w:szCs w:val="16"/>
                <w:lang w:eastAsia="bg-BG"/>
              </w:rPr>
            </w:pP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Др.шир. год. план</w:t>
            </w:r>
          </w:p>
        </w:tc>
        <w:tc>
          <w:tcPr>
            <w:tcW w:w="860" w:type="dxa"/>
            <w:gridSpan w:val="3"/>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c>
          <w:tcPr>
            <w:tcW w:w="760"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c>
          <w:tcPr>
            <w:tcW w:w="775" w:type="dxa"/>
            <w:gridSpan w:val="3"/>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r>
      <w:tr w:rsidR="00165C95" w:rsidRPr="00165C95" w:rsidTr="00A834B3">
        <w:trPr>
          <w:trHeight w:val="255"/>
        </w:trPr>
        <w:tc>
          <w:tcPr>
            <w:tcW w:w="2565" w:type="dxa"/>
            <w:gridSpan w:val="3"/>
            <w:tcBorders>
              <w:top w:val="nil"/>
              <w:left w:val="single" w:sz="4" w:space="0" w:color="auto"/>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lastRenderedPageBreak/>
              <w:t>%</w:t>
            </w:r>
          </w:p>
        </w:tc>
        <w:tc>
          <w:tcPr>
            <w:tcW w:w="681"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0</w:t>
            </w:r>
          </w:p>
        </w:tc>
        <w:tc>
          <w:tcPr>
            <w:tcW w:w="893"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0</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0</w:t>
            </w:r>
          </w:p>
        </w:tc>
        <w:tc>
          <w:tcPr>
            <w:tcW w:w="578"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0</w:t>
            </w:r>
          </w:p>
        </w:tc>
        <w:tc>
          <w:tcPr>
            <w:tcW w:w="837"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0</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0</w:t>
            </w:r>
          </w:p>
        </w:tc>
        <w:tc>
          <w:tcPr>
            <w:tcW w:w="713"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0</w:t>
            </w:r>
          </w:p>
        </w:tc>
        <w:tc>
          <w:tcPr>
            <w:tcW w:w="720" w:type="dxa"/>
            <w:gridSpan w:val="3"/>
            <w:tcBorders>
              <w:top w:val="nil"/>
              <w:left w:val="nil"/>
              <w:bottom w:val="nil"/>
              <w:right w:val="nil"/>
            </w:tcBorders>
            <w:shd w:val="clear" w:color="auto" w:fill="auto"/>
            <w:noWrap/>
            <w:vAlign w:val="bottom"/>
            <w:hideMark/>
          </w:tcPr>
          <w:p w:rsidR="00165C95" w:rsidRPr="00165C95" w:rsidRDefault="00165C95" w:rsidP="00165C95">
            <w:pPr>
              <w:spacing w:after="0" w:line="240" w:lineRule="auto"/>
              <w:rPr>
                <w:rFonts w:ascii="Arial" w:eastAsia="Times New Roman" w:hAnsi="Arial" w:cs="Arial"/>
                <w:sz w:val="16"/>
                <w:szCs w:val="16"/>
                <w:lang w:eastAsia="bg-BG"/>
              </w:rPr>
            </w:pP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c>
          <w:tcPr>
            <w:tcW w:w="860" w:type="dxa"/>
            <w:gridSpan w:val="3"/>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c>
          <w:tcPr>
            <w:tcW w:w="760"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c>
          <w:tcPr>
            <w:tcW w:w="775" w:type="dxa"/>
            <w:gridSpan w:val="3"/>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16"/>
                <w:szCs w:val="16"/>
                <w:lang w:eastAsia="bg-BG"/>
              </w:rPr>
            </w:pPr>
            <w:r w:rsidRPr="00165C95">
              <w:rPr>
                <w:rFonts w:ascii="Times New Roman" w:eastAsia="Times New Roman" w:hAnsi="Times New Roman" w:cs="Times New Roman"/>
                <w:sz w:val="16"/>
                <w:szCs w:val="16"/>
                <w:lang w:eastAsia="bg-BG"/>
              </w:rPr>
              <w:t>-</w:t>
            </w:r>
          </w:p>
        </w:tc>
      </w:tr>
      <w:tr w:rsidR="00165C95" w:rsidRPr="00165C95" w:rsidTr="00A834B3">
        <w:trPr>
          <w:gridBefore w:val="1"/>
          <w:gridAfter w:val="1"/>
          <w:wBefore w:w="552" w:type="dxa"/>
          <w:wAfter w:w="113" w:type="dxa"/>
          <w:trHeight w:val="435"/>
        </w:trPr>
        <w:tc>
          <w:tcPr>
            <w:tcW w:w="3361" w:type="dxa"/>
            <w:gridSpan w:val="5"/>
            <w:tcBorders>
              <w:top w:val="nil"/>
              <w:left w:val="nil"/>
              <w:bottom w:val="nil"/>
              <w:right w:val="nil"/>
            </w:tcBorders>
            <w:shd w:val="clear" w:color="auto" w:fill="auto"/>
            <w:noWrap/>
            <w:vAlign w:val="bottom"/>
            <w:hideMark/>
          </w:tcPr>
          <w:p w:rsidR="00165C95" w:rsidRPr="00165C95" w:rsidRDefault="00165C95" w:rsidP="00165C95">
            <w:pPr>
              <w:spacing w:after="0" w:line="240" w:lineRule="auto"/>
              <w:rPr>
                <w:rFonts w:ascii="Times New Roman" w:eastAsia="Times New Roman" w:hAnsi="Times New Roman" w:cs="Times New Roman"/>
                <w:b/>
                <w:bCs/>
                <w:sz w:val="20"/>
                <w:szCs w:val="20"/>
                <w:lang w:eastAsia="bg-BG"/>
              </w:rPr>
            </w:pPr>
            <w:r w:rsidRPr="00165C95">
              <w:rPr>
                <w:rFonts w:ascii="Times New Roman" w:eastAsia="Times New Roman" w:hAnsi="Times New Roman" w:cs="Times New Roman"/>
                <w:b/>
                <w:bCs/>
                <w:sz w:val="20"/>
                <w:szCs w:val="20"/>
                <w:lang w:eastAsia="bg-BG"/>
              </w:rPr>
              <w:t>ІІ. ВЪЗОБНОВИТЕЛНИ СЕЧИ</w:t>
            </w:r>
          </w:p>
        </w:tc>
        <w:tc>
          <w:tcPr>
            <w:tcW w:w="840" w:type="dxa"/>
            <w:gridSpan w:val="2"/>
            <w:tcBorders>
              <w:top w:val="nil"/>
              <w:left w:val="nil"/>
              <w:bottom w:val="nil"/>
              <w:right w:val="nil"/>
            </w:tcBorders>
            <w:shd w:val="clear" w:color="auto" w:fill="auto"/>
            <w:noWrap/>
            <w:vAlign w:val="bottom"/>
            <w:hideMark/>
          </w:tcPr>
          <w:p w:rsidR="00165C95" w:rsidRPr="00165C95" w:rsidRDefault="00165C95" w:rsidP="00165C95">
            <w:pPr>
              <w:spacing w:after="0" w:line="240" w:lineRule="auto"/>
              <w:rPr>
                <w:rFonts w:ascii="Arial" w:eastAsia="Times New Roman" w:hAnsi="Arial" w:cs="Arial"/>
                <w:sz w:val="20"/>
                <w:szCs w:val="20"/>
                <w:lang w:eastAsia="bg-BG"/>
              </w:rPr>
            </w:pPr>
          </w:p>
        </w:tc>
        <w:tc>
          <w:tcPr>
            <w:tcW w:w="840" w:type="dxa"/>
            <w:gridSpan w:val="2"/>
            <w:tcBorders>
              <w:top w:val="nil"/>
              <w:left w:val="nil"/>
              <w:bottom w:val="nil"/>
              <w:right w:val="nil"/>
            </w:tcBorders>
            <w:shd w:val="clear" w:color="auto" w:fill="auto"/>
            <w:noWrap/>
            <w:vAlign w:val="bottom"/>
            <w:hideMark/>
          </w:tcPr>
          <w:p w:rsidR="00165C95" w:rsidRPr="00165C95" w:rsidRDefault="00165C95" w:rsidP="00165C95">
            <w:pPr>
              <w:spacing w:after="0" w:line="240" w:lineRule="auto"/>
              <w:rPr>
                <w:rFonts w:ascii="Arial" w:eastAsia="Times New Roman" w:hAnsi="Arial" w:cs="Arial"/>
                <w:sz w:val="20"/>
                <w:szCs w:val="20"/>
                <w:lang w:eastAsia="bg-BG"/>
              </w:rPr>
            </w:pPr>
          </w:p>
        </w:tc>
        <w:tc>
          <w:tcPr>
            <w:tcW w:w="840" w:type="dxa"/>
            <w:gridSpan w:val="2"/>
            <w:tcBorders>
              <w:top w:val="nil"/>
              <w:left w:val="nil"/>
              <w:bottom w:val="nil"/>
              <w:right w:val="nil"/>
            </w:tcBorders>
            <w:shd w:val="clear" w:color="auto" w:fill="auto"/>
            <w:noWrap/>
            <w:vAlign w:val="bottom"/>
            <w:hideMark/>
          </w:tcPr>
          <w:p w:rsidR="00165C95" w:rsidRPr="00165C95" w:rsidRDefault="00165C95" w:rsidP="00165C95">
            <w:pPr>
              <w:spacing w:after="0" w:line="240" w:lineRule="auto"/>
              <w:rPr>
                <w:rFonts w:ascii="Times New Roman" w:eastAsia="Times New Roman" w:hAnsi="Times New Roman" w:cs="Times New Roman"/>
                <w:b/>
                <w:bCs/>
                <w:sz w:val="20"/>
                <w:szCs w:val="20"/>
                <w:lang w:eastAsia="bg-BG"/>
              </w:rPr>
            </w:pPr>
          </w:p>
        </w:tc>
        <w:tc>
          <w:tcPr>
            <w:tcW w:w="840" w:type="dxa"/>
            <w:gridSpan w:val="2"/>
            <w:tcBorders>
              <w:top w:val="nil"/>
              <w:left w:val="nil"/>
              <w:bottom w:val="nil"/>
              <w:right w:val="nil"/>
            </w:tcBorders>
            <w:shd w:val="clear" w:color="auto" w:fill="auto"/>
            <w:noWrap/>
            <w:vAlign w:val="bottom"/>
            <w:hideMark/>
          </w:tcPr>
          <w:p w:rsidR="00165C95" w:rsidRPr="00165C95" w:rsidRDefault="00165C95" w:rsidP="00165C95">
            <w:pPr>
              <w:spacing w:after="0" w:line="240" w:lineRule="auto"/>
              <w:rPr>
                <w:rFonts w:ascii="Times New Roman" w:eastAsia="Times New Roman" w:hAnsi="Times New Roman" w:cs="Times New Roman"/>
                <w:b/>
                <w:bCs/>
                <w:sz w:val="20"/>
                <w:szCs w:val="20"/>
                <w:lang w:eastAsia="bg-BG"/>
              </w:rPr>
            </w:pPr>
          </w:p>
        </w:tc>
        <w:tc>
          <w:tcPr>
            <w:tcW w:w="840" w:type="dxa"/>
            <w:gridSpan w:val="3"/>
            <w:tcBorders>
              <w:top w:val="nil"/>
              <w:left w:val="nil"/>
              <w:bottom w:val="nil"/>
              <w:right w:val="nil"/>
            </w:tcBorders>
            <w:shd w:val="clear" w:color="auto" w:fill="auto"/>
            <w:noWrap/>
            <w:vAlign w:val="bottom"/>
            <w:hideMark/>
          </w:tcPr>
          <w:p w:rsidR="00165C95" w:rsidRPr="00165C95" w:rsidRDefault="00165C95" w:rsidP="00165C95">
            <w:pPr>
              <w:spacing w:after="0" w:line="240" w:lineRule="auto"/>
              <w:rPr>
                <w:rFonts w:ascii="Arial" w:eastAsia="Times New Roman" w:hAnsi="Arial" w:cs="Arial"/>
                <w:sz w:val="20"/>
                <w:szCs w:val="20"/>
                <w:lang w:eastAsia="bg-BG"/>
              </w:rPr>
            </w:pPr>
          </w:p>
        </w:tc>
        <w:tc>
          <w:tcPr>
            <w:tcW w:w="620" w:type="dxa"/>
            <w:tcBorders>
              <w:top w:val="nil"/>
              <w:left w:val="nil"/>
              <w:bottom w:val="nil"/>
              <w:right w:val="nil"/>
            </w:tcBorders>
            <w:shd w:val="clear" w:color="auto" w:fill="auto"/>
            <w:noWrap/>
            <w:vAlign w:val="bottom"/>
            <w:hideMark/>
          </w:tcPr>
          <w:p w:rsidR="00165C95" w:rsidRPr="00165C95" w:rsidRDefault="00165C95" w:rsidP="00165C95">
            <w:pPr>
              <w:spacing w:after="0" w:line="240" w:lineRule="auto"/>
              <w:rPr>
                <w:rFonts w:ascii="Arial" w:eastAsia="Times New Roman" w:hAnsi="Arial" w:cs="Arial"/>
                <w:sz w:val="20"/>
                <w:szCs w:val="20"/>
                <w:lang w:eastAsia="bg-BG"/>
              </w:rPr>
            </w:pPr>
          </w:p>
        </w:tc>
        <w:tc>
          <w:tcPr>
            <w:tcW w:w="6396" w:type="dxa"/>
            <w:gridSpan w:val="14"/>
            <w:tcBorders>
              <w:top w:val="nil"/>
              <w:left w:val="nil"/>
              <w:bottom w:val="single" w:sz="4" w:space="0" w:color="auto"/>
              <w:right w:val="nil"/>
            </w:tcBorders>
            <w:shd w:val="clear" w:color="auto" w:fill="auto"/>
            <w:noWrap/>
            <w:vAlign w:val="bottom"/>
            <w:hideMark/>
          </w:tcPr>
          <w:p w:rsidR="00165C95" w:rsidRPr="00165C95" w:rsidRDefault="00165C95" w:rsidP="00165C95">
            <w:pPr>
              <w:spacing w:after="0" w:line="240" w:lineRule="auto"/>
              <w:rPr>
                <w:rFonts w:ascii="Times New Roman" w:eastAsia="Times New Roman" w:hAnsi="Times New Roman" w:cs="Times New Roman"/>
                <w:b/>
                <w:bCs/>
                <w:sz w:val="20"/>
                <w:szCs w:val="20"/>
                <w:lang w:eastAsia="bg-BG"/>
              </w:rPr>
            </w:pPr>
            <w:r w:rsidRPr="00165C95">
              <w:rPr>
                <w:rFonts w:ascii="Times New Roman" w:eastAsia="Times New Roman" w:hAnsi="Times New Roman" w:cs="Times New Roman"/>
                <w:b/>
                <w:bCs/>
                <w:sz w:val="20"/>
                <w:szCs w:val="20"/>
                <w:lang w:eastAsia="bg-BG"/>
              </w:rPr>
              <w:t>ІІІ. В. Т.Ч. ВЪЗОБНОВИТЕЛНИ СЕЧИ ВЪВ ВИСОКОСТЪБЛЕНИ ГОРИ</w:t>
            </w:r>
          </w:p>
        </w:tc>
        <w:tc>
          <w:tcPr>
            <w:tcW w:w="760" w:type="dxa"/>
            <w:gridSpan w:val="2"/>
            <w:tcBorders>
              <w:top w:val="nil"/>
              <w:left w:val="nil"/>
              <w:bottom w:val="nil"/>
              <w:right w:val="nil"/>
            </w:tcBorders>
            <w:shd w:val="clear" w:color="auto" w:fill="auto"/>
            <w:noWrap/>
            <w:vAlign w:val="bottom"/>
            <w:hideMark/>
          </w:tcPr>
          <w:p w:rsidR="00165C95" w:rsidRPr="00165C95" w:rsidRDefault="00165C95" w:rsidP="00165C95">
            <w:pPr>
              <w:spacing w:after="0" w:line="240" w:lineRule="auto"/>
              <w:rPr>
                <w:rFonts w:ascii="Arial" w:eastAsia="Times New Roman" w:hAnsi="Arial" w:cs="Arial"/>
                <w:sz w:val="20"/>
                <w:szCs w:val="20"/>
                <w:lang w:eastAsia="bg-BG"/>
              </w:rPr>
            </w:pPr>
          </w:p>
        </w:tc>
      </w:tr>
      <w:tr w:rsidR="00165C95" w:rsidRPr="00165C95" w:rsidTr="00A834B3">
        <w:trPr>
          <w:gridBefore w:val="1"/>
          <w:gridAfter w:val="1"/>
          <w:wBefore w:w="552" w:type="dxa"/>
          <w:wAfter w:w="113" w:type="dxa"/>
          <w:trHeight w:val="255"/>
        </w:trPr>
        <w:tc>
          <w:tcPr>
            <w:tcW w:w="1886" w:type="dxa"/>
            <w:tcBorders>
              <w:top w:val="single" w:sz="4" w:space="0" w:color="auto"/>
              <w:left w:val="single" w:sz="4" w:space="0" w:color="auto"/>
              <w:bottom w:val="nil"/>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Показатели</w:t>
            </w:r>
          </w:p>
        </w:tc>
        <w:tc>
          <w:tcPr>
            <w:tcW w:w="638" w:type="dxa"/>
            <w:gridSpan w:val="2"/>
            <w:tcBorders>
              <w:top w:val="single" w:sz="4" w:space="0" w:color="auto"/>
              <w:left w:val="nil"/>
              <w:bottom w:val="nil"/>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Площ</w:t>
            </w:r>
          </w:p>
        </w:tc>
        <w:tc>
          <w:tcPr>
            <w:tcW w:w="837" w:type="dxa"/>
            <w:gridSpan w:val="2"/>
            <w:tcBorders>
              <w:top w:val="single" w:sz="4" w:space="0" w:color="auto"/>
              <w:left w:val="nil"/>
              <w:bottom w:val="nil"/>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Ст.маса</w:t>
            </w:r>
          </w:p>
        </w:tc>
        <w:tc>
          <w:tcPr>
            <w:tcW w:w="840" w:type="dxa"/>
            <w:gridSpan w:val="2"/>
            <w:tcBorders>
              <w:top w:val="single" w:sz="4" w:space="0" w:color="auto"/>
              <w:left w:val="nil"/>
              <w:bottom w:val="nil"/>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Лежаща</w:t>
            </w:r>
          </w:p>
        </w:tc>
        <w:tc>
          <w:tcPr>
            <w:tcW w:w="840" w:type="dxa"/>
            <w:gridSpan w:val="2"/>
            <w:tcBorders>
              <w:top w:val="single" w:sz="4" w:space="0" w:color="auto"/>
              <w:left w:val="nil"/>
              <w:bottom w:val="nil"/>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Едра</w:t>
            </w:r>
          </w:p>
        </w:tc>
        <w:tc>
          <w:tcPr>
            <w:tcW w:w="840" w:type="dxa"/>
            <w:gridSpan w:val="2"/>
            <w:tcBorders>
              <w:top w:val="single" w:sz="4" w:space="0" w:color="auto"/>
              <w:left w:val="nil"/>
              <w:bottom w:val="nil"/>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Средна</w:t>
            </w:r>
          </w:p>
        </w:tc>
        <w:tc>
          <w:tcPr>
            <w:tcW w:w="840" w:type="dxa"/>
            <w:gridSpan w:val="2"/>
            <w:tcBorders>
              <w:top w:val="single" w:sz="4" w:space="0" w:color="auto"/>
              <w:left w:val="nil"/>
              <w:bottom w:val="nil"/>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Дребна</w:t>
            </w:r>
          </w:p>
        </w:tc>
        <w:tc>
          <w:tcPr>
            <w:tcW w:w="840" w:type="dxa"/>
            <w:gridSpan w:val="3"/>
            <w:tcBorders>
              <w:top w:val="single" w:sz="4" w:space="0" w:color="auto"/>
              <w:left w:val="nil"/>
              <w:bottom w:val="nil"/>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Дърва</w:t>
            </w:r>
          </w:p>
        </w:tc>
        <w:tc>
          <w:tcPr>
            <w:tcW w:w="620" w:type="dxa"/>
            <w:tcBorders>
              <w:top w:val="nil"/>
              <w:left w:val="nil"/>
              <w:bottom w:val="nil"/>
              <w:right w:val="nil"/>
            </w:tcBorders>
            <w:shd w:val="clear" w:color="auto" w:fill="auto"/>
            <w:noWrap/>
            <w:vAlign w:val="bottom"/>
            <w:hideMark/>
          </w:tcPr>
          <w:p w:rsidR="00165C95" w:rsidRPr="00165C95" w:rsidRDefault="00165C95" w:rsidP="00165C95">
            <w:pPr>
              <w:spacing w:after="0" w:line="240" w:lineRule="auto"/>
              <w:jc w:val="center"/>
              <w:rPr>
                <w:rFonts w:ascii="Arial" w:eastAsia="Times New Roman" w:hAnsi="Arial" w:cs="Arial"/>
                <w:sz w:val="20"/>
                <w:szCs w:val="20"/>
                <w:lang w:eastAsia="bg-BG"/>
              </w:rPr>
            </w:pPr>
          </w:p>
        </w:tc>
        <w:tc>
          <w:tcPr>
            <w:tcW w:w="1898" w:type="dxa"/>
            <w:gridSpan w:val="3"/>
            <w:tcBorders>
              <w:top w:val="nil"/>
              <w:left w:val="single" w:sz="4" w:space="0" w:color="auto"/>
              <w:bottom w:val="nil"/>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Показатели</w:t>
            </w:r>
          </w:p>
        </w:tc>
        <w:tc>
          <w:tcPr>
            <w:tcW w:w="642" w:type="dxa"/>
            <w:tcBorders>
              <w:top w:val="nil"/>
              <w:left w:val="nil"/>
              <w:bottom w:val="nil"/>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Площ</w:t>
            </w:r>
          </w:p>
        </w:tc>
        <w:tc>
          <w:tcPr>
            <w:tcW w:w="842" w:type="dxa"/>
            <w:gridSpan w:val="2"/>
            <w:tcBorders>
              <w:top w:val="nil"/>
              <w:left w:val="nil"/>
              <w:bottom w:val="nil"/>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Ст.маса</w:t>
            </w:r>
          </w:p>
        </w:tc>
        <w:tc>
          <w:tcPr>
            <w:tcW w:w="880" w:type="dxa"/>
            <w:gridSpan w:val="3"/>
            <w:tcBorders>
              <w:top w:val="nil"/>
              <w:left w:val="nil"/>
              <w:bottom w:val="nil"/>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Лежаща</w:t>
            </w:r>
          </w:p>
        </w:tc>
        <w:tc>
          <w:tcPr>
            <w:tcW w:w="553" w:type="dxa"/>
            <w:tcBorders>
              <w:top w:val="nil"/>
              <w:left w:val="nil"/>
              <w:bottom w:val="nil"/>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Едра</w:t>
            </w:r>
          </w:p>
        </w:tc>
        <w:tc>
          <w:tcPr>
            <w:tcW w:w="789" w:type="dxa"/>
            <w:gridSpan w:val="2"/>
            <w:tcBorders>
              <w:top w:val="nil"/>
              <w:left w:val="nil"/>
              <w:bottom w:val="nil"/>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Средна</w:t>
            </w:r>
          </w:p>
        </w:tc>
        <w:tc>
          <w:tcPr>
            <w:tcW w:w="792" w:type="dxa"/>
            <w:gridSpan w:val="2"/>
            <w:tcBorders>
              <w:top w:val="nil"/>
              <w:left w:val="nil"/>
              <w:bottom w:val="nil"/>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Дребна</w:t>
            </w:r>
          </w:p>
        </w:tc>
        <w:tc>
          <w:tcPr>
            <w:tcW w:w="760" w:type="dxa"/>
            <w:gridSpan w:val="2"/>
            <w:tcBorders>
              <w:top w:val="single" w:sz="4" w:space="0" w:color="auto"/>
              <w:left w:val="nil"/>
              <w:bottom w:val="nil"/>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Дърва</w:t>
            </w:r>
          </w:p>
        </w:tc>
      </w:tr>
      <w:tr w:rsidR="00165C95" w:rsidRPr="00165C95" w:rsidTr="00A834B3">
        <w:trPr>
          <w:gridBefore w:val="1"/>
          <w:gridAfter w:val="1"/>
          <w:wBefore w:w="552" w:type="dxa"/>
          <w:wAfter w:w="113" w:type="dxa"/>
          <w:trHeight w:val="255"/>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 </w:t>
            </w:r>
          </w:p>
        </w:tc>
        <w:tc>
          <w:tcPr>
            <w:tcW w:w="638"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ха</w:t>
            </w:r>
          </w:p>
        </w:tc>
        <w:tc>
          <w:tcPr>
            <w:tcW w:w="837"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м3</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маса м3</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м3</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м3</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м3</w:t>
            </w:r>
          </w:p>
        </w:tc>
        <w:tc>
          <w:tcPr>
            <w:tcW w:w="840" w:type="dxa"/>
            <w:gridSpan w:val="3"/>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м3</w:t>
            </w:r>
          </w:p>
        </w:tc>
        <w:tc>
          <w:tcPr>
            <w:tcW w:w="620" w:type="dxa"/>
            <w:tcBorders>
              <w:top w:val="nil"/>
              <w:left w:val="nil"/>
              <w:bottom w:val="nil"/>
              <w:right w:val="nil"/>
            </w:tcBorders>
            <w:shd w:val="clear" w:color="auto" w:fill="auto"/>
            <w:noWrap/>
            <w:vAlign w:val="bottom"/>
            <w:hideMark/>
          </w:tcPr>
          <w:p w:rsidR="00165C95" w:rsidRPr="00165C95" w:rsidRDefault="00165C95" w:rsidP="00165C95">
            <w:pPr>
              <w:spacing w:after="0" w:line="240" w:lineRule="auto"/>
              <w:jc w:val="center"/>
              <w:rPr>
                <w:rFonts w:ascii="Arial" w:eastAsia="Times New Roman" w:hAnsi="Arial" w:cs="Arial"/>
                <w:sz w:val="20"/>
                <w:szCs w:val="20"/>
                <w:lang w:eastAsia="bg-BG"/>
              </w:rPr>
            </w:pPr>
          </w:p>
        </w:tc>
        <w:tc>
          <w:tcPr>
            <w:tcW w:w="1898" w:type="dxa"/>
            <w:gridSpan w:val="3"/>
            <w:tcBorders>
              <w:top w:val="nil"/>
              <w:left w:val="single" w:sz="4" w:space="0" w:color="auto"/>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 </w:t>
            </w:r>
          </w:p>
        </w:tc>
        <w:tc>
          <w:tcPr>
            <w:tcW w:w="642"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ха</w:t>
            </w:r>
          </w:p>
        </w:tc>
        <w:tc>
          <w:tcPr>
            <w:tcW w:w="842"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м3</w:t>
            </w:r>
          </w:p>
        </w:tc>
        <w:tc>
          <w:tcPr>
            <w:tcW w:w="880" w:type="dxa"/>
            <w:gridSpan w:val="3"/>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маса м3</w:t>
            </w:r>
          </w:p>
        </w:tc>
        <w:tc>
          <w:tcPr>
            <w:tcW w:w="553"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м3</w:t>
            </w:r>
          </w:p>
        </w:tc>
        <w:tc>
          <w:tcPr>
            <w:tcW w:w="789"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м3</w:t>
            </w:r>
          </w:p>
        </w:tc>
        <w:tc>
          <w:tcPr>
            <w:tcW w:w="792"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м3</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м3</w:t>
            </w:r>
          </w:p>
        </w:tc>
      </w:tr>
      <w:tr w:rsidR="00165C95" w:rsidRPr="00165C95" w:rsidTr="00A834B3">
        <w:trPr>
          <w:gridBefore w:val="1"/>
          <w:gridAfter w:val="1"/>
          <w:wBefore w:w="552" w:type="dxa"/>
          <w:wAfter w:w="113" w:type="dxa"/>
          <w:trHeight w:val="255"/>
        </w:trPr>
        <w:tc>
          <w:tcPr>
            <w:tcW w:w="7561" w:type="dxa"/>
            <w:gridSpan w:val="1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165C95" w:rsidRPr="00165C95" w:rsidRDefault="00165C95" w:rsidP="00165C95">
            <w:pPr>
              <w:spacing w:after="0" w:line="240" w:lineRule="auto"/>
              <w:rPr>
                <w:rFonts w:ascii="Times New Roman" w:eastAsia="Times New Roman" w:hAnsi="Times New Roman" w:cs="Times New Roman"/>
                <w:b/>
                <w:bCs/>
                <w:sz w:val="20"/>
                <w:szCs w:val="20"/>
                <w:lang w:eastAsia="bg-BG"/>
              </w:rPr>
            </w:pPr>
            <w:r w:rsidRPr="00165C95">
              <w:rPr>
                <w:rFonts w:ascii="Times New Roman" w:eastAsia="Times New Roman" w:hAnsi="Times New Roman" w:cs="Times New Roman"/>
                <w:b/>
                <w:bCs/>
                <w:sz w:val="20"/>
                <w:szCs w:val="20"/>
                <w:lang w:eastAsia="bg-BG"/>
              </w:rPr>
              <w:t>Общо А+Б</w:t>
            </w:r>
          </w:p>
        </w:tc>
        <w:tc>
          <w:tcPr>
            <w:tcW w:w="620" w:type="dxa"/>
            <w:tcBorders>
              <w:top w:val="nil"/>
              <w:left w:val="nil"/>
              <w:bottom w:val="nil"/>
              <w:right w:val="nil"/>
            </w:tcBorders>
            <w:shd w:val="clear" w:color="auto" w:fill="auto"/>
            <w:noWrap/>
            <w:vAlign w:val="bottom"/>
            <w:hideMark/>
          </w:tcPr>
          <w:p w:rsidR="00165C95" w:rsidRPr="00165C95" w:rsidRDefault="00165C95" w:rsidP="00165C95">
            <w:pPr>
              <w:spacing w:after="0" w:line="240" w:lineRule="auto"/>
              <w:rPr>
                <w:rFonts w:ascii="Arial" w:eastAsia="Times New Roman" w:hAnsi="Arial" w:cs="Arial"/>
                <w:b/>
                <w:bCs/>
                <w:sz w:val="20"/>
                <w:szCs w:val="20"/>
                <w:lang w:eastAsia="bg-BG"/>
              </w:rPr>
            </w:pPr>
          </w:p>
        </w:tc>
        <w:tc>
          <w:tcPr>
            <w:tcW w:w="7156" w:type="dxa"/>
            <w:gridSpan w:val="1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165C95" w:rsidRPr="00165C95" w:rsidRDefault="00165C95" w:rsidP="00165C95">
            <w:pPr>
              <w:spacing w:after="0" w:line="240" w:lineRule="auto"/>
              <w:rPr>
                <w:rFonts w:ascii="Times New Roman" w:eastAsia="Times New Roman" w:hAnsi="Times New Roman" w:cs="Times New Roman"/>
                <w:b/>
                <w:bCs/>
                <w:sz w:val="20"/>
                <w:szCs w:val="20"/>
                <w:lang w:eastAsia="bg-BG"/>
              </w:rPr>
            </w:pPr>
            <w:r w:rsidRPr="00165C95">
              <w:rPr>
                <w:rFonts w:ascii="Times New Roman" w:eastAsia="Times New Roman" w:hAnsi="Times New Roman" w:cs="Times New Roman"/>
                <w:b/>
                <w:bCs/>
                <w:sz w:val="20"/>
                <w:szCs w:val="20"/>
                <w:lang w:eastAsia="bg-BG"/>
              </w:rPr>
              <w:t>Общо А+Б</w:t>
            </w:r>
          </w:p>
        </w:tc>
      </w:tr>
      <w:tr w:rsidR="00165C95" w:rsidRPr="00165C95" w:rsidTr="00A834B3">
        <w:trPr>
          <w:gridBefore w:val="1"/>
          <w:gridAfter w:val="1"/>
          <w:wBefore w:w="552" w:type="dxa"/>
          <w:wAfter w:w="113" w:type="dxa"/>
          <w:trHeight w:val="255"/>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1. По ГСП</w:t>
            </w:r>
          </w:p>
        </w:tc>
        <w:tc>
          <w:tcPr>
            <w:tcW w:w="638"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87,3</w:t>
            </w:r>
          </w:p>
        </w:tc>
        <w:tc>
          <w:tcPr>
            <w:tcW w:w="837"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3441</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3284</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296</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41</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12</w:t>
            </w:r>
          </w:p>
        </w:tc>
        <w:tc>
          <w:tcPr>
            <w:tcW w:w="840" w:type="dxa"/>
            <w:gridSpan w:val="3"/>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2937</w:t>
            </w:r>
          </w:p>
        </w:tc>
        <w:tc>
          <w:tcPr>
            <w:tcW w:w="620" w:type="dxa"/>
            <w:tcBorders>
              <w:top w:val="nil"/>
              <w:left w:val="nil"/>
              <w:bottom w:val="nil"/>
              <w:right w:val="nil"/>
            </w:tcBorders>
            <w:shd w:val="clear" w:color="auto" w:fill="auto"/>
            <w:noWrap/>
            <w:vAlign w:val="bottom"/>
            <w:hideMark/>
          </w:tcPr>
          <w:p w:rsidR="00165C95" w:rsidRPr="00165C95" w:rsidRDefault="00165C95" w:rsidP="00165C95">
            <w:pPr>
              <w:spacing w:after="0" w:line="240" w:lineRule="auto"/>
              <w:rPr>
                <w:rFonts w:ascii="Arial" w:eastAsia="Times New Roman" w:hAnsi="Arial" w:cs="Arial"/>
                <w:b/>
                <w:bCs/>
                <w:sz w:val="20"/>
                <w:szCs w:val="20"/>
                <w:lang w:eastAsia="bg-BG"/>
              </w:rPr>
            </w:pPr>
          </w:p>
        </w:tc>
        <w:tc>
          <w:tcPr>
            <w:tcW w:w="1898" w:type="dxa"/>
            <w:gridSpan w:val="3"/>
            <w:tcBorders>
              <w:top w:val="nil"/>
              <w:left w:val="single" w:sz="4" w:space="0" w:color="auto"/>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1. По ГСП</w:t>
            </w:r>
          </w:p>
        </w:tc>
        <w:tc>
          <w:tcPr>
            <w:tcW w:w="642"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4,7</w:t>
            </w:r>
          </w:p>
        </w:tc>
        <w:tc>
          <w:tcPr>
            <w:tcW w:w="842"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378</w:t>
            </w:r>
          </w:p>
        </w:tc>
        <w:tc>
          <w:tcPr>
            <w:tcW w:w="880" w:type="dxa"/>
            <w:gridSpan w:val="3"/>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370</w:t>
            </w:r>
          </w:p>
        </w:tc>
        <w:tc>
          <w:tcPr>
            <w:tcW w:w="553"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287</w:t>
            </w:r>
          </w:p>
        </w:tc>
        <w:tc>
          <w:tcPr>
            <w:tcW w:w="789"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22</w:t>
            </w:r>
          </w:p>
        </w:tc>
        <w:tc>
          <w:tcPr>
            <w:tcW w:w="792"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9</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52</w:t>
            </w:r>
          </w:p>
        </w:tc>
      </w:tr>
      <w:tr w:rsidR="00165C95" w:rsidRPr="00165C95" w:rsidTr="00A834B3">
        <w:trPr>
          <w:gridBefore w:val="1"/>
          <w:gridAfter w:val="1"/>
          <w:wBefore w:w="552" w:type="dxa"/>
          <w:wAfter w:w="113" w:type="dxa"/>
          <w:trHeight w:val="255"/>
        </w:trPr>
        <w:tc>
          <w:tcPr>
            <w:tcW w:w="1886" w:type="dxa"/>
            <w:tcBorders>
              <w:top w:val="nil"/>
              <w:left w:val="single" w:sz="4" w:space="0" w:color="auto"/>
              <w:bottom w:val="single" w:sz="4" w:space="0" w:color="auto"/>
              <w:right w:val="single" w:sz="4" w:space="0" w:color="auto"/>
            </w:tcBorders>
            <w:shd w:val="clear" w:color="000000" w:fill="FFFFFF"/>
            <w:noWrap/>
            <w:vAlign w:val="bottom"/>
            <w:hideMark/>
          </w:tcPr>
          <w:p w:rsidR="00165C95" w:rsidRPr="00165C95" w:rsidRDefault="00165C95" w:rsidP="00165C95">
            <w:pPr>
              <w:spacing w:after="0" w:line="240" w:lineRule="auto"/>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2. Год. план</w:t>
            </w:r>
          </w:p>
        </w:tc>
        <w:tc>
          <w:tcPr>
            <w:tcW w:w="638"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18,6</w:t>
            </w:r>
          </w:p>
        </w:tc>
        <w:tc>
          <w:tcPr>
            <w:tcW w:w="837"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845</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806</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40" w:type="dxa"/>
            <w:gridSpan w:val="3"/>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776</w:t>
            </w:r>
          </w:p>
        </w:tc>
        <w:tc>
          <w:tcPr>
            <w:tcW w:w="620" w:type="dxa"/>
            <w:tcBorders>
              <w:top w:val="nil"/>
              <w:left w:val="nil"/>
              <w:bottom w:val="nil"/>
              <w:right w:val="nil"/>
            </w:tcBorders>
            <w:shd w:val="clear" w:color="auto" w:fill="auto"/>
            <w:noWrap/>
            <w:vAlign w:val="bottom"/>
            <w:hideMark/>
          </w:tcPr>
          <w:p w:rsidR="00165C95" w:rsidRPr="00165C95" w:rsidRDefault="00165C95" w:rsidP="00165C95">
            <w:pPr>
              <w:spacing w:after="0" w:line="240" w:lineRule="auto"/>
              <w:rPr>
                <w:rFonts w:ascii="Arial" w:eastAsia="Times New Roman" w:hAnsi="Arial" w:cs="Arial"/>
                <w:b/>
                <w:bCs/>
                <w:sz w:val="20"/>
                <w:szCs w:val="20"/>
                <w:lang w:eastAsia="bg-BG"/>
              </w:rPr>
            </w:pPr>
          </w:p>
        </w:tc>
        <w:tc>
          <w:tcPr>
            <w:tcW w:w="1898"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165C95" w:rsidRPr="00165C95" w:rsidRDefault="00165C95" w:rsidP="00165C95">
            <w:pPr>
              <w:spacing w:after="0" w:line="240" w:lineRule="auto"/>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2. Год. план</w:t>
            </w:r>
          </w:p>
        </w:tc>
        <w:tc>
          <w:tcPr>
            <w:tcW w:w="642"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42"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80" w:type="dxa"/>
            <w:gridSpan w:val="3"/>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553"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789"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792"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r>
      <w:tr w:rsidR="00165C95" w:rsidRPr="00165C95" w:rsidTr="00A834B3">
        <w:trPr>
          <w:gridBefore w:val="1"/>
          <w:gridAfter w:val="1"/>
          <w:wBefore w:w="552" w:type="dxa"/>
          <w:wAfter w:w="113" w:type="dxa"/>
          <w:trHeight w:val="255"/>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 (2/1)</w:t>
            </w:r>
          </w:p>
        </w:tc>
        <w:tc>
          <w:tcPr>
            <w:tcW w:w="638"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21</w:t>
            </w:r>
          </w:p>
        </w:tc>
        <w:tc>
          <w:tcPr>
            <w:tcW w:w="837"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24</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24</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0</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0</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0</w:t>
            </w:r>
          </w:p>
        </w:tc>
        <w:tc>
          <w:tcPr>
            <w:tcW w:w="840" w:type="dxa"/>
            <w:gridSpan w:val="3"/>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26</w:t>
            </w:r>
          </w:p>
        </w:tc>
        <w:tc>
          <w:tcPr>
            <w:tcW w:w="620" w:type="dxa"/>
            <w:tcBorders>
              <w:top w:val="nil"/>
              <w:left w:val="nil"/>
              <w:bottom w:val="nil"/>
              <w:right w:val="nil"/>
            </w:tcBorders>
            <w:shd w:val="clear" w:color="auto" w:fill="auto"/>
            <w:noWrap/>
            <w:vAlign w:val="bottom"/>
            <w:hideMark/>
          </w:tcPr>
          <w:p w:rsidR="00165C95" w:rsidRPr="00165C95" w:rsidRDefault="00165C95" w:rsidP="00165C95">
            <w:pPr>
              <w:spacing w:after="0" w:line="240" w:lineRule="auto"/>
              <w:rPr>
                <w:rFonts w:ascii="Arial" w:eastAsia="Times New Roman" w:hAnsi="Arial" w:cs="Arial"/>
                <w:b/>
                <w:bCs/>
                <w:sz w:val="20"/>
                <w:szCs w:val="20"/>
                <w:lang w:eastAsia="bg-BG"/>
              </w:rPr>
            </w:pPr>
          </w:p>
        </w:tc>
        <w:tc>
          <w:tcPr>
            <w:tcW w:w="1898" w:type="dxa"/>
            <w:gridSpan w:val="3"/>
            <w:tcBorders>
              <w:top w:val="nil"/>
              <w:left w:val="single" w:sz="4" w:space="0" w:color="auto"/>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 (2/1)</w:t>
            </w:r>
          </w:p>
        </w:tc>
        <w:tc>
          <w:tcPr>
            <w:tcW w:w="642"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42"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80" w:type="dxa"/>
            <w:gridSpan w:val="3"/>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553"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789"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792"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r>
      <w:tr w:rsidR="00165C95" w:rsidRPr="00165C95" w:rsidTr="00A834B3">
        <w:trPr>
          <w:gridBefore w:val="1"/>
          <w:gridAfter w:val="1"/>
          <w:wBefore w:w="552" w:type="dxa"/>
          <w:wAfter w:w="113" w:type="dxa"/>
          <w:trHeight w:val="255"/>
        </w:trPr>
        <w:tc>
          <w:tcPr>
            <w:tcW w:w="7561" w:type="dxa"/>
            <w:gridSpan w:val="1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165C95" w:rsidRPr="00165C95" w:rsidRDefault="00165C95" w:rsidP="00165C95">
            <w:pPr>
              <w:spacing w:after="0" w:line="240" w:lineRule="auto"/>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А.Иглолистни</w:t>
            </w:r>
          </w:p>
        </w:tc>
        <w:tc>
          <w:tcPr>
            <w:tcW w:w="620" w:type="dxa"/>
            <w:tcBorders>
              <w:top w:val="nil"/>
              <w:left w:val="nil"/>
              <w:bottom w:val="nil"/>
              <w:right w:val="nil"/>
            </w:tcBorders>
            <w:shd w:val="clear" w:color="auto" w:fill="auto"/>
            <w:noWrap/>
            <w:vAlign w:val="bottom"/>
            <w:hideMark/>
          </w:tcPr>
          <w:p w:rsidR="00165C95" w:rsidRPr="00165C95" w:rsidRDefault="00165C95" w:rsidP="00165C95">
            <w:pPr>
              <w:spacing w:after="0" w:line="240" w:lineRule="auto"/>
              <w:rPr>
                <w:rFonts w:ascii="Arial" w:eastAsia="Times New Roman" w:hAnsi="Arial" w:cs="Arial"/>
                <w:sz w:val="20"/>
                <w:szCs w:val="20"/>
                <w:lang w:eastAsia="bg-BG"/>
              </w:rPr>
            </w:pPr>
          </w:p>
        </w:tc>
        <w:tc>
          <w:tcPr>
            <w:tcW w:w="7156" w:type="dxa"/>
            <w:gridSpan w:val="1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165C95" w:rsidRPr="00165C95" w:rsidRDefault="00165C95" w:rsidP="00165C95">
            <w:pPr>
              <w:spacing w:after="0" w:line="240" w:lineRule="auto"/>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А.Иглолистни</w:t>
            </w:r>
          </w:p>
        </w:tc>
      </w:tr>
      <w:tr w:rsidR="00165C95" w:rsidRPr="00165C95" w:rsidTr="00A834B3">
        <w:trPr>
          <w:gridBefore w:val="1"/>
          <w:gridAfter w:val="1"/>
          <w:wBefore w:w="552" w:type="dxa"/>
          <w:wAfter w:w="113" w:type="dxa"/>
          <w:trHeight w:val="255"/>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1. По ГСП</w:t>
            </w:r>
          </w:p>
        </w:tc>
        <w:tc>
          <w:tcPr>
            <w:tcW w:w="638"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37"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40" w:type="dxa"/>
            <w:gridSpan w:val="3"/>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620" w:type="dxa"/>
            <w:tcBorders>
              <w:top w:val="nil"/>
              <w:left w:val="nil"/>
              <w:bottom w:val="nil"/>
              <w:right w:val="nil"/>
            </w:tcBorders>
            <w:shd w:val="clear" w:color="auto" w:fill="auto"/>
            <w:noWrap/>
            <w:vAlign w:val="bottom"/>
            <w:hideMark/>
          </w:tcPr>
          <w:p w:rsidR="00165C95" w:rsidRPr="00165C95" w:rsidRDefault="00165C95" w:rsidP="00165C95">
            <w:pPr>
              <w:spacing w:after="0" w:line="240" w:lineRule="auto"/>
              <w:rPr>
                <w:rFonts w:ascii="Arial" w:eastAsia="Times New Roman" w:hAnsi="Arial" w:cs="Arial"/>
                <w:sz w:val="20"/>
                <w:szCs w:val="20"/>
                <w:lang w:eastAsia="bg-BG"/>
              </w:rPr>
            </w:pPr>
          </w:p>
        </w:tc>
        <w:tc>
          <w:tcPr>
            <w:tcW w:w="1898" w:type="dxa"/>
            <w:gridSpan w:val="3"/>
            <w:tcBorders>
              <w:top w:val="nil"/>
              <w:left w:val="single" w:sz="4" w:space="0" w:color="auto"/>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1. По ГСП</w:t>
            </w:r>
          </w:p>
        </w:tc>
        <w:tc>
          <w:tcPr>
            <w:tcW w:w="642"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42"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80" w:type="dxa"/>
            <w:gridSpan w:val="3"/>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553"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789"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792"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r>
      <w:tr w:rsidR="00165C95" w:rsidRPr="00165C95" w:rsidTr="00A834B3">
        <w:trPr>
          <w:gridBefore w:val="1"/>
          <w:gridAfter w:val="1"/>
          <w:wBefore w:w="552" w:type="dxa"/>
          <w:wAfter w:w="113" w:type="dxa"/>
          <w:trHeight w:val="255"/>
        </w:trPr>
        <w:tc>
          <w:tcPr>
            <w:tcW w:w="1886" w:type="dxa"/>
            <w:tcBorders>
              <w:top w:val="nil"/>
              <w:left w:val="single" w:sz="4" w:space="0" w:color="auto"/>
              <w:bottom w:val="single" w:sz="4" w:space="0" w:color="auto"/>
              <w:right w:val="single" w:sz="4" w:space="0" w:color="auto"/>
            </w:tcBorders>
            <w:shd w:val="clear" w:color="000000" w:fill="FFFFFF"/>
            <w:noWrap/>
            <w:vAlign w:val="bottom"/>
            <w:hideMark/>
          </w:tcPr>
          <w:p w:rsidR="00165C95" w:rsidRPr="00165C95" w:rsidRDefault="00165C95" w:rsidP="00165C95">
            <w:pPr>
              <w:spacing w:after="0" w:line="240" w:lineRule="auto"/>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2. Год. план</w:t>
            </w:r>
          </w:p>
        </w:tc>
        <w:tc>
          <w:tcPr>
            <w:tcW w:w="638"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37"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40" w:type="dxa"/>
            <w:gridSpan w:val="3"/>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620" w:type="dxa"/>
            <w:tcBorders>
              <w:top w:val="nil"/>
              <w:left w:val="nil"/>
              <w:bottom w:val="nil"/>
              <w:right w:val="nil"/>
            </w:tcBorders>
            <w:shd w:val="clear" w:color="auto" w:fill="auto"/>
            <w:noWrap/>
            <w:vAlign w:val="bottom"/>
            <w:hideMark/>
          </w:tcPr>
          <w:p w:rsidR="00165C95" w:rsidRPr="00165C95" w:rsidRDefault="00165C95" w:rsidP="00165C95">
            <w:pPr>
              <w:spacing w:after="0" w:line="240" w:lineRule="auto"/>
              <w:rPr>
                <w:rFonts w:ascii="Arial" w:eastAsia="Times New Roman" w:hAnsi="Arial" w:cs="Arial"/>
                <w:sz w:val="20"/>
                <w:szCs w:val="20"/>
                <w:lang w:eastAsia="bg-BG"/>
              </w:rPr>
            </w:pPr>
          </w:p>
        </w:tc>
        <w:tc>
          <w:tcPr>
            <w:tcW w:w="1898"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165C95" w:rsidRPr="00165C95" w:rsidRDefault="00165C95" w:rsidP="00165C95">
            <w:pPr>
              <w:spacing w:after="0" w:line="240" w:lineRule="auto"/>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2. Год. план</w:t>
            </w:r>
          </w:p>
        </w:tc>
        <w:tc>
          <w:tcPr>
            <w:tcW w:w="642"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42"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80" w:type="dxa"/>
            <w:gridSpan w:val="3"/>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553"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789"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792"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r>
      <w:tr w:rsidR="00165C95" w:rsidRPr="00165C95" w:rsidTr="00A834B3">
        <w:trPr>
          <w:gridBefore w:val="1"/>
          <w:gridAfter w:val="1"/>
          <w:wBefore w:w="552" w:type="dxa"/>
          <w:wAfter w:w="113" w:type="dxa"/>
          <w:trHeight w:val="255"/>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 (2/1)</w:t>
            </w:r>
          </w:p>
        </w:tc>
        <w:tc>
          <w:tcPr>
            <w:tcW w:w="638"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37"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40" w:type="dxa"/>
            <w:gridSpan w:val="3"/>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620" w:type="dxa"/>
            <w:tcBorders>
              <w:top w:val="nil"/>
              <w:left w:val="nil"/>
              <w:bottom w:val="nil"/>
              <w:right w:val="nil"/>
            </w:tcBorders>
            <w:shd w:val="clear" w:color="auto" w:fill="auto"/>
            <w:noWrap/>
            <w:vAlign w:val="bottom"/>
            <w:hideMark/>
          </w:tcPr>
          <w:p w:rsidR="00165C95" w:rsidRPr="00165C95" w:rsidRDefault="00165C95" w:rsidP="00165C95">
            <w:pPr>
              <w:spacing w:after="0" w:line="240" w:lineRule="auto"/>
              <w:rPr>
                <w:rFonts w:ascii="Arial" w:eastAsia="Times New Roman" w:hAnsi="Arial" w:cs="Arial"/>
                <w:sz w:val="20"/>
                <w:szCs w:val="20"/>
                <w:lang w:eastAsia="bg-BG"/>
              </w:rPr>
            </w:pPr>
          </w:p>
        </w:tc>
        <w:tc>
          <w:tcPr>
            <w:tcW w:w="1898" w:type="dxa"/>
            <w:gridSpan w:val="3"/>
            <w:tcBorders>
              <w:top w:val="nil"/>
              <w:left w:val="single" w:sz="4" w:space="0" w:color="auto"/>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 (2/1)</w:t>
            </w:r>
          </w:p>
        </w:tc>
        <w:tc>
          <w:tcPr>
            <w:tcW w:w="642"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42"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80" w:type="dxa"/>
            <w:gridSpan w:val="3"/>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553"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789"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792"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r>
      <w:tr w:rsidR="00165C95" w:rsidRPr="00165C95" w:rsidTr="00A834B3">
        <w:trPr>
          <w:gridBefore w:val="1"/>
          <w:gridAfter w:val="1"/>
          <w:wBefore w:w="552" w:type="dxa"/>
          <w:wAfter w:w="113" w:type="dxa"/>
          <w:trHeight w:val="255"/>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в т.ч. бял бор</w:t>
            </w:r>
          </w:p>
        </w:tc>
        <w:tc>
          <w:tcPr>
            <w:tcW w:w="638"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37"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40" w:type="dxa"/>
            <w:gridSpan w:val="3"/>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620" w:type="dxa"/>
            <w:tcBorders>
              <w:top w:val="nil"/>
              <w:left w:val="nil"/>
              <w:bottom w:val="nil"/>
              <w:right w:val="nil"/>
            </w:tcBorders>
            <w:shd w:val="clear" w:color="auto" w:fill="auto"/>
            <w:noWrap/>
            <w:vAlign w:val="bottom"/>
            <w:hideMark/>
          </w:tcPr>
          <w:p w:rsidR="00165C95" w:rsidRPr="00165C95" w:rsidRDefault="00165C95" w:rsidP="00165C95">
            <w:pPr>
              <w:spacing w:after="0" w:line="240" w:lineRule="auto"/>
              <w:rPr>
                <w:rFonts w:ascii="Arial" w:eastAsia="Times New Roman" w:hAnsi="Arial" w:cs="Arial"/>
                <w:sz w:val="20"/>
                <w:szCs w:val="20"/>
                <w:lang w:eastAsia="bg-BG"/>
              </w:rPr>
            </w:pPr>
          </w:p>
        </w:tc>
        <w:tc>
          <w:tcPr>
            <w:tcW w:w="1898" w:type="dxa"/>
            <w:gridSpan w:val="3"/>
            <w:tcBorders>
              <w:top w:val="nil"/>
              <w:left w:val="single" w:sz="4" w:space="0" w:color="auto"/>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в т.ч. бял бор</w:t>
            </w:r>
          </w:p>
        </w:tc>
        <w:tc>
          <w:tcPr>
            <w:tcW w:w="642"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42"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80" w:type="dxa"/>
            <w:gridSpan w:val="3"/>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553"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789"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792"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r>
      <w:tr w:rsidR="00165C95" w:rsidRPr="00165C95" w:rsidTr="00A834B3">
        <w:trPr>
          <w:gridBefore w:val="1"/>
          <w:gridAfter w:val="1"/>
          <w:wBefore w:w="552" w:type="dxa"/>
          <w:wAfter w:w="113" w:type="dxa"/>
          <w:trHeight w:val="255"/>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 xml:space="preserve">           смърч</w:t>
            </w:r>
          </w:p>
        </w:tc>
        <w:tc>
          <w:tcPr>
            <w:tcW w:w="638"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37"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40" w:type="dxa"/>
            <w:gridSpan w:val="3"/>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620" w:type="dxa"/>
            <w:tcBorders>
              <w:top w:val="nil"/>
              <w:left w:val="nil"/>
              <w:bottom w:val="nil"/>
              <w:right w:val="nil"/>
            </w:tcBorders>
            <w:shd w:val="clear" w:color="auto" w:fill="auto"/>
            <w:noWrap/>
            <w:vAlign w:val="bottom"/>
            <w:hideMark/>
          </w:tcPr>
          <w:p w:rsidR="00165C95" w:rsidRPr="00165C95" w:rsidRDefault="00165C95" w:rsidP="00165C95">
            <w:pPr>
              <w:spacing w:after="0" w:line="240" w:lineRule="auto"/>
              <w:rPr>
                <w:rFonts w:ascii="Arial" w:eastAsia="Times New Roman" w:hAnsi="Arial" w:cs="Arial"/>
                <w:sz w:val="20"/>
                <w:szCs w:val="20"/>
                <w:lang w:eastAsia="bg-BG"/>
              </w:rPr>
            </w:pPr>
          </w:p>
        </w:tc>
        <w:tc>
          <w:tcPr>
            <w:tcW w:w="1898" w:type="dxa"/>
            <w:gridSpan w:val="3"/>
            <w:tcBorders>
              <w:top w:val="nil"/>
              <w:left w:val="single" w:sz="4" w:space="0" w:color="auto"/>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 xml:space="preserve">           смърч</w:t>
            </w:r>
          </w:p>
        </w:tc>
        <w:tc>
          <w:tcPr>
            <w:tcW w:w="642"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42"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80" w:type="dxa"/>
            <w:gridSpan w:val="3"/>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553"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789"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792"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r>
      <w:tr w:rsidR="00165C95" w:rsidRPr="00165C95" w:rsidTr="00A834B3">
        <w:trPr>
          <w:gridBefore w:val="1"/>
          <w:gridAfter w:val="1"/>
          <w:wBefore w:w="552" w:type="dxa"/>
          <w:wAfter w:w="113" w:type="dxa"/>
          <w:trHeight w:val="255"/>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 xml:space="preserve">            ела</w:t>
            </w:r>
          </w:p>
        </w:tc>
        <w:tc>
          <w:tcPr>
            <w:tcW w:w="638"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37"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40" w:type="dxa"/>
            <w:gridSpan w:val="3"/>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620" w:type="dxa"/>
            <w:tcBorders>
              <w:top w:val="nil"/>
              <w:left w:val="nil"/>
              <w:bottom w:val="nil"/>
              <w:right w:val="nil"/>
            </w:tcBorders>
            <w:shd w:val="clear" w:color="auto" w:fill="auto"/>
            <w:noWrap/>
            <w:vAlign w:val="bottom"/>
            <w:hideMark/>
          </w:tcPr>
          <w:p w:rsidR="00165C95" w:rsidRPr="00165C95" w:rsidRDefault="00165C95" w:rsidP="00165C95">
            <w:pPr>
              <w:spacing w:after="0" w:line="240" w:lineRule="auto"/>
              <w:rPr>
                <w:rFonts w:ascii="Arial" w:eastAsia="Times New Roman" w:hAnsi="Arial" w:cs="Arial"/>
                <w:sz w:val="20"/>
                <w:szCs w:val="20"/>
                <w:lang w:eastAsia="bg-BG"/>
              </w:rPr>
            </w:pPr>
          </w:p>
        </w:tc>
        <w:tc>
          <w:tcPr>
            <w:tcW w:w="1898" w:type="dxa"/>
            <w:gridSpan w:val="3"/>
            <w:tcBorders>
              <w:top w:val="nil"/>
              <w:left w:val="single" w:sz="4" w:space="0" w:color="auto"/>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 xml:space="preserve">            ела</w:t>
            </w:r>
          </w:p>
        </w:tc>
        <w:tc>
          <w:tcPr>
            <w:tcW w:w="642"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42"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80" w:type="dxa"/>
            <w:gridSpan w:val="3"/>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553"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789"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792"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r>
      <w:tr w:rsidR="00165C95" w:rsidRPr="00165C95" w:rsidTr="00A834B3">
        <w:trPr>
          <w:gridBefore w:val="1"/>
          <w:gridAfter w:val="1"/>
          <w:wBefore w:w="552" w:type="dxa"/>
          <w:wAfter w:w="113" w:type="dxa"/>
          <w:trHeight w:val="255"/>
        </w:trPr>
        <w:tc>
          <w:tcPr>
            <w:tcW w:w="7561" w:type="dxa"/>
            <w:gridSpan w:val="1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165C95" w:rsidRPr="00165C95" w:rsidRDefault="00165C95" w:rsidP="00165C95">
            <w:pPr>
              <w:spacing w:after="0" w:line="240" w:lineRule="auto"/>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Б.Широколистни</w:t>
            </w:r>
          </w:p>
        </w:tc>
        <w:tc>
          <w:tcPr>
            <w:tcW w:w="620" w:type="dxa"/>
            <w:tcBorders>
              <w:top w:val="nil"/>
              <w:left w:val="nil"/>
              <w:bottom w:val="nil"/>
              <w:right w:val="nil"/>
            </w:tcBorders>
            <w:shd w:val="clear" w:color="auto" w:fill="auto"/>
            <w:noWrap/>
            <w:vAlign w:val="bottom"/>
            <w:hideMark/>
          </w:tcPr>
          <w:p w:rsidR="00165C95" w:rsidRPr="00165C95" w:rsidRDefault="00165C95" w:rsidP="00165C95">
            <w:pPr>
              <w:spacing w:after="0" w:line="240" w:lineRule="auto"/>
              <w:rPr>
                <w:rFonts w:ascii="Arial" w:eastAsia="Times New Roman" w:hAnsi="Arial" w:cs="Arial"/>
                <w:sz w:val="20"/>
                <w:szCs w:val="20"/>
                <w:lang w:eastAsia="bg-BG"/>
              </w:rPr>
            </w:pPr>
          </w:p>
        </w:tc>
        <w:tc>
          <w:tcPr>
            <w:tcW w:w="7156" w:type="dxa"/>
            <w:gridSpan w:val="1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165C95" w:rsidRPr="00165C95" w:rsidRDefault="00165C95" w:rsidP="00165C95">
            <w:pPr>
              <w:spacing w:after="0" w:line="240" w:lineRule="auto"/>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Б.Широколистни</w:t>
            </w:r>
          </w:p>
        </w:tc>
      </w:tr>
      <w:tr w:rsidR="00165C95" w:rsidRPr="00165C95" w:rsidTr="00A834B3">
        <w:trPr>
          <w:gridBefore w:val="1"/>
          <w:gridAfter w:val="1"/>
          <w:wBefore w:w="552" w:type="dxa"/>
          <w:wAfter w:w="113" w:type="dxa"/>
          <w:trHeight w:val="255"/>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1. По ГСП</w:t>
            </w:r>
          </w:p>
        </w:tc>
        <w:tc>
          <w:tcPr>
            <w:tcW w:w="638"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87,3</w:t>
            </w:r>
          </w:p>
        </w:tc>
        <w:tc>
          <w:tcPr>
            <w:tcW w:w="837"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3441</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3284</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296</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41</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12</w:t>
            </w:r>
          </w:p>
        </w:tc>
        <w:tc>
          <w:tcPr>
            <w:tcW w:w="840" w:type="dxa"/>
            <w:gridSpan w:val="3"/>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2937</w:t>
            </w:r>
          </w:p>
        </w:tc>
        <w:tc>
          <w:tcPr>
            <w:tcW w:w="620" w:type="dxa"/>
            <w:tcBorders>
              <w:top w:val="nil"/>
              <w:left w:val="nil"/>
              <w:bottom w:val="nil"/>
              <w:right w:val="nil"/>
            </w:tcBorders>
            <w:shd w:val="clear" w:color="auto" w:fill="auto"/>
            <w:noWrap/>
            <w:vAlign w:val="bottom"/>
            <w:hideMark/>
          </w:tcPr>
          <w:p w:rsidR="00165C95" w:rsidRPr="00165C95" w:rsidRDefault="00165C95" w:rsidP="00165C95">
            <w:pPr>
              <w:spacing w:after="0" w:line="240" w:lineRule="auto"/>
              <w:rPr>
                <w:rFonts w:ascii="Arial" w:eastAsia="Times New Roman" w:hAnsi="Arial" w:cs="Arial"/>
                <w:sz w:val="20"/>
                <w:szCs w:val="20"/>
                <w:lang w:eastAsia="bg-BG"/>
              </w:rPr>
            </w:pPr>
          </w:p>
        </w:tc>
        <w:tc>
          <w:tcPr>
            <w:tcW w:w="1898" w:type="dxa"/>
            <w:gridSpan w:val="3"/>
            <w:tcBorders>
              <w:top w:val="nil"/>
              <w:left w:val="single" w:sz="4" w:space="0" w:color="auto"/>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1. По ГСП</w:t>
            </w:r>
          </w:p>
        </w:tc>
        <w:tc>
          <w:tcPr>
            <w:tcW w:w="642"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4,7</w:t>
            </w:r>
          </w:p>
        </w:tc>
        <w:tc>
          <w:tcPr>
            <w:tcW w:w="842"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378</w:t>
            </w:r>
          </w:p>
        </w:tc>
        <w:tc>
          <w:tcPr>
            <w:tcW w:w="880" w:type="dxa"/>
            <w:gridSpan w:val="3"/>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370</w:t>
            </w:r>
          </w:p>
        </w:tc>
        <w:tc>
          <w:tcPr>
            <w:tcW w:w="553"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287</w:t>
            </w:r>
          </w:p>
        </w:tc>
        <w:tc>
          <w:tcPr>
            <w:tcW w:w="789"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22</w:t>
            </w:r>
          </w:p>
        </w:tc>
        <w:tc>
          <w:tcPr>
            <w:tcW w:w="792"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9</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52</w:t>
            </w:r>
          </w:p>
        </w:tc>
      </w:tr>
      <w:tr w:rsidR="00165C95" w:rsidRPr="00165C95" w:rsidTr="00A834B3">
        <w:trPr>
          <w:gridBefore w:val="1"/>
          <w:gridAfter w:val="1"/>
          <w:wBefore w:w="552" w:type="dxa"/>
          <w:wAfter w:w="113" w:type="dxa"/>
          <w:trHeight w:val="255"/>
        </w:trPr>
        <w:tc>
          <w:tcPr>
            <w:tcW w:w="1886" w:type="dxa"/>
            <w:tcBorders>
              <w:top w:val="nil"/>
              <w:left w:val="single" w:sz="4" w:space="0" w:color="auto"/>
              <w:bottom w:val="single" w:sz="4" w:space="0" w:color="auto"/>
              <w:right w:val="single" w:sz="4" w:space="0" w:color="auto"/>
            </w:tcBorders>
            <w:shd w:val="clear" w:color="000000" w:fill="FFFFFF"/>
            <w:noWrap/>
            <w:vAlign w:val="bottom"/>
            <w:hideMark/>
          </w:tcPr>
          <w:p w:rsidR="00165C95" w:rsidRPr="00165C95" w:rsidRDefault="00165C95" w:rsidP="00165C95">
            <w:pPr>
              <w:spacing w:after="0" w:line="240" w:lineRule="auto"/>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2. Год. план</w:t>
            </w:r>
          </w:p>
        </w:tc>
        <w:tc>
          <w:tcPr>
            <w:tcW w:w="638"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18,6</w:t>
            </w:r>
          </w:p>
        </w:tc>
        <w:tc>
          <w:tcPr>
            <w:tcW w:w="837"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845</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806</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40" w:type="dxa"/>
            <w:gridSpan w:val="3"/>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776</w:t>
            </w:r>
          </w:p>
        </w:tc>
        <w:tc>
          <w:tcPr>
            <w:tcW w:w="620" w:type="dxa"/>
            <w:tcBorders>
              <w:top w:val="nil"/>
              <w:left w:val="nil"/>
              <w:bottom w:val="nil"/>
              <w:right w:val="nil"/>
            </w:tcBorders>
            <w:shd w:val="clear" w:color="auto" w:fill="auto"/>
            <w:noWrap/>
            <w:vAlign w:val="bottom"/>
            <w:hideMark/>
          </w:tcPr>
          <w:p w:rsidR="00165C95" w:rsidRPr="00165C95" w:rsidRDefault="00165C95" w:rsidP="00165C95">
            <w:pPr>
              <w:spacing w:after="0" w:line="240" w:lineRule="auto"/>
              <w:rPr>
                <w:rFonts w:ascii="Arial" w:eastAsia="Times New Roman" w:hAnsi="Arial" w:cs="Arial"/>
                <w:sz w:val="20"/>
                <w:szCs w:val="20"/>
                <w:lang w:eastAsia="bg-BG"/>
              </w:rPr>
            </w:pPr>
          </w:p>
        </w:tc>
        <w:tc>
          <w:tcPr>
            <w:tcW w:w="1898"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165C95" w:rsidRPr="00165C95" w:rsidRDefault="00165C95" w:rsidP="00165C95">
            <w:pPr>
              <w:spacing w:after="0" w:line="240" w:lineRule="auto"/>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2. Год. план</w:t>
            </w:r>
          </w:p>
        </w:tc>
        <w:tc>
          <w:tcPr>
            <w:tcW w:w="642"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42"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80" w:type="dxa"/>
            <w:gridSpan w:val="3"/>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553"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789"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792"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r>
      <w:tr w:rsidR="00165C95" w:rsidRPr="00165C95" w:rsidTr="00A834B3">
        <w:trPr>
          <w:gridBefore w:val="1"/>
          <w:gridAfter w:val="1"/>
          <w:wBefore w:w="552" w:type="dxa"/>
          <w:wAfter w:w="113" w:type="dxa"/>
          <w:trHeight w:val="255"/>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 (2/1)</w:t>
            </w:r>
          </w:p>
        </w:tc>
        <w:tc>
          <w:tcPr>
            <w:tcW w:w="638"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21</w:t>
            </w:r>
          </w:p>
        </w:tc>
        <w:tc>
          <w:tcPr>
            <w:tcW w:w="837"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24</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24</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0</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0</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0</w:t>
            </w:r>
          </w:p>
        </w:tc>
        <w:tc>
          <w:tcPr>
            <w:tcW w:w="840" w:type="dxa"/>
            <w:gridSpan w:val="3"/>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26</w:t>
            </w:r>
          </w:p>
        </w:tc>
        <w:tc>
          <w:tcPr>
            <w:tcW w:w="620" w:type="dxa"/>
            <w:tcBorders>
              <w:top w:val="nil"/>
              <w:left w:val="nil"/>
              <w:bottom w:val="nil"/>
              <w:right w:val="nil"/>
            </w:tcBorders>
            <w:shd w:val="clear" w:color="auto" w:fill="auto"/>
            <w:noWrap/>
            <w:vAlign w:val="bottom"/>
            <w:hideMark/>
          </w:tcPr>
          <w:p w:rsidR="00165C95" w:rsidRPr="00165C95" w:rsidRDefault="00165C95" w:rsidP="00165C95">
            <w:pPr>
              <w:spacing w:after="0" w:line="240" w:lineRule="auto"/>
              <w:rPr>
                <w:rFonts w:ascii="Arial" w:eastAsia="Times New Roman" w:hAnsi="Arial" w:cs="Arial"/>
                <w:sz w:val="20"/>
                <w:szCs w:val="20"/>
                <w:lang w:eastAsia="bg-BG"/>
              </w:rPr>
            </w:pPr>
          </w:p>
        </w:tc>
        <w:tc>
          <w:tcPr>
            <w:tcW w:w="1898" w:type="dxa"/>
            <w:gridSpan w:val="3"/>
            <w:tcBorders>
              <w:top w:val="nil"/>
              <w:left w:val="single" w:sz="4" w:space="0" w:color="auto"/>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 (2/1)</w:t>
            </w:r>
          </w:p>
        </w:tc>
        <w:tc>
          <w:tcPr>
            <w:tcW w:w="642"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42"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80" w:type="dxa"/>
            <w:gridSpan w:val="3"/>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553"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789"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792"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r>
      <w:tr w:rsidR="00165C95" w:rsidRPr="00165C95" w:rsidTr="00A834B3">
        <w:trPr>
          <w:gridBefore w:val="1"/>
          <w:gridAfter w:val="1"/>
          <w:wBefore w:w="552" w:type="dxa"/>
          <w:wAfter w:w="113" w:type="dxa"/>
          <w:trHeight w:val="255"/>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Бук по ГСП</w:t>
            </w:r>
          </w:p>
        </w:tc>
        <w:tc>
          <w:tcPr>
            <w:tcW w:w="638"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37"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40" w:type="dxa"/>
            <w:gridSpan w:val="3"/>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620" w:type="dxa"/>
            <w:tcBorders>
              <w:top w:val="nil"/>
              <w:left w:val="nil"/>
              <w:bottom w:val="nil"/>
              <w:right w:val="nil"/>
            </w:tcBorders>
            <w:shd w:val="clear" w:color="auto" w:fill="auto"/>
            <w:noWrap/>
            <w:vAlign w:val="bottom"/>
            <w:hideMark/>
          </w:tcPr>
          <w:p w:rsidR="00165C95" w:rsidRPr="00165C95" w:rsidRDefault="00165C95" w:rsidP="00165C95">
            <w:pPr>
              <w:spacing w:after="0" w:line="240" w:lineRule="auto"/>
              <w:rPr>
                <w:rFonts w:ascii="Arial" w:eastAsia="Times New Roman" w:hAnsi="Arial" w:cs="Arial"/>
                <w:sz w:val="20"/>
                <w:szCs w:val="20"/>
                <w:lang w:eastAsia="bg-BG"/>
              </w:rPr>
            </w:pPr>
          </w:p>
        </w:tc>
        <w:tc>
          <w:tcPr>
            <w:tcW w:w="1898" w:type="dxa"/>
            <w:gridSpan w:val="3"/>
            <w:tcBorders>
              <w:top w:val="nil"/>
              <w:left w:val="single" w:sz="4" w:space="0" w:color="auto"/>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Бук по ГСП</w:t>
            </w:r>
          </w:p>
        </w:tc>
        <w:tc>
          <w:tcPr>
            <w:tcW w:w="642"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42"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80" w:type="dxa"/>
            <w:gridSpan w:val="3"/>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553"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789"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792"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r>
      <w:tr w:rsidR="00165C95" w:rsidRPr="00165C95" w:rsidTr="00A834B3">
        <w:trPr>
          <w:gridBefore w:val="1"/>
          <w:gridAfter w:val="1"/>
          <w:wBefore w:w="552" w:type="dxa"/>
          <w:wAfter w:w="113" w:type="dxa"/>
          <w:trHeight w:val="255"/>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Бук год. план</w:t>
            </w:r>
          </w:p>
        </w:tc>
        <w:tc>
          <w:tcPr>
            <w:tcW w:w="638"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37"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40" w:type="dxa"/>
            <w:gridSpan w:val="3"/>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620" w:type="dxa"/>
            <w:tcBorders>
              <w:top w:val="nil"/>
              <w:left w:val="nil"/>
              <w:bottom w:val="nil"/>
              <w:right w:val="nil"/>
            </w:tcBorders>
            <w:shd w:val="clear" w:color="auto" w:fill="auto"/>
            <w:noWrap/>
            <w:vAlign w:val="bottom"/>
            <w:hideMark/>
          </w:tcPr>
          <w:p w:rsidR="00165C95" w:rsidRPr="00165C95" w:rsidRDefault="00165C95" w:rsidP="00165C95">
            <w:pPr>
              <w:spacing w:after="0" w:line="240" w:lineRule="auto"/>
              <w:rPr>
                <w:rFonts w:ascii="Arial" w:eastAsia="Times New Roman" w:hAnsi="Arial" w:cs="Arial"/>
                <w:sz w:val="20"/>
                <w:szCs w:val="20"/>
                <w:lang w:eastAsia="bg-BG"/>
              </w:rPr>
            </w:pPr>
          </w:p>
        </w:tc>
        <w:tc>
          <w:tcPr>
            <w:tcW w:w="1898" w:type="dxa"/>
            <w:gridSpan w:val="3"/>
            <w:tcBorders>
              <w:top w:val="nil"/>
              <w:left w:val="single" w:sz="4" w:space="0" w:color="auto"/>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Бук год. план</w:t>
            </w:r>
          </w:p>
        </w:tc>
        <w:tc>
          <w:tcPr>
            <w:tcW w:w="642"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42"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80" w:type="dxa"/>
            <w:gridSpan w:val="3"/>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553"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789"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792"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r>
      <w:tr w:rsidR="00165C95" w:rsidRPr="00165C95" w:rsidTr="00A834B3">
        <w:trPr>
          <w:gridBefore w:val="1"/>
          <w:gridAfter w:val="1"/>
          <w:wBefore w:w="552" w:type="dxa"/>
          <w:wAfter w:w="113" w:type="dxa"/>
          <w:trHeight w:val="255"/>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638"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37"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40" w:type="dxa"/>
            <w:gridSpan w:val="3"/>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620" w:type="dxa"/>
            <w:tcBorders>
              <w:top w:val="nil"/>
              <w:left w:val="nil"/>
              <w:bottom w:val="nil"/>
              <w:right w:val="nil"/>
            </w:tcBorders>
            <w:shd w:val="clear" w:color="auto" w:fill="auto"/>
            <w:noWrap/>
            <w:vAlign w:val="bottom"/>
            <w:hideMark/>
          </w:tcPr>
          <w:p w:rsidR="00165C95" w:rsidRPr="00165C95" w:rsidRDefault="00165C95" w:rsidP="00165C95">
            <w:pPr>
              <w:spacing w:after="0" w:line="240" w:lineRule="auto"/>
              <w:rPr>
                <w:rFonts w:ascii="Arial" w:eastAsia="Times New Roman" w:hAnsi="Arial" w:cs="Arial"/>
                <w:sz w:val="20"/>
                <w:szCs w:val="20"/>
                <w:lang w:eastAsia="bg-BG"/>
              </w:rPr>
            </w:pPr>
          </w:p>
        </w:tc>
        <w:tc>
          <w:tcPr>
            <w:tcW w:w="1898" w:type="dxa"/>
            <w:gridSpan w:val="3"/>
            <w:tcBorders>
              <w:top w:val="nil"/>
              <w:left w:val="single" w:sz="4" w:space="0" w:color="auto"/>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642"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42"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80" w:type="dxa"/>
            <w:gridSpan w:val="3"/>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553"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789"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792"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r>
      <w:tr w:rsidR="00165C95" w:rsidRPr="00165C95" w:rsidTr="00A834B3">
        <w:trPr>
          <w:gridBefore w:val="1"/>
          <w:gridAfter w:val="1"/>
          <w:wBefore w:w="552" w:type="dxa"/>
          <w:wAfter w:w="113" w:type="dxa"/>
          <w:trHeight w:val="255"/>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Дъб по ГСП</w:t>
            </w:r>
          </w:p>
        </w:tc>
        <w:tc>
          <w:tcPr>
            <w:tcW w:w="638"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37"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40" w:type="dxa"/>
            <w:gridSpan w:val="3"/>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620" w:type="dxa"/>
            <w:tcBorders>
              <w:top w:val="nil"/>
              <w:left w:val="nil"/>
              <w:bottom w:val="nil"/>
              <w:right w:val="nil"/>
            </w:tcBorders>
            <w:shd w:val="clear" w:color="auto" w:fill="auto"/>
            <w:noWrap/>
            <w:vAlign w:val="bottom"/>
            <w:hideMark/>
          </w:tcPr>
          <w:p w:rsidR="00165C95" w:rsidRPr="00165C95" w:rsidRDefault="00165C95" w:rsidP="00165C95">
            <w:pPr>
              <w:spacing w:after="0" w:line="240" w:lineRule="auto"/>
              <w:rPr>
                <w:rFonts w:ascii="Arial" w:eastAsia="Times New Roman" w:hAnsi="Arial" w:cs="Arial"/>
                <w:sz w:val="20"/>
                <w:szCs w:val="20"/>
                <w:lang w:eastAsia="bg-BG"/>
              </w:rPr>
            </w:pPr>
          </w:p>
        </w:tc>
        <w:tc>
          <w:tcPr>
            <w:tcW w:w="1898" w:type="dxa"/>
            <w:gridSpan w:val="3"/>
            <w:tcBorders>
              <w:top w:val="nil"/>
              <w:left w:val="single" w:sz="4" w:space="0" w:color="auto"/>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Дъб по ГСП</w:t>
            </w:r>
          </w:p>
        </w:tc>
        <w:tc>
          <w:tcPr>
            <w:tcW w:w="642"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42"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80" w:type="dxa"/>
            <w:gridSpan w:val="3"/>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553"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789"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792"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r>
      <w:tr w:rsidR="00165C95" w:rsidRPr="00165C95" w:rsidTr="00A834B3">
        <w:trPr>
          <w:gridBefore w:val="1"/>
          <w:gridAfter w:val="1"/>
          <w:wBefore w:w="552" w:type="dxa"/>
          <w:wAfter w:w="113" w:type="dxa"/>
          <w:trHeight w:val="255"/>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Дъб год. план</w:t>
            </w:r>
          </w:p>
        </w:tc>
        <w:tc>
          <w:tcPr>
            <w:tcW w:w="638"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37"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40" w:type="dxa"/>
            <w:gridSpan w:val="3"/>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620" w:type="dxa"/>
            <w:tcBorders>
              <w:top w:val="nil"/>
              <w:left w:val="nil"/>
              <w:bottom w:val="nil"/>
              <w:right w:val="nil"/>
            </w:tcBorders>
            <w:shd w:val="clear" w:color="auto" w:fill="auto"/>
            <w:noWrap/>
            <w:vAlign w:val="bottom"/>
            <w:hideMark/>
          </w:tcPr>
          <w:p w:rsidR="00165C95" w:rsidRPr="00165C95" w:rsidRDefault="00165C95" w:rsidP="00165C95">
            <w:pPr>
              <w:spacing w:after="0" w:line="240" w:lineRule="auto"/>
              <w:rPr>
                <w:rFonts w:ascii="Arial" w:eastAsia="Times New Roman" w:hAnsi="Arial" w:cs="Arial"/>
                <w:sz w:val="20"/>
                <w:szCs w:val="20"/>
                <w:lang w:eastAsia="bg-BG"/>
              </w:rPr>
            </w:pPr>
          </w:p>
        </w:tc>
        <w:tc>
          <w:tcPr>
            <w:tcW w:w="1898" w:type="dxa"/>
            <w:gridSpan w:val="3"/>
            <w:tcBorders>
              <w:top w:val="nil"/>
              <w:left w:val="single" w:sz="4" w:space="0" w:color="auto"/>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Дъб год. план</w:t>
            </w:r>
          </w:p>
        </w:tc>
        <w:tc>
          <w:tcPr>
            <w:tcW w:w="642"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42"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80" w:type="dxa"/>
            <w:gridSpan w:val="3"/>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553"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789"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792"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r>
      <w:tr w:rsidR="00165C95" w:rsidRPr="00165C95" w:rsidTr="00A834B3">
        <w:trPr>
          <w:gridBefore w:val="1"/>
          <w:gridAfter w:val="1"/>
          <w:wBefore w:w="552" w:type="dxa"/>
          <w:wAfter w:w="113" w:type="dxa"/>
          <w:trHeight w:val="255"/>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638"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37"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40" w:type="dxa"/>
            <w:gridSpan w:val="3"/>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620" w:type="dxa"/>
            <w:tcBorders>
              <w:top w:val="nil"/>
              <w:left w:val="nil"/>
              <w:bottom w:val="nil"/>
              <w:right w:val="nil"/>
            </w:tcBorders>
            <w:shd w:val="clear" w:color="auto" w:fill="auto"/>
            <w:noWrap/>
            <w:vAlign w:val="bottom"/>
            <w:hideMark/>
          </w:tcPr>
          <w:p w:rsidR="00165C95" w:rsidRPr="00165C95" w:rsidRDefault="00165C95" w:rsidP="00165C95">
            <w:pPr>
              <w:spacing w:after="0" w:line="240" w:lineRule="auto"/>
              <w:rPr>
                <w:rFonts w:ascii="Arial" w:eastAsia="Times New Roman" w:hAnsi="Arial" w:cs="Arial"/>
                <w:sz w:val="20"/>
                <w:szCs w:val="20"/>
                <w:lang w:eastAsia="bg-BG"/>
              </w:rPr>
            </w:pPr>
          </w:p>
        </w:tc>
        <w:tc>
          <w:tcPr>
            <w:tcW w:w="1898" w:type="dxa"/>
            <w:gridSpan w:val="3"/>
            <w:tcBorders>
              <w:top w:val="nil"/>
              <w:left w:val="single" w:sz="4" w:space="0" w:color="auto"/>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642"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42"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80" w:type="dxa"/>
            <w:gridSpan w:val="3"/>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553"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789"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792"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r>
      <w:tr w:rsidR="00165C95" w:rsidRPr="00165C95" w:rsidTr="00A834B3">
        <w:trPr>
          <w:gridBefore w:val="1"/>
          <w:gridAfter w:val="1"/>
          <w:wBefore w:w="552" w:type="dxa"/>
          <w:wAfter w:w="113" w:type="dxa"/>
          <w:trHeight w:val="255"/>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Цер по ГСП</w:t>
            </w:r>
          </w:p>
        </w:tc>
        <w:tc>
          <w:tcPr>
            <w:tcW w:w="638"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37"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40" w:type="dxa"/>
            <w:gridSpan w:val="3"/>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620" w:type="dxa"/>
            <w:tcBorders>
              <w:top w:val="nil"/>
              <w:left w:val="nil"/>
              <w:bottom w:val="nil"/>
              <w:right w:val="nil"/>
            </w:tcBorders>
            <w:shd w:val="clear" w:color="auto" w:fill="auto"/>
            <w:noWrap/>
            <w:vAlign w:val="bottom"/>
            <w:hideMark/>
          </w:tcPr>
          <w:p w:rsidR="00165C95" w:rsidRPr="00165C95" w:rsidRDefault="00165C95" w:rsidP="00165C95">
            <w:pPr>
              <w:spacing w:after="0" w:line="240" w:lineRule="auto"/>
              <w:rPr>
                <w:rFonts w:ascii="Arial" w:eastAsia="Times New Roman" w:hAnsi="Arial" w:cs="Arial"/>
                <w:sz w:val="20"/>
                <w:szCs w:val="20"/>
                <w:lang w:eastAsia="bg-BG"/>
              </w:rPr>
            </w:pPr>
          </w:p>
        </w:tc>
        <w:tc>
          <w:tcPr>
            <w:tcW w:w="1898" w:type="dxa"/>
            <w:gridSpan w:val="3"/>
            <w:tcBorders>
              <w:top w:val="nil"/>
              <w:left w:val="single" w:sz="4" w:space="0" w:color="auto"/>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Цер по ГСП</w:t>
            </w:r>
          </w:p>
        </w:tc>
        <w:tc>
          <w:tcPr>
            <w:tcW w:w="642"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42"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80" w:type="dxa"/>
            <w:gridSpan w:val="3"/>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553"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789"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792"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r>
      <w:tr w:rsidR="00165C95" w:rsidRPr="00165C95" w:rsidTr="00A834B3">
        <w:trPr>
          <w:gridBefore w:val="1"/>
          <w:gridAfter w:val="1"/>
          <w:wBefore w:w="552" w:type="dxa"/>
          <w:wAfter w:w="113" w:type="dxa"/>
          <w:trHeight w:val="255"/>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Цер год. план</w:t>
            </w:r>
          </w:p>
        </w:tc>
        <w:tc>
          <w:tcPr>
            <w:tcW w:w="638"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37"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40" w:type="dxa"/>
            <w:gridSpan w:val="3"/>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620" w:type="dxa"/>
            <w:tcBorders>
              <w:top w:val="nil"/>
              <w:left w:val="nil"/>
              <w:bottom w:val="nil"/>
              <w:right w:val="nil"/>
            </w:tcBorders>
            <w:shd w:val="clear" w:color="auto" w:fill="auto"/>
            <w:noWrap/>
            <w:vAlign w:val="bottom"/>
            <w:hideMark/>
          </w:tcPr>
          <w:p w:rsidR="00165C95" w:rsidRPr="00165C95" w:rsidRDefault="00165C95" w:rsidP="00165C95">
            <w:pPr>
              <w:spacing w:after="0" w:line="240" w:lineRule="auto"/>
              <w:rPr>
                <w:rFonts w:ascii="Arial" w:eastAsia="Times New Roman" w:hAnsi="Arial" w:cs="Arial"/>
                <w:sz w:val="20"/>
                <w:szCs w:val="20"/>
                <w:lang w:eastAsia="bg-BG"/>
              </w:rPr>
            </w:pPr>
          </w:p>
        </w:tc>
        <w:tc>
          <w:tcPr>
            <w:tcW w:w="1898" w:type="dxa"/>
            <w:gridSpan w:val="3"/>
            <w:tcBorders>
              <w:top w:val="nil"/>
              <w:left w:val="single" w:sz="4" w:space="0" w:color="auto"/>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Цер год. план</w:t>
            </w:r>
          </w:p>
        </w:tc>
        <w:tc>
          <w:tcPr>
            <w:tcW w:w="642"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42"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80" w:type="dxa"/>
            <w:gridSpan w:val="3"/>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553"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789"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792"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r>
      <w:tr w:rsidR="00165C95" w:rsidRPr="00165C95" w:rsidTr="00A834B3">
        <w:trPr>
          <w:gridBefore w:val="1"/>
          <w:gridAfter w:val="1"/>
          <w:wBefore w:w="552" w:type="dxa"/>
          <w:wAfter w:w="113" w:type="dxa"/>
          <w:trHeight w:val="255"/>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638"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37"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40" w:type="dxa"/>
            <w:gridSpan w:val="3"/>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620" w:type="dxa"/>
            <w:tcBorders>
              <w:top w:val="nil"/>
              <w:left w:val="nil"/>
              <w:bottom w:val="nil"/>
              <w:right w:val="nil"/>
            </w:tcBorders>
            <w:shd w:val="clear" w:color="auto" w:fill="auto"/>
            <w:noWrap/>
            <w:vAlign w:val="bottom"/>
            <w:hideMark/>
          </w:tcPr>
          <w:p w:rsidR="00165C95" w:rsidRPr="00165C95" w:rsidRDefault="00165C95" w:rsidP="00165C95">
            <w:pPr>
              <w:spacing w:after="0" w:line="240" w:lineRule="auto"/>
              <w:rPr>
                <w:rFonts w:ascii="Arial" w:eastAsia="Times New Roman" w:hAnsi="Arial" w:cs="Arial"/>
                <w:sz w:val="20"/>
                <w:szCs w:val="20"/>
                <w:lang w:eastAsia="bg-BG"/>
              </w:rPr>
            </w:pPr>
          </w:p>
        </w:tc>
        <w:tc>
          <w:tcPr>
            <w:tcW w:w="1898" w:type="dxa"/>
            <w:gridSpan w:val="3"/>
            <w:tcBorders>
              <w:top w:val="nil"/>
              <w:left w:val="single" w:sz="4" w:space="0" w:color="auto"/>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642"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42"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80" w:type="dxa"/>
            <w:gridSpan w:val="3"/>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553"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789"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792"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r>
      <w:tr w:rsidR="00165C95" w:rsidRPr="00165C95" w:rsidTr="00A834B3">
        <w:trPr>
          <w:gridBefore w:val="1"/>
          <w:gridAfter w:val="1"/>
          <w:wBefore w:w="552" w:type="dxa"/>
          <w:wAfter w:w="113" w:type="dxa"/>
          <w:trHeight w:val="255"/>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Топола по ГСП</w:t>
            </w:r>
          </w:p>
        </w:tc>
        <w:tc>
          <w:tcPr>
            <w:tcW w:w="638"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1,8</w:t>
            </w:r>
          </w:p>
        </w:tc>
        <w:tc>
          <w:tcPr>
            <w:tcW w:w="837"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336</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330</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287</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20</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8</w:t>
            </w:r>
          </w:p>
        </w:tc>
        <w:tc>
          <w:tcPr>
            <w:tcW w:w="840" w:type="dxa"/>
            <w:gridSpan w:val="3"/>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15</w:t>
            </w:r>
          </w:p>
        </w:tc>
        <w:tc>
          <w:tcPr>
            <w:tcW w:w="620" w:type="dxa"/>
            <w:tcBorders>
              <w:top w:val="nil"/>
              <w:left w:val="nil"/>
              <w:bottom w:val="nil"/>
              <w:right w:val="nil"/>
            </w:tcBorders>
            <w:shd w:val="clear" w:color="auto" w:fill="auto"/>
            <w:noWrap/>
            <w:vAlign w:val="bottom"/>
            <w:hideMark/>
          </w:tcPr>
          <w:p w:rsidR="00165C95" w:rsidRPr="00165C95" w:rsidRDefault="00165C95" w:rsidP="00165C95">
            <w:pPr>
              <w:spacing w:after="0" w:line="240" w:lineRule="auto"/>
              <w:rPr>
                <w:rFonts w:ascii="Arial" w:eastAsia="Times New Roman" w:hAnsi="Arial" w:cs="Arial"/>
                <w:sz w:val="20"/>
                <w:szCs w:val="20"/>
                <w:lang w:eastAsia="bg-BG"/>
              </w:rPr>
            </w:pPr>
          </w:p>
        </w:tc>
        <w:tc>
          <w:tcPr>
            <w:tcW w:w="1898" w:type="dxa"/>
            <w:gridSpan w:val="3"/>
            <w:tcBorders>
              <w:top w:val="nil"/>
              <w:left w:val="single" w:sz="4" w:space="0" w:color="auto"/>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Топола по ГСП</w:t>
            </w:r>
          </w:p>
        </w:tc>
        <w:tc>
          <w:tcPr>
            <w:tcW w:w="642"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1,8</w:t>
            </w:r>
          </w:p>
        </w:tc>
        <w:tc>
          <w:tcPr>
            <w:tcW w:w="842"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336</w:t>
            </w:r>
          </w:p>
        </w:tc>
        <w:tc>
          <w:tcPr>
            <w:tcW w:w="880" w:type="dxa"/>
            <w:gridSpan w:val="3"/>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330</w:t>
            </w:r>
          </w:p>
        </w:tc>
        <w:tc>
          <w:tcPr>
            <w:tcW w:w="553"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287</w:t>
            </w:r>
          </w:p>
        </w:tc>
        <w:tc>
          <w:tcPr>
            <w:tcW w:w="789"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20</w:t>
            </w:r>
          </w:p>
        </w:tc>
        <w:tc>
          <w:tcPr>
            <w:tcW w:w="792"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8</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15</w:t>
            </w:r>
          </w:p>
        </w:tc>
      </w:tr>
      <w:tr w:rsidR="00165C95" w:rsidRPr="00165C95" w:rsidTr="00A834B3">
        <w:trPr>
          <w:gridBefore w:val="1"/>
          <w:gridAfter w:val="1"/>
          <w:wBefore w:w="552" w:type="dxa"/>
          <w:wAfter w:w="113" w:type="dxa"/>
          <w:trHeight w:val="255"/>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Топола год. план</w:t>
            </w:r>
          </w:p>
        </w:tc>
        <w:tc>
          <w:tcPr>
            <w:tcW w:w="638"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37"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40" w:type="dxa"/>
            <w:gridSpan w:val="3"/>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620" w:type="dxa"/>
            <w:tcBorders>
              <w:top w:val="nil"/>
              <w:left w:val="nil"/>
              <w:bottom w:val="nil"/>
              <w:right w:val="nil"/>
            </w:tcBorders>
            <w:shd w:val="clear" w:color="auto" w:fill="auto"/>
            <w:noWrap/>
            <w:vAlign w:val="bottom"/>
            <w:hideMark/>
          </w:tcPr>
          <w:p w:rsidR="00165C95" w:rsidRPr="00165C95" w:rsidRDefault="00165C95" w:rsidP="00165C95">
            <w:pPr>
              <w:spacing w:after="0" w:line="240" w:lineRule="auto"/>
              <w:rPr>
                <w:rFonts w:ascii="Arial" w:eastAsia="Times New Roman" w:hAnsi="Arial" w:cs="Arial"/>
                <w:sz w:val="20"/>
                <w:szCs w:val="20"/>
                <w:lang w:eastAsia="bg-BG"/>
              </w:rPr>
            </w:pPr>
          </w:p>
        </w:tc>
        <w:tc>
          <w:tcPr>
            <w:tcW w:w="1898" w:type="dxa"/>
            <w:gridSpan w:val="3"/>
            <w:tcBorders>
              <w:top w:val="nil"/>
              <w:left w:val="single" w:sz="4" w:space="0" w:color="auto"/>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Топола год. план</w:t>
            </w:r>
          </w:p>
        </w:tc>
        <w:tc>
          <w:tcPr>
            <w:tcW w:w="642"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42"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80" w:type="dxa"/>
            <w:gridSpan w:val="3"/>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553"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789"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792"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r>
      <w:tr w:rsidR="00165C95" w:rsidRPr="00165C95" w:rsidTr="00A834B3">
        <w:trPr>
          <w:gridBefore w:val="1"/>
          <w:gridAfter w:val="1"/>
          <w:wBefore w:w="552" w:type="dxa"/>
          <w:wAfter w:w="113" w:type="dxa"/>
          <w:trHeight w:val="255"/>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638"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37"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40" w:type="dxa"/>
            <w:gridSpan w:val="3"/>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620" w:type="dxa"/>
            <w:tcBorders>
              <w:top w:val="nil"/>
              <w:left w:val="nil"/>
              <w:bottom w:val="nil"/>
              <w:right w:val="nil"/>
            </w:tcBorders>
            <w:shd w:val="clear" w:color="auto" w:fill="auto"/>
            <w:noWrap/>
            <w:vAlign w:val="bottom"/>
            <w:hideMark/>
          </w:tcPr>
          <w:p w:rsidR="00165C95" w:rsidRPr="00165C95" w:rsidRDefault="00165C95" w:rsidP="00165C95">
            <w:pPr>
              <w:spacing w:after="0" w:line="240" w:lineRule="auto"/>
              <w:rPr>
                <w:rFonts w:ascii="Arial" w:eastAsia="Times New Roman" w:hAnsi="Arial" w:cs="Arial"/>
                <w:sz w:val="20"/>
                <w:szCs w:val="20"/>
                <w:lang w:eastAsia="bg-BG"/>
              </w:rPr>
            </w:pPr>
          </w:p>
        </w:tc>
        <w:tc>
          <w:tcPr>
            <w:tcW w:w="1898" w:type="dxa"/>
            <w:gridSpan w:val="3"/>
            <w:tcBorders>
              <w:top w:val="nil"/>
              <w:left w:val="single" w:sz="4" w:space="0" w:color="auto"/>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642"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42"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80" w:type="dxa"/>
            <w:gridSpan w:val="3"/>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553"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789"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792"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r>
      <w:tr w:rsidR="00165C95" w:rsidRPr="00165C95" w:rsidTr="00A834B3">
        <w:trPr>
          <w:gridBefore w:val="1"/>
          <w:gridAfter w:val="1"/>
          <w:wBefore w:w="552" w:type="dxa"/>
          <w:wAfter w:w="113" w:type="dxa"/>
          <w:trHeight w:val="255"/>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Акация по ГСП</w:t>
            </w:r>
          </w:p>
        </w:tc>
        <w:tc>
          <w:tcPr>
            <w:tcW w:w="638"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80,2</w:t>
            </w:r>
          </w:p>
        </w:tc>
        <w:tc>
          <w:tcPr>
            <w:tcW w:w="837"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2953</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2823</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40" w:type="dxa"/>
            <w:gridSpan w:val="3"/>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2777</w:t>
            </w:r>
          </w:p>
        </w:tc>
        <w:tc>
          <w:tcPr>
            <w:tcW w:w="620" w:type="dxa"/>
            <w:tcBorders>
              <w:top w:val="nil"/>
              <w:left w:val="nil"/>
              <w:bottom w:val="nil"/>
              <w:right w:val="nil"/>
            </w:tcBorders>
            <w:shd w:val="clear" w:color="auto" w:fill="auto"/>
            <w:noWrap/>
            <w:vAlign w:val="bottom"/>
            <w:hideMark/>
          </w:tcPr>
          <w:p w:rsidR="00165C95" w:rsidRPr="00165C95" w:rsidRDefault="00165C95" w:rsidP="00165C95">
            <w:pPr>
              <w:spacing w:after="0" w:line="240" w:lineRule="auto"/>
              <w:rPr>
                <w:rFonts w:ascii="Arial" w:eastAsia="Times New Roman" w:hAnsi="Arial" w:cs="Arial"/>
                <w:sz w:val="20"/>
                <w:szCs w:val="20"/>
                <w:lang w:eastAsia="bg-BG"/>
              </w:rPr>
            </w:pPr>
          </w:p>
        </w:tc>
        <w:tc>
          <w:tcPr>
            <w:tcW w:w="1898" w:type="dxa"/>
            <w:gridSpan w:val="3"/>
            <w:tcBorders>
              <w:top w:val="nil"/>
              <w:left w:val="single" w:sz="4" w:space="0" w:color="auto"/>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Акация по ГСП</w:t>
            </w:r>
          </w:p>
        </w:tc>
        <w:tc>
          <w:tcPr>
            <w:tcW w:w="642"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42"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80" w:type="dxa"/>
            <w:gridSpan w:val="3"/>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553"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789"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792"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r>
      <w:tr w:rsidR="00165C95" w:rsidRPr="00165C95" w:rsidTr="00A834B3">
        <w:trPr>
          <w:gridBefore w:val="1"/>
          <w:gridAfter w:val="1"/>
          <w:wBefore w:w="552" w:type="dxa"/>
          <w:wAfter w:w="113" w:type="dxa"/>
          <w:trHeight w:val="255"/>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Акация год. план</w:t>
            </w:r>
          </w:p>
        </w:tc>
        <w:tc>
          <w:tcPr>
            <w:tcW w:w="638"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18,6</w:t>
            </w:r>
          </w:p>
        </w:tc>
        <w:tc>
          <w:tcPr>
            <w:tcW w:w="837"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845</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806</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40" w:type="dxa"/>
            <w:gridSpan w:val="3"/>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776</w:t>
            </w:r>
          </w:p>
        </w:tc>
        <w:tc>
          <w:tcPr>
            <w:tcW w:w="620" w:type="dxa"/>
            <w:tcBorders>
              <w:top w:val="nil"/>
              <w:left w:val="nil"/>
              <w:bottom w:val="nil"/>
              <w:right w:val="nil"/>
            </w:tcBorders>
            <w:shd w:val="clear" w:color="auto" w:fill="auto"/>
            <w:noWrap/>
            <w:vAlign w:val="bottom"/>
            <w:hideMark/>
          </w:tcPr>
          <w:p w:rsidR="00165C95" w:rsidRPr="00165C95" w:rsidRDefault="00165C95" w:rsidP="00165C95">
            <w:pPr>
              <w:spacing w:after="0" w:line="240" w:lineRule="auto"/>
              <w:rPr>
                <w:rFonts w:ascii="Arial" w:eastAsia="Times New Roman" w:hAnsi="Arial" w:cs="Arial"/>
                <w:sz w:val="20"/>
                <w:szCs w:val="20"/>
                <w:lang w:eastAsia="bg-BG"/>
              </w:rPr>
            </w:pPr>
          </w:p>
        </w:tc>
        <w:tc>
          <w:tcPr>
            <w:tcW w:w="1898" w:type="dxa"/>
            <w:gridSpan w:val="3"/>
            <w:tcBorders>
              <w:top w:val="nil"/>
              <w:left w:val="single" w:sz="4" w:space="0" w:color="auto"/>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Акация год. план</w:t>
            </w:r>
          </w:p>
        </w:tc>
        <w:tc>
          <w:tcPr>
            <w:tcW w:w="642"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42"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80" w:type="dxa"/>
            <w:gridSpan w:val="3"/>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553"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789"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792"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r>
      <w:tr w:rsidR="00165C95" w:rsidRPr="00165C95" w:rsidTr="00A834B3">
        <w:trPr>
          <w:gridBefore w:val="1"/>
          <w:gridAfter w:val="1"/>
          <w:wBefore w:w="552" w:type="dxa"/>
          <w:wAfter w:w="113" w:type="dxa"/>
          <w:trHeight w:val="255"/>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638"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23</w:t>
            </w:r>
          </w:p>
        </w:tc>
        <w:tc>
          <w:tcPr>
            <w:tcW w:w="837"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29</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29</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40" w:type="dxa"/>
            <w:gridSpan w:val="3"/>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28</w:t>
            </w:r>
          </w:p>
        </w:tc>
        <w:tc>
          <w:tcPr>
            <w:tcW w:w="620" w:type="dxa"/>
            <w:tcBorders>
              <w:top w:val="nil"/>
              <w:left w:val="nil"/>
              <w:bottom w:val="nil"/>
              <w:right w:val="nil"/>
            </w:tcBorders>
            <w:shd w:val="clear" w:color="auto" w:fill="auto"/>
            <w:noWrap/>
            <w:vAlign w:val="bottom"/>
            <w:hideMark/>
          </w:tcPr>
          <w:p w:rsidR="00165C95" w:rsidRPr="00165C95" w:rsidRDefault="00165C95" w:rsidP="00165C95">
            <w:pPr>
              <w:spacing w:after="0" w:line="240" w:lineRule="auto"/>
              <w:rPr>
                <w:rFonts w:ascii="Arial" w:eastAsia="Times New Roman" w:hAnsi="Arial" w:cs="Arial"/>
                <w:sz w:val="20"/>
                <w:szCs w:val="20"/>
                <w:lang w:eastAsia="bg-BG"/>
              </w:rPr>
            </w:pPr>
          </w:p>
        </w:tc>
        <w:tc>
          <w:tcPr>
            <w:tcW w:w="1898" w:type="dxa"/>
            <w:gridSpan w:val="3"/>
            <w:tcBorders>
              <w:top w:val="nil"/>
              <w:left w:val="single" w:sz="4" w:space="0" w:color="auto"/>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642"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42"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80" w:type="dxa"/>
            <w:gridSpan w:val="3"/>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553"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789"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792"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r>
      <w:tr w:rsidR="00165C95" w:rsidRPr="00165C95" w:rsidTr="00A834B3">
        <w:trPr>
          <w:gridBefore w:val="1"/>
          <w:gridAfter w:val="1"/>
          <w:wBefore w:w="552" w:type="dxa"/>
          <w:wAfter w:w="113" w:type="dxa"/>
          <w:trHeight w:val="255"/>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Др.шир.по ГСП</w:t>
            </w:r>
          </w:p>
        </w:tc>
        <w:tc>
          <w:tcPr>
            <w:tcW w:w="638"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5,3</w:t>
            </w:r>
          </w:p>
        </w:tc>
        <w:tc>
          <w:tcPr>
            <w:tcW w:w="837"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152</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131</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9</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21</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4</w:t>
            </w:r>
          </w:p>
        </w:tc>
        <w:tc>
          <w:tcPr>
            <w:tcW w:w="840" w:type="dxa"/>
            <w:gridSpan w:val="3"/>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145</w:t>
            </w:r>
          </w:p>
        </w:tc>
        <w:tc>
          <w:tcPr>
            <w:tcW w:w="620" w:type="dxa"/>
            <w:tcBorders>
              <w:top w:val="nil"/>
              <w:left w:val="nil"/>
              <w:bottom w:val="nil"/>
              <w:right w:val="nil"/>
            </w:tcBorders>
            <w:shd w:val="clear" w:color="auto" w:fill="auto"/>
            <w:noWrap/>
            <w:vAlign w:val="bottom"/>
            <w:hideMark/>
          </w:tcPr>
          <w:p w:rsidR="00165C95" w:rsidRPr="00165C95" w:rsidRDefault="00165C95" w:rsidP="00165C95">
            <w:pPr>
              <w:spacing w:after="0" w:line="240" w:lineRule="auto"/>
              <w:rPr>
                <w:rFonts w:ascii="Arial" w:eastAsia="Times New Roman" w:hAnsi="Arial" w:cs="Arial"/>
                <w:sz w:val="20"/>
                <w:szCs w:val="20"/>
                <w:lang w:eastAsia="bg-BG"/>
              </w:rPr>
            </w:pPr>
          </w:p>
        </w:tc>
        <w:tc>
          <w:tcPr>
            <w:tcW w:w="1898" w:type="dxa"/>
            <w:gridSpan w:val="3"/>
            <w:tcBorders>
              <w:top w:val="nil"/>
              <w:left w:val="single" w:sz="4" w:space="0" w:color="auto"/>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Др.шир.по ГСП</w:t>
            </w:r>
          </w:p>
        </w:tc>
        <w:tc>
          <w:tcPr>
            <w:tcW w:w="642"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2,9</w:t>
            </w:r>
          </w:p>
        </w:tc>
        <w:tc>
          <w:tcPr>
            <w:tcW w:w="842"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42</w:t>
            </w:r>
          </w:p>
        </w:tc>
        <w:tc>
          <w:tcPr>
            <w:tcW w:w="880" w:type="dxa"/>
            <w:gridSpan w:val="3"/>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40</w:t>
            </w:r>
          </w:p>
        </w:tc>
        <w:tc>
          <w:tcPr>
            <w:tcW w:w="553"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789"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2</w:t>
            </w:r>
          </w:p>
        </w:tc>
        <w:tc>
          <w:tcPr>
            <w:tcW w:w="792"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1</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37</w:t>
            </w:r>
          </w:p>
        </w:tc>
      </w:tr>
      <w:tr w:rsidR="00165C95" w:rsidRPr="00165C95" w:rsidTr="00A834B3">
        <w:trPr>
          <w:gridBefore w:val="1"/>
          <w:gridAfter w:val="1"/>
          <w:wBefore w:w="552" w:type="dxa"/>
          <w:wAfter w:w="113" w:type="dxa"/>
          <w:trHeight w:val="255"/>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Др.шир. год. план</w:t>
            </w:r>
          </w:p>
        </w:tc>
        <w:tc>
          <w:tcPr>
            <w:tcW w:w="638"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37"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40" w:type="dxa"/>
            <w:gridSpan w:val="3"/>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620" w:type="dxa"/>
            <w:tcBorders>
              <w:top w:val="nil"/>
              <w:left w:val="nil"/>
              <w:bottom w:val="nil"/>
              <w:right w:val="nil"/>
            </w:tcBorders>
            <w:shd w:val="clear" w:color="auto" w:fill="auto"/>
            <w:noWrap/>
            <w:vAlign w:val="bottom"/>
            <w:hideMark/>
          </w:tcPr>
          <w:p w:rsidR="00165C95" w:rsidRPr="00165C95" w:rsidRDefault="00165C95" w:rsidP="00165C95">
            <w:pPr>
              <w:spacing w:after="0" w:line="240" w:lineRule="auto"/>
              <w:rPr>
                <w:rFonts w:ascii="Arial" w:eastAsia="Times New Roman" w:hAnsi="Arial" w:cs="Arial"/>
                <w:sz w:val="20"/>
                <w:szCs w:val="20"/>
                <w:lang w:eastAsia="bg-BG"/>
              </w:rPr>
            </w:pPr>
          </w:p>
        </w:tc>
        <w:tc>
          <w:tcPr>
            <w:tcW w:w="1898" w:type="dxa"/>
            <w:gridSpan w:val="3"/>
            <w:tcBorders>
              <w:top w:val="nil"/>
              <w:left w:val="single" w:sz="4" w:space="0" w:color="auto"/>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Др.шир. год. план</w:t>
            </w:r>
          </w:p>
        </w:tc>
        <w:tc>
          <w:tcPr>
            <w:tcW w:w="642"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42"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80" w:type="dxa"/>
            <w:gridSpan w:val="3"/>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553"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789"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792"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r>
      <w:tr w:rsidR="00165C95" w:rsidRPr="00165C95" w:rsidTr="00A834B3">
        <w:trPr>
          <w:gridBefore w:val="1"/>
          <w:gridAfter w:val="1"/>
          <w:wBefore w:w="552" w:type="dxa"/>
          <w:wAfter w:w="113" w:type="dxa"/>
          <w:trHeight w:val="255"/>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638"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37"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40" w:type="dxa"/>
            <w:gridSpan w:val="3"/>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620" w:type="dxa"/>
            <w:tcBorders>
              <w:top w:val="nil"/>
              <w:left w:val="nil"/>
              <w:bottom w:val="nil"/>
              <w:right w:val="nil"/>
            </w:tcBorders>
            <w:shd w:val="clear" w:color="auto" w:fill="auto"/>
            <w:noWrap/>
            <w:vAlign w:val="bottom"/>
            <w:hideMark/>
          </w:tcPr>
          <w:p w:rsidR="00165C95" w:rsidRPr="00165C95" w:rsidRDefault="00165C95" w:rsidP="00165C95">
            <w:pPr>
              <w:spacing w:after="0" w:line="240" w:lineRule="auto"/>
              <w:rPr>
                <w:rFonts w:ascii="Arial" w:eastAsia="Times New Roman" w:hAnsi="Arial" w:cs="Arial"/>
                <w:sz w:val="20"/>
                <w:szCs w:val="20"/>
                <w:lang w:eastAsia="bg-BG"/>
              </w:rPr>
            </w:pPr>
          </w:p>
        </w:tc>
        <w:tc>
          <w:tcPr>
            <w:tcW w:w="1898" w:type="dxa"/>
            <w:gridSpan w:val="3"/>
            <w:tcBorders>
              <w:top w:val="nil"/>
              <w:left w:val="single" w:sz="4" w:space="0" w:color="auto"/>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642"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42"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80" w:type="dxa"/>
            <w:gridSpan w:val="3"/>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553"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789"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792"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r>
    </w:tbl>
    <w:p w:rsidR="00165C95" w:rsidRPr="00165C95" w:rsidRDefault="00165C95" w:rsidP="00165C95">
      <w:pPr>
        <w:spacing w:after="0" w:line="240" w:lineRule="auto"/>
        <w:jc w:val="both"/>
        <w:rPr>
          <w:rFonts w:ascii="Times New Roman" w:eastAsia="Times New Roman" w:hAnsi="Times New Roman" w:cs="Times New Roman"/>
          <w:sz w:val="16"/>
          <w:szCs w:val="16"/>
          <w:lang w:eastAsia="bg-BG"/>
        </w:rPr>
      </w:pPr>
    </w:p>
    <w:p w:rsidR="00165C95" w:rsidRPr="00165C95" w:rsidRDefault="00165C95" w:rsidP="00165C95">
      <w:pPr>
        <w:spacing w:after="0" w:line="240" w:lineRule="auto"/>
        <w:jc w:val="both"/>
        <w:rPr>
          <w:rFonts w:ascii="Times New Roman" w:eastAsia="Times New Roman" w:hAnsi="Times New Roman" w:cs="Times New Roman"/>
          <w:sz w:val="16"/>
          <w:szCs w:val="16"/>
          <w:lang w:eastAsia="bg-BG"/>
        </w:rPr>
      </w:pPr>
    </w:p>
    <w:p w:rsidR="00165C95" w:rsidRPr="00165C95" w:rsidRDefault="00165C95" w:rsidP="00165C95">
      <w:pPr>
        <w:spacing w:after="0" w:line="240" w:lineRule="auto"/>
        <w:jc w:val="both"/>
        <w:rPr>
          <w:rFonts w:ascii="Times New Roman" w:eastAsia="Times New Roman" w:hAnsi="Times New Roman" w:cs="Times New Roman"/>
          <w:sz w:val="16"/>
          <w:szCs w:val="16"/>
          <w:lang w:eastAsia="bg-BG"/>
        </w:rPr>
      </w:pPr>
    </w:p>
    <w:tbl>
      <w:tblPr>
        <w:tblW w:w="7880" w:type="dxa"/>
        <w:tblInd w:w="55" w:type="dxa"/>
        <w:tblCellMar>
          <w:left w:w="70" w:type="dxa"/>
          <w:right w:w="70" w:type="dxa"/>
        </w:tblCellMar>
        <w:tblLook w:val="04A0" w:firstRow="1" w:lastRow="0" w:firstColumn="1" w:lastColumn="0" w:noHBand="0" w:noVBand="1"/>
      </w:tblPr>
      <w:tblGrid>
        <w:gridCol w:w="1943"/>
        <w:gridCol w:w="657"/>
        <w:gridCol w:w="880"/>
        <w:gridCol w:w="880"/>
        <w:gridCol w:w="880"/>
        <w:gridCol w:w="880"/>
        <w:gridCol w:w="880"/>
        <w:gridCol w:w="880"/>
      </w:tblGrid>
      <w:tr w:rsidR="00165C95" w:rsidRPr="00165C95" w:rsidTr="00165C95">
        <w:trPr>
          <w:trHeight w:val="80"/>
        </w:trPr>
        <w:tc>
          <w:tcPr>
            <w:tcW w:w="2600" w:type="dxa"/>
            <w:gridSpan w:val="2"/>
            <w:tcBorders>
              <w:top w:val="nil"/>
              <w:left w:val="nil"/>
              <w:bottom w:val="nil"/>
              <w:right w:val="nil"/>
            </w:tcBorders>
            <w:shd w:val="clear" w:color="auto" w:fill="auto"/>
            <w:noWrap/>
            <w:vAlign w:val="bottom"/>
            <w:hideMark/>
          </w:tcPr>
          <w:p w:rsidR="00165C95" w:rsidRPr="00165C95" w:rsidRDefault="00165C95" w:rsidP="00165C95">
            <w:pPr>
              <w:spacing w:after="0" w:line="240" w:lineRule="auto"/>
              <w:rPr>
                <w:rFonts w:ascii="Times New Roman" w:eastAsia="Times New Roman" w:hAnsi="Times New Roman" w:cs="Times New Roman"/>
                <w:b/>
                <w:bCs/>
                <w:sz w:val="20"/>
                <w:szCs w:val="20"/>
                <w:lang w:eastAsia="bg-BG"/>
              </w:rPr>
            </w:pPr>
            <w:r w:rsidRPr="00165C95">
              <w:rPr>
                <w:rFonts w:ascii="Times New Roman" w:eastAsia="Times New Roman" w:hAnsi="Times New Roman" w:cs="Times New Roman"/>
                <w:b/>
                <w:bCs/>
                <w:sz w:val="20"/>
                <w:szCs w:val="20"/>
                <w:lang w:eastAsia="bg-BG"/>
              </w:rPr>
              <w:t>ІV. САНИТАРНИ СЕЧИ</w:t>
            </w:r>
          </w:p>
        </w:tc>
        <w:tc>
          <w:tcPr>
            <w:tcW w:w="880" w:type="dxa"/>
            <w:tcBorders>
              <w:top w:val="nil"/>
              <w:left w:val="nil"/>
              <w:bottom w:val="nil"/>
              <w:right w:val="nil"/>
            </w:tcBorders>
            <w:shd w:val="clear" w:color="auto" w:fill="auto"/>
            <w:noWrap/>
            <w:vAlign w:val="bottom"/>
            <w:hideMark/>
          </w:tcPr>
          <w:p w:rsidR="00165C95" w:rsidRPr="00165C95" w:rsidRDefault="00165C95" w:rsidP="00165C95">
            <w:pPr>
              <w:spacing w:after="0" w:line="240" w:lineRule="auto"/>
              <w:rPr>
                <w:rFonts w:ascii="Arial" w:eastAsia="Times New Roman" w:hAnsi="Arial" w:cs="Arial"/>
                <w:sz w:val="20"/>
                <w:szCs w:val="20"/>
                <w:lang w:eastAsia="bg-BG"/>
              </w:rPr>
            </w:pPr>
          </w:p>
        </w:tc>
        <w:tc>
          <w:tcPr>
            <w:tcW w:w="880" w:type="dxa"/>
            <w:tcBorders>
              <w:top w:val="nil"/>
              <w:left w:val="nil"/>
              <w:bottom w:val="nil"/>
              <w:right w:val="nil"/>
            </w:tcBorders>
            <w:shd w:val="clear" w:color="auto" w:fill="auto"/>
            <w:noWrap/>
            <w:vAlign w:val="bottom"/>
            <w:hideMark/>
          </w:tcPr>
          <w:p w:rsidR="00165C95" w:rsidRPr="00165C95" w:rsidRDefault="00165C95" w:rsidP="00165C95">
            <w:pPr>
              <w:spacing w:after="0" w:line="240" w:lineRule="auto"/>
              <w:rPr>
                <w:rFonts w:ascii="Arial" w:eastAsia="Times New Roman" w:hAnsi="Arial" w:cs="Arial"/>
                <w:sz w:val="20"/>
                <w:szCs w:val="20"/>
                <w:lang w:eastAsia="bg-BG"/>
              </w:rPr>
            </w:pPr>
          </w:p>
        </w:tc>
        <w:tc>
          <w:tcPr>
            <w:tcW w:w="880" w:type="dxa"/>
            <w:tcBorders>
              <w:top w:val="nil"/>
              <w:left w:val="nil"/>
              <w:bottom w:val="nil"/>
              <w:right w:val="nil"/>
            </w:tcBorders>
            <w:shd w:val="clear" w:color="auto" w:fill="auto"/>
            <w:noWrap/>
            <w:vAlign w:val="bottom"/>
            <w:hideMark/>
          </w:tcPr>
          <w:p w:rsidR="00165C95" w:rsidRPr="00165C95" w:rsidRDefault="00165C95" w:rsidP="00165C95">
            <w:pPr>
              <w:spacing w:after="0" w:line="240" w:lineRule="auto"/>
              <w:rPr>
                <w:rFonts w:ascii="Arial" w:eastAsia="Times New Roman" w:hAnsi="Arial" w:cs="Arial"/>
                <w:sz w:val="20"/>
                <w:szCs w:val="20"/>
                <w:lang w:eastAsia="bg-BG"/>
              </w:rPr>
            </w:pPr>
          </w:p>
        </w:tc>
        <w:tc>
          <w:tcPr>
            <w:tcW w:w="880" w:type="dxa"/>
            <w:tcBorders>
              <w:top w:val="nil"/>
              <w:left w:val="nil"/>
              <w:bottom w:val="nil"/>
              <w:right w:val="nil"/>
            </w:tcBorders>
            <w:shd w:val="clear" w:color="auto" w:fill="auto"/>
            <w:noWrap/>
            <w:vAlign w:val="bottom"/>
            <w:hideMark/>
          </w:tcPr>
          <w:p w:rsidR="00165C95" w:rsidRPr="00165C95" w:rsidRDefault="00165C95" w:rsidP="00165C95">
            <w:pPr>
              <w:spacing w:after="0" w:line="240" w:lineRule="auto"/>
              <w:rPr>
                <w:rFonts w:ascii="Times New Roman" w:eastAsia="Times New Roman" w:hAnsi="Times New Roman" w:cs="Times New Roman"/>
                <w:b/>
                <w:bCs/>
                <w:sz w:val="20"/>
                <w:szCs w:val="20"/>
                <w:lang w:eastAsia="bg-BG"/>
              </w:rPr>
            </w:pPr>
          </w:p>
        </w:tc>
        <w:tc>
          <w:tcPr>
            <w:tcW w:w="880" w:type="dxa"/>
            <w:tcBorders>
              <w:top w:val="nil"/>
              <w:left w:val="nil"/>
              <w:bottom w:val="nil"/>
              <w:right w:val="nil"/>
            </w:tcBorders>
            <w:shd w:val="clear" w:color="auto" w:fill="auto"/>
            <w:noWrap/>
            <w:vAlign w:val="bottom"/>
            <w:hideMark/>
          </w:tcPr>
          <w:p w:rsidR="00165C95" w:rsidRPr="00165C95" w:rsidRDefault="00165C95" w:rsidP="00165C95">
            <w:pPr>
              <w:spacing w:after="0" w:line="240" w:lineRule="auto"/>
              <w:rPr>
                <w:rFonts w:ascii="Arial" w:eastAsia="Times New Roman" w:hAnsi="Arial" w:cs="Arial"/>
                <w:sz w:val="20"/>
                <w:szCs w:val="20"/>
                <w:lang w:eastAsia="bg-BG"/>
              </w:rPr>
            </w:pPr>
          </w:p>
        </w:tc>
        <w:tc>
          <w:tcPr>
            <w:tcW w:w="880" w:type="dxa"/>
            <w:tcBorders>
              <w:top w:val="nil"/>
              <w:left w:val="nil"/>
              <w:bottom w:val="nil"/>
              <w:right w:val="nil"/>
            </w:tcBorders>
            <w:shd w:val="clear" w:color="auto" w:fill="auto"/>
            <w:noWrap/>
            <w:vAlign w:val="bottom"/>
            <w:hideMark/>
          </w:tcPr>
          <w:p w:rsidR="00165C95" w:rsidRPr="00165C95" w:rsidRDefault="00165C95" w:rsidP="00165C95">
            <w:pPr>
              <w:spacing w:after="0" w:line="240" w:lineRule="auto"/>
              <w:rPr>
                <w:rFonts w:ascii="Arial" w:eastAsia="Times New Roman" w:hAnsi="Arial" w:cs="Arial"/>
                <w:sz w:val="20"/>
                <w:szCs w:val="20"/>
                <w:lang w:eastAsia="bg-BG"/>
              </w:rPr>
            </w:pPr>
          </w:p>
        </w:tc>
      </w:tr>
      <w:tr w:rsidR="00165C95" w:rsidRPr="00165C95" w:rsidTr="00A834B3">
        <w:trPr>
          <w:trHeight w:val="255"/>
        </w:trPr>
        <w:tc>
          <w:tcPr>
            <w:tcW w:w="1943" w:type="dxa"/>
            <w:tcBorders>
              <w:top w:val="single" w:sz="4" w:space="0" w:color="auto"/>
              <w:left w:val="single" w:sz="4" w:space="0" w:color="auto"/>
              <w:bottom w:val="nil"/>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Показатели</w:t>
            </w:r>
          </w:p>
        </w:tc>
        <w:tc>
          <w:tcPr>
            <w:tcW w:w="657" w:type="dxa"/>
            <w:tcBorders>
              <w:top w:val="single" w:sz="4" w:space="0" w:color="auto"/>
              <w:left w:val="nil"/>
              <w:bottom w:val="nil"/>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Площ</w:t>
            </w:r>
          </w:p>
        </w:tc>
        <w:tc>
          <w:tcPr>
            <w:tcW w:w="880" w:type="dxa"/>
            <w:tcBorders>
              <w:top w:val="single" w:sz="4" w:space="0" w:color="auto"/>
              <w:left w:val="nil"/>
              <w:bottom w:val="nil"/>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Ст.маса</w:t>
            </w:r>
          </w:p>
        </w:tc>
        <w:tc>
          <w:tcPr>
            <w:tcW w:w="880" w:type="dxa"/>
            <w:tcBorders>
              <w:top w:val="single" w:sz="4" w:space="0" w:color="auto"/>
              <w:left w:val="nil"/>
              <w:bottom w:val="nil"/>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Лежаща</w:t>
            </w:r>
          </w:p>
        </w:tc>
        <w:tc>
          <w:tcPr>
            <w:tcW w:w="880" w:type="dxa"/>
            <w:tcBorders>
              <w:top w:val="single" w:sz="4" w:space="0" w:color="auto"/>
              <w:left w:val="nil"/>
              <w:bottom w:val="nil"/>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Едра</w:t>
            </w:r>
          </w:p>
        </w:tc>
        <w:tc>
          <w:tcPr>
            <w:tcW w:w="880" w:type="dxa"/>
            <w:tcBorders>
              <w:top w:val="single" w:sz="4" w:space="0" w:color="auto"/>
              <w:left w:val="nil"/>
              <w:bottom w:val="nil"/>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Средна</w:t>
            </w:r>
          </w:p>
        </w:tc>
        <w:tc>
          <w:tcPr>
            <w:tcW w:w="880" w:type="dxa"/>
            <w:tcBorders>
              <w:top w:val="single" w:sz="4" w:space="0" w:color="auto"/>
              <w:left w:val="nil"/>
              <w:bottom w:val="nil"/>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Дребна</w:t>
            </w:r>
          </w:p>
        </w:tc>
        <w:tc>
          <w:tcPr>
            <w:tcW w:w="880" w:type="dxa"/>
            <w:tcBorders>
              <w:top w:val="single" w:sz="4" w:space="0" w:color="auto"/>
              <w:left w:val="nil"/>
              <w:bottom w:val="nil"/>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Дърва</w:t>
            </w:r>
          </w:p>
        </w:tc>
      </w:tr>
      <w:tr w:rsidR="00165C95" w:rsidRPr="00165C95" w:rsidTr="00A834B3">
        <w:trPr>
          <w:trHeight w:val="255"/>
        </w:trPr>
        <w:tc>
          <w:tcPr>
            <w:tcW w:w="1943" w:type="dxa"/>
            <w:tcBorders>
              <w:top w:val="nil"/>
              <w:left w:val="single" w:sz="4" w:space="0" w:color="auto"/>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 </w:t>
            </w:r>
          </w:p>
        </w:tc>
        <w:tc>
          <w:tcPr>
            <w:tcW w:w="657"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ха</w:t>
            </w:r>
          </w:p>
        </w:tc>
        <w:tc>
          <w:tcPr>
            <w:tcW w:w="880"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м3</w:t>
            </w:r>
          </w:p>
        </w:tc>
        <w:tc>
          <w:tcPr>
            <w:tcW w:w="880"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маса м3</w:t>
            </w:r>
          </w:p>
        </w:tc>
        <w:tc>
          <w:tcPr>
            <w:tcW w:w="880"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м3</w:t>
            </w:r>
          </w:p>
        </w:tc>
        <w:tc>
          <w:tcPr>
            <w:tcW w:w="880"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м3</w:t>
            </w:r>
          </w:p>
        </w:tc>
        <w:tc>
          <w:tcPr>
            <w:tcW w:w="880"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м3</w:t>
            </w:r>
          </w:p>
        </w:tc>
        <w:tc>
          <w:tcPr>
            <w:tcW w:w="880"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м3</w:t>
            </w:r>
          </w:p>
        </w:tc>
      </w:tr>
      <w:tr w:rsidR="00165C95" w:rsidRPr="00165C95" w:rsidTr="00A834B3">
        <w:trPr>
          <w:trHeight w:val="255"/>
        </w:trPr>
        <w:tc>
          <w:tcPr>
            <w:tcW w:w="7880" w:type="dxa"/>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165C95" w:rsidRPr="00165C95" w:rsidRDefault="00165C95" w:rsidP="00165C95">
            <w:pPr>
              <w:spacing w:after="0" w:line="240" w:lineRule="auto"/>
              <w:rPr>
                <w:rFonts w:ascii="Times New Roman" w:eastAsia="Times New Roman" w:hAnsi="Times New Roman" w:cs="Times New Roman"/>
                <w:b/>
                <w:bCs/>
                <w:sz w:val="20"/>
                <w:szCs w:val="20"/>
                <w:lang w:eastAsia="bg-BG"/>
              </w:rPr>
            </w:pPr>
            <w:r w:rsidRPr="00165C95">
              <w:rPr>
                <w:rFonts w:ascii="Times New Roman" w:eastAsia="Times New Roman" w:hAnsi="Times New Roman" w:cs="Times New Roman"/>
                <w:b/>
                <w:bCs/>
                <w:sz w:val="20"/>
                <w:szCs w:val="20"/>
                <w:lang w:eastAsia="bg-BG"/>
              </w:rPr>
              <w:t>Общо А+Б</w:t>
            </w:r>
          </w:p>
        </w:tc>
      </w:tr>
      <w:tr w:rsidR="00165C95" w:rsidRPr="00165C95" w:rsidTr="00A834B3">
        <w:trPr>
          <w:trHeight w:val="255"/>
        </w:trPr>
        <w:tc>
          <w:tcPr>
            <w:tcW w:w="1943" w:type="dxa"/>
            <w:tcBorders>
              <w:top w:val="nil"/>
              <w:left w:val="single" w:sz="4" w:space="0" w:color="auto"/>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rPr>
                <w:rFonts w:ascii="Times New Roman" w:eastAsia="Times New Roman" w:hAnsi="Times New Roman" w:cs="Times New Roman"/>
                <w:b/>
                <w:bCs/>
                <w:sz w:val="20"/>
                <w:szCs w:val="20"/>
                <w:lang w:eastAsia="bg-BG"/>
              </w:rPr>
            </w:pPr>
            <w:r w:rsidRPr="00165C95">
              <w:rPr>
                <w:rFonts w:ascii="Times New Roman" w:eastAsia="Times New Roman" w:hAnsi="Times New Roman" w:cs="Times New Roman"/>
                <w:b/>
                <w:bCs/>
                <w:sz w:val="20"/>
                <w:szCs w:val="20"/>
                <w:lang w:eastAsia="bg-BG"/>
              </w:rPr>
              <w:t>1. По ГСП</w:t>
            </w:r>
          </w:p>
        </w:tc>
        <w:tc>
          <w:tcPr>
            <w:tcW w:w="657"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5,9</w:t>
            </w:r>
          </w:p>
        </w:tc>
        <w:tc>
          <w:tcPr>
            <w:tcW w:w="880"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179</w:t>
            </w:r>
          </w:p>
        </w:tc>
        <w:tc>
          <w:tcPr>
            <w:tcW w:w="880"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171</w:t>
            </w:r>
          </w:p>
        </w:tc>
        <w:tc>
          <w:tcPr>
            <w:tcW w:w="880"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171</w:t>
            </w:r>
          </w:p>
        </w:tc>
      </w:tr>
      <w:tr w:rsidR="00165C95" w:rsidRPr="00165C95" w:rsidTr="00A834B3">
        <w:trPr>
          <w:trHeight w:val="255"/>
        </w:trPr>
        <w:tc>
          <w:tcPr>
            <w:tcW w:w="1943" w:type="dxa"/>
            <w:tcBorders>
              <w:top w:val="nil"/>
              <w:left w:val="single" w:sz="4" w:space="0" w:color="auto"/>
              <w:bottom w:val="single" w:sz="4" w:space="0" w:color="auto"/>
              <w:right w:val="single" w:sz="4" w:space="0" w:color="auto"/>
            </w:tcBorders>
            <w:shd w:val="clear" w:color="000000" w:fill="FFFFFF"/>
            <w:noWrap/>
            <w:vAlign w:val="bottom"/>
            <w:hideMark/>
          </w:tcPr>
          <w:p w:rsidR="00165C95" w:rsidRPr="00165C95" w:rsidRDefault="00165C95" w:rsidP="00165C95">
            <w:pPr>
              <w:spacing w:after="0" w:line="240" w:lineRule="auto"/>
              <w:rPr>
                <w:rFonts w:ascii="Times New Roman" w:eastAsia="Times New Roman" w:hAnsi="Times New Roman" w:cs="Times New Roman"/>
                <w:b/>
                <w:bCs/>
                <w:sz w:val="20"/>
                <w:szCs w:val="20"/>
                <w:lang w:eastAsia="bg-BG"/>
              </w:rPr>
            </w:pPr>
            <w:r w:rsidRPr="00165C95">
              <w:rPr>
                <w:rFonts w:ascii="Times New Roman" w:eastAsia="Times New Roman" w:hAnsi="Times New Roman" w:cs="Times New Roman"/>
                <w:b/>
                <w:bCs/>
                <w:sz w:val="20"/>
                <w:szCs w:val="20"/>
                <w:lang w:eastAsia="bg-BG"/>
              </w:rPr>
              <w:t>2. Год. план</w:t>
            </w:r>
          </w:p>
        </w:tc>
        <w:tc>
          <w:tcPr>
            <w:tcW w:w="657"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r>
      <w:tr w:rsidR="00165C95" w:rsidRPr="00165C95" w:rsidTr="00A834B3">
        <w:trPr>
          <w:trHeight w:val="255"/>
        </w:trPr>
        <w:tc>
          <w:tcPr>
            <w:tcW w:w="1943" w:type="dxa"/>
            <w:tcBorders>
              <w:top w:val="nil"/>
              <w:left w:val="single" w:sz="4" w:space="0" w:color="auto"/>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rPr>
                <w:rFonts w:ascii="Times New Roman" w:eastAsia="Times New Roman" w:hAnsi="Times New Roman" w:cs="Times New Roman"/>
                <w:b/>
                <w:bCs/>
                <w:sz w:val="20"/>
                <w:szCs w:val="20"/>
                <w:lang w:eastAsia="bg-BG"/>
              </w:rPr>
            </w:pPr>
            <w:r w:rsidRPr="00165C95">
              <w:rPr>
                <w:rFonts w:ascii="Times New Roman" w:eastAsia="Times New Roman" w:hAnsi="Times New Roman" w:cs="Times New Roman"/>
                <w:b/>
                <w:bCs/>
                <w:sz w:val="20"/>
                <w:szCs w:val="20"/>
                <w:lang w:eastAsia="bg-BG"/>
              </w:rPr>
              <w:t>% (2/1)</w:t>
            </w:r>
          </w:p>
        </w:tc>
        <w:tc>
          <w:tcPr>
            <w:tcW w:w="657"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r>
      <w:tr w:rsidR="00165C95" w:rsidRPr="00165C95" w:rsidTr="00A834B3">
        <w:trPr>
          <w:trHeight w:val="255"/>
        </w:trPr>
        <w:tc>
          <w:tcPr>
            <w:tcW w:w="7880" w:type="dxa"/>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165C95" w:rsidRPr="00165C95" w:rsidRDefault="00165C95" w:rsidP="00165C95">
            <w:pPr>
              <w:spacing w:after="0" w:line="240" w:lineRule="auto"/>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А.Иглолистни</w:t>
            </w:r>
          </w:p>
        </w:tc>
      </w:tr>
      <w:tr w:rsidR="00165C95" w:rsidRPr="00165C95" w:rsidTr="00A834B3">
        <w:trPr>
          <w:trHeight w:val="255"/>
        </w:trPr>
        <w:tc>
          <w:tcPr>
            <w:tcW w:w="1943" w:type="dxa"/>
            <w:tcBorders>
              <w:top w:val="nil"/>
              <w:left w:val="single" w:sz="4" w:space="0" w:color="auto"/>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1. По ГСП</w:t>
            </w:r>
          </w:p>
        </w:tc>
        <w:tc>
          <w:tcPr>
            <w:tcW w:w="657"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r>
      <w:tr w:rsidR="00165C95" w:rsidRPr="00165C95" w:rsidTr="00A834B3">
        <w:trPr>
          <w:trHeight w:val="255"/>
        </w:trPr>
        <w:tc>
          <w:tcPr>
            <w:tcW w:w="1943" w:type="dxa"/>
            <w:tcBorders>
              <w:top w:val="nil"/>
              <w:left w:val="single" w:sz="4" w:space="0" w:color="auto"/>
              <w:bottom w:val="single" w:sz="4" w:space="0" w:color="auto"/>
              <w:right w:val="single" w:sz="4" w:space="0" w:color="auto"/>
            </w:tcBorders>
            <w:shd w:val="clear" w:color="000000" w:fill="FFFFFF"/>
            <w:noWrap/>
            <w:vAlign w:val="bottom"/>
            <w:hideMark/>
          </w:tcPr>
          <w:p w:rsidR="00165C95" w:rsidRPr="00165C95" w:rsidRDefault="00165C95" w:rsidP="00165C95">
            <w:pPr>
              <w:spacing w:after="0" w:line="240" w:lineRule="auto"/>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2. Год. план</w:t>
            </w:r>
          </w:p>
        </w:tc>
        <w:tc>
          <w:tcPr>
            <w:tcW w:w="657"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r>
      <w:tr w:rsidR="00165C95" w:rsidRPr="00165C95" w:rsidTr="00A834B3">
        <w:trPr>
          <w:trHeight w:val="255"/>
        </w:trPr>
        <w:tc>
          <w:tcPr>
            <w:tcW w:w="1943" w:type="dxa"/>
            <w:tcBorders>
              <w:top w:val="nil"/>
              <w:left w:val="single" w:sz="4" w:space="0" w:color="auto"/>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 (2/1)</w:t>
            </w:r>
          </w:p>
        </w:tc>
        <w:tc>
          <w:tcPr>
            <w:tcW w:w="657"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r>
      <w:tr w:rsidR="00165C95" w:rsidRPr="00165C95" w:rsidTr="00A834B3">
        <w:trPr>
          <w:trHeight w:val="255"/>
        </w:trPr>
        <w:tc>
          <w:tcPr>
            <w:tcW w:w="1943" w:type="dxa"/>
            <w:tcBorders>
              <w:top w:val="nil"/>
              <w:left w:val="single" w:sz="4" w:space="0" w:color="auto"/>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в т.ч. бял бор</w:t>
            </w:r>
          </w:p>
        </w:tc>
        <w:tc>
          <w:tcPr>
            <w:tcW w:w="657"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r>
      <w:tr w:rsidR="00165C95" w:rsidRPr="00165C95" w:rsidTr="00A834B3">
        <w:trPr>
          <w:trHeight w:val="255"/>
        </w:trPr>
        <w:tc>
          <w:tcPr>
            <w:tcW w:w="1943" w:type="dxa"/>
            <w:tcBorders>
              <w:top w:val="nil"/>
              <w:left w:val="single" w:sz="4" w:space="0" w:color="auto"/>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 xml:space="preserve">           смърч</w:t>
            </w:r>
          </w:p>
        </w:tc>
        <w:tc>
          <w:tcPr>
            <w:tcW w:w="657"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r>
      <w:tr w:rsidR="00165C95" w:rsidRPr="00165C95" w:rsidTr="00A834B3">
        <w:trPr>
          <w:trHeight w:val="255"/>
        </w:trPr>
        <w:tc>
          <w:tcPr>
            <w:tcW w:w="1943" w:type="dxa"/>
            <w:tcBorders>
              <w:top w:val="nil"/>
              <w:left w:val="single" w:sz="4" w:space="0" w:color="auto"/>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 xml:space="preserve">            ела</w:t>
            </w:r>
          </w:p>
        </w:tc>
        <w:tc>
          <w:tcPr>
            <w:tcW w:w="657"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r>
      <w:tr w:rsidR="00165C95" w:rsidRPr="00165C95" w:rsidTr="00A834B3">
        <w:trPr>
          <w:trHeight w:val="255"/>
        </w:trPr>
        <w:tc>
          <w:tcPr>
            <w:tcW w:w="7880" w:type="dxa"/>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165C95" w:rsidRPr="00165C95" w:rsidRDefault="00165C95" w:rsidP="00165C95">
            <w:pPr>
              <w:spacing w:after="0" w:line="240" w:lineRule="auto"/>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Б.Широколистни</w:t>
            </w:r>
          </w:p>
        </w:tc>
      </w:tr>
      <w:tr w:rsidR="00165C95" w:rsidRPr="00165C95" w:rsidTr="00A834B3">
        <w:trPr>
          <w:trHeight w:val="255"/>
        </w:trPr>
        <w:tc>
          <w:tcPr>
            <w:tcW w:w="1943" w:type="dxa"/>
            <w:tcBorders>
              <w:top w:val="nil"/>
              <w:left w:val="single" w:sz="4" w:space="0" w:color="auto"/>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1. По ГСП</w:t>
            </w:r>
          </w:p>
        </w:tc>
        <w:tc>
          <w:tcPr>
            <w:tcW w:w="657"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5,9</w:t>
            </w:r>
          </w:p>
        </w:tc>
        <w:tc>
          <w:tcPr>
            <w:tcW w:w="880"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179</w:t>
            </w:r>
          </w:p>
        </w:tc>
        <w:tc>
          <w:tcPr>
            <w:tcW w:w="880"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171</w:t>
            </w:r>
          </w:p>
        </w:tc>
        <w:tc>
          <w:tcPr>
            <w:tcW w:w="880"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171</w:t>
            </w:r>
          </w:p>
        </w:tc>
      </w:tr>
      <w:tr w:rsidR="00165C95" w:rsidRPr="00165C95" w:rsidTr="00A834B3">
        <w:trPr>
          <w:trHeight w:val="255"/>
        </w:trPr>
        <w:tc>
          <w:tcPr>
            <w:tcW w:w="1943" w:type="dxa"/>
            <w:tcBorders>
              <w:top w:val="nil"/>
              <w:left w:val="single" w:sz="4" w:space="0" w:color="auto"/>
              <w:bottom w:val="single" w:sz="4" w:space="0" w:color="auto"/>
              <w:right w:val="single" w:sz="4" w:space="0" w:color="auto"/>
            </w:tcBorders>
            <w:shd w:val="clear" w:color="000000" w:fill="FFFFFF"/>
            <w:noWrap/>
            <w:vAlign w:val="bottom"/>
            <w:hideMark/>
          </w:tcPr>
          <w:p w:rsidR="00165C95" w:rsidRPr="00165C95" w:rsidRDefault="00165C95" w:rsidP="00165C95">
            <w:pPr>
              <w:spacing w:after="0" w:line="240" w:lineRule="auto"/>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2. Год. план</w:t>
            </w:r>
          </w:p>
        </w:tc>
        <w:tc>
          <w:tcPr>
            <w:tcW w:w="657"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r>
      <w:tr w:rsidR="00165C95" w:rsidRPr="00165C95" w:rsidTr="00A834B3">
        <w:trPr>
          <w:trHeight w:val="255"/>
        </w:trPr>
        <w:tc>
          <w:tcPr>
            <w:tcW w:w="1943" w:type="dxa"/>
            <w:tcBorders>
              <w:top w:val="nil"/>
              <w:left w:val="single" w:sz="4" w:space="0" w:color="auto"/>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 (2/1)</w:t>
            </w:r>
          </w:p>
        </w:tc>
        <w:tc>
          <w:tcPr>
            <w:tcW w:w="657"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r>
      <w:tr w:rsidR="00165C95" w:rsidRPr="00165C95" w:rsidTr="00A834B3">
        <w:trPr>
          <w:trHeight w:val="255"/>
        </w:trPr>
        <w:tc>
          <w:tcPr>
            <w:tcW w:w="1943" w:type="dxa"/>
            <w:tcBorders>
              <w:top w:val="nil"/>
              <w:left w:val="single" w:sz="4" w:space="0" w:color="auto"/>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Бук по ГСП</w:t>
            </w:r>
          </w:p>
        </w:tc>
        <w:tc>
          <w:tcPr>
            <w:tcW w:w="657"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r>
      <w:tr w:rsidR="00165C95" w:rsidRPr="00165C95" w:rsidTr="00A834B3">
        <w:trPr>
          <w:trHeight w:val="255"/>
        </w:trPr>
        <w:tc>
          <w:tcPr>
            <w:tcW w:w="1943" w:type="dxa"/>
            <w:tcBorders>
              <w:top w:val="nil"/>
              <w:left w:val="single" w:sz="4" w:space="0" w:color="auto"/>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Бук год. план</w:t>
            </w:r>
          </w:p>
        </w:tc>
        <w:tc>
          <w:tcPr>
            <w:tcW w:w="657"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r>
      <w:tr w:rsidR="00165C95" w:rsidRPr="00165C95" w:rsidTr="00A834B3">
        <w:trPr>
          <w:trHeight w:val="255"/>
        </w:trPr>
        <w:tc>
          <w:tcPr>
            <w:tcW w:w="1943" w:type="dxa"/>
            <w:tcBorders>
              <w:top w:val="nil"/>
              <w:left w:val="single" w:sz="4" w:space="0" w:color="auto"/>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657"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r>
      <w:tr w:rsidR="00165C95" w:rsidRPr="00165C95" w:rsidTr="00A834B3">
        <w:trPr>
          <w:trHeight w:val="255"/>
        </w:trPr>
        <w:tc>
          <w:tcPr>
            <w:tcW w:w="1943" w:type="dxa"/>
            <w:tcBorders>
              <w:top w:val="nil"/>
              <w:left w:val="single" w:sz="4" w:space="0" w:color="auto"/>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Дъб по ГСП</w:t>
            </w:r>
          </w:p>
        </w:tc>
        <w:tc>
          <w:tcPr>
            <w:tcW w:w="657"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r>
      <w:tr w:rsidR="00165C95" w:rsidRPr="00165C95" w:rsidTr="00A834B3">
        <w:trPr>
          <w:trHeight w:val="255"/>
        </w:trPr>
        <w:tc>
          <w:tcPr>
            <w:tcW w:w="1943" w:type="dxa"/>
            <w:tcBorders>
              <w:top w:val="nil"/>
              <w:left w:val="single" w:sz="4" w:space="0" w:color="auto"/>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Дъб год. план</w:t>
            </w:r>
          </w:p>
        </w:tc>
        <w:tc>
          <w:tcPr>
            <w:tcW w:w="657"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r>
      <w:tr w:rsidR="00165C95" w:rsidRPr="00165C95" w:rsidTr="00A834B3">
        <w:trPr>
          <w:trHeight w:val="255"/>
        </w:trPr>
        <w:tc>
          <w:tcPr>
            <w:tcW w:w="1943" w:type="dxa"/>
            <w:tcBorders>
              <w:top w:val="nil"/>
              <w:left w:val="single" w:sz="4" w:space="0" w:color="auto"/>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657"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r>
      <w:tr w:rsidR="00165C95" w:rsidRPr="00165C95" w:rsidTr="00A834B3">
        <w:trPr>
          <w:trHeight w:val="255"/>
        </w:trPr>
        <w:tc>
          <w:tcPr>
            <w:tcW w:w="1943" w:type="dxa"/>
            <w:tcBorders>
              <w:top w:val="nil"/>
              <w:left w:val="single" w:sz="4" w:space="0" w:color="auto"/>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Цер по ГСП</w:t>
            </w:r>
          </w:p>
        </w:tc>
        <w:tc>
          <w:tcPr>
            <w:tcW w:w="657"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r>
      <w:tr w:rsidR="00165C95" w:rsidRPr="00165C95" w:rsidTr="00A834B3">
        <w:trPr>
          <w:trHeight w:val="255"/>
        </w:trPr>
        <w:tc>
          <w:tcPr>
            <w:tcW w:w="1943" w:type="dxa"/>
            <w:tcBorders>
              <w:top w:val="nil"/>
              <w:left w:val="single" w:sz="4" w:space="0" w:color="auto"/>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Цер год. план</w:t>
            </w:r>
          </w:p>
        </w:tc>
        <w:tc>
          <w:tcPr>
            <w:tcW w:w="657"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r>
      <w:tr w:rsidR="00165C95" w:rsidRPr="00165C95" w:rsidTr="00A834B3">
        <w:trPr>
          <w:trHeight w:val="255"/>
        </w:trPr>
        <w:tc>
          <w:tcPr>
            <w:tcW w:w="1943" w:type="dxa"/>
            <w:tcBorders>
              <w:top w:val="nil"/>
              <w:left w:val="single" w:sz="4" w:space="0" w:color="auto"/>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657"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r>
      <w:tr w:rsidR="00165C95" w:rsidRPr="00165C95" w:rsidTr="00A834B3">
        <w:trPr>
          <w:trHeight w:val="255"/>
        </w:trPr>
        <w:tc>
          <w:tcPr>
            <w:tcW w:w="1943" w:type="dxa"/>
            <w:tcBorders>
              <w:top w:val="nil"/>
              <w:left w:val="single" w:sz="4" w:space="0" w:color="auto"/>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Топола по ГСП</w:t>
            </w:r>
          </w:p>
        </w:tc>
        <w:tc>
          <w:tcPr>
            <w:tcW w:w="657"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r>
      <w:tr w:rsidR="00165C95" w:rsidRPr="00165C95" w:rsidTr="00A834B3">
        <w:trPr>
          <w:trHeight w:val="255"/>
        </w:trPr>
        <w:tc>
          <w:tcPr>
            <w:tcW w:w="1943" w:type="dxa"/>
            <w:tcBorders>
              <w:top w:val="nil"/>
              <w:left w:val="single" w:sz="4" w:space="0" w:color="auto"/>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Топола год. план</w:t>
            </w:r>
          </w:p>
        </w:tc>
        <w:tc>
          <w:tcPr>
            <w:tcW w:w="657"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r>
      <w:tr w:rsidR="00165C95" w:rsidRPr="00165C95" w:rsidTr="00A834B3">
        <w:trPr>
          <w:trHeight w:val="255"/>
        </w:trPr>
        <w:tc>
          <w:tcPr>
            <w:tcW w:w="1943" w:type="dxa"/>
            <w:tcBorders>
              <w:top w:val="nil"/>
              <w:left w:val="single" w:sz="4" w:space="0" w:color="auto"/>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657"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r>
      <w:tr w:rsidR="00165C95" w:rsidRPr="00165C95" w:rsidTr="00A834B3">
        <w:trPr>
          <w:trHeight w:val="255"/>
        </w:trPr>
        <w:tc>
          <w:tcPr>
            <w:tcW w:w="1943" w:type="dxa"/>
            <w:tcBorders>
              <w:top w:val="nil"/>
              <w:left w:val="single" w:sz="4" w:space="0" w:color="auto"/>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Акация по ГСП</w:t>
            </w:r>
          </w:p>
        </w:tc>
        <w:tc>
          <w:tcPr>
            <w:tcW w:w="657"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4,5</w:t>
            </w:r>
          </w:p>
        </w:tc>
        <w:tc>
          <w:tcPr>
            <w:tcW w:w="880"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165</w:t>
            </w:r>
          </w:p>
        </w:tc>
        <w:tc>
          <w:tcPr>
            <w:tcW w:w="880"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155</w:t>
            </w:r>
          </w:p>
        </w:tc>
        <w:tc>
          <w:tcPr>
            <w:tcW w:w="880"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155</w:t>
            </w:r>
          </w:p>
        </w:tc>
      </w:tr>
      <w:tr w:rsidR="00165C95" w:rsidRPr="00165C95" w:rsidTr="00A834B3">
        <w:trPr>
          <w:trHeight w:val="255"/>
        </w:trPr>
        <w:tc>
          <w:tcPr>
            <w:tcW w:w="1943" w:type="dxa"/>
            <w:tcBorders>
              <w:top w:val="nil"/>
              <w:left w:val="single" w:sz="4" w:space="0" w:color="auto"/>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Акация год. план</w:t>
            </w:r>
          </w:p>
        </w:tc>
        <w:tc>
          <w:tcPr>
            <w:tcW w:w="657"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r>
      <w:tr w:rsidR="00165C95" w:rsidRPr="00165C95" w:rsidTr="00A834B3">
        <w:trPr>
          <w:trHeight w:val="255"/>
        </w:trPr>
        <w:tc>
          <w:tcPr>
            <w:tcW w:w="1943" w:type="dxa"/>
            <w:tcBorders>
              <w:top w:val="nil"/>
              <w:left w:val="single" w:sz="4" w:space="0" w:color="auto"/>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657"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r>
      <w:tr w:rsidR="00165C95" w:rsidRPr="00165C95" w:rsidTr="00A834B3">
        <w:trPr>
          <w:trHeight w:val="255"/>
        </w:trPr>
        <w:tc>
          <w:tcPr>
            <w:tcW w:w="1943" w:type="dxa"/>
            <w:tcBorders>
              <w:top w:val="nil"/>
              <w:left w:val="single" w:sz="4" w:space="0" w:color="auto"/>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Др.шир.по ГСП</w:t>
            </w:r>
          </w:p>
        </w:tc>
        <w:tc>
          <w:tcPr>
            <w:tcW w:w="657"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1,4</w:t>
            </w:r>
          </w:p>
        </w:tc>
        <w:tc>
          <w:tcPr>
            <w:tcW w:w="880"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14</w:t>
            </w:r>
          </w:p>
        </w:tc>
        <w:tc>
          <w:tcPr>
            <w:tcW w:w="880"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16</w:t>
            </w:r>
          </w:p>
        </w:tc>
        <w:tc>
          <w:tcPr>
            <w:tcW w:w="880"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16</w:t>
            </w:r>
          </w:p>
        </w:tc>
      </w:tr>
      <w:tr w:rsidR="00165C95" w:rsidRPr="00165C95" w:rsidTr="00A834B3">
        <w:trPr>
          <w:trHeight w:val="255"/>
        </w:trPr>
        <w:tc>
          <w:tcPr>
            <w:tcW w:w="1943" w:type="dxa"/>
            <w:tcBorders>
              <w:top w:val="nil"/>
              <w:left w:val="single" w:sz="4" w:space="0" w:color="auto"/>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Др.шир. год. план</w:t>
            </w:r>
          </w:p>
        </w:tc>
        <w:tc>
          <w:tcPr>
            <w:tcW w:w="657"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r>
      <w:tr w:rsidR="00165C95" w:rsidRPr="00165C95" w:rsidTr="00A834B3">
        <w:trPr>
          <w:trHeight w:val="255"/>
        </w:trPr>
        <w:tc>
          <w:tcPr>
            <w:tcW w:w="1943" w:type="dxa"/>
            <w:tcBorders>
              <w:top w:val="nil"/>
              <w:left w:val="single" w:sz="4" w:space="0" w:color="auto"/>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657"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165C95" w:rsidRPr="00165C95" w:rsidRDefault="00165C95" w:rsidP="00165C95">
            <w:pPr>
              <w:spacing w:after="0" w:line="240" w:lineRule="auto"/>
              <w:jc w:val="center"/>
              <w:rPr>
                <w:rFonts w:ascii="Times New Roman" w:eastAsia="Times New Roman" w:hAnsi="Times New Roman" w:cs="Times New Roman"/>
                <w:sz w:val="20"/>
                <w:szCs w:val="20"/>
                <w:lang w:eastAsia="bg-BG"/>
              </w:rPr>
            </w:pPr>
            <w:r w:rsidRPr="00165C95">
              <w:rPr>
                <w:rFonts w:ascii="Times New Roman" w:eastAsia="Times New Roman" w:hAnsi="Times New Roman" w:cs="Times New Roman"/>
                <w:sz w:val="20"/>
                <w:szCs w:val="20"/>
                <w:lang w:eastAsia="bg-BG"/>
              </w:rPr>
              <w:t>-</w:t>
            </w:r>
          </w:p>
        </w:tc>
      </w:tr>
    </w:tbl>
    <w:p w:rsidR="00165C95" w:rsidRPr="00165C95" w:rsidRDefault="00165C95" w:rsidP="00165C95">
      <w:pPr>
        <w:spacing w:after="0" w:line="240" w:lineRule="auto"/>
        <w:jc w:val="both"/>
        <w:rPr>
          <w:rFonts w:ascii="Times New Roman" w:eastAsia="Times New Roman" w:hAnsi="Times New Roman" w:cs="Times New Roman"/>
          <w:sz w:val="16"/>
          <w:szCs w:val="16"/>
          <w:lang w:eastAsia="bg-BG"/>
        </w:rPr>
      </w:pPr>
    </w:p>
    <w:p w:rsidR="00165C95" w:rsidRDefault="00165C95" w:rsidP="00165C95">
      <w:pPr>
        <w:spacing w:after="0" w:line="240" w:lineRule="auto"/>
        <w:jc w:val="both"/>
        <w:rPr>
          <w:rFonts w:ascii="Times New Roman" w:eastAsia="Times New Roman" w:hAnsi="Times New Roman" w:cs="Times New Roman"/>
          <w:sz w:val="16"/>
          <w:szCs w:val="16"/>
          <w:lang w:eastAsia="bg-BG"/>
        </w:rPr>
        <w:sectPr w:rsidR="00165C95" w:rsidSect="00165C95">
          <w:pgSz w:w="16838" w:h="11906" w:orient="landscape"/>
          <w:pgMar w:top="426" w:right="567" w:bottom="284" w:left="851" w:header="709" w:footer="709" w:gutter="0"/>
          <w:cols w:space="708"/>
          <w:docGrid w:linePitch="360"/>
        </w:sectPr>
      </w:pPr>
    </w:p>
    <w:p w:rsidR="00165C95" w:rsidRDefault="00165C95" w:rsidP="00165C95">
      <w:pPr>
        <w:spacing w:after="0" w:line="240" w:lineRule="auto"/>
        <w:ind w:right="23"/>
        <w:jc w:val="both"/>
        <w:rPr>
          <w:rFonts w:ascii="Times New Roman" w:eastAsia="Times New Roman" w:hAnsi="Times New Roman" w:cs="Times New Roman"/>
          <w:sz w:val="28"/>
          <w:szCs w:val="28"/>
          <w:lang w:eastAsia="bg-BG"/>
        </w:rPr>
      </w:pPr>
    </w:p>
    <w:p w:rsidR="00165C95" w:rsidRPr="00AD32A9" w:rsidRDefault="00165C95" w:rsidP="00165C95">
      <w:pPr>
        <w:spacing w:after="0" w:line="240" w:lineRule="auto"/>
        <w:ind w:right="23" w:firstLine="708"/>
        <w:jc w:val="center"/>
        <w:rPr>
          <w:rFonts w:ascii="Times New Roman" w:eastAsia="Times New Roman" w:hAnsi="Times New Roman" w:cs="Times New Roman"/>
          <w:b/>
          <w:sz w:val="28"/>
          <w:szCs w:val="28"/>
          <w:lang w:eastAsia="bg-BG"/>
        </w:rPr>
      </w:pPr>
      <w:r w:rsidRPr="00AD32A9">
        <w:rPr>
          <w:rFonts w:ascii="Times New Roman" w:eastAsia="Times New Roman" w:hAnsi="Times New Roman" w:cs="Times New Roman"/>
          <w:b/>
          <w:sz w:val="28"/>
          <w:szCs w:val="28"/>
          <w:lang w:eastAsia="bg-BG"/>
        </w:rPr>
        <w:t>ПО ШЕСТНАДЕСЕТА ТОЧКА  ОТ ДНЕВНИЯ РЕД</w:t>
      </w:r>
    </w:p>
    <w:p w:rsidR="00165C95" w:rsidRDefault="00165C95" w:rsidP="00165C95">
      <w:pPr>
        <w:spacing w:after="0" w:line="240" w:lineRule="auto"/>
        <w:ind w:right="23" w:firstLine="708"/>
        <w:jc w:val="both"/>
        <w:rPr>
          <w:rFonts w:ascii="Times New Roman" w:eastAsia="Times New Roman" w:hAnsi="Times New Roman" w:cs="Times New Roman"/>
          <w:sz w:val="28"/>
          <w:szCs w:val="28"/>
          <w:lang w:eastAsia="bg-BG"/>
        </w:rPr>
      </w:pPr>
    </w:p>
    <w:p w:rsidR="00165C95" w:rsidRDefault="00165C95" w:rsidP="00165C95">
      <w:pPr>
        <w:spacing w:after="0" w:line="240" w:lineRule="auto"/>
        <w:ind w:right="23" w:firstLine="708"/>
        <w:jc w:val="both"/>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Отношение взеха:</w:t>
      </w:r>
    </w:p>
    <w:p w:rsidR="00165C95" w:rsidRDefault="00165C95" w:rsidP="00165C95">
      <w:pPr>
        <w:spacing w:after="0" w:line="240" w:lineRule="auto"/>
        <w:ind w:right="23" w:firstLine="708"/>
        <w:jc w:val="both"/>
        <w:rPr>
          <w:rFonts w:ascii="Times New Roman" w:eastAsia="Times New Roman" w:hAnsi="Times New Roman" w:cs="Times New Roman"/>
          <w:sz w:val="28"/>
          <w:szCs w:val="28"/>
          <w:lang w:eastAsia="bg-BG"/>
        </w:rPr>
      </w:pPr>
      <w:r w:rsidRPr="00AD32A9">
        <w:rPr>
          <w:rFonts w:ascii="Times New Roman" w:eastAsia="Times New Roman" w:hAnsi="Times New Roman" w:cs="Times New Roman"/>
          <w:sz w:val="28"/>
          <w:szCs w:val="28"/>
          <w:u w:val="single"/>
          <w:lang w:eastAsia="bg-BG"/>
        </w:rPr>
        <w:t>В.Желязков</w:t>
      </w:r>
      <w:r>
        <w:rPr>
          <w:rFonts w:ascii="Times New Roman" w:eastAsia="Times New Roman" w:hAnsi="Times New Roman" w:cs="Times New Roman"/>
          <w:sz w:val="28"/>
          <w:szCs w:val="28"/>
          <w:lang w:eastAsia="bg-BG"/>
        </w:rPr>
        <w:t>: /</w:t>
      </w:r>
      <w:r w:rsidRPr="00AD32A9">
        <w:rPr>
          <w:rFonts w:ascii="Times New Roman" w:eastAsia="Times New Roman" w:hAnsi="Times New Roman" w:cs="Times New Roman"/>
          <w:i/>
          <w:sz w:val="28"/>
          <w:szCs w:val="28"/>
          <w:lang w:eastAsia="bg-BG"/>
        </w:rPr>
        <w:t>прави подробни разяснения по докладната записка</w:t>
      </w:r>
      <w:r>
        <w:rPr>
          <w:rFonts w:ascii="Times New Roman" w:eastAsia="Times New Roman" w:hAnsi="Times New Roman" w:cs="Times New Roman"/>
          <w:sz w:val="28"/>
          <w:szCs w:val="28"/>
          <w:lang w:eastAsia="bg-BG"/>
        </w:rPr>
        <w:t>/.</w:t>
      </w:r>
    </w:p>
    <w:p w:rsidR="00165C95" w:rsidRDefault="00165C95" w:rsidP="00165C95">
      <w:pPr>
        <w:spacing w:after="0" w:line="240" w:lineRule="auto"/>
        <w:ind w:right="23" w:firstLine="708"/>
        <w:jc w:val="both"/>
        <w:rPr>
          <w:rFonts w:ascii="Times New Roman" w:eastAsia="Times New Roman" w:hAnsi="Times New Roman" w:cs="Times New Roman"/>
          <w:sz w:val="28"/>
          <w:szCs w:val="28"/>
          <w:lang w:eastAsia="bg-BG"/>
        </w:rPr>
      </w:pPr>
      <w:r w:rsidRPr="00AD32A9">
        <w:rPr>
          <w:rFonts w:ascii="Times New Roman" w:eastAsia="Times New Roman" w:hAnsi="Times New Roman" w:cs="Times New Roman"/>
          <w:sz w:val="28"/>
          <w:szCs w:val="28"/>
          <w:u w:val="single"/>
          <w:lang w:eastAsia="bg-BG"/>
        </w:rPr>
        <w:t>А.Ахмедов</w:t>
      </w:r>
      <w:r>
        <w:rPr>
          <w:rFonts w:ascii="Times New Roman" w:eastAsia="Times New Roman" w:hAnsi="Times New Roman" w:cs="Times New Roman"/>
          <w:sz w:val="28"/>
          <w:szCs w:val="28"/>
          <w:lang w:eastAsia="bg-BG"/>
        </w:rPr>
        <w:t>: Никой от нас не иска да пречи на хората, начина по който беше предложен материала беше кошмарен. Сега е както трябва със задоволство ще гласувам „за“.</w:t>
      </w:r>
    </w:p>
    <w:p w:rsidR="00165C95" w:rsidRPr="00AD32A9" w:rsidRDefault="00165C95" w:rsidP="00165C95">
      <w:pPr>
        <w:spacing w:after="0" w:line="240" w:lineRule="auto"/>
        <w:ind w:right="23" w:firstLine="708"/>
        <w:jc w:val="both"/>
        <w:rPr>
          <w:rFonts w:ascii="Times New Roman" w:eastAsia="Times New Roman" w:hAnsi="Times New Roman" w:cs="Times New Roman"/>
          <w:i/>
          <w:sz w:val="28"/>
          <w:szCs w:val="28"/>
          <w:lang w:eastAsia="bg-BG"/>
        </w:rPr>
      </w:pPr>
      <w:r w:rsidRPr="00AD32A9">
        <w:rPr>
          <w:rFonts w:ascii="Times New Roman" w:eastAsia="Times New Roman" w:hAnsi="Times New Roman" w:cs="Times New Roman"/>
          <w:sz w:val="28"/>
          <w:szCs w:val="28"/>
          <w:u w:val="single"/>
          <w:lang w:eastAsia="bg-BG"/>
        </w:rPr>
        <w:t>Кр.Халов</w:t>
      </w:r>
      <w:r>
        <w:rPr>
          <w:rFonts w:ascii="Times New Roman" w:eastAsia="Times New Roman" w:hAnsi="Times New Roman" w:cs="Times New Roman"/>
          <w:sz w:val="28"/>
          <w:szCs w:val="28"/>
          <w:lang w:eastAsia="bg-BG"/>
        </w:rPr>
        <w:t>: Гласуваме проекта за решение /</w:t>
      </w:r>
      <w:r w:rsidRPr="00AD32A9">
        <w:rPr>
          <w:rFonts w:ascii="Times New Roman" w:eastAsia="Times New Roman" w:hAnsi="Times New Roman" w:cs="Times New Roman"/>
          <w:i/>
          <w:sz w:val="28"/>
          <w:szCs w:val="28"/>
          <w:lang w:eastAsia="bg-BG"/>
        </w:rPr>
        <w:t>чете проекта за решение/.</w:t>
      </w:r>
    </w:p>
    <w:p w:rsidR="00165C95" w:rsidRDefault="00165C95" w:rsidP="00165C95">
      <w:pPr>
        <w:spacing w:after="0" w:line="240" w:lineRule="auto"/>
        <w:ind w:right="23" w:firstLine="708"/>
        <w:jc w:val="both"/>
        <w:rPr>
          <w:rFonts w:ascii="Times New Roman" w:eastAsia="Times New Roman" w:hAnsi="Times New Roman" w:cs="Times New Roman"/>
          <w:bCs/>
          <w:sz w:val="28"/>
          <w:szCs w:val="28"/>
          <w:lang w:eastAsia="bg-BG"/>
        </w:rPr>
      </w:pPr>
      <w:r>
        <w:rPr>
          <w:rFonts w:ascii="Times New Roman" w:eastAsia="Times New Roman" w:hAnsi="Times New Roman" w:cs="Times New Roman"/>
          <w:bCs/>
          <w:sz w:val="28"/>
          <w:szCs w:val="28"/>
          <w:lang w:eastAsia="bg-BG"/>
        </w:rPr>
        <w:t>Н</w:t>
      </w:r>
      <w:r w:rsidRPr="004B73A1">
        <w:rPr>
          <w:rFonts w:ascii="Times New Roman" w:eastAsia="Times New Roman" w:hAnsi="Times New Roman" w:cs="Times New Roman"/>
          <w:bCs/>
          <w:sz w:val="28"/>
          <w:szCs w:val="28"/>
          <w:lang w:eastAsia="bg-BG"/>
        </w:rPr>
        <w:t xml:space="preserve">а основание чл. 21, ал.1, т. 8 и т. 11 от ЗМСМА, чл. 6, ал. 1, и ал.3, чл. 34, ал.1, ал.2 и ал.4; чл.40, ал.2, т.3 и ал.8 от Закона за общинската собственост( ЗОС), чл.6, ал.2 и ал.5, чл.8, ал.2, т.3 от Наредба №6 на общински съвет за реда за придобиване, управление и разпореждане с общинско </w:t>
      </w:r>
      <w:r>
        <w:rPr>
          <w:rFonts w:ascii="Times New Roman" w:eastAsia="Times New Roman" w:hAnsi="Times New Roman" w:cs="Times New Roman"/>
          <w:bCs/>
          <w:sz w:val="28"/>
          <w:szCs w:val="28"/>
          <w:lang w:eastAsia="bg-BG"/>
        </w:rPr>
        <w:t>имущество на О</w:t>
      </w:r>
      <w:r w:rsidRPr="004B73A1">
        <w:rPr>
          <w:rFonts w:ascii="Times New Roman" w:eastAsia="Times New Roman" w:hAnsi="Times New Roman" w:cs="Times New Roman"/>
          <w:bCs/>
          <w:sz w:val="28"/>
          <w:szCs w:val="28"/>
          <w:lang w:eastAsia="bg-BG"/>
        </w:rPr>
        <w:t>бщина Никопол, във връзка с чл.15, ал.3. от Закона за устройство на територията (ЗУТ)</w:t>
      </w:r>
      <w:r>
        <w:rPr>
          <w:rFonts w:ascii="Times New Roman" w:eastAsia="Times New Roman" w:hAnsi="Times New Roman" w:cs="Times New Roman"/>
          <w:bCs/>
          <w:sz w:val="28"/>
          <w:szCs w:val="28"/>
          <w:lang w:eastAsia="bg-BG"/>
        </w:rPr>
        <w:t>, Общински съвет – Никопол прие следното</w:t>
      </w:r>
    </w:p>
    <w:p w:rsidR="00165C95" w:rsidRDefault="00165C95" w:rsidP="00165C95">
      <w:pPr>
        <w:spacing w:after="0" w:line="240" w:lineRule="auto"/>
        <w:ind w:right="23" w:firstLine="708"/>
        <w:jc w:val="both"/>
        <w:rPr>
          <w:rFonts w:ascii="Times New Roman" w:eastAsia="Times New Roman" w:hAnsi="Times New Roman" w:cs="Times New Roman"/>
          <w:bCs/>
          <w:sz w:val="28"/>
          <w:szCs w:val="28"/>
          <w:lang w:eastAsia="bg-BG"/>
        </w:rPr>
      </w:pPr>
    </w:p>
    <w:p w:rsidR="00165C95" w:rsidRPr="00AD32A9" w:rsidRDefault="00165C95" w:rsidP="00165C95">
      <w:pPr>
        <w:spacing w:after="0" w:line="240" w:lineRule="auto"/>
        <w:ind w:right="23" w:firstLine="708"/>
        <w:jc w:val="center"/>
        <w:rPr>
          <w:rFonts w:ascii="Times New Roman" w:eastAsia="Times New Roman" w:hAnsi="Times New Roman" w:cs="Times New Roman"/>
          <w:b/>
          <w:bCs/>
          <w:sz w:val="28"/>
          <w:szCs w:val="28"/>
          <w:lang w:eastAsia="bg-BG"/>
        </w:rPr>
      </w:pPr>
      <w:r w:rsidRPr="00AD32A9">
        <w:rPr>
          <w:rFonts w:ascii="Times New Roman" w:eastAsia="Times New Roman" w:hAnsi="Times New Roman" w:cs="Times New Roman"/>
          <w:b/>
          <w:bCs/>
          <w:sz w:val="28"/>
          <w:szCs w:val="28"/>
          <w:lang w:eastAsia="bg-BG"/>
        </w:rPr>
        <w:t>Р Е Ш Е Н И Е</w:t>
      </w:r>
    </w:p>
    <w:p w:rsidR="00165C95" w:rsidRPr="00AD32A9" w:rsidRDefault="00165C95" w:rsidP="00165C95">
      <w:pPr>
        <w:spacing w:after="0" w:line="240" w:lineRule="auto"/>
        <w:ind w:right="23" w:firstLine="708"/>
        <w:jc w:val="center"/>
        <w:rPr>
          <w:rFonts w:ascii="Times New Roman" w:eastAsia="Times New Roman" w:hAnsi="Times New Roman" w:cs="Times New Roman"/>
          <w:b/>
          <w:bCs/>
          <w:sz w:val="28"/>
          <w:szCs w:val="28"/>
          <w:lang w:eastAsia="bg-BG"/>
        </w:rPr>
      </w:pPr>
      <w:r w:rsidRPr="00AD32A9">
        <w:rPr>
          <w:rFonts w:ascii="Times New Roman" w:eastAsia="Times New Roman" w:hAnsi="Times New Roman" w:cs="Times New Roman"/>
          <w:b/>
          <w:bCs/>
          <w:sz w:val="28"/>
          <w:szCs w:val="28"/>
          <w:lang w:eastAsia="bg-BG"/>
        </w:rPr>
        <w:t>№454/24.04.2019г.</w:t>
      </w:r>
    </w:p>
    <w:p w:rsidR="00165C95" w:rsidRPr="00AD32A9" w:rsidRDefault="00165C95" w:rsidP="00165C95">
      <w:pPr>
        <w:spacing w:after="0" w:line="240" w:lineRule="auto"/>
        <w:ind w:right="23" w:firstLine="708"/>
        <w:jc w:val="center"/>
        <w:rPr>
          <w:rFonts w:ascii="Times New Roman" w:eastAsia="Times New Roman" w:hAnsi="Times New Roman" w:cs="Times New Roman"/>
          <w:b/>
          <w:bCs/>
          <w:sz w:val="28"/>
          <w:szCs w:val="28"/>
          <w:lang w:eastAsia="bg-BG"/>
        </w:rPr>
      </w:pPr>
    </w:p>
    <w:p w:rsidR="00165C95" w:rsidRPr="00571126" w:rsidRDefault="00165C95" w:rsidP="00165C95">
      <w:pPr>
        <w:spacing w:after="0" w:line="240" w:lineRule="auto"/>
        <w:ind w:firstLine="708"/>
        <w:jc w:val="both"/>
        <w:rPr>
          <w:rFonts w:ascii="Times New Roman" w:eastAsia="Times New Roman" w:hAnsi="Times New Roman" w:cs="Times New Roman"/>
          <w:bCs/>
          <w:sz w:val="28"/>
          <w:szCs w:val="28"/>
          <w:lang w:eastAsia="bg-BG"/>
        </w:rPr>
      </w:pPr>
      <w:r w:rsidRPr="00571126">
        <w:rPr>
          <w:rFonts w:ascii="Times New Roman" w:eastAsia="Times New Roman" w:hAnsi="Times New Roman" w:cs="Times New Roman"/>
          <w:bCs/>
          <w:sz w:val="28"/>
          <w:szCs w:val="28"/>
          <w:lang w:eastAsia="bg-BG"/>
        </w:rPr>
        <w:t>1. Приема изработения проект за изменение на ПУП – ПР в обхвата на  УПИ ХVІ – 191, ХVІІ – 191 и VIII-191 в квартал 17, УПИ I в кв.17а (нови) и улична регулация по плана на село Любеново, община Никопол, област Плевен и възлага на Кмета на община Никопол да издаде заповед за одобряването му  по реда чл.129 ал.2 от ЗУТ.</w:t>
      </w:r>
    </w:p>
    <w:p w:rsidR="00165C95" w:rsidRPr="00571126" w:rsidRDefault="00165C95" w:rsidP="00165C95">
      <w:pPr>
        <w:spacing w:after="0" w:line="240" w:lineRule="auto"/>
        <w:jc w:val="both"/>
        <w:rPr>
          <w:rFonts w:ascii="Times New Roman" w:eastAsia="Times New Roman" w:hAnsi="Times New Roman" w:cs="Times New Roman"/>
          <w:bCs/>
          <w:sz w:val="28"/>
          <w:szCs w:val="28"/>
          <w:lang w:eastAsia="bg-BG"/>
        </w:rPr>
      </w:pPr>
      <w:r w:rsidRPr="00571126">
        <w:rPr>
          <w:rFonts w:ascii="Times New Roman" w:eastAsia="Times New Roman" w:hAnsi="Times New Roman" w:cs="Times New Roman"/>
          <w:bCs/>
          <w:sz w:val="28"/>
          <w:szCs w:val="28"/>
          <w:lang w:eastAsia="bg-BG"/>
        </w:rPr>
        <w:tab/>
        <w:t>2. След влизане в сила при условията чл.132 от ЗУТ  на изменението на ПУП– ПР, имотите публична общинска собственост (улична регулация), които с плана се прехвърлят в собственост на ГЕОРГИ ДИМИТРОВ ВЪРБАНОВ и АСЕН ДИМИТРОВ ВЪРБАНОВ се обявяват  за частна общинска собственост, на основание чл.6 от ЗОС.</w:t>
      </w:r>
    </w:p>
    <w:p w:rsidR="00165C95" w:rsidRPr="00571126" w:rsidRDefault="00165C95" w:rsidP="00165C95">
      <w:pPr>
        <w:spacing w:after="0" w:line="240" w:lineRule="auto"/>
        <w:jc w:val="both"/>
        <w:rPr>
          <w:rFonts w:ascii="Times New Roman" w:eastAsia="Times New Roman" w:hAnsi="Times New Roman" w:cs="Times New Roman"/>
          <w:bCs/>
          <w:sz w:val="28"/>
          <w:szCs w:val="28"/>
          <w:lang w:eastAsia="bg-BG"/>
        </w:rPr>
      </w:pPr>
      <w:r w:rsidRPr="00571126">
        <w:rPr>
          <w:rFonts w:ascii="Times New Roman" w:eastAsia="Times New Roman" w:hAnsi="Times New Roman" w:cs="Times New Roman"/>
          <w:bCs/>
          <w:sz w:val="28"/>
          <w:szCs w:val="28"/>
          <w:lang w:eastAsia="bg-BG"/>
        </w:rPr>
        <w:tab/>
        <w:t>3.  След влизане в сила на изменението на ПУП  възлага на Кмета на община Никопол да сключи окончателен договор за прехвърляне на собственост, чрез замяна.</w:t>
      </w:r>
    </w:p>
    <w:p w:rsidR="00165C95" w:rsidRPr="000C6C58" w:rsidRDefault="00165C95" w:rsidP="00165C95">
      <w:pPr>
        <w:spacing w:after="0" w:line="240" w:lineRule="auto"/>
        <w:jc w:val="both"/>
        <w:rPr>
          <w:rFonts w:ascii="Times New Roman" w:eastAsia="Times New Roman" w:hAnsi="Times New Roman" w:cs="Times New Roman"/>
          <w:bCs/>
          <w:sz w:val="28"/>
          <w:szCs w:val="28"/>
          <w:lang w:eastAsia="bg-BG"/>
        </w:rPr>
      </w:pPr>
      <w:r w:rsidRPr="00571126">
        <w:rPr>
          <w:rFonts w:ascii="Times New Roman" w:eastAsia="Times New Roman" w:hAnsi="Times New Roman" w:cs="Times New Roman"/>
          <w:bCs/>
          <w:sz w:val="28"/>
          <w:szCs w:val="28"/>
          <w:lang w:eastAsia="bg-BG"/>
        </w:rPr>
        <w:tab/>
      </w:r>
    </w:p>
    <w:p w:rsidR="00165C95" w:rsidRDefault="00165C95" w:rsidP="00165C95">
      <w:pPr>
        <w:spacing w:after="0" w:line="240" w:lineRule="auto"/>
        <w:ind w:right="23" w:firstLine="708"/>
        <w:jc w:val="center"/>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ГЛАСУВАЛИ – 14 СЪВЕТНИКА</w:t>
      </w:r>
    </w:p>
    <w:p w:rsidR="00165C95" w:rsidRPr="00B23253" w:rsidRDefault="00165C95" w:rsidP="00165C95">
      <w:pPr>
        <w:spacing w:after="0" w:line="240" w:lineRule="auto"/>
        <w:ind w:right="23" w:firstLine="708"/>
        <w:jc w:val="center"/>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„ЗА“ – 14 СЪВЕТНИКА/</w:t>
      </w:r>
      <w:r>
        <w:rPr>
          <w:rFonts w:ascii="Times New Roman" w:eastAsia="Times New Roman" w:hAnsi="Times New Roman" w:cs="Times New Roman"/>
          <w:sz w:val="24"/>
          <w:szCs w:val="24"/>
          <w:lang w:eastAsia="bg-BG"/>
        </w:rPr>
        <w:t>Ахмедов, Османов, Георгиев, Бебенов, Павлов, Кирилов, Халов, Гатев, Георгиева, Сакаджиев, Божинова, Асенова, Ангелов, Андреев/</w:t>
      </w:r>
    </w:p>
    <w:p w:rsidR="00165C95" w:rsidRDefault="00165C95" w:rsidP="00165C95">
      <w:pPr>
        <w:spacing w:after="0" w:line="240" w:lineRule="auto"/>
        <w:ind w:right="23" w:firstLine="708"/>
        <w:jc w:val="center"/>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„ПРОТИВ“ – НЯМА</w:t>
      </w:r>
    </w:p>
    <w:p w:rsidR="00165C95" w:rsidRPr="004B73A1" w:rsidRDefault="00165C95" w:rsidP="00165C95">
      <w:pPr>
        <w:spacing w:after="0" w:line="240" w:lineRule="auto"/>
        <w:ind w:right="23" w:firstLine="708"/>
        <w:jc w:val="center"/>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„ВЪЗДЪРЖАЛИ СЕ“ - НЯМА</w:t>
      </w:r>
    </w:p>
    <w:p w:rsidR="00165C95" w:rsidRPr="004B73A1" w:rsidRDefault="00165C95" w:rsidP="00165C95">
      <w:pPr>
        <w:spacing w:after="0" w:line="240" w:lineRule="auto"/>
        <w:jc w:val="center"/>
        <w:rPr>
          <w:rFonts w:ascii="Times New Roman" w:eastAsia="Times New Roman" w:hAnsi="Times New Roman" w:cs="Times New Roman"/>
          <w:sz w:val="28"/>
          <w:szCs w:val="28"/>
          <w:lang w:eastAsia="bg-BG"/>
        </w:rPr>
      </w:pPr>
    </w:p>
    <w:p w:rsidR="00165C95" w:rsidRDefault="00165C95" w:rsidP="00165C95">
      <w:pPr>
        <w:spacing w:after="0" w:line="240" w:lineRule="auto"/>
        <w:jc w:val="both"/>
        <w:rPr>
          <w:rFonts w:ascii="Times New Roman" w:eastAsia="Times New Roman" w:hAnsi="Times New Roman" w:cs="Times New Roman"/>
          <w:sz w:val="28"/>
          <w:szCs w:val="28"/>
          <w:lang w:eastAsia="bg-BG"/>
        </w:rPr>
      </w:pPr>
    </w:p>
    <w:p w:rsidR="00165C95" w:rsidRPr="00AD32A9" w:rsidRDefault="00165C95" w:rsidP="00165C95">
      <w:pPr>
        <w:spacing w:after="0" w:line="240" w:lineRule="auto"/>
        <w:jc w:val="center"/>
        <w:rPr>
          <w:rFonts w:ascii="Times New Roman" w:eastAsia="Times New Roman" w:hAnsi="Times New Roman" w:cs="Times New Roman"/>
          <w:b/>
          <w:sz w:val="28"/>
          <w:szCs w:val="28"/>
          <w:lang w:eastAsia="bg-BG"/>
        </w:rPr>
      </w:pPr>
      <w:r w:rsidRPr="00AD32A9">
        <w:rPr>
          <w:rFonts w:ascii="Times New Roman" w:eastAsia="Times New Roman" w:hAnsi="Times New Roman" w:cs="Times New Roman"/>
          <w:b/>
          <w:sz w:val="28"/>
          <w:szCs w:val="28"/>
          <w:lang w:eastAsia="bg-BG"/>
        </w:rPr>
        <w:t>ПО СЕДЕМНАДЕСЕТА  ТОЧКА ОТ ДНЕВНИЯ РЕД</w:t>
      </w:r>
    </w:p>
    <w:p w:rsidR="00165C95" w:rsidRDefault="00165C95" w:rsidP="00165C95">
      <w:pPr>
        <w:spacing w:after="0" w:line="240" w:lineRule="auto"/>
        <w:jc w:val="both"/>
        <w:rPr>
          <w:rFonts w:ascii="Times New Roman" w:eastAsia="Times New Roman" w:hAnsi="Times New Roman" w:cs="Times New Roman"/>
          <w:sz w:val="28"/>
          <w:szCs w:val="28"/>
          <w:lang w:eastAsia="bg-BG"/>
        </w:rPr>
      </w:pPr>
    </w:p>
    <w:p w:rsidR="00165C95" w:rsidRDefault="00165C95" w:rsidP="00165C95">
      <w:pPr>
        <w:spacing w:after="0" w:line="240" w:lineRule="auto"/>
        <w:ind w:firstLine="708"/>
        <w:jc w:val="both"/>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Отношение взеха:</w:t>
      </w:r>
    </w:p>
    <w:p w:rsidR="00165C95" w:rsidRDefault="00165C95" w:rsidP="00165C95">
      <w:pPr>
        <w:spacing w:after="0" w:line="240" w:lineRule="auto"/>
        <w:jc w:val="both"/>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ab/>
      </w:r>
      <w:r w:rsidRPr="00AD32A9">
        <w:rPr>
          <w:rFonts w:ascii="Times New Roman" w:eastAsia="Times New Roman" w:hAnsi="Times New Roman" w:cs="Times New Roman"/>
          <w:sz w:val="28"/>
          <w:szCs w:val="28"/>
          <w:u w:val="single"/>
          <w:lang w:eastAsia="bg-BG"/>
        </w:rPr>
        <w:t>Кр.Гатев</w:t>
      </w:r>
      <w:r>
        <w:rPr>
          <w:rFonts w:ascii="Times New Roman" w:eastAsia="Times New Roman" w:hAnsi="Times New Roman" w:cs="Times New Roman"/>
          <w:sz w:val="28"/>
          <w:szCs w:val="28"/>
          <w:lang w:eastAsia="bg-BG"/>
        </w:rPr>
        <w:t xml:space="preserve">: По пътя от Никопол за Въбел, защо бяха попълнени половината от дупките, другите останаха да зеят и да са опасни за движението по пътя? Този път е </w:t>
      </w:r>
      <w:r>
        <w:rPr>
          <w:rFonts w:ascii="Times New Roman" w:eastAsia="Times New Roman" w:hAnsi="Times New Roman" w:cs="Times New Roman"/>
          <w:sz w:val="28"/>
          <w:szCs w:val="28"/>
          <w:lang w:eastAsia="bg-BG"/>
        </w:rPr>
        <w:lastRenderedPageBreak/>
        <w:t>в много лошо състояние, кмета да направи нужното и да се запълнят дупки, да се оправи пътя.</w:t>
      </w:r>
    </w:p>
    <w:p w:rsidR="00165C95" w:rsidRDefault="00165C95" w:rsidP="00165C95">
      <w:pPr>
        <w:spacing w:after="0" w:line="240" w:lineRule="auto"/>
        <w:jc w:val="both"/>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ab/>
      </w:r>
      <w:r w:rsidRPr="006F5631">
        <w:rPr>
          <w:rFonts w:ascii="Times New Roman" w:eastAsia="Times New Roman" w:hAnsi="Times New Roman" w:cs="Times New Roman"/>
          <w:sz w:val="28"/>
          <w:szCs w:val="28"/>
          <w:u w:val="single"/>
          <w:lang w:eastAsia="bg-BG"/>
        </w:rPr>
        <w:t>В.Желязков</w:t>
      </w:r>
      <w:r>
        <w:rPr>
          <w:rFonts w:ascii="Times New Roman" w:eastAsia="Times New Roman" w:hAnsi="Times New Roman" w:cs="Times New Roman"/>
          <w:sz w:val="28"/>
          <w:szCs w:val="28"/>
          <w:lang w:eastAsia="bg-BG"/>
        </w:rPr>
        <w:t>: Отговаря въпросите на Гатев с подробности.</w:t>
      </w:r>
    </w:p>
    <w:p w:rsidR="00165C95" w:rsidRDefault="00165C95" w:rsidP="00165C95">
      <w:pPr>
        <w:spacing w:after="0" w:line="240" w:lineRule="auto"/>
        <w:jc w:val="both"/>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ab/>
        <w:t>Информира общинските съветници за ремонта на моста и площада в Никопол както и на ул.“В.Левски“ в Никопол, която с пътя за Въбел, поет е ангажимент от Министерството на регионалното развитие за пълна рехабилитация.</w:t>
      </w:r>
    </w:p>
    <w:p w:rsidR="00165C95" w:rsidRDefault="00165C95" w:rsidP="00165C95">
      <w:pPr>
        <w:spacing w:after="0" w:line="240" w:lineRule="auto"/>
        <w:jc w:val="both"/>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Информира съветниците за започването през месец май рехабилитацията на сградата на ДНА по проект „Красива България“ и обособяването и в Музей.</w:t>
      </w:r>
    </w:p>
    <w:p w:rsidR="00165C95" w:rsidRDefault="00165C95" w:rsidP="00165C95">
      <w:pPr>
        <w:spacing w:after="0" w:line="240" w:lineRule="auto"/>
        <w:jc w:val="both"/>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Кани всички общински съветници на 30 май 2019г. за откриването строежа на пътно съоръжение с.Бацова махала- гр.Славяново, изграждането на пътя.</w:t>
      </w:r>
    </w:p>
    <w:p w:rsidR="00165C95" w:rsidRDefault="00165C95" w:rsidP="00165C95">
      <w:pPr>
        <w:spacing w:after="0" w:line="240" w:lineRule="auto"/>
        <w:jc w:val="both"/>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ab/>
      </w:r>
      <w:r w:rsidRPr="006F5631">
        <w:rPr>
          <w:rFonts w:ascii="Times New Roman" w:eastAsia="Times New Roman" w:hAnsi="Times New Roman" w:cs="Times New Roman"/>
          <w:sz w:val="28"/>
          <w:szCs w:val="28"/>
          <w:u w:val="single"/>
          <w:lang w:eastAsia="bg-BG"/>
        </w:rPr>
        <w:t>М.Сакаджиев</w:t>
      </w:r>
      <w:r>
        <w:rPr>
          <w:rFonts w:ascii="Times New Roman" w:eastAsia="Times New Roman" w:hAnsi="Times New Roman" w:cs="Times New Roman"/>
          <w:sz w:val="28"/>
          <w:szCs w:val="28"/>
          <w:lang w:eastAsia="bg-BG"/>
        </w:rPr>
        <w:t>: Пътя от Никопол до разклона да се направи.</w:t>
      </w:r>
    </w:p>
    <w:p w:rsidR="00165C95" w:rsidRDefault="00165C95" w:rsidP="00165C95">
      <w:pPr>
        <w:spacing w:after="0" w:line="240" w:lineRule="auto"/>
        <w:jc w:val="both"/>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ab/>
      </w:r>
      <w:r w:rsidRPr="006F5631">
        <w:rPr>
          <w:rFonts w:ascii="Times New Roman" w:eastAsia="Times New Roman" w:hAnsi="Times New Roman" w:cs="Times New Roman"/>
          <w:sz w:val="28"/>
          <w:szCs w:val="28"/>
          <w:u w:val="single"/>
          <w:lang w:eastAsia="bg-BG"/>
        </w:rPr>
        <w:t>В.Желязков</w:t>
      </w:r>
      <w:r>
        <w:rPr>
          <w:rFonts w:ascii="Times New Roman" w:eastAsia="Times New Roman" w:hAnsi="Times New Roman" w:cs="Times New Roman"/>
          <w:sz w:val="28"/>
          <w:szCs w:val="28"/>
          <w:lang w:eastAsia="bg-BG"/>
        </w:rPr>
        <w:t>: /</w:t>
      </w:r>
      <w:r w:rsidRPr="006F5631">
        <w:rPr>
          <w:rFonts w:ascii="Times New Roman" w:eastAsia="Times New Roman" w:hAnsi="Times New Roman" w:cs="Times New Roman"/>
          <w:i/>
          <w:sz w:val="28"/>
          <w:szCs w:val="28"/>
          <w:lang w:eastAsia="bg-BG"/>
        </w:rPr>
        <w:t>отговаря с подробности на Сакаджиев/.</w:t>
      </w:r>
    </w:p>
    <w:p w:rsidR="00165C95" w:rsidRDefault="00165C95" w:rsidP="00165C95">
      <w:pPr>
        <w:spacing w:after="0" w:line="240" w:lineRule="auto"/>
        <w:jc w:val="both"/>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ab/>
      </w:r>
      <w:r w:rsidRPr="006F5631">
        <w:rPr>
          <w:rFonts w:ascii="Times New Roman" w:eastAsia="Times New Roman" w:hAnsi="Times New Roman" w:cs="Times New Roman"/>
          <w:sz w:val="28"/>
          <w:szCs w:val="28"/>
          <w:u w:val="single"/>
          <w:lang w:eastAsia="bg-BG"/>
        </w:rPr>
        <w:t>М.Сакаджиев</w:t>
      </w:r>
      <w:r>
        <w:rPr>
          <w:rFonts w:ascii="Times New Roman" w:eastAsia="Times New Roman" w:hAnsi="Times New Roman" w:cs="Times New Roman"/>
          <w:sz w:val="28"/>
          <w:szCs w:val="28"/>
          <w:lang w:eastAsia="bg-BG"/>
        </w:rPr>
        <w:t>: Наша съгражданка има въпрос към Кмета за съпруга и, който е работил на църквата и не му е платено.</w:t>
      </w:r>
    </w:p>
    <w:p w:rsidR="00165C95" w:rsidRDefault="00165C95" w:rsidP="00165C95">
      <w:pPr>
        <w:spacing w:after="0" w:line="240" w:lineRule="auto"/>
        <w:jc w:val="both"/>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ab/>
      </w:r>
      <w:r w:rsidRPr="006F5631">
        <w:rPr>
          <w:rFonts w:ascii="Times New Roman" w:eastAsia="Times New Roman" w:hAnsi="Times New Roman" w:cs="Times New Roman"/>
          <w:sz w:val="28"/>
          <w:szCs w:val="28"/>
          <w:u w:val="single"/>
          <w:lang w:eastAsia="bg-BG"/>
        </w:rPr>
        <w:t>В.Желязков</w:t>
      </w:r>
      <w:r>
        <w:rPr>
          <w:rFonts w:ascii="Times New Roman" w:eastAsia="Times New Roman" w:hAnsi="Times New Roman" w:cs="Times New Roman"/>
          <w:sz w:val="28"/>
          <w:szCs w:val="28"/>
          <w:lang w:eastAsia="bg-BG"/>
        </w:rPr>
        <w:t>: Отговаря на въпроса на Сакаджиев с подробности.</w:t>
      </w:r>
    </w:p>
    <w:p w:rsidR="00165C95" w:rsidRDefault="00165C95" w:rsidP="00165C95">
      <w:pPr>
        <w:spacing w:after="0" w:line="240" w:lineRule="auto"/>
        <w:jc w:val="both"/>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ab/>
      </w:r>
      <w:r w:rsidRPr="006F5631">
        <w:rPr>
          <w:rFonts w:ascii="Times New Roman" w:eastAsia="Times New Roman" w:hAnsi="Times New Roman" w:cs="Times New Roman"/>
          <w:sz w:val="28"/>
          <w:szCs w:val="28"/>
          <w:u w:val="single"/>
          <w:lang w:eastAsia="bg-BG"/>
        </w:rPr>
        <w:t>А.Ахмедов</w:t>
      </w:r>
      <w:r>
        <w:rPr>
          <w:rFonts w:ascii="Times New Roman" w:eastAsia="Times New Roman" w:hAnsi="Times New Roman" w:cs="Times New Roman"/>
          <w:sz w:val="28"/>
          <w:szCs w:val="28"/>
          <w:lang w:eastAsia="bg-BG"/>
        </w:rPr>
        <w:t>: Пътя за с.Евлогиево е в много лошо състояние, да се поправи.</w:t>
      </w:r>
    </w:p>
    <w:p w:rsidR="00165C95" w:rsidRDefault="00165C95" w:rsidP="00165C95">
      <w:pPr>
        <w:spacing w:after="0" w:line="240" w:lineRule="auto"/>
        <w:jc w:val="both"/>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ab/>
      </w:r>
      <w:r w:rsidRPr="006F5631">
        <w:rPr>
          <w:rFonts w:ascii="Times New Roman" w:eastAsia="Times New Roman" w:hAnsi="Times New Roman" w:cs="Times New Roman"/>
          <w:sz w:val="28"/>
          <w:szCs w:val="28"/>
          <w:u w:val="single"/>
          <w:lang w:eastAsia="bg-BG"/>
        </w:rPr>
        <w:t>В.Желязков</w:t>
      </w:r>
      <w:r>
        <w:rPr>
          <w:rFonts w:ascii="Times New Roman" w:eastAsia="Times New Roman" w:hAnsi="Times New Roman" w:cs="Times New Roman"/>
          <w:sz w:val="28"/>
          <w:szCs w:val="28"/>
          <w:lang w:eastAsia="bg-BG"/>
        </w:rPr>
        <w:t>: Отговаря на Ахмедов с подробности.</w:t>
      </w:r>
    </w:p>
    <w:p w:rsidR="00165C95" w:rsidRDefault="00165C95" w:rsidP="00165C95">
      <w:pPr>
        <w:spacing w:after="0" w:line="240" w:lineRule="auto"/>
        <w:jc w:val="both"/>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ab/>
      </w:r>
      <w:r w:rsidRPr="006F5631">
        <w:rPr>
          <w:rFonts w:ascii="Times New Roman" w:eastAsia="Times New Roman" w:hAnsi="Times New Roman" w:cs="Times New Roman"/>
          <w:sz w:val="28"/>
          <w:szCs w:val="28"/>
          <w:u w:val="single"/>
          <w:lang w:eastAsia="bg-BG"/>
        </w:rPr>
        <w:t>Ем.Бебенов</w:t>
      </w:r>
      <w:r>
        <w:rPr>
          <w:rFonts w:ascii="Times New Roman" w:eastAsia="Times New Roman" w:hAnsi="Times New Roman" w:cs="Times New Roman"/>
          <w:sz w:val="28"/>
          <w:szCs w:val="28"/>
          <w:lang w:eastAsia="bg-BG"/>
        </w:rPr>
        <w:t>- общински съветник: Групата общински съветници от БСП поздравяват нашите съграждани по случай големият празник Велик Ден, да им пожелая много здраве, късмет, по време на празниците да имат едно приятно настроение и по-големи успехи на всички за в бъдеще.</w:t>
      </w:r>
    </w:p>
    <w:p w:rsidR="00165C95" w:rsidRDefault="00165C95" w:rsidP="00165C95">
      <w:pPr>
        <w:spacing w:after="0" w:line="240" w:lineRule="auto"/>
        <w:jc w:val="both"/>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ab/>
      </w:r>
      <w:r w:rsidRPr="006F5631">
        <w:rPr>
          <w:rFonts w:ascii="Times New Roman" w:eastAsia="Times New Roman" w:hAnsi="Times New Roman" w:cs="Times New Roman"/>
          <w:sz w:val="28"/>
          <w:szCs w:val="28"/>
          <w:u w:val="single"/>
          <w:lang w:eastAsia="bg-BG"/>
        </w:rPr>
        <w:t>Кр.Халов</w:t>
      </w:r>
      <w:r>
        <w:rPr>
          <w:rFonts w:ascii="Times New Roman" w:eastAsia="Times New Roman" w:hAnsi="Times New Roman" w:cs="Times New Roman"/>
          <w:sz w:val="28"/>
          <w:szCs w:val="28"/>
          <w:lang w:eastAsia="bg-BG"/>
        </w:rPr>
        <w:t>: Уважаеми господин Кмет, уважаеми общински съветници  на Вас и на Вашите семейства, светли и весели Великденски празници. Мир и любов за всички хора.</w:t>
      </w:r>
    </w:p>
    <w:p w:rsidR="00165C95" w:rsidRDefault="00165C95" w:rsidP="00165C95">
      <w:pPr>
        <w:spacing w:after="0" w:line="240" w:lineRule="auto"/>
        <w:jc w:val="both"/>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ab/>
        <w:t>Поради изчерпване на дневния ред, закривам петдесет и деветото заседание на Общински съвет – Никопол.</w:t>
      </w:r>
    </w:p>
    <w:p w:rsidR="00165C95" w:rsidRDefault="00165C95" w:rsidP="00165C95">
      <w:pPr>
        <w:spacing w:after="0" w:line="240" w:lineRule="auto"/>
        <w:jc w:val="both"/>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ab/>
        <w:t>Заседанието приключи своята работа в 13.20 часа.</w:t>
      </w:r>
    </w:p>
    <w:p w:rsidR="00165C95" w:rsidRDefault="00165C95" w:rsidP="00165C95">
      <w:pPr>
        <w:spacing w:after="0" w:line="240" w:lineRule="auto"/>
        <w:jc w:val="both"/>
        <w:rPr>
          <w:rFonts w:ascii="Times New Roman" w:eastAsia="Times New Roman" w:hAnsi="Times New Roman" w:cs="Times New Roman"/>
          <w:sz w:val="28"/>
          <w:szCs w:val="28"/>
          <w:lang w:eastAsia="bg-BG"/>
        </w:rPr>
      </w:pPr>
    </w:p>
    <w:p w:rsidR="00165C95" w:rsidRDefault="00165C95" w:rsidP="00165C95">
      <w:pPr>
        <w:spacing w:after="0" w:line="240" w:lineRule="auto"/>
        <w:jc w:val="both"/>
        <w:rPr>
          <w:rFonts w:ascii="Times New Roman" w:eastAsia="Times New Roman" w:hAnsi="Times New Roman" w:cs="Times New Roman"/>
          <w:sz w:val="28"/>
          <w:szCs w:val="28"/>
          <w:lang w:eastAsia="bg-BG"/>
        </w:rPr>
      </w:pPr>
    </w:p>
    <w:p w:rsidR="00165C95" w:rsidRPr="00393BF9" w:rsidRDefault="00165C95" w:rsidP="00165C95">
      <w:pPr>
        <w:spacing w:after="0" w:line="240" w:lineRule="auto"/>
        <w:jc w:val="both"/>
        <w:rPr>
          <w:rFonts w:ascii="Times New Roman" w:eastAsia="Times New Roman" w:hAnsi="Times New Roman" w:cs="Times New Roman"/>
          <w:b/>
          <w:sz w:val="28"/>
          <w:szCs w:val="28"/>
          <w:lang w:eastAsia="bg-BG"/>
        </w:rPr>
      </w:pPr>
      <w:r w:rsidRPr="00393BF9">
        <w:rPr>
          <w:rFonts w:ascii="Times New Roman" w:eastAsia="Times New Roman" w:hAnsi="Times New Roman" w:cs="Times New Roman"/>
          <w:b/>
          <w:sz w:val="28"/>
          <w:szCs w:val="28"/>
          <w:lang w:eastAsia="bg-BG"/>
        </w:rPr>
        <w:t>ПРЕДСЕДАТЕЛ ОбС:</w:t>
      </w:r>
      <w:r>
        <w:rPr>
          <w:rFonts w:ascii="Times New Roman" w:eastAsia="Times New Roman" w:hAnsi="Times New Roman" w:cs="Times New Roman"/>
          <w:b/>
          <w:sz w:val="28"/>
          <w:szCs w:val="28"/>
          <w:lang w:eastAsia="bg-BG"/>
        </w:rPr>
        <w:t xml:space="preserve"> /п/</w:t>
      </w:r>
    </w:p>
    <w:p w:rsidR="00165C95" w:rsidRDefault="00165C95" w:rsidP="00165C95">
      <w:pPr>
        <w:spacing w:after="0" w:line="240" w:lineRule="auto"/>
        <w:jc w:val="both"/>
        <w:rPr>
          <w:rFonts w:ascii="Times New Roman" w:eastAsia="Times New Roman" w:hAnsi="Times New Roman" w:cs="Times New Roman"/>
          <w:b/>
          <w:sz w:val="28"/>
          <w:szCs w:val="28"/>
          <w:lang w:eastAsia="bg-BG"/>
        </w:rPr>
      </w:pPr>
      <w:r w:rsidRPr="00393BF9">
        <w:rPr>
          <w:rFonts w:ascii="Times New Roman" w:eastAsia="Times New Roman" w:hAnsi="Times New Roman" w:cs="Times New Roman"/>
          <w:b/>
          <w:sz w:val="28"/>
          <w:szCs w:val="28"/>
          <w:lang w:eastAsia="bg-BG"/>
        </w:rPr>
        <w:t xml:space="preserve">                                    / Красимир Халов/</w:t>
      </w:r>
    </w:p>
    <w:p w:rsidR="00165C95" w:rsidRDefault="00165C95" w:rsidP="00165C95">
      <w:pPr>
        <w:spacing w:after="0" w:line="240" w:lineRule="auto"/>
        <w:jc w:val="both"/>
        <w:rPr>
          <w:rFonts w:ascii="Times New Roman" w:eastAsia="Times New Roman" w:hAnsi="Times New Roman" w:cs="Times New Roman"/>
          <w:b/>
          <w:sz w:val="28"/>
          <w:szCs w:val="28"/>
          <w:lang w:eastAsia="bg-BG"/>
        </w:rPr>
      </w:pPr>
    </w:p>
    <w:p w:rsidR="00165C95" w:rsidRPr="00393BF9" w:rsidRDefault="00165C95" w:rsidP="00165C95">
      <w:pPr>
        <w:spacing w:after="0" w:line="240" w:lineRule="auto"/>
        <w:jc w:val="both"/>
        <w:rPr>
          <w:rFonts w:ascii="Times New Roman" w:eastAsia="Times New Roman" w:hAnsi="Times New Roman" w:cs="Times New Roman"/>
          <w:b/>
          <w:sz w:val="28"/>
          <w:szCs w:val="28"/>
          <w:lang w:eastAsia="bg-BG"/>
        </w:rPr>
      </w:pPr>
    </w:p>
    <w:p w:rsidR="00165C95" w:rsidRPr="00393BF9" w:rsidRDefault="00165C95" w:rsidP="00165C95">
      <w:pPr>
        <w:spacing w:after="0" w:line="240" w:lineRule="auto"/>
        <w:jc w:val="both"/>
        <w:rPr>
          <w:rFonts w:ascii="Times New Roman" w:eastAsia="Times New Roman" w:hAnsi="Times New Roman" w:cs="Times New Roman"/>
          <w:b/>
          <w:sz w:val="28"/>
          <w:szCs w:val="28"/>
          <w:lang w:eastAsia="bg-BG"/>
        </w:rPr>
      </w:pPr>
      <w:r w:rsidRPr="00393BF9">
        <w:rPr>
          <w:rFonts w:ascii="Times New Roman" w:eastAsia="Times New Roman" w:hAnsi="Times New Roman" w:cs="Times New Roman"/>
          <w:b/>
          <w:sz w:val="28"/>
          <w:szCs w:val="28"/>
          <w:lang w:eastAsia="bg-BG"/>
        </w:rPr>
        <w:t>ЗАМ.ПРЕДСЕДАТЕЛ ОбС:</w:t>
      </w:r>
      <w:r>
        <w:rPr>
          <w:rFonts w:ascii="Times New Roman" w:eastAsia="Times New Roman" w:hAnsi="Times New Roman" w:cs="Times New Roman"/>
          <w:b/>
          <w:sz w:val="28"/>
          <w:szCs w:val="28"/>
          <w:lang w:eastAsia="bg-BG"/>
        </w:rPr>
        <w:t>/п/</w:t>
      </w:r>
    </w:p>
    <w:p w:rsidR="00165C95" w:rsidRDefault="00165C95" w:rsidP="00165C95">
      <w:pPr>
        <w:spacing w:after="0" w:line="240" w:lineRule="auto"/>
        <w:jc w:val="both"/>
        <w:rPr>
          <w:rFonts w:ascii="Times New Roman" w:eastAsia="Times New Roman" w:hAnsi="Times New Roman" w:cs="Times New Roman"/>
          <w:b/>
          <w:sz w:val="28"/>
          <w:szCs w:val="28"/>
          <w:lang w:eastAsia="bg-BG"/>
        </w:rPr>
      </w:pPr>
      <w:r w:rsidRPr="00393BF9">
        <w:rPr>
          <w:rFonts w:ascii="Times New Roman" w:eastAsia="Times New Roman" w:hAnsi="Times New Roman" w:cs="Times New Roman"/>
          <w:b/>
          <w:sz w:val="28"/>
          <w:szCs w:val="28"/>
          <w:lang w:eastAsia="bg-BG"/>
        </w:rPr>
        <w:t xml:space="preserve">                                             /Светослав Ангелов/</w:t>
      </w:r>
    </w:p>
    <w:p w:rsidR="00165C95" w:rsidRDefault="00165C95" w:rsidP="00165C95">
      <w:pPr>
        <w:spacing w:after="0" w:line="240" w:lineRule="auto"/>
        <w:jc w:val="both"/>
        <w:rPr>
          <w:rFonts w:ascii="Times New Roman" w:eastAsia="Times New Roman" w:hAnsi="Times New Roman" w:cs="Times New Roman"/>
          <w:b/>
          <w:sz w:val="28"/>
          <w:szCs w:val="28"/>
          <w:lang w:eastAsia="bg-BG"/>
        </w:rPr>
      </w:pPr>
    </w:p>
    <w:p w:rsidR="00165C95" w:rsidRPr="00393BF9" w:rsidRDefault="00165C95" w:rsidP="00165C95">
      <w:pPr>
        <w:spacing w:after="0" w:line="240" w:lineRule="auto"/>
        <w:jc w:val="both"/>
        <w:rPr>
          <w:rFonts w:ascii="Times New Roman" w:eastAsia="Times New Roman" w:hAnsi="Times New Roman" w:cs="Times New Roman"/>
          <w:b/>
          <w:sz w:val="28"/>
          <w:szCs w:val="28"/>
          <w:lang w:eastAsia="bg-BG"/>
        </w:rPr>
      </w:pPr>
    </w:p>
    <w:p w:rsidR="00165C95" w:rsidRDefault="00165C95" w:rsidP="00165C95">
      <w:pPr>
        <w:spacing w:after="0" w:line="240" w:lineRule="auto"/>
        <w:jc w:val="both"/>
        <w:rPr>
          <w:rFonts w:ascii="Times New Roman" w:eastAsia="Times New Roman" w:hAnsi="Times New Roman" w:cs="Times New Roman"/>
          <w:b/>
          <w:sz w:val="28"/>
          <w:szCs w:val="28"/>
          <w:lang w:eastAsia="bg-BG"/>
        </w:rPr>
      </w:pPr>
      <w:r w:rsidRPr="00393BF9">
        <w:rPr>
          <w:rFonts w:ascii="Times New Roman" w:eastAsia="Times New Roman" w:hAnsi="Times New Roman" w:cs="Times New Roman"/>
          <w:b/>
          <w:sz w:val="28"/>
          <w:szCs w:val="28"/>
          <w:lang w:eastAsia="bg-BG"/>
        </w:rPr>
        <w:t>ЗАМ.ПРЕДСЕДАТЕЛ ОбС:</w:t>
      </w:r>
      <w:r>
        <w:rPr>
          <w:rFonts w:ascii="Times New Roman" w:eastAsia="Times New Roman" w:hAnsi="Times New Roman" w:cs="Times New Roman"/>
          <w:b/>
          <w:sz w:val="28"/>
          <w:szCs w:val="28"/>
          <w:lang w:eastAsia="bg-BG"/>
        </w:rPr>
        <w:t xml:space="preserve"> /п/</w:t>
      </w:r>
    </w:p>
    <w:p w:rsidR="00165C95" w:rsidRDefault="00165C95" w:rsidP="00165C95">
      <w:pPr>
        <w:spacing w:after="0" w:line="240" w:lineRule="auto"/>
        <w:jc w:val="both"/>
        <w:rPr>
          <w:rFonts w:ascii="Times New Roman" w:eastAsia="Times New Roman" w:hAnsi="Times New Roman" w:cs="Times New Roman"/>
          <w:b/>
          <w:sz w:val="28"/>
          <w:szCs w:val="28"/>
          <w:lang w:eastAsia="bg-BG"/>
        </w:rPr>
      </w:pPr>
      <w:r w:rsidRPr="00393BF9">
        <w:rPr>
          <w:rFonts w:ascii="Times New Roman" w:eastAsia="Times New Roman" w:hAnsi="Times New Roman" w:cs="Times New Roman"/>
          <w:b/>
          <w:sz w:val="28"/>
          <w:szCs w:val="28"/>
          <w:lang w:eastAsia="bg-BG"/>
        </w:rPr>
        <w:t xml:space="preserve">                                             /Мария Георгиева/</w:t>
      </w:r>
    </w:p>
    <w:p w:rsidR="00165C95" w:rsidRDefault="00165C95" w:rsidP="00165C95">
      <w:pPr>
        <w:spacing w:after="0" w:line="240" w:lineRule="auto"/>
        <w:jc w:val="both"/>
        <w:rPr>
          <w:rFonts w:ascii="Times New Roman" w:eastAsia="Times New Roman" w:hAnsi="Times New Roman" w:cs="Times New Roman"/>
          <w:b/>
          <w:sz w:val="28"/>
          <w:szCs w:val="28"/>
          <w:lang w:eastAsia="bg-BG"/>
        </w:rPr>
      </w:pPr>
    </w:p>
    <w:p w:rsidR="00165C95" w:rsidRPr="00393BF9" w:rsidRDefault="00165C95" w:rsidP="00165C95">
      <w:pPr>
        <w:spacing w:after="0" w:line="240" w:lineRule="auto"/>
        <w:jc w:val="both"/>
        <w:rPr>
          <w:rFonts w:ascii="Times New Roman" w:eastAsia="Times New Roman" w:hAnsi="Times New Roman" w:cs="Times New Roman"/>
          <w:b/>
          <w:sz w:val="28"/>
          <w:szCs w:val="28"/>
          <w:lang w:eastAsia="bg-BG"/>
        </w:rPr>
      </w:pPr>
    </w:p>
    <w:p w:rsidR="00165C95" w:rsidRDefault="00165C95" w:rsidP="00165C95">
      <w:pPr>
        <w:spacing w:after="0" w:line="240" w:lineRule="auto"/>
        <w:jc w:val="both"/>
        <w:rPr>
          <w:rFonts w:ascii="Times New Roman" w:eastAsia="Times New Roman" w:hAnsi="Times New Roman" w:cs="Times New Roman"/>
          <w:b/>
          <w:sz w:val="28"/>
          <w:szCs w:val="28"/>
          <w:lang w:eastAsia="bg-BG"/>
        </w:rPr>
      </w:pPr>
      <w:r w:rsidRPr="00393BF9">
        <w:rPr>
          <w:rFonts w:ascii="Times New Roman" w:eastAsia="Times New Roman" w:hAnsi="Times New Roman" w:cs="Times New Roman"/>
          <w:b/>
          <w:sz w:val="28"/>
          <w:szCs w:val="28"/>
          <w:lang w:eastAsia="bg-BG"/>
        </w:rPr>
        <w:t>ПРОТОКОЛЧИК:</w:t>
      </w:r>
      <w:r>
        <w:rPr>
          <w:rFonts w:ascii="Times New Roman" w:eastAsia="Times New Roman" w:hAnsi="Times New Roman" w:cs="Times New Roman"/>
          <w:b/>
          <w:sz w:val="28"/>
          <w:szCs w:val="28"/>
          <w:lang w:eastAsia="bg-BG"/>
        </w:rPr>
        <w:t xml:space="preserve">    /п/   </w:t>
      </w:r>
    </w:p>
    <w:p w:rsidR="00165C95" w:rsidRPr="00674FA6" w:rsidRDefault="00165C95" w:rsidP="00165C95">
      <w:pPr>
        <w:spacing w:after="0" w:line="240" w:lineRule="auto"/>
        <w:jc w:val="both"/>
        <w:rPr>
          <w:rFonts w:ascii="Times New Roman" w:eastAsia="Times New Roman" w:hAnsi="Times New Roman" w:cs="Times New Roman"/>
          <w:b/>
          <w:sz w:val="28"/>
          <w:szCs w:val="28"/>
          <w:lang w:eastAsia="bg-BG"/>
        </w:rPr>
      </w:pPr>
      <w:r>
        <w:rPr>
          <w:rFonts w:ascii="Times New Roman" w:eastAsia="Times New Roman" w:hAnsi="Times New Roman" w:cs="Times New Roman"/>
          <w:b/>
          <w:sz w:val="28"/>
          <w:szCs w:val="28"/>
          <w:lang w:eastAsia="bg-BG"/>
        </w:rPr>
        <w:t xml:space="preserve">                                     </w:t>
      </w:r>
      <w:r w:rsidRPr="00393BF9">
        <w:rPr>
          <w:rFonts w:ascii="Times New Roman" w:eastAsia="Times New Roman" w:hAnsi="Times New Roman" w:cs="Times New Roman"/>
          <w:b/>
          <w:sz w:val="28"/>
          <w:szCs w:val="28"/>
          <w:lang w:eastAsia="bg-BG"/>
        </w:rPr>
        <w:t xml:space="preserve"> /Христина Миланова/</w:t>
      </w:r>
    </w:p>
    <w:sectPr w:rsidR="00165C95" w:rsidRPr="00674FA6" w:rsidSect="00165C95">
      <w:pgSz w:w="11906" w:h="16838"/>
      <w:pgMar w:top="851" w:right="425" w:bottom="567" w:left="1276"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22F1" w:rsidRDefault="001222F1" w:rsidP="002002DE">
      <w:pPr>
        <w:spacing w:after="0" w:line="240" w:lineRule="auto"/>
      </w:pPr>
      <w:r>
        <w:separator/>
      </w:r>
    </w:p>
  </w:endnote>
  <w:endnote w:type="continuationSeparator" w:id="0">
    <w:p w:rsidR="001222F1" w:rsidRDefault="001222F1" w:rsidP="002002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entury Gothic">
    <w:panose1 w:val="020B0502020202020204"/>
    <w:charset w:val="CC"/>
    <w:family w:val="swiss"/>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CC"/>
    <w:family w:val="swiss"/>
    <w:pitch w:val="variable"/>
    <w:sig w:usb0="E0002EFF" w:usb1="C000785B" w:usb2="00000009" w:usb3="00000000" w:csb0="000001FF" w:csb1="00000000"/>
  </w:font>
  <w:font w:name="Garamond">
    <w:panose1 w:val="02020404030301010803"/>
    <w:charset w:val="CC"/>
    <w:family w:val="roman"/>
    <w:pitch w:val="variable"/>
    <w:sig w:usb0="00000287" w:usb1="00000000" w:usb2="00000000" w:usb3="00000000" w:csb0="0000009F" w:csb1="00000000"/>
  </w:font>
  <w:font w:name="Century">
    <w:panose1 w:val="02040604050505020304"/>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6997306"/>
      <w:docPartObj>
        <w:docPartGallery w:val="Page Numbers (Bottom of Page)"/>
        <w:docPartUnique/>
      </w:docPartObj>
    </w:sdtPr>
    <w:sdtContent>
      <w:p w:rsidR="00E32D95" w:rsidRDefault="00E32D95">
        <w:pPr>
          <w:pStyle w:val="a5"/>
          <w:jc w:val="right"/>
        </w:pPr>
        <w:r>
          <w:fldChar w:fldCharType="begin"/>
        </w:r>
        <w:r>
          <w:instrText>PAGE   \* MERGEFORMAT</w:instrText>
        </w:r>
        <w:r>
          <w:fldChar w:fldCharType="separate"/>
        </w:r>
        <w:r w:rsidR="00DF04E0">
          <w:rPr>
            <w:noProof/>
          </w:rPr>
          <w:t>118</w:t>
        </w:r>
        <w:r>
          <w:fldChar w:fldCharType="end"/>
        </w:r>
      </w:p>
    </w:sdtContent>
  </w:sdt>
  <w:p w:rsidR="00E32D95" w:rsidRDefault="00E32D95">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22F1" w:rsidRDefault="001222F1" w:rsidP="002002DE">
      <w:pPr>
        <w:spacing w:after="0" w:line="240" w:lineRule="auto"/>
      </w:pPr>
      <w:r>
        <w:separator/>
      </w:r>
    </w:p>
  </w:footnote>
  <w:footnote w:type="continuationSeparator" w:id="0">
    <w:p w:rsidR="001222F1" w:rsidRDefault="001222F1" w:rsidP="002002DE">
      <w:pPr>
        <w:spacing w:after="0" w:line="240" w:lineRule="auto"/>
      </w:pPr>
      <w:r>
        <w:continuationSeparator/>
      </w:r>
    </w:p>
  </w:footnote>
  <w:footnote w:id="1">
    <w:p w:rsidR="00E32D95" w:rsidRDefault="00E32D95" w:rsidP="004D476C">
      <w:pPr>
        <w:pStyle w:val="af"/>
        <w:jc w:val="both"/>
      </w:pPr>
      <w:r>
        <w:rPr>
          <w:rStyle w:val="af1"/>
        </w:rPr>
        <w:footnoteRef/>
      </w:r>
      <w:r>
        <w:t xml:space="preserve"> </w:t>
      </w:r>
      <w:r w:rsidRPr="00C428CF">
        <w:rPr>
          <w:rFonts w:ascii="Garamond" w:hAnsi="Garamond"/>
          <w:szCs w:val="24"/>
        </w:rPr>
        <w:t>Пор</w:t>
      </w:r>
      <w:r>
        <w:rPr>
          <w:rFonts w:ascii="Garamond" w:hAnsi="Garamond"/>
          <w:szCs w:val="24"/>
        </w:rPr>
        <w:t xml:space="preserve">еден номер на индикатора в общите списъци </w:t>
      </w:r>
      <w:r w:rsidRPr="00C428CF">
        <w:rPr>
          <w:rFonts w:ascii="Garamond" w:hAnsi="Garamond"/>
          <w:szCs w:val="24"/>
        </w:rPr>
        <w:t xml:space="preserve">от преки </w:t>
      </w:r>
      <w:r>
        <w:rPr>
          <w:rFonts w:ascii="Garamond" w:hAnsi="Garamond"/>
          <w:szCs w:val="24"/>
        </w:rPr>
        <w:t xml:space="preserve">и косвени </w:t>
      </w:r>
      <w:r w:rsidRPr="00C428CF">
        <w:rPr>
          <w:rFonts w:ascii="Garamond" w:hAnsi="Garamond"/>
          <w:szCs w:val="24"/>
        </w:rPr>
        <w:t>индикатори за наблюдение и оценка на ОПР 2014-2020</w:t>
      </w:r>
    </w:p>
  </w:footnote>
  <w:footnote w:id="2">
    <w:p w:rsidR="00E32D95" w:rsidRDefault="00E32D95" w:rsidP="004D476C">
      <w:pPr>
        <w:pStyle w:val="af"/>
        <w:jc w:val="both"/>
      </w:pPr>
      <w:r>
        <w:rPr>
          <w:rStyle w:val="af1"/>
        </w:rPr>
        <w:footnoteRef/>
      </w:r>
      <w:r>
        <w:t xml:space="preserve"> </w:t>
      </w:r>
      <w:r w:rsidRPr="00C428CF">
        <w:rPr>
          <w:rFonts w:ascii="Garamond" w:hAnsi="Garamond"/>
          <w:szCs w:val="24"/>
        </w:rPr>
        <w:t>Пореден номер на индикатора в общия списък от преки индикатори за наблюдение и оценка на ОПР 2014-2020</w:t>
      </w:r>
    </w:p>
  </w:footnote>
  <w:footnote w:id="3">
    <w:p w:rsidR="00E32D95" w:rsidRDefault="00E32D95" w:rsidP="004D476C">
      <w:pPr>
        <w:pStyle w:val="af"/>
        <w:jc w:val="both"/>
      </w:pPr>
      <w:r>
        <w:rPr>
          <w:rStyle w:val="af1"/>
        </w:rPr>
        <w:footnoteRef/>
      </w:r>
      <w:r>
        <w:t xml:space="preserve"> </w:t>
      </w:r>
      <w:r w:rsidRPr="00C428CF">
        <w:rPr>
          <w:rFonts w:ascii="Garamond" w:hAnsi="Garamond"/>
          <w:szCs w:val="24"/>
        </w:rPr>
        <w:t>Пор</w:t>
      </w:r>
      <w:r>
        <w:rPr>
          <w:rFonts w:ascii="Garamond" w:hAnsi="Garamond"/>
          <w:szCs w:val="24"/>
        </w:rPr>
        <w:t xml:space="preserve">еден номер на индикатора в общите списъци </w:t>
      </w:r>
      <w:r w:rsidRPr="00C428CF">
        <w:rPr>
          <w:rFonts w:ascii="Garamond" w:hAnsi="Garamond"/>
          <w:szCs w:val="24"/>
        </w:rPr>
        <w:t xml:space="preserve">от преки </w:t>
      </w:r>
      <w:r>
        <w:rPr>
          <w:rFonts w:ascii="Garamond" w:hAnsi="Garamond"/>
          <w:szCs w:val="24"/>
        </w:rPr>
        <w:t xml:space="preserve">и косвени </w:t>
      </w:r>
      <w:r w:rsidRPr="00C428CF">
        <w:rPr>
          <w:rFonts w:ascii="Garamond" w:hAnsi="Garamond"/>
          <w:szCs w:val="24"/>
        </w:rPr>
        <w:t>индикатори за наблюдение и оценка на ОПР 2014-2020</w:t>
      </w:r>
    </w:p>
  </w:footnote>
  <w:footnote w:id="4">
    <w:p w:rsidR="00E32D95" w:rsidRDefault="00E32D95" w:rsidP="004D476C">
      <w:pPr>
        <w:pStyle w:val="af"/>
        <w:jc w:val="both"/>
      </w:pPr>
      <w:r>
        <w:rPr>
          <w:rStyle w:val="af1"/>
        </w:rPr>
        <w:footnoteRef/>
      </w:r>
      <w:r>
        <w:t xml:space="preserve"> </w:t>
      </w:r>
      <w:r w:rsidRPr="00C428CF">
        <w:rPr>
          <w:rFonts w:ascii="Garamond" w:hAnsi="Garamond"/>
          <w:szCs w:val="24"/>
        </w:rPr>
        <w:t>П</w:t>
      </w:r>
      <w:r>
        <w:rPr>
          <w:rFonts w:ascii="Garamond" w:hAnsi="Garamond"/>
          <w:szCs w:val="24"/>
        </w:rPr>
        <w:t>46.</w:t>
      </w:r>
      <w:r w:rsidRPr="00C428CF">
        <w:rPr>
          <w:rFonts w:ascii="Garamond" w:hAnsi="Garamond"/>
          <w:szCs w:val="24"/>
        </w:rPr>
        <w:t>ур</w:t>
      </w:r>
      <w:r>
        <w:rPr>
          <w:rFonts w:ascii="Garamond" w:hAnsi="Garamond"/>
          <w:szCs w:val="24"/>
        </w:rPr>
        <w:t xml:space="preserve">еден номер на индикатора в общите списъци </w:t>
      </w:r>
      <w:r w:rsidRPr="00C428CF">
        <w:rPr>
          <w:rFonts w:ascii="Garamond" w:hAnsi="Garamond"/>
          <w:szCs w:val="24"/>
        </w:rPr>
        <w:t xml:space="preserve">от преки </w:t>
      </w:r>
      <w:r>
        <w:rPr>
          <w:rFonts w:ascii="Garamond" w:hAnsi="Garamond"/>
          <w:szCs w:val="24"/>
        </w:rPr>
        <w:t xml:space="preserve">и косвени </w:t>
      </w:r>
      <w:r w:rsidRPr="00C428CF">
        <w:rPr>
          <w:rFonts w:ascii="Garamond" w:hAnsi="Garamond"/>
          <w:szCs w:val="24"/>
        </w:rPr>
        <w:t>индикатори за наблюдение и оценка на ОПР 2014-2020</w:t>
      </w:r>
    </w:p>
  </w:footnote>
  <w:footnote w:id="5">
    <w:p w:rsidR="00E32D95" w:rsidRDefault="00E32D95" w:rsidP="004D476C">
      <w:pPr>
        <w:pStyle w:val="af"/>
        <w:jc w:val="both"/>
      </w:pPr>
      <w:r>
        <w:rPr>
          <w:rStyle w:val="af1"/>
        </w:rPr>
        <w:footnoteRef/>
      </w:r>
      <w:r>
        <w:t xml:space="preserve"> </w:t>
      </w:r>
      <w:r w:rsidRPr="00C428CF">
        <w:rPr>
          <w:rFonts w:ascii="Garamond" w:hAnsi="Garamond"/>
          <w:szCs w:val="24"/>
        </w:rPr>
        <w:t>Пор</w:t>
      </w:r>
      <w:r>
        <w:rPr>
          <w:rFonts w:ascii="Garamond" w:hAnsi="Garamond"/>
          <w:szCs w:val="24"/>
        </w:rPr>
        <w:t xml:space="preserve">еден номер на индикатора в общите списъци </w:t>
      </w:r>
      <w:r w:rsidRPr="00C428CF">
        <w:rPr>
          <w:rFonts w:ascii="Garamond" w:hAnsi="Garamond"/>
          <w:szCs w:val="24"/>
        </w:rPr>
        <w:t xml:space="preserve">от преки </w:t>
      </w:r>
      <w:r>
        <w:rPr>
          <w:rFonts w:ascii="Garamond" w:hAnsi="Garamond"/>
          <w:szCs w:val="24"/>
        </w:rPr>
        <w:t xml:space="preserve">и косвени </w:t>
      </w:r>
      <w:r w:rsidRPr="00C428CF">
        <w:rPr>
          <w:rFonts w:ascii="Garamond" w:hAnsi="Garamond"/>
          <w:szCs w:val="24"/>
        </w:rPr>
        <w:t>индикатори за наблюдение и оценка на ОПР 2014-2020</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C34A7"/>
    <w:multiLevelType w:val="hybridMultilevel"/>
    <w:tmpl w:val="51465536"/>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
    <w:nsid w:val="03AA526E"/>
    <w:multiLevelType w:val="hybridMultilevel"/>
    <w:tmpl w:val="28442074"/>
    <w:lvl w:ilvl="0" w:tplc="42C4A91A">
      <w:start w:val="1"/>
      <w:numFmt w:val="bullet"/>
      <w:lvlText w:val=""/>
      <w:lvlJc w:val="left"/>
      <w:pPr>
        <w:ind w:left="720" w:hanging="360"/>
      </w:pPr>
      <w:rPr>
        <w:rFonts w:ascii="Symbol" w:hAnsi="Symbol" w:hint="default"/>
        <w:color w:val="808080"/>
      </w:rPr>
    </w:lvl>
    <w:lvl w:ilvl="1" w:tplc="04020003" w:tentative="1">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
    <w:nsid w:val="075441F5"/>
    <w:multiLevelType w:val="hybridMultilevel"/>
    <w:tmpl w:val="907A2548"/>
    <w:lvl w:ilvl="0" w:tplc="0402000D">
      <w:start w:val="1"/>
      <w:numFmt w:val="bullet"/>
      <w:lvlText w:val=""/>
      <w:lvlJc w:val="left"/>
      <w:pPr>
        <w:ind w:left="780" w:hanging="360"/>
      </w:pPr>
      <w:rPr>
        <w:rFonts w:ascii="Wingdings" w:hAnsi="Wingdings" w:hint="default"/>
      </w:rPr>
    </w:lvl>
    <w:lvl w:ilvl="1" w:tplc="04020003" w:tentative="1">
      <w:start w:val="1"/>
      <w:numFmt w:val="bullet"/>
      <w:lvlText w:val="o"/>
      <w:lvlJc w:val="left"/>
      <w:pPr>
        <w:ind w:left="1500" w:hanging="360"/>
      </w:pPr>
      <w:rPr>
        <w:rFonts w:ascii="Courier New" w:hAnsi="Courier New" w:cs="Courier New" w:hint="default"/>
      </w:rPr>
    </w:lvl>
    <w:lvl w:ilvl="2" w:tplc="04020005" w:tentative="1">
      <w:start w:val="1"/>
      <w:numFmt w:val="bullet"/>
      <w:lvlText w:val=""/>
      <w:lvlJc w:val="left"/>
      <w:pPr>
        <w:ind w:left="2220" w:hanging="360"/>
      </w:pPr>
      <w:rPr>
        <w:rFonts w:ascii="Wingdings" w:hAnsi="Wingdings" w:hint="default"/>
      </w:rPr>
    </w:lvl>
    <w:lvl w:ilvl="3" w:tplc="04020001" w:tentative="1">
      <w:start w:val="1"/>
      <w:numFmt w:val="bullet"/>
      <w:lvlText w:val=""/>
      <w:lvlJc w:val="left"/>
      <w:pPr>
        <w:ind w:left="2940" w:hanging="360"/>
      </w:pPr>
      <w:rPr>
        <w:rFonts w:ascii="Symbol" w:hAnsi="Symbol" w:hint="default"/>
      </w:rPr>
    </w:lvl>
    <w:lvl w:ilvl="4" w:tplc="04020003" w:tentative="1">
      <w:start w:val="1"/>
      <w:numFmt w:val="bullet"/>
      <w:lvlText w:val="o"/>
      <w:lvlJc w:val="left"/>
      <w:pPr>
        <w:ind w:left="3660" w:hanging="360"/>
      </w:pPr>
      <w:rPr>
        <w:rFonts w:ascii="Courier New" w:hAnsi="Courier New" w:cs="Courier New" w:hint="default"/>
      </w:rPr>
    </w:lvl>
    <w:lvl w:ilvl="5" w:tplc="04020005" w:tentative="1">
      <w:start w:val="1"/>
      <w:numFmt w:val="bullet"/>
      <w:lvlText w:val=""/>
      <w:lvlJc w:val="left"/>
      <w:pPr>
        <w:ind w:left="4380" w:hanging="360"/>
      </w:pPr>
      <w:rPr>
        <w:rFonts w:ascii="Wingdings" w:hAnsi="Wingdings" w:hint="default"/>
      </w:rPr>
    </w:lvl>
    <w:lvl w:ilvl="6" w:tplc="04020001" w:tentative="1">
      <w:start w:val="1"/>
      <w:numFmt w:val="bullet"/>
      <w:lvlText w:val=""/>
      <w:lvlJc w:val="left"/>
      <w:pPr>
        <w:ind w:left="5100" w:hanging="360"/>
      </w:pPr>
      <w:rPr>
        <w:rFonts w:ascii="Symbol" w:hAnsi="Symbol" w:hint="default"/>
      </w:rPr>
    </w:lvl>
    <w:lvl w:ilvl="7" w:tplc="04020003" w:tentative="1">
      <w:start w:val="1"/>
      <w:numFmt w:val="bullet"/>
      <w:lvlText w:val="o"/>
      <w:lvlJc w:val="left"/>
      <w:pPr>
        <w:ind w:left="5820" w:hanging="360"/>
      </w:pPr>
      <w:rPr>
        <w:rFonts w:ascii="Courier New" w:hAnsi="Courier New" w:cs="Courier New" w:hint="default"/>
      </w:rPr>
    </w:lvl>
    <w:lvl w:ilvl="8" w:tplc="04020005" w:tentative="1">
      <w:start w:val="1"/>
      <w:numFmt w:val="bullet"/>
      <w:lvlText w:val=""/>
      <w:lvlJc w:val="left"/>
      <w:pPr>
        <w:ind w:left="6540" w:hanging="360"/>
      </w:pPr>
      <w:rPr>
        <w:rFonts w:ascii="Wingdings" w:hAnsi="Wingdings" w:hint="default"/>
      </w:rPr>
    </w:lvl>
  </w:abstractNum>
  <w:abstractNum w:abstractNumId="3">
    <w:nsid w:val="0C1B20EB"/>
    <w:multiLevelType w:val="hybridMultilevel"/>
    <w:tmpl w:val="2D06C7B6"/>
    <w:lvl w:ilvl="0" w:tplc="E3641E4C">
      <w:start w:val="1"/>
      <w:numFmt w:val="decimal"/>
      <w:lvlText w:val="%1)"/>
      <w:lvlJc w:val="left"/>
      <w:pPr>
        <w:ind w:left="1080" w:hanging="360"/>
      </w:pPr>
      <w:rPr>
        <w:rFonts w:hint="default"/>
        <w:b w:val="0"/>
      </w:rPr>
    </w:lvl>
    <w:lvl w:ilvl="1" w:tplc="30D6123E">
      <w:start w:val="1"/>
      <w:numFmt w:val="bullet"/>
      <w:lvlText w:val=""/>
      <w:lvlJc w:val="left"/>
      <w:pPr>
        <w:tabs>
          <w:tab w:val="num" w:pos="1800"/>
        </w:tabs>
        <w:ind w:left="1800" w:hanging="360"/>
      </w:pPr>
      <w:rPr>
        <w:rFonts w:ascii="Symbol" w:hAnsi="Symbol" w:hint="default"/>
        <w:b w:val="0"/>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4">
    <w:nsid w:val="0CA548B5"/>
    <w:multiLevelType w:val="hybridMultilevel"/>
    <w:tmpl w:val="9884A604"/>
    <w:lvl w:ilvl="0" w:tplc="47C02020">
      <w:start w:val="1"/>
      <w:numFmt w:val="decimal"/>
      <w:lvlText w:val="%1."/>
      <w:lvlJc w:val="left"/>
      <w:pPr>
        <w:tabs>
          <w:tab w:val="num" w:pos="644"/>
        </w:tabs>
        <w:ind w:left="644" w:hanging="360"/>
      </w:pPr>
      <w:rPr>
        <w:rFonts w:hint="default"/>
      </w:rPr>
    </w:lvl>
    <w:lvl w:ilvl="1" w:tplc="04020001">
      <w:start w:val="1"/>
      <w:numFmt w:val="bullet"/>
      <w:lvlText w:val=""/>
      <w:lvlJc w:val="left"/>
      <w:pPr>
        <w:tabs>
          <w:tab w:val="num" w:pos="1440"/>
        </w:tabs>
        <w:ind w:left="1440" w:hanging="360"/>
      </w:pPr>
      <w:rPr>
        <w:rFonts w:ascii="Symbol" w:hAnsi="Symbol" w:hint="default"/>
        <w:sz w:val="24"/>
        <w:szCs w:val="24"/>
      </w:r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5">
    <w:nsid w:val="0DC14A1D"/>
    <w:multiLevelType w:val="hybridMultilevel"/>
    <w:tmpl w:val="E3189BB8"/>
    <w:lvl w:ilvl="0" w:tplc="A79EC836">
      <w:start w:val="1"/>
      <w:numFmt w:val="bullet"/>
      <w:lvlText w:val=""/>
      <w:lvlJc w:val="left"/>
      <w:pPr>
        <w:tabs>
          <w:tab w:val="num" w:pos="720"/>
        </w:tabs>
        <w:ind w:left="720" w:hanging="360"/>
      </w:pPr>
      <w:rPr>
        <w:rFonts w:ascii="Wingdings" w:hAnsi="Wingdings" w:hint="default"/>
        <w:color w:val="808080"/>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6">
    <w:nsid w:val="0E370710"/>
    <w:multiLevelType w:val="hybridMultilevel"/>
    <w:tmpl w:val="16E22D64"/>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7">
    <w:nsid w:val="0E975675"/>
    <w:multiLevelType w:val="hybridMultilevel"/>
    <w:tmpl w:val="1D64C8A6"/>
    <w:lvl w:ilvl="0" w:tplc="A79EC836">
      <w:start w:val="1"/>
      <w:numFmt w:val="bullet"/>
      <w:lvlText w:val=""/>
      <w:lvlJc w:val="left"/>
      <w:pPr>
        <w:tabs>
          <w:tab w:val="num" w:pos="720"/>
        </w:tabs>
        <w:ind w:left="720" w:hanging="360"/>
      </w:pPr>
      <w:rPr>
        <w:rFonts w:ascii="Wingdings" w:hAnsi="Wingdings" w:hint="default"/>
        <w:color w:val="808080"/>
      </w:rPr>
    </w:lvl>
    <w:lvl w:ilvl="1" w:tplc="04020003">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8">
    <w:nsid w:val="0EBC7A25"/>
    <w:multiLevelType w:val="hybridMultilevel"/>
    <w:tmpl w:val="D04C7980"/>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9">
    <w:nsid w:val="24B30D69"/>
    <w:multiLevelType w:val="hybridMultilevel"/>
    <w:tmpl w:val="74CC53E6"/>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0">
    <w:nsid w:val="26472F20"/>
    <w:multiLevelType w:val="hybridMultilevel"/>
    <w:tmpl w:val="9376BF98"/>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1">
    <w:nsid w:val="2AC164E4"/>
    <w:multiLevelType w:val="hybridMultilevel"/>
    <w:tmpl w:val="8C3C8638"/>
    <w:lvl w:ilvl="0" w:tplc="52D057CC">
      <w:start w:val="3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51A6F7D"/>
    <w:multiLevelType w:val="hybridMultilevel"/>
    <w:tmpl w:val="9D1820BC"/>
    <w:lvl w:ilvl="0" w:tplc="04020011">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3">
    <w:nsid w:val="35A831D3"/>
    <w:multiLevelType w:val="hybridMultilevel"/>
    <w:tmpl w:val="5BE8703C"/>
    <w:lvl w:ilvl="0" w:tplc="0402000F">
      <w:start w:val="1"/>
      <w:numFmt w:val="decimal"/>
      <w:lvlText w:val="%1."/>
      <w:lvlJc w:val="left"/>
      <w:pPr>
        <w:tabs>
          <w:tab w:val="num" w:pos="720"/>
        </w:tabs>
        <w:ind w:left="720" w:hanging="360"/>
      </w:pPr>
      <w:rPr>
        <w:rFonts w:cs="Times New Roman"/>
      </w:rPr>
    </w:lvl>
    <w:lvl w:ilvl="1" w:tplc="04020019" w:tentative="1">
      <w:start w:val="1"/>
      <w:numFmt w:val="lowerLetter"/>
      <w:lvlText w:val="%2."/>
      <w:lvlJc w:val="left"/>
      <w:pPr>
        <w:tabs>
          <w:tab w:val="num" w:pos="1440"/>
        </w:tabs>
        <w:ind w:left="1440" w:hanging="360"/>
      </w:pPr>
      <w:rPr>
        <w:rFonts w:cs="Times New Roman"/>
      </w:rPr>
    </w:lvl>
    <w:lvl w:ilvl="2" w:tplc="0402001B" w:tentative="1">
      <w:start w:val="1"/>
      <w:numFmt w:val="lowerRoman"/>
      <w:lvlText w:val="%3."/>
      <w:lvlJc w:val="right"/>
      <w:pPr>
        <w:tabs>
          <w:tab w:val="num" w:pos="2160"/>
        </w:tabs>
        <w:ind w:left="2160" w:hanging="180"/>
      </w:pPr>
      <w:rPr>
        <w:rFonts w:cs="Times New Roman"/>
      </w:rPr>
    </w:lvl>
    <w:lvl w:ilvl="3" w:tplc="0402000F" w:tentative="1">
      <w:start w:val="1"/>
      <w:numFmt w:val="decimal"/>
      <w:lvlText w:val="%4."/>
      <w:lvlJc w:val="left"/>
      <w:pPr>
        <w:tabs>
          <w:tab w:val="num" w:pos="2880"/>
        </w:tabs>
        <w:ind w:left="2880" w:hanging="360"/>
      </w:pPr>
      <w:rPr>
        <w:rFonts w:cs="Times New Roman"/>
      </w:rPr>
    </w:lvl>
    <w:lvl w:ilvl="4" w:tplc="04020019" w:tentative="1">
      <w:start w:val="1"/>
      <w:numFmt w:val="lowerLetter"/>
      <w:lvlText w:val="%5."/>
      <w:lvlJc w:val="left"/>
      <w:pPr>
        <w:tabs>
          <w:tab w:val="num" w:pos="3600"/>
        </w:tabs>
        <w:ind w:left="3600" w:hanging="360"/>
      </w:pPr>
      <w:rPr>
        <w:rFonts w:cs="Times New Roman"/>
      </w:rPr>
    </w:lvl>
    <w:lvl w:ilvl="5" w:tplc="0402001B" w:tentative="1">
      <w:start w:val="1"/>
      <w:numFmt w:val="lowerRoman"/>
      <w:lvlText w:val="%6."/>
      <w:lvlJc w:val="right"/>
      <w:pPr>
        <w:tabs>
          <w:tab w:val="num" w:pos="4320"/>
        </w:tabs>
        <w:ind w:left="4320" w:hanging="180"/>
      </w:pPr>
      <w:rPr>
        <w:rFonts w:cs="Times New Roman"/>
      </w:rPr>
    </w:lvl>
    <w:lvl w:ilvl="6" w:tplc="0402000F" w:tentative="1">
      <w:start w:val="1"/>
      <w:numFmt w:val="decimal"/>
      <w:lvlText w:val="%7."/>
      <w:lvlJc w:val="left"/>
      <w:pPr>
        <w:tabs>
          <w:tab w:val="num" w:pos="5040"/>
        </w:tabs>
        <w:ind w:left="5040" w:hanging="360"/>
      </w:pPr>
      <w:rPr>
        <w:rFonts w:cs="Times New Roman"/>
      </w:rPr>
    </w:lvl>
    <w:lvl w:ilvl="7" w:tplc="04020019" w:tentative="1">
      <w:start w:val="1"/>
      <w:numFmt w:val="lowerLetter"/>
      <w:lvlText w:val="%8."/>
      <w:lvlJc w:val="left"/>
      <w:pPr>
        <w:tabs>
          <w:tab w:val="num" w:pos="5760"/>
        </w:tabs>
        <w:ind w:left="5760" w:hanging="360"/>
      </w:pPr>
      <w:rPr>
        <w:rFonts w:cs="Times New Roman"/>
      </w:rPr>
    </w:lvl>
    <w:lvl w:ilvl="8" w:tplc="0402001B" w:tentative="1">
      <w:start w:val="1"/>
      <w:numFmt w:val="lowerRoman"/>
      <w:lvlText w:val="%9."/>
      <w:lvlJc w:val="right"/>
      <w:pPr>
        <w:tabs>
          <w:tab w:val="num" w:pos="6480"/>
        </w:tabs>
        <w:ind w:left="6480" w:hanging="180"/>
      </w:pPr>
      <w:rPr>
        <w:rFonts w:cs="Times New Roman"/>
      </w:rPr>
    </w:lvl>
  </w:abstractNum>
  <w:abstractNum w:abstractNumId="14">
    <w:nsid w:val="35DC76E6"/>
    <w:multiLevelType w:val="hybridMultilevel"/>
    <w:tmpl w:val="5EEACFC2"/>
    <w:lvl w:ilvl="0" w:tplc="0402000F">
      <w:start w:val="1"/>
      <w:numFmt w:val="decimal"/>
      <w:lvlText w:val="%1."/>
      <w:lvlJc w:val="left"/>
      <w:pPr>
        <w:tabs>
          <w:tab w:val="num" w:pos="1440"/>
        </w:tabs>
        <w:ind w:left="1440" w:hanging="360"/>
      </w:pPr>
      <w:rPr>
        <w:rFonts w:cs="Times New Roman"/>
      </w:rPr>
    </w:lvl>
    <w:lvl w:ilvl="1" w:tplc="04020019" w:tentative="1">
      <w:start w:val="1"/>
      <w:numFmt w:val="lowerLetter"/>
      <w:lvlText w:val="%2."/>
      <w:lvlJc w:val="left"/>
      <w:pPr>
        <w:tabs>
          <w:tab w:val="num" w:pos="2160"/>
        </w:tabs>
        <w:ind w:left="2160" w:hanging="360"/>
      </w:pPr>
      <w:rPr>
        <w:rFonts w:cs="Times New Roman"/>
      </w:rPr>
    </w:lvl>
    <w:lvl w:ilvl="2" w:tplc="0402001B" w:tentative="1">
      <w:start w:val="1"/>
      <w:numFmt w:val="lowerRoman"/>
      <w:lvlText w:val="%3."/>
      <w:lvlJc w:val="right"/>
      <w:pPr>
        <w:tabs>
          <w:tab w:val="num" w:pos="2880"/>
        </w:tabs>
        <w:ind w:left="2880" w:hanging="180"/>
      </w:pPr>
      <w:rPr>
        <w:rFonts w:cs="Times New Roman"/>
      </w:rPr>
    </w:lvl>
    <w:lvl w:ilvl="3" w:tplc="0402000F" w:tentative="1">
      <w:start w:val="1"/>
      <w:numFmt w:val="decimal"/>
      <w:lvlText w:val="%4."/>
      <w:lvlJc w:val="left"/>
      <w:pPr>
        <w:tabs>
          <w:tab w:val="num" w:pos="3600"/>
        </w:tabs>
        <w:ind w:left="3600" w:hanging="360"/>
      </w:pPr>
      <w:rPr>
        <w:rFonts w:cs="Times New Roman"/>
      </w:rPr>
    </w:lvl>
    <w:lvl w:ilvl="4" w:tplc="04020019" w:tentative="1">
      <w:start w:val="1"/>
      <w:numFmt w:val="lowerLetter"/>
      <w:lvlText w:val="%5."/>
      <w:lvlJc w:val="left"/>
      <w:pPr>
        <w:tabs>
          <w:tab w:val="num" w:pos="4320"/>
        </w:tabs>
        <w:ind w:left="4320" w:hanging="360"/>
      </w:pPr>
      <w:rPr>
        <w:rFonts w:cs="Times New Roman"/>
      </w:rPr>
    </w:lvl>
    <w:lvl w:ilvl="5" w:tplc="0402001B" w:tentative="1">
      <w:start w:val="1"/>
      <w:numFmt w:val="lowerRoman"/>
      <w:lvlText w:val="%6."/>
      <w:lvlJc w:val="right"/>
      <w:pPr>
        <w:tabs>
          <w:tab w:val="num" w:pos="5040"/>
        </w:tabs>
        <w:ind w:left="5040" w:hanging="180"/>
      </w:pPr>
      <w:rPr>
        <w:rFonts w:cs="Times New Roman"/>
      </w:rPr>
    </w:lvl>
    <w:lvl w:ilvl="6" w:tplc="0402000F" w:tentative="1">
      <w:start w:val="1"/>
      <w:numFmt w:val="decimal"/>
      <w:lvlText w:val="%7."/>
      <w:lvlJc w:val="left"/>
      <w:pPr>
        <w:tabs>
          <w:tab w:val="num" w:pos="5760"/>
        </w:tabs>
        <w:ind w:left="5760" w:hanging="360"/>
      </w:pPr>
      <w:rPr>
        <w:rFonts w:cs="Times New Roman"/>
      </w:rPr>
    </w:lvl>
    <w:lvl w:ilvl="7" w:tplc="04020019" w:tentative="1">
      <w:start w:val="1"/>
      <w:numFmt w:val="lowerLetter"/>
      <w:lvlText w:val="%8."/>
      <w:lvlJc w:val="left"/>
      <w:pPr>
        <w:tabs>
          <w:tab w:val="num" w:pos="6480"/>
        </w:tabs>
        <w:ind w:left="6480" w:hanging="360"/>
      </w:pPr>
      <w:rPr>
        <w:rFonts w:cs="Times New Roman"/>
      </w:rPr>
    </w:lvl>
    <w:lvl w:ilvl="8" w:tplc="0402001B" w:tentative="1">
      <w:start w:val="1"/>
      <w:numFmt w:val="lowerRoman"/>
      <w:lvlText w:val="%9."/>
      <w:lvlJc w:val="right"/>
      <w:pPr>
        <w:tabs>
          <w:tab w:val="num" w:pos="7200"/>
        </w:tabs>
        <w:ind w:left="7200" w:hanging="180"/>
      </w:pPr>
      <w:rPr>
        <w:rFonts w:cs="Times New Roman"/>
      </w:rPr>
    </w:lvl>
  </w:abstractNum>
  <w:abstractNum w:abstractNumId="15">
    <w:nsid w:val="361C7C22"/>
    <w:multiLevelType w:val="hybridMultilevel"/>
    <w:tmpl w:val="AE6E6898"/>
    <w:lvl w:ilvl="0" w:tplc="04020011">
      <w:start w:val="1"/>
      <w:numFmt w:val="decimal"/>
      <w:lvlText w:val="%1)"/>
      <w:lvlJc w:val="left"/>
      <w:pPr>
        <w:ind w:left="720" w:hanging="360"/>
      </w:pPr>
      <w:rPr>
        <w:rFont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6">
    <w:nsid w:val="381372BF"/>
    <w:multiLevelType w:val="hybridMultilevel"/>
    <w:tmpl w:val="A0D22CBC"/>
    <w:lvl w:ilvl="0" w:tplc="7946D568">
      <w:start w:val="1"/>
      <w:numFmt w:val="bullet"/>
      <w:lvlText w:val=""/>
      <w:lvlJc w:val="left"/>
      <w:pPr>
        <w:ind w:left="900" w:hanging="360"/>
      </w:pPr>
      <w:rPr>
        <w:rFonts w:ascii="Symbol" w:eastAsia="Calibri" w:hAnsi="Symbol" w:cs="Times New Roman" w:hint="default"/>
      </w:rPr>
    </w:lvl>
    <w:lvl w:ilvl="1" w:tplc="04020001">
      <w:start w:val="1"/>
      <w:numFmt w:val="bullet"/>
      <w:lvlText w:val=""/>
      <w:lvlJc w:val="left"/>
      <w:pPr>
        <w:tabs>
          <w:tab w:val="num" w:pos="1440"/>
        </w:tabs>
        <w:ind w:left="1440" w:hanging="360"/>
      </w:pPr>
      <w:rPr>
        <w:rFonts w:ascii="Symbol" w:hAnsi="Symbol"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7">
    <w:nsid w:val="3A9F2FF0"/>
    <w:multiLevelType w:val="hybridMultilevel"/>
    <w:tmpl w:val="940ACA52"/>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8">
    <w:nsid w:val="3AE40AF5"/>
    <w:multiLevelType w:val="hybridMultilevel"/>
    <w:tmpl w:val="0178CC42"/>
    <w:lvl w:ilvl="0" w:tplc="0402000F">
      <w:start w:val="1"/>
      <w:numFmt w:val="decimal"/>
      <w:lvlText w:val="%1."/>
      <w:lvlJc w:val="left"/>
      <w:pPr>
        <w:ind w:left="720" w:hanging="360"/>
      </w:pPr>
      <w:rPr>
        <w:rFonts w:cs="Times New Roman"/>
      </w:rPr>
    </w:lvl>
    <w:lvl w:ilvl="1" w:tplc="04020019" w:tentative="1">
      <w:start w:val="1"/>
      <w:numFmt w:val="lowerLetter"/>
      <w:lvlText w:val="%2."/>
      <w:lvlJc w:val="left"/>
      <w:pPr>
        <w:ind w:left="1440" w:hanging="360"/>
      </w:pPr>
      <w:rPr>
        <w:rFonts w:cs="Times New Roman"/>
      </w:rPr>
    </w:lvl>
    <w:lvl w:ilvl="2" w:tplc="0402001B" w:tentative="1">
      <w:start w:val="1"/>
      <w:numFmt w:val="lowerRoman"/>
      <w:lvlText w:val="%3."/>
      <w:lvlJc w:val="right"/>
      <w:pPr>
        <w:ind w:left="2160" w:hanging="180"/>
      </w:pPr>
      <w:rPr>
        <w:rFonts w:cs="Times New Roman"/>
      </w:rPr>
    </w:lvl>
    <w:lvl w:ilvl="3" w:tplc="0402000F" w:tentative="1">
      <w:start w:val="1"/>
      <w:numFmt w:val="decimal"/>
      <w:lvlText w:val="%4."/>
      <w:lvlJc w:val="left"/>
      <w:pPr>
        <w:ind w:left="2880" w:hanging="360"/>
      </w:pPr>
      <w:rPr>
        <w:rFonts w:cs="Times New Roman"/>
      </w:rPr>
    </w:lvl>
    <w:lvl w:ilvl="4" w:tplc="04020019" w:tentative="1">
      <w:start w:val="1"/>
      <w:numFmt w:val="lowerLetter"/>
      <w:lvlText w:val="%5."/>
      <w:lvlJc w:val="left"/>
      <w:pPr>
        <w:ind w:left="3600" w:hanging="360"/>
      </w:pPr>
      <w:rPr>
        <w:rFonts w:cs="Times New Roman"/>
      </w:rPr>
    </w:lvl>
    <w:lvl w:ilvl="5" w:tplc="0402001B" w:tentative="1">
      <w:start w:val="1"/>
      <w:numFmt w:val="lowerRoman"/>
      <w:lvlText w:val="%6."/>
      <w:lvlJc w:val="right"/>
      <w:pPr>
        <w:ind w:left="4320" w:hanging="180"/>
      </w:pPr>
      <w:rPr>
        <w:rFonts w:cs="Times New Roman"/>
      </w:rPr>
    </w:lvl>
    <w:lvl w:ilvl="6" w:tplc="0402000F" w:tentative="1">
      <w:start w:val="1"/>
      <w:numFmt w:val="decimal"/>
      <w:lvlText w:val="%7."/>
      <w:lvlJc w:val="left"/>
      <w:pPr>
        <w:ind w:left="5040" w:hanging="360"/>
      </w:pPr>
      <w:rPr>
        <w:rFonts w:cs="Times New Roman"/>
      </w:rPr>
    </w:lvl>
    <w:lvl w:ilvl="7" w:tplc="04020019" w:tentative="1">
      <w:start w:val="1"/>
      <w:numFmt w:val="lowerLetter"/>
      <w:lvlText w:val="%8."/>
      <w:lvlJc w:val="left"/>
      <w:pPr>
        <w:ind w:left="5760" w:hanging="360"/>
      </w:pPr>
      <w:rPr>
        <w:rFonts w:cs="Times New Roman"/>
      </w:rPr>
    </w:lvl>
    <w:lvl w:ilvl="8" w:tplc="0402001B" w:tentative="1">
      <w:start w:val="1"/>
      <w:numFmt w:val="lowerRoman"/>
      <w:lvlText w:val="%9."/>
      <w:lvlJc w:val="right"/>
      <w:pPr>
        <w:ind w:left="6480" w:hanging="180"/>
      </w:pPr>
      <w:rPr>
        <w:rFonts w:cs="Times New Roman"/>
      </w:rPr>
    </w:lvl>
  </w:abstractNum>
  <w:abstractNum w:abstractNumId="19">
    <w:nsid w:val="3F6D711E"/>
    <w:multiLevelType w:val="hybridMultilevel"/>
    <w:tmpl w:val="3E7A34C4"/>
    <w:lvl w:ilvl="0" w:tplc="E3641E4C">
      <w:start w:val="1"/>
      <w:numFmt w:val="decimal"/>
      <w:lvlText w:val="%1)"/>
      <w:lvlJc w:val="left"/>
      <w:pPr>
        <w:ind w:left="720" w:hanging="360"/>
      </w:pPr>
      <w:rPr>
        <w:rFonts w:hint="default"/>
        <w:b w:val="0"/>
      </w:rPr>
    </w:lvl>
    <w:lvl w:ilvl="1" w:tplc="04020001">
      <w:start w:val="1"/>
      <w:numFmt w:val="bullet"/>
      <w:lvlText w:val=""/>
      <w:lvlJc w:val="left"/>
      <w:pPr>
        <w:tabs>
          <w:tab w:val="num" w:pos="1440"/>
        </w:tabs>
        <w:ind w:left="1440" w:hanging="360"/>
      </w:pPr>
      <w:rPr>
        <w:rFonts w:ascii="Symbol" w:hAnsi="Symbol" w:hint="default"/>
        <w:b w:val="0"/>
        <w:sz w:val="24"/>
        <w:szCs w:val="24"/>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0">
    <w:nsid w:val="417554D2"/>
    <w:multiLevelType w:val="hybridMultilevel"/>
    <w:tmpl w:val="D04C7980"/>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1">
    <w:nsid w:val="47106DD9"/>
    <w:multiLevelType w:val="hybridMultilevel"/>
    <w:tmpl w:val="EC844576"/>
    <w:lvl w:ilvl="0" w:tplc="04020011">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2">
    <w:nsid w:val="49494528"/>
    <w:multiLevelType w:val="hybridMultilevel"/>
    <w:tmpl w:val="9FF4EFE0"/>
    <w:lvl w:ilvl="0" w:tplc="0402000D">
      <w:start w:val="1"/>
      <w:numFmt w:val="bullet"/>
      <w:lvlText w:val=""/>
      <w:lvlJc w:val="left"/>
      <w:pPr>
        <w:ind w:left="780" w:hanging="360"/>
      </w:pPr>
      <w:rPr>
        <w:rFonts w:ascii="Wingdings" w:hAnsi="Wingdings" w:hint="default"/>
      </w:rPr>
    </w:lvl>
    <w:lvl w:ilvl="1" w:tplc="04020003" w:tentative="1">
      <w:start w:val="1"/>
      <w:numFmt w:val="bullet"/>
      <w:lvlText w:val="o"/>
      <w:lvlJc w:val="left"/>
      <w:pPr>
        <w:ind w:left="1500" w:hanging="360"/>
      </w:pPr>
      <w:rPr>
        <w:rFonts w:ascii="Courier New" w:hAnsi="Courier New" w:cs="Courier New" w:hint="default"/>
      </w:rPr>
    </w:lvl>
    <w:lvl w:ilvl="2" w:tplc="04020005" w:tentative="1">
      <w:start w:val="1"/>
      <w:numFmt w:val="bullet"/>
      <w:lvlText w:val=""/>
      <w:lvlJc w:val="left"/>
      <w:pPr>
        <w:ind w:left="2220" w:hanging="360"/>
      </w:pPr>
      <w:rPr>
        <w:rFonts w:ascii="Wingdings" w:hAnsi="Wingdings" w:hint="default"/>
      </w:rPr>
    </w:lvl>
    <w:lvl w:ilvl="3" w:tplc="04020001" w:tentative="1">
      <w:start w:val="1"/>
      <w:numFmt w:val="bullet"/>
      <w:lvlText w:val=""/>
      <w:lvlJc w:val="left"/>
      <w:pPr>
        <w:ind w:left="2940" w:hanging="360"/>
      </w:pPr>
      <w:rPr>
        <w:rFonts w:ascii="Symbol" w:hAnsi="Symbol" w:hint="default"/>
      </w:rPr>
    </w:lvl>
    <w:lvl w:ilvl="4" w:tplc="04020003" w:tentative="1">
      <w:start w:val="1"/>
      <w:numFmt w:val="bullet"/>
      <w:lvlText w:val="o"/>
      <w:lvlJc w:val="left"/>
      <w:pPr>
        <w:ind w:left="3660" w:hanging="360"/>
      </w:pPr>
      <w:rPr>
        <w:rFonts w:ascii="Courier New" w:hAnsi="Courier New" w:cs="Courier New" w:hint="default"/>
      </w:rPr>
    </w:lvl>
    <w:lvl w:ilvl="5" w:tplc="04020005" w:tentative="1">
      <w:start w:val="1"/>
      <w:numFmt w:val="bullet"/>
      <w:lvlText w:val=""/>
      <w:lvlJc w:val="left"/>
      <w:pPr>
        <w:ind w:left="4380" w:hanging="360"/>
      </w:pPr>
      <w:rPr>
        <w:rFonts w:ascii="Wingdings" w:hAnsi="Wingdings" w:hint="default"/>
      </w:rPr>
    </w:lvl>
    <w:lvl w:ilvl="6" w:tplc="04020001" w:tentative="1">
      <w:start w:val="1"/>
      <w:numFmt w:val="bullet"/>
      <w:lvlText w:val=""/>
      <w:lvlJc w:val="left"/>
      <w:pPr>
        <w:ind w:left="5100" w:hanging="360"/>
      </w:pPr>
      <w:rPr>
        <w:rFonts w:ascii="Symbol" w:hAnsi="Symbol" w:hint="default"/>
      </w:rPr>
    </w:lvl>
    <w:lvl w:ilvl="7" w:tplc="04020003" w:tentative="1">
      <w:start w:val="1"/>
      <w:numFmt w:val="bullet"/>
      <w:lvlText w:val="o"/>
      <w:lvlJc w:val="left"/>
      <w:pPr>
        <w:ind w:left="5820" w:hanging="360"/>
      </w:pPr>
      <w:rPr>
        <w:rFonts w:ascii="Courier New" w:hAnsi="Courier New" w:cs="Courier New" w:hint="default"/>
      </w:rPr>
    </w:lvl>
    <w:lvl w:ilvl="8" w:tplc="04020005" w:tentative="1">
      <w:start w:val="1"/>
      <w:numFmt w:val="bullet"/>
      <w:lvlText w:val=""/>
      <w:lvlJc w:val="left"/>
      <w:pPr>
        <w:ind w:left="6540" w:hanging="360"/>
      </w:pPr>
      <w:rPr>
        <w:rFonts w:ascii="Wingdings" w:hAnsi="Wingdings" w:hint="default"/>
      </w:rPr>
    </w:lvl>
  </w:abstractNum>
  <w:abstractNum w:abstractNumId="23">
    <w:nsid w:val="5BE94EC5"/>
    <w:multiLevelType w:val="hybridMultilevel"/>
    <w:tmpl w:val="6BDEC330"/>
    <w:lvl w:ilvl="0" w:tplc="09C2D282">
      <w:start w:val="2"/>
      <w:numFmt w:val="bullet"/>
      <w:lvlText w:val="-"/>
      <w:lvlJc w:val="left"/>
      <w:pPr>
        <w:tabs>
          <w:tab w:val="num" w:pos="720"/>
        </w:tabs>
        <w:ind w:left="720" w:hanging="360"/>
      </w:pPr>
      <w:rPr>
        <w:rFonts w:ascii="Times New Roman" w:eastAsia="Times New Roman" w:hAnsi="Times New Roman" w:cs="Times New Roman"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24">
    <w:nsid w:val="5CAC0879"/>
    <w:multiLevelType w:val="hybridMultilevel"/>
    <w:tmpl w:val="7E54B87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5">
    <w:nsid w:val="5CB37A55"/>
    <w:multiLevelType w:val="hybridMultilevel"/>
    <w:tmpl w:val="0FF6BF3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6">
    <w:nsid w:val="62442210"/>
    <w:multiLevelType w:val="hybridMultilevel"/>
    <w:tmpl w:val="33303806"/>
    <w:lvl w:ilvl="0" w:tplc="04020011">
      <w:start w:val="1"/>
      <w:numFmt w:val="decimal"/>
      <w:lvlText w:val="%1)"/>
      <w:lvlJc w:val="left"/>
      <w:pPr>
        <w:ind w:left="720" w:hanging="360"/>
      </w:pPr>
      <w:rPr>
        <w:rFont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7">
    <w:nsid w:val="6353423B"/>
    <w:multiLevelType w:val="hybridMultilevel"/>
    <w:tmpl w:val="884C6C2C"/>
    <w:lvl w:ilvl="0" w:tplc="0402000F">
      <w:start w:val="1"/>
      <w:numFmt w:val="decimal"/>
      <w:lvlText w:val="%1."/>
      <w:lvlJc w:val="left"/>
      <w:pPr>
        <w:tabs>
          <w:tab w:val="num" w:pos="3621"/>
        </w:tabs>
        <w:ind w:left="3621" w:hanging="360"/>
      </w:pPr>
      <w:rPr>
        <w:rFonts w:cs="Times New Roman" w:hint="default"/>
      </w:rPr>
    </w:lvl>
    <w:lvl w:ilvl="1" w:tplc="04020019" w:tentative="1">
      <w:start w:val="1"/>
      <w:numFmt w:val="lowerLetter"/>
      <w:lvlText w:val="%2."/>
      <w:lvlJc w:val="left"/>
      <w:pPr>
        <w:tabs>
          <w:tab w:val="num" w:pos="1440"/>
        </w:tabs>
        <w:ind w:left="1440" w:hanging="360"/>
      </w:pPr>
      <w:rPr>
        <w:rFonts w:cs="Times New Roman"/>
      </w:rPr>
    </w:lvl>
    <w:lvl w:ilvl="2" w:tplc="0402001B" w:tentative="1">
      <w:start w:val="1"/>
      <w:numFmt w:val="lowerRoman"/>
      <w:lvlText w:val="%3."/>
      <w:lvlJc w:val="right"/>
      <w:pPr>
        <w:tabs>
          <w:tab w:val="num" w:pos="2160"/>
        </w:tabs>
        <w:ind w:left="2160" w:hanging="180"/>
      </w:pPr>
      <w:rPr>
        <w:rFonts w:cs="Times New Roman"/>
      </w:rPr>
    </w:lvl>
    <w:lvl w:ilvl="3" w:tplc="0402000F" w:tentative="1">
      <w:start w:val="1"/>
      <w:numFmt w:val="decimal"/>
      <w:lvlText w:val="%4."/>
      <w:lvlJc w:val="left"/>
      <w:pPr>
        <w:tabs>
          <w:tab w:val="num" w:pos="2880"/>
        </w:tabs>
        <w:ind w:left="2880" w:hanging="360"/>
      </w:pPr>
      <w:rPr>
        <w:rFonts w:cs="Times New Roman"/>
      </w:rPr>
    </w:lvl>
    <w:lvl w:ilvl="4" w:tplc="04020019" w:tentative="1">
      <w:start w:val="1"/>
      <w:numFmt w:val="lowerLetter"/>
      <w:lvlText w:val="%5."/>
      <w:lvlJc w:val="left"/>
      <w:pPr>
        <w:tabs>
          <w:tab w:val="num" w:pos="3600"/>
        </w:tabs>
        <w:ind w:left="3600" w:hanging="360"/>
      </w:pPr>
      <w:rPr>
        <w:rFonts w:cs="Times New Roman"/>
      </w:rPr>
    </w:lvl>
    <w:lvl w:ilvl="5" w:tplc="0402001B" w:tentative="1">
      <w:start w:val="1"/>
      <w:numFmt w:val="lowerRoman"/>
      <w:lvlText w:val="%6."/>
      <w:lvlJc w:val="right"/>
      <w:pPr>
        <w:tabs>
          <w:tab w:val="num" w:pos="4320"/>
        </w:tabs>
        <w:ind w:left="4320" w:hanging="180"/>
      </w:pPr>
      <w:rPr>
        <w:rFonts w:cs="Times New Roman"/>
      </w:rPr>
    </w:lvl>
    <w:lvl w:ilvl="6" w:tplc="0402000F" w:tentative="1">
      <w:start w:val="1"/>
      <w:numFmt w:val="decimal"/>
      <w:lvlText w:val="%7."/>
      <w:lvlJc w:val="left"/>
      <w:pPr>
        <w:tabs>
          <w:tab w:val="num" w:pos="5040"/>
        </w:tabs>
        <w:ind w:left="5040" w:hanging="360"/>
      </w:pPr>
      <w:rPr>
        <w:rFonts w:cs="Times New Roman"/>
      </w:rPr>
    </w:lvl>
    <w:lvl w:ilvl="7" w:tplc="04020019" w:tentative="1">
      <w:start w:val="1"/>
      <w:numFmt w:val="lowerLetter"/>
      <w:lvlText w:val="%8."/>
      <w:lvlJc w:val="left"/>
      <w:pPr>
        <w:tabs>
          <w:tab w:val="num" w:pos="5760"/>
        </w:tabs>
        <w:ind w:left="5760" w:hanging="360"/>
      </w:pPr>
      <w:rPr>
        <w:rFonts w:cs="Times New Roman"/>
      </w:rPr>
    </w:lvl>
    <w:lvl w:ilvl="8" w:tplc="0402001B" w:tentative="1">
      <w:start w:val="1"/>
      <w:numFmt w:val="lowerRoman"/>
      <w:lvlText w:val="%9."/>
      <w:lvlJc w:val="right"/>
      <w:pPr>
        <w:tabs>
          <w:tab w:val="num" w:pos="6480"/>
        </w:tabs>
        <w:ind w:left="6480" w:hanging="180"/>
      </w:pPr>
      <w:rPr>
        <w:rFonts w:cs="Times New Roman"/>
      </w:rPr>
    </w:lvl>
  </w:abstractNum>
  <w:abstractNum w:abstractNumId="28">
    <w:nsid w:val="63DB2334"/>
    <w:multiLevelType w:val="hybridMultilevel"/>
    <w:tmpl w:val="5DB2ED3C"/>
    <w:lvl w:ilvl="0" w:tplc="04020011">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9">
    <w:nsid w:val="67CE06E3"/>
    <w:multiLevelType w:val="hybridMultilevel"/>
    <w:tmpl w:val="E7CE7892"/>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30">
    <w:nsid w:val="68B240ED"/>
    <w:multiLevelType w:val="hybridMultilevel"/>
    <w:tmpl w:val="5770F3A6"/>
    <w:lvl w:ilvl="0" w:tplc="0402000D">
      <w:start w:val="1"/>
      <w:numFmt w:val="bullet"/>
      <w:lvlText w:val=""/>
      <w:lvlJc w:val="left"/>
      <w:pPr>
        <w:ind w:left="780" w:hanging="360"/>
      </w:pPr>
      <w:rPr>
        <w:rFonts w:ascii="Wingdings" w:hAnsi="Wingdings" w:hint="default"/>
      </w:rPr>
    </w:lvl>
    <w:lvl w:ilvl="1" w:tplc="04020003" w:tentative="1">
      <w:start w:val="1"/>
      <w:numFmt w:val="bullet"/>
      <w:lvlText w:val="o"/>
      <w:lvlJc w:val="left"/>
      <w:pPr>
        <w:ind w:left="1500" w:hanging="360"/>
      </w:pPr>
      <w:rPr>
        <w:rFonts w:ascii="Courier New" w:hAnsi="Courier New" w:cs="Courier New" w:hint="default"/>
      </w:rPr>
    </w:lvl>
    <w:lvl w:ilvl="2" w:tplc="04020005" w:tentative="1">
      <w:start w:val="1"/>
      <w:numFmt w:val="bullet"/>
      <w:lvlText w:val=""/>
      <w:lvlJc w:val="left"/>
      <w:pPr>
        <w:ind w:left="2220" w:hanging="360"/>
      </w:pPr>
      <w:rPr>
        <w:rFonts w:ascii="Wingdings" w:hAnsi="Wingdings" w:hint="default"/>
      </w:rPr>
    </w:lvl>
    <w:lvl w:ilvl="3" w:tplc="04020001" w:tentative="1">
      <w:start w:val="1"/>
      <w:numFmt w:val="bullet"/>
      <w:lvlText w:val=""/>
      <w:lvlJc w:val="left"/>
      <w:pPr>
        <w:ind w:left="2940" w:hanging="360"/>
      </w:pPr>
      <w:rPr>
        <w:rFonts w:ascii="Symbol" w:hAnsi="Symbol" w:hint="default"/>
      </w:rPr>
    </w:lvl>
    <w:lvl w:ilvl="4" w:tplc="04020003" w:tentative="1">
      <w:start w:val="1"/>
      <w:numFmt w:val="bullet"/>
      <w:lvlText w:val="o"/>
      <w:lvlJc w:val="left"/>
      <w:pPr>
        <w:ind w:left="3660" w:hanging="360"/>
      </w:pPr>
      <w:rPr>
        <w:rFonts w:ascii="Courier New" w:hAnsi="Courier New" w:cs="Courier New" w:hint="default"/>
      </w:rPr>
    </w:lvl>
    <w:lvl w:ilvl="5" w:tplc="04020005" w:tentative="1">
      <w:start w:val="1"/>
      <w:numFmt w:val="bullet"/>
      <w:lvlText w:val=""/>
      <w:lvlJc w:val="left"/>
      <w:pPr>
        <w:ind w:left="4380" w:hanging="360"/>
      </w:pPr>
      <w:rPr>
        <w:rFonts w:ascii="Wingdings" w:hAnsi="Wingdings" w:hint="default"/>
      </w:rPr>
    </w:lvl>
    <w:lvl w:ilvl="6" w:tplc="04020001" w:tentative="1">
      <w:start w:val="1"/>
      <w:numFmt w:val="bullet"/>
      <w:lvlText w:val=""/>
      <w:lvlJc w:val="left"/>
      <w:pPr>
        <w:ind w:left="5100" w:hanging="360"/>
      </w:pPr>
      <w:rPr>
        <w:rFonts w:ascii="Symbol" w:hAnsi="Symbol" w:hint="default"/>
      </w:rPr>
    </w:lvl>
    <w:lvl w:ilvl="7" w:tplc="04020003" w:tentative="1">
      <w:start w:val="1"/>
      <w:numFmt w:val="bullet"/>
      <w:lvlText w:val="o"/>
      <w:lvlJc w:val="left"/>
      <w:pPr>
        <w:ind w:left="5820" w:hanging="360"/>
      </w:pPr>
      <w:rPr>
        <w:rFonts w:ascii="Courier New" w:hAnsi="Courier New" w:cs="Courier New" w:hint="default"/>
      </w:rPr>
    </w:lvl>
    <w:lvl w:ilvl="8" w:tplc="04020005" w:tentative="1">
      <w:start w:val="1"/>
      <w:numFmt w:val="bullet"/>
      <w:lvlText w:val=""/>
      <w:lvlJc w:val="left"/>
      <w:pPr>
        <w:ind w:left="6540" w:hanging="360"/>
      </w:pPr>
      <w:rPr>
        <w:rFonts w:ascii="Wingdings" w:hAnsi="Wingdings" w:hint="default"/>
      </w:rPr>
    </w:lvl>
  </w:abstractNum>
  <w:abstractNum w:abstractNumId="31">
    <w:nsid w:val="6B765E4F"/>
    <w:multiLevelType w:val="hybridMultilevel"/>
    <w:tmpl w:val="A2007A3A"/>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2">
    <w:nsid w:val="6FC51BA1"/>
    <w:multiLevelType w:val="hybridMultilevel"/>
    <w:tmpl w:val="59E2CE82"/>
    <w:lvl w:ilvl="0" w:tplc="0402000D">
      <w:start w:val="1"/>
      <w:numFmt w:val="bullet"/>
      <w:lvlText w:val=""/>
      <w:lvlJc w:val="left"/>
      <w:pPr>
        <w:ind w:left="1440" w:hanging="360"/>
      </w:pPr>
      <w:rPr>
        <w:rFonts w:ascii="Wingdings" w:hAnsi="Wingdings"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33">
    <w:nsid w:val="762402B5"/>
    <w:multiLevelType w:val="hybridMultilevel"/>
    <w:tmpl w:val="35AEC5BC"/>
    <w:lvl w:ilvl="0" w:tplc="110C590A">
      <w:start w:val="1"/>
      <w:numFmt w:val="decimal"/>
      <w:lvlText w:val="%1."/>
      <w:lvlJc w:val="left"/>
      <w:pPr>
        <w:ind w:left="1080" w:hanging="360"/>
      </w:pPr>
      <w:rPr>
        <w:rFonts w:cs="Times New Roman" w:hint="default"/>
      </w:rPr>
    </w:lvl>
    <w:lvl w:ilvl="1" w:tplc="04020019" w:tentative="1">
      <w:start w:val="1"/>
      <w:numFmt w:val="lowerLetter"/>
      <w:lvlText w:val="%2."/>
      <w:lvlJc w:val="left"/>
      <w:pPr>
        <w:ind w:left="1800" w:hanging="360"/>
      </w:pPr>
      <w:rPr>
        <w:rFonts w:cs="Times New Roman"/>
      </w:rPr>
    </w:lvl>
    <w:lvl w:ilvl="2" w:tplc="0402001B" w:tentative="1">
      <w:start w:val="1"/>
      <w:numFmt w:val="lowerRoman"/>
      <w:lvlText w:val="%3."/>
      <w:lvlJc w:val="right"/>
      <w:pPr>
        <w:ind w:left="2520" w:hanging="180"/>
      </w:pPr>
      <w:rPr>
        <w:rFonts w:cs="Times New Roman"/>
      </w:rPr>
    </w:lvl>
    <w:lvl w:ilvl="3" w:tplc="0402000F" w:tentative="1">
      <w:start w:val="1"/>
      <w:numFmt w:val="decimal"/>
      <w:lvlText w:val="%4."/>
      <w:lvlJc w:val="left"/>
      <w:pPr>
        <w:ind w:left="3240" w:hanging="360"/>
      </w:pPr>
      <w:rPr>
        <w:rFonts w:cs="Times New Roman"/>
      </w:rPr>
    </w:lvl>
    <w:lvl w:ilvl="4" w:tplc="04020019" w:tentative="1">
      <w:start w:val="1"/>
      <w:numFmt w:val="lowerLetter"/>
      <w:lvlText w:val="%5."/>
      <w:lvlJc w:val="left"/>
      <w:pPr>
        <w:ind w:left="3960" w:hanging="360"/>
      </w:pPr>
      <w:rPr>
        <w:rFonts w:cs="Times New Roman"/>
      </w:rPr>
    </w:lvl>
    <w:lvl w:ilvl="5" w:tplc="0402001B" w:tentative="1">
      <w:start w:val="1"/>
      <w:numFmt w:val="lowerRoman"/>
      <w:lvlText w:val="%6."/>
      <w:lvlJc w:val="right"/>
      <w:pPr>
        <w:ind w:left="4680" w:hanging="180"/>
      </w:pPr>
      <w:rPr>
        <w:rFonts w:cs="Times New Roman"/>
      </w:rPr>
    </w:lvl>
    <w:lvl w:ilvl="6" w:tplc="0402000F" w:tentative="1">
      <w:start w:val="1"/>
      <w:numFmt w:val="decimal"/>
      <w:lvlText w:val="%7."/>
      <w:lvlJc w:val="left"/>
      <w:pPr>
        <w:ind w:left="5400" w:hanging="360"/>
      </w:pPr>
      <w:rPr>
        <w:rFonts w:cs="Times New Roman"/>
      </w:rPr>
    </w:lvl>
    <w:lvl w:ilvl="7" w:tplc="04020019" w:tentative="1">
      <w:start w:val="1"/>
      <w:numFmt w:val="lowerLetter"/>
      <w:lvlText w:val="%8."/>
      <w:lvlJc w:val="left"/>
      <w:pPr>
        <w:ind w:left="6120" w:hanging="360"/>
      </w:pPr>
      <w:rPr>
        <w:rFonts w:cs="Times New Roman"/>
      </w:rPr>
    </w:lvl>
    <w:lvl w:ilvl="8" w:tplc="0402001B" w:tentative="1">
      <w:start w:val="1"/>
      <w:numFmt w:val="lowerRoman"/>
      <w:lvlText w:val="%9."/>
      <w:lvlJc w:val="right"/>
      <w:pPr>
        <w:ind w:left="6840" w:hanging="180"/>
      </w:pPr>
      <w:rPr>
        <w:rFonts w:cs="Times New Roman"/>
      </w:rPr>
    </w:lvl>
  </w:abstractNum>
  <w:abstractNum w:abstractNumId="34">
    <w:nsid w:val="791625AF"/>
    <w:multiLevelType w:val="hybridMultilevel"/>
    <w:tmpl w:val="A26CB3A4"/>
    <w:lvl w:ilvl="0" w:tplc="58F4E298">
      <w:start w:val="40"/>
      <w:numFmt w:val="bullet"/>
      <w:lvlText w:val="-"/>
      <w:lvlJc w:val="left"/>
      <w:pPr>
        <w:ind w:left="880" w:hanging="360"/>
      </w:pPr>
      <w:rPr>
        <w:rFonts w:ascii="Calibri" w:eastAsia="Times New Roman" w:hAnsi="Calibri" w:hint="default"/>
      </w:rPr>
    </w:lvl>
    <w:lvl w:ilvl="1" w:tplc="04020003" w:tentative="1">
      <w:start w:val="1"/>
      <w:numFmt w:val="bullet"/>
      <w:lvlText w:val="o"/>
      <w:lvlJc w:val="left"/>
      <w:pPr>
        <w:ind w:left="1600" w:hanging="360"/>
      </w:pPr>
      <w:rPr>
        <w:rFonts w:ascii="Courier New" w:hAnsi="Courier New" w:hint="default"/>
      </w:rPr>
    </w:lvl>
    <w:lvl w:ilvl="2" w:tplc="04020005" w:tentative="1">
      <w:start w:val="1"/>
      <w:numFmt w:val="bullet"/>
      <w:lvlText w:val=""/>
      <w:lvlJc w:val="left"/>
      <w:pPr>
        <w:ind w:left="2320" w:hanging="360"/>
      </w:pPr>
      <w:rPr>
        <w:rFonts w:ascii="Wingdings" w:hAnsi="Wingdings" w:hint="default"/>
      </w:rPr>
    </w:lvl>
    <w:lvl w:ilvl="3" w:tplc="04020001" w:tentative="1">
      <w:start w:val="1"/>
      <w:numFmt w:val="bullet"/>
      <w:lvlText w:val=""/>
      <w:lvlJc w:val="left"/>
      <w:pPr>
        <w:ind w:left="3040" w:hanging="360"/>
      </w:pPr>
      <w:rPr>
        <w:rFonts w:ascii="Symbol" w:hAnsi="Symbol" w:hint="default"/>
      </w:rPr>
    </w:lvl>
    <w:lvl w:ilvl="4" w:tplc="04020003" w:tentative="1">
      <w:start w:val="1"/>
      <w:numFmt w:val="bullet"/>
      <w:lvlText w:val="o"/>
      <w:lvlJc w:val="left"/>
      <w:pPr>
        <w:ind w:left="3760" w:hanging="360"/>
      </w:pPr>
      <w:rPr>
        <w:rFonts w:ascii="Courier New" w:hAnsi="Courier New" w:hint="default"/>
      </w:rPr>
    </w:lvl>
    <w:lvl w:ilvl="5" w:tplc="04020005" w:tentative="1">
      <w:start w:val="1"/>
      <w:numFmt w:val="bullet"/>
      <w:lvlText w:val=""/>
      <w:lvlJc w:val="left"/>
      <w:pPr>
        <w:ind w:left="4480" w:hanging="360"/>
      </w:pPr>
      <w:rPr>
        <w:rFonts w:ascii="Wingdings" w:hAnsi="Wingdings" w:hint="default"/>
      </w:rPr>
    </w:lvl>
    <w:lvl w:ilvl="6" w:tplc="04020001" w:tentative="1">
      <w:start w:val="1"/>
      <w:numFmt w:val="bullet"/>
      <w:lvlText w:val=""/>
      <w:lvlJc w:val="left"/>
      <w:pPr>
        <w:ind w:left="5200" w:hanging="360"/>
      </w:pPr>
      <w:rPr>
        <w:rFonts w:ascii="Symbol" w:hAnsi="Symbol" w:hint="default"/>
      </w:rPr>
    </w:lvl>
    <w:lvl w:ilvl="7" w:tplc="04020003" w:tentative="1">
      <w:start w:val="1"/>
      <w:numFmt w:val="bullet"/>
      <w:lvlText w:val="o"/>
      <w:lvlJc w:val="left"/>
      <w:pPr>
        <w:ind w:left="5920" w:hanging="360"/>
      </w:pPr>
      <w:rPr>
        <w:rFonts w:ascii="Courier New" w:hAnsi="Courier New" w:hint="default"/>
      </w:rPr>
    </w:lvl>
    <w:lvl w:ilvl="8" w:tplc="04020005" w:tentative="1">
      <w:start w:val="1"/>
      <w:numFmt w:val="bullet"/>
      <w:lvlText w:val=""/>
      <w:lvlJc w:val="left"/>
      <w:pPr>
        <w:ind w:left="6640" w:hanging="360"/>
      </w:pPr>
      <w:rPr>
        <w:rFonts w:ascii="Wingdings" w:hAnsi="Wingdings" w:hint="default"/>
      </w:rPr>
    </w:lvl>
  </w:abstractNum>
  <w:abstractNum w:abstractNumId="35">
    <w:nsid w:val="7DE52077"/>
    <w:multiLevelType w:val="hybridMultilevel"/>
    <w:tmpl w:val="431263AC"/>
    <w:lvl w:ilvl="0" w:tplc="04020001">
      <w:start w:val="1"/>
      <w:numFmt w:val="bullet"/>
      <w:lvlText w:val=""/>
      <w:lvlJc w:val="left"/>
      <w:pPr>
        <w:ind w:left="720" w:hanging="360"/>
      </w:pPr>
      <w:rPr>
        <w:rFonts w:ascii="Symbol" w:hAnsi="Symbol" w:hint="default"/>
        <w:b w:val="0"/>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6">
    <w:nsid w:val="7E9033E1"/>
    <w:multiLevelType w:val="hybridMultilevel"/>
    <w:tmpl w:val="9E22E50C"/>
    <w:lvl w:ilvl="0" w:tplc="0402000F">
      <w:start w:val="1"/>
      <w:numFmt w:val="decimal"/>
      <w:lvlText w:val="%1."/>
      <w:lvlJc w:val="left"/>
      <w:pPr>
        <w:ind w:left="720" w:hanging="360"/>
      </w:pPr>
      <w:rPr>
        <w:rFonts w:hint="default"/>
      </w:rPr>
    </w:lvl>
    <w:lvl w:ilvl="1" w:tplc="04020019">
      <w:start w:val="1"/>
      <w:numFmt w:val="lowerLetter"/>
      <w:lvlText w:val="%2."/>
      <w:lvlJc w:val="left"/>
      <w:pPr>
        <w:ind w:left="1440" w:hanging="360"/>
      </w:pPr>
    </w:lvl>
    <w:lvl w:ilvl="2" w:tplc="0402001B">
      <w:start w:val="1"/>
      <w:numFmt w:val="lowerRoman"/>
      <w:lvlText w:val="%3."/>
      <w:lvlJc w:val="right"/>
      <w:pPr>
        <w:ind w:left="2160" w:hanging="180"/>
      </w:pPr>
    </w:lvl>
    <w:lvl w:ilvl="3" w:tplc="0402000F">
      <w:start w:val="1"/>
      <w:numFmt w:val="decimal"/>
      <w:lvlText w:val="%4."/>
      <w:lvlJc w:val="left"/>
      <w:pPr>
        <w:ind w:left="2880" w:hanging="360"/>
      </w:pPr>
    </w:lvl>
    <w:lvl w:ilvl="4" w:tplc="04020019">
      <w:start w:val="1"/>
      <w:numFmt w:val="lowerLetter"/>
      <w:lvlText w:val="%5."/>
      <w:lvlJc w:val="left"/>
      <w:pPr>
        <w:ind w:left="3600" w:hanging="360"/>
      </w:pPr>
    </w:lvl>
    <w:lvl w:ilvl="5" w:tplc="0402001B">
      <w:start w:val="1"/>
      <w:numFmt w:val="lowerRoman"/>
      <w:lvlText w:val="%6."/>
      <w:lvlJc w:val="right"/>
      <w:pPr>
        <w:ind w:left="4320" w:hanging="180"/>
      </w:pPr>
    </w:lvl>
    <w:lvl w:ilvl="6" w:tplc="0402000F">
      <w:start w:val="1"/>
      <w:numFmt w:val="decimal"/>
      <w:lvlText w:val="%7."/>
      <w:lvlJc w:val="left"/>
      <w:pPr>
        <w:ind w:left="5040" w:hanging="360"/>
      </w:pPr>
    </w:lvl>
    <w:lvl w:ilvl="7" w:tplc="04020019">
      <w:start w:val="1"/>
      <w:numFmt w:val="lowerLetter"/>
      <w:lvlText w:val="%8."/>
      <w:lvlJc w:val="left"/>
      <w:pPr>
        <w:ind w:left="5760" w:hanging="360"/>
      </w:pPr>
    </w:lvl>
    <w:lvl w:ilvl="8" w:tplc="0402001B">
      <w:start w:val="1"/>
      <w:numFmt w:val="lowerRoman"/>
      <w:lvlText w:val="%9."/>
      <w:lvlJc w:val="right"/>
      <w:pPr>
        <w:ind w:left="6480" w:hanging="180"/>
      </w:pPr>
    </w:lvl>
  </w:abstractNum>
  <w:num w:numId="1">
    <w:abstractNumId w:val="14"/>
  </w:num>
  <w:num w:numId="2">
    <w:abstractNumId w:val="13"/>
  </w:num>
  <w:num w:numId="3">
    <w:abstractNumId w:val="27"/>
  </w:num>
  <w:num w:numId="4">
    <w:abstractNumId w:val="33"/>
  </w:num>
  <w:num w:numId="5">
    <w:abstractNumId w:val="34"/>
  </w:num>
  <w:num w:numId="6">
    <w:abstractNumId w:val="18"/>
  </w:num>
  <w:num w:numId="7">
    <w:abstractNumId w:val="25"/>
  </w:num>
  <w:num w:numId="8">
    <w:abstractNumId w:val="7"/>
  </w:num>
  <w:num w:numId="9">
    <w:abstractNumId w:val="5"/>
  </w:num>
  <w:num w:numId="10">
    <w:abstractNumId w:val="36"/>
  </w:num>
  <w:num w:numId="11">
    <w:abstractNumId w:val="6"/>
  </w:num>
  <w:num w:numId="12">
    <w:abstractNumId w:val="16"/>
  </w:num>
  <w:num w:numId="13">
    <w:abstractNumId w:val="35"/>
  </w:num>
  <w:num w:numId="14">
    <w:abstractNumId w:val="19"/>
  </w:num>
  <w:num w:numId="15">
    <w:abstractNumId w:val="3"/>
  </w:num>
  <w:num w:numId="16">
    <w:abstractNumId w:val="24"/>
  </w:num>
  <w:num w:numId="17">
    <w:abstractNumId w:val="15"/>
  </w:num>
  <w:num w:numId="18">
    <w:abstractNumId w:val="26"/>
  </w:num>
  <w:num w:numId="19">
    <w:abstractNumId w:val="28"/>
  </w:num>
  <w:num w:numId="20">
    <w:abstractNumId w:val="12"/>
  </w:num>
  <w:num w:numId="21">
    <w:abstractNumId w:val="21"/>
  </w:num>
  <w:num w:numId="22">
    <w:abstractNumId w:val="4"/>
  </w:num>
  <w:num w:numId="23">
    <w:abstractNumId w:val="20"/>
  </w:num>
  <w:num w:numId="24">
    <w:abstractNumId w:val="8"/>
  </w:num>
  <w:num w:numId="25">
    <w:abstractNumId w:val="29"/>
  </w:num>
  <w:num w:numId="26">
    <w:abstractNumId w:val="1"/>
  </w:num>
  <w:num w:numId="27">
    <w:abstractNumId w:val="23"/>
  </w:num>
  <w:num w:numId="28">
    <w:abstractNumId w:val="10"/>
  </w:num>
  <w:num w:numId="29">
    <w:abstractNumId w:val="32"/>
  </w:num>
  <w:num w:numId="30">
    <w:abstractNumId w:val="17"/>
  </w:num>
  <w:num w:numId="31">
    <w:abstractNumId w:val="0"/>
  </w:num>
  <w:num w:numId="32">
    <w:abstractNumId w:val="22"/>
  </w:num>
  <w:num w:numId="33">
    <w:abstractNumId w:val="31"/>
  </w:num>
  <w:num w:numId="34">
    <w:abstractNumId w:val="9"/>
  </w:num>
  <w:num w:numId="35">
    <w:abstractNumId w:val="30"/>
  </w:num>
  <w:num w:numId="36">
    <w:abstractNumId w:val="2"/>
  </w:num>
  <w:num w:numId="3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0693"/>
    <w:rsid w:val="00001CFF"/>
    <w:rsid w:val="001222F1"/>
    <w:rsid w:val="00165C95"/>
    <w:rsid w:val="00177772"/>
    <w:rsid w:val="002002DE"/>
    <w:rsid w:val="002B5384"/>
    <w:rsid w:val="00316A2A"/>
    <w:rsid w:val="003B3038"/>
    <w:rsid w:val="00436A5C"/>
    <w:rsid w:val="0048405B"/>
    <w:rsid w:val="004D476C"/>
    <w:rsid w:val="005368F6"/>
    <w:rsid w:val="0056158C"/>
    <w:rsid w:val="00726BF7"/>
    <w:rsid w:val="00777E1F"/>
    <w:rsid w:val="007B5556"/>
    <w:rsid w:val="00892835"/>
    <w:rsid w:val="008F22EB"/>
    <w:rsid w:val="00911AF7"/>
    <w:rsid w:val="00A4326B"/>
    <w:rsid w:val="00AA047B"/>
    <w:rsid w:val="00B4659E"/>
    <w:rsid w:val="00BD5F22"/>
    <w:rsid w:val="00BE7D99"/>
    <w:rsid w:val="00D10693"/>
    <w:rsid w:val="00D919F0"/>
    <w:rsid w:val="00DF04E0"/>
    <w:rsid w:val="00E32D95"/>
    <w:rsid w:val="00E67F0A"/>
    <w:rsid w:val="00E74EBB"/>
    <w:rsid w:val="00EC6D03"/>
    <w:rsid w:val="00F05E79"/>
    <w:rsid w:val="00F60F3C"/>
    <w:rsid w:val="00FB4951"/>
    <w:rsid w:val="00FD3768"/>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0" w:qFormat="1"/>
    <w:lsdException w:name="heading 4" w:uiPriority="0"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10693"/>
  </w:style>
  <w:style w:type="paragraph" w:styleId="1">
    <w:name w:val="heading 1"/>
    <w:basedOn w:val="a"/>
    <w:next w:val="a"/>
    <w:link w:val="10"/>
    <w:uiPriority w:val="9"/>
    <w:qFormat/>
    <w:rsid w:val="004D476C"/>
    <w:pPr>
      <w:keepNext/>
      <w:keepLines/>
      <w:spacing w:before="480" w:after="0"/>
      <w:outlineLvl w:val="0"/>
    </w:pPr>
    <w:rPr>
      <w:rFonts w:ascii="Cambria" w:eastAsia="Times New Roman" w:hAnsi="Cambria" w:cs="Times New Roman"/>
      <w:b/>
      <w:bCs/>
      <w:color w:val="365F91"/>
      <w:sz w:val="28"/>
      <w:szCs w:val="28"/>
    </w:rPr>
  </w:style>
  <w:style w:type="paragraph" w:styleId="2">
    <w:name w:val="heading 2"/>
    <w:basedOn w:val="a"/>
    <w:next w:val="a"/>
    <w:link w:val="20"/>
    <w:uiPriority w:val="99"/>
    <w:unhideWhenUsed/>
    <w:qFormat/>
    <w:rsid w:val="004D476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semiHidden/>
    <w:unhideWhenUsed/>
    <w:qFormat/>
    <w:rsid w:val="004D476C"/>
    <w:pPr>
      <w:keepNext/>
      <w:spacing w:before="240" w:after="60" w:line="240" w:lineRule="auto"/>
      <w:outlineLvl w:val="2"/>
    </w:pPr>
    <w:rPr>
      <w:rFonts w:ascii="Cambria" w:eastAsia="Calibri" w:hAnsi="Cambria" w:cs="Times New Roman"/>
      <w:b/>
      <w:bCs/>
      <w:sz w:val="26"/>
      <w:szCs w:val="26"/>
      <w:lang w:val="en-US"/>
    </w:rPr>
  </w:style>
  <w:style w:type="paragraph" w:styleId="4">
    <w:name w:val="heading 4"/>
    <w:basedOn w:val="a"/>
    <w:next w:val="a"/>
    <w:link w:val="40"/>
    <w:qFormat/>
    <w:rsid w:val="004D476C"/>
    <w:pPr>
      <w:keepNext/>
      <w:spacing w:before="240" w:after="60" w:line="240" w:lineRule="auto"/>
      <w:outlineLvl w:val="3"/>
    </w:pPr>
    <w:rPr>
      <w:rFonts w:ascii="Times New Roman" w:eastAsia="Times New Roman" w:hAnsi="Times New Roman" w:cs="Times New Roman"/>
      <w:b/>
      <w:bCs/>
      <w:sz w:val="28"/>
      <w:szCs w:val="28"/>
      <w:lang w:val="en-US" w:eastAsia="bg-BG"/>
    </w:rPr>
  </w:style>
  <w:style w:type="paragraph" w:styleId="5">
    <w:name w:val="heading 5"/>
    <w:basedOn w:val="a"/>
    <w:next w:val="a"/>
    <w:link w:val="50"/>
    <w:uiPriority w:val="9"/>
    <w:unhideWhenUsed/>
    <w:qFormat/>
    <w:rsid w:val="004D476C"/>
    <w:pPr>
      <w:spacing w:before="240" w:after="60" w:line="240" w:lineRule="auto"/>
      <w:outlineLvl w:val="4"/>
    </w:pPr>
    <w:rPr>
      <w:rFonts w:ascii="Times New Roman" w:eastAsia="Times New Roman" w:hAnsi="Times New Roman" w:cs="Times New Roman"/>
      <w:b/>
      <w:bCs/>
      <w:i/>
      <w:iCs/>
      <w:sz w:val="26"/>
      <w:szCs w:val="26"/>
      <w:lang w:eastAsia="bg-BG"/>
    </w:rPr>
  </w:style>
  <w:style w:type="paragraph" w:styleId="7">
    <w:name w:val="heading 7"/>
    <w:basedOn w:val="a"/>
    <w:next w:val="a"/>
    <w:link w:val="70"/>
    <w:qFormat/>
    <w:rsid w:val="004D476C"/>
    <w:pPr>
      <w:keepNext/>
      <w:spacing w:after="0" w:line="240" w:lineRule="auto"/>
      <w:jc w:val="center"/>
      <w:outlineLvl w:val="6"/>
    </w:pPr>
    <w:rPr>
      <w:rFonts w:ascii="Times New Roman" w:eastAsia="Times New Roman" w:hAnsi="Times New Roman"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2002DE"/>
    <w:pPr>
      <w:tabs>
        <w:tab w:val="center" w:pos="4536"/>
        <w:tab w:val="right" w:pos="9072"/>
      </w:tabs>
      <w:spacing w:after="0" w:line="240" w:lineRule="auto"/>
    </w:pPr>
  </w:style>
  <w:style w:type="character" w:customStyle="1" w:styleId="a4">
    <w:name w:val="Горен колонтитул Знак"/>
    <w:basedOn w:val="a0"/>
    <w:link w:val="a3"/>
    <w:rsid w:val="002002DE"/>
  </w:style>
  <w:style w:type="paragraph" w:styleId="a5">
    <w:name w:val="footer"/>
    <w:basedOn w:val="a"/>
    <w:link w:val="a6"/>
    <w:uiPriority w:val="99"/>
    <w:unhideWhenUsed/>
    <w:rsid w:val="002002DE"/>
    <w:pPr>
      <w:tabs>
        <w:tab w:val="center" w:pos="4536"/>
        <w:tab w:val="right" w:pos="9072"/>
      </w:tabs>
      <w:spacing w:after="0" w:line="240" w:lineRule="auto"/>
    </w:pPr>
  </w:style>
  <w:style w:type="character" w:customStyle="1" w:styleId="a6">
    <w:name w:val="Долен колонтитул Знак"/>
    <w:basedOn w:val="a0"/>
    <w:link w:val="a5"/>
    <w:uiPriority w:val="99"/>
    <w:rsid w:val="002002DE"/>
  </w:style>
  <w:style w:type="table" w:styleId="a7">
    <w:name w:val="Table Grid"/>
    <w:basedOn w:val="a1"/>
    <w:rsid w:val="002002DE"/>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лавие 1 Знак"/>
    <w:basedOn w:val="a0"/>
    <w:link w:val="1"/>
    <w:uiPriority w:val="9"/>
    <w:rsid w:val="004D476C"/>
    <w:rPr>
      <w:rFonts w:ascii="Cambria" w:eastAsia="Times New Roman" w:hAnsi="Cambria" w:cs="Times New Roman"/>
      <w:b/>
      <w:bCs/>
      <w:color w:val="365F91"/>
      <w:sz w:val="28"/>
      <w:szCs w:val="28"/>
    </w:rPr>
  </w:style>
  <w:style w:type="character" w:customStyle="1" w:styleId="20">
    <w:name w:val="Заглавие 2 Знак"/>
    <w:basedOn w:val="a0"/>
    <w:link w:val="2"/>
    <w:uiPriority w:val="99"/>
    <w:rsid w:val="004D476C"/>
    <w:rPr>
      <w:rFonts w:asciiTheme="majorHAnsi" w:eastAsiaTheme="majorEastAsia" w:hAnsiTheme="majorHAnsi" w:cstheme="majorBidi"/>
      <w:b/>
      <w:bCs/>
      <w:color w:val="4F81BD" w:themeColor="accent1"/>
      <w:sz w:val="26"/>
      <w:szCs w:val="26"/>
    </w:rPr>
  </w:style>
  <w:style w:type="character" w:customStyle="1" w:styleId="30">
    <w:name w:val="Заглавие 3 Знак"/>
    <w:basedOn w:val="a0"/>
    <w:link w:val="3"/>
    <w:semiHidden/>
    <w:rsid w:val="004D476C"/>
    <w:rPr>
      <w:rFonts w:ascii="Cambria" w:eastAsia="Calibri" w:hAnsi="Cambria" w:cs="Times New Roman"/>
      <w:b/>
      <w:bCs/>
      <w:sz w:val="26"/>
      <w:szCs w:val="26"/>
      <w:lang w:val="en-US"/>
    </w:rPr>
  </w:style>
  <w:style w:type="character" w:customStyle="1" w:styleId="40">
    <w:name w:val="Заглавие 4 Знак"/>
    <w:basedOn w:val="a0"/>
    <w:link w:val="4"/>
    <w:rsid w:val="004D476C"/>
    <w:rPr>
      <w:rFonts w:ascii="Times New Roman" w:eastAsia="Times New Roman" w:hAnsi="Times New Roman" w:cs="Times New Roman"/>
      <w:b/>
      <w:bCs/>
      <w:sz w:val="28"/>
      <w:szCs w:val="28"/>
      <w:lang w:val="en-US" w:eastAsia="bg-BG"/>
    </w:rPr>
  </w:style>
  <w:style w:type="character" w:customStyle="1" w:styleId="50">
    <w:name w:val="Заглавие 5 Знак"/>
    <w:basedOn w:val="a0"/>
    <w:link w:val="5"/>
    <w:uiPriority w:val="9"/>
    <w:rsid w:val="004D476C"/>
    <w:rPr>
      <w:rFonts w:ascii="Times New Roman" w:eastAsia="Times New Roman" w:hAnsi="Times New Roman" w:cs="Times New Roman"/>
      <w:b/>
      <w:bCs/>
      <w:i/>
      <w:iCs/>
      <w:sz w:val="26"/>
      <w:szCs w:val="26"/>
      <w:lang w:eastAsia="bg-BG"/>
    </w:rPr>
  </w:style>
  <w:style w:type="character" w:customStyle="1" w:styleId="70">
    <w:name w:val="Заглавие 7 Знак"/>
    <w:basedOn w:val="a0"/>
    <w:link w:val="7"/>
    <w:rsid w:val="004D476C"/>
    <w:rPr>
      <w:rFonts w:ascii="Times New Roman" w:eastAsia="Times New Roman" w:hAnsi="Times New Roman" w:cs="Times New Roman"/>
      <w:sz w:val="24"/>
      <w:szCs w:val="24"/>
    </w:rPr>
  </w:style>
  <w:style w:type="paragraph" w:styleId="a8">
    <w:name w:val="List Paragraph"/>
    <w:basedOn w:val="a"/>
    <w:uiPriority w:val="34"/>
    <w:qFormat/>
    <w:rsid w:val="004D476C"/>
    <w:pPr>
      <w:ind w:left="720"/>
      <w:contextualSpacing/>
    </w:pPr>
  </w:style>
  <w:style w:type="numbering" w:customStyle="1" w:styleId="11">
    <w:name w:val="Без списък1"/>
    <w:next w:val="a2"/>
    <w:uiPriority w:val="99"/>
    <w:semiHidden/>
    <w:unhideWhenUsed/>
    <w:rsid w:val="004D476C"/>
  </w:style>
  <w:style w:type="character" w:styleId="a9">
    <w:name w:val="Strong"/>
    <w:uiPriority w:val="22"/>
    <w:qFormat/>
    <w:rsid w:val="004D476C"/>
    <w:rPr>
      <w:b/>
      <w:bCs/>
    </w:rPr>
  </w:style>
  <w:style w:type="numbering" w:customStyle="1" w:styleId="110">
    <w:name w:val="Без списък11"/>
    <w:next w:val="a2"/>
    <w:uiPriority w:val="99"/>
    <w:semiHidden/>
    <w:unhideWhenUsed/>
    <w:rsid w:val="004D476C"/>
  </w:style>
  <w:style w:type="numbering" w:customStyle="1" w:styleId="111">
    <w:name w:val="Без списък111"/>
    <w:next w:val="a2"/>
    <w:semiHidden/>
    <w:rsid w:val="004D476C"/>
  </w:style>
  <w:style w:type="character" w:styleId="aa">
    <w:name w:val="annotation reference"/>
    <w:basedOn w:val="a0"/>
    <w:semiHidden/>
    <w:rsid w:val="004D476C"/>
    <w:rPr>
      <w:sz w:val="16"/>
      <w:szCs w:val="16"/>
    </w:rPr>
  </w:style>
  <w:style w:type="paragraph" w:styleId="ab">
    <w:name w:val="annotation text"/>
    <w:basedOn w:val="a"/>
    <w:link w:val="ac"/>
    <w:semiHidden/>
    <w:rsid w:val="004D476C"/>
    <w:pPr>
      <w:spacing w:after="0" w:line="240" w:lineRule="auto"/>
    </w:pPr>
    <w:rPr>
      <w:rFonts w:ascii="Times New Roman" w:eastAsia="Times New Roman" w:hAnsi="Times New Roman" w:cs="Times New Roman"/>
      <w:sz w:val="20"/>
      <w:szCs w:val="20"/>
      <w:lang w:eastAsia="bg-BG"/>
    </w:rPr>
  </w:style>
  <w:style w:type="character" w:customStyle="1" w:styleId="ac">
    <w:name w:val="Текст на коментар Знак"/>
    <w:basedOn w:val="a0"/>
    <w:link w:val="ab"/>
    <w:semiHidden/>
    <w:rsid w:val="004D476C"/>
    <w:rPr>
      <w:rFonts w:ascii="Times New Roman" w:eastAsia="Times New Roman" w:hAnsi="Times New Roman" w:cs="Times New Roman"/>
      <w:sz w:val="20"/>
      <w:szCs w:val="20"/>
      <w:lang w:eastAsia="bg-BG"/>
    </w:rPr>
  </w:style>
  <w:style w:type="paragraph" w:styleId="ad">
    <w:name w:val="Balloon Text"/>
    <w:basedOn w:val="a"/>
    <w:link w:val="ae"/>
    <w:semiHidden/>
    <w:rsid w:val="004D476C"/>
    <w:pPr>
      <w:spacing w:after="0" w:line="240" w:lineRule="auto"/>
    </w:pPr>
    <w:rPr>
      <w:rFonts w:ascii="Tahoma" w:eastAsia="Times New Roman" w:hAnsi="Tahoma" w:cs="Tahoma"/>
      <w:sz w:val="16"/>
      <w:szCs w:val="16"/>
      <w:lang w:eastAsia="bg-BG"/>
    </w:rPr>
  </w:style>
  <w:style w:type="character" w:customStyle="1" w:styleId="ae">
    <w:name w:val="Изнесен текст Знак"/>
    <w:basedOn w:val="a0"/>
    <w:link w:val="ad"/>
    <w:semiHidden/>
    <w:rsid w:val="004D476C"/>
    <w:rPr>
      <w:rFonts w:ascii="Tahoma" w:eastAsia="Times New Roman" w:hAnsi="Tahoma" w:cs="Tahoma"/>
      <w:sz w:val="16"/>
      <w:szCs w:val="16"/>
      <w:lang w:eastAsia="bg-BG"/>
    </w:rPr>
  </w:style>
  <w:style w:type="paragraph" w:customStyle="1" w:styleId="12">
    <w:name w:val="Списък на абзаци1"/>
    <w:basedOn w:val="a"/>
    <w:link w:val="ListParagraphChar"/>
    <w:qFormat/>
    <w:rsid w:val="004D476C"/>
    <w:pPr>
      <w:ind w:left="720"/>
    </w:pPr>
    <w:rPr>
      <w:rFonts w:ascii="Calibri" w:eastAsia="Calibri" w:hAnsi="Calibri" w:cs="Calibri"/>
    </w:rPr>
  </w:style>
  <w:style w:type="paragraph" w:styleId="af">
    <w:name w:val="footnote text"/>
    <w:basedOn w:val="a"/>
    <w:link w:val="af0"/>
    <w:unhideWhenUsed/>
    <w:rsid w:val="004D476C"/>
    <w:pPr>
      <w:spacing w:after="0" w:line="240" w:lineRule="auto"/>
    </w:pPr>
    <w:rPr>
      <w:rFonts w:ascii="Calibri" w:eastAsia="Calibri" w:hAnsi="Calibri" w:cs="Times New Roman"/>
      <w:sz w:val="20"/>
      <w:szCs w:val="20"/>
    </w:rPr>
  </w:style>
  <w:style w:type="character" w:customStyle="1" w:styleId="af0">
    <w:name w:val="Текст под линия Знак"/>
    <w:basedOn w:val="a0"/>
    <w:link w:val="af"/>
    <w:rsid w:val="004D476C"/>
    <w:rPr>
      <w:rFonts w:ascii="Calibri" w:eastAsia="Calibri" w:hAnsi="Calibri" w:cs="Times New Roman"/>
      <w:sz w:val="20"/>
      <w:szCs w:val="20"/>
    </w:rPr>
  </w:style>
  <w:style w:type="character" w:styleId="af1">
    <w:name w:val="footnote reference"/>
    <w:unhideWhenUsed/>
    <w:rsid w:val="004D476C"/>
    <w:rPr>
      <w:vertAlign w:val="superscript"/>
    </w:rPr>
  </w:style>
  <w:style w:type="character" w:customStyle="1" w:styleId="ListParagraphChar">
    <w:name w:val="List Paragraph Char"/>
    <w:link w:val="12"/>
    <w:rsid w:val="004D476C"/>
    <w:rPr>
      <w:rFonts w:ascii="Calibri" w:eastAsia="Calibri" w:hAnsi="Calibri" w:cs="Calibri"/>
    </w:rPr>
  </w:style>
  <w:style w:type="character" w:customStyle="1" w:styleId="apple-converted-space">
    <w:name w:val="apple-converted-space"/>
    <w:rsid w:val="004D476C"/>
    <w:rPr>
      <w:rFonts w:cs="Times New Roman"/>
    </w:rPr>
  </w:style>
  <w:style w:type="character" w:customStyle="1" w:styleId="no-wrap-white-space">
    <w:name w:val="no-wrap-white-space"/>
    <w:basedOn w:val="a0"/>
    <w:rsid w:val="004D476C"/>
  </w:style>
  <w:style w:type="paragraph" w:styleId="af2">
    <w:name w:val="annotation subject"/>
    <w:basedOn w:val="ab"/>
    <w:next w:val="ab"/>
    <w:link w:val="af3"/>
    <w:semiHidden/>
    <w:rsid w:val="004D476C"/>
    <w:rPr>
      <w:b/>
      <w:bCs/>
    </w:rPr>
  </w:style>
  <w:style w:type="character" w:customStyle="1" w:styleId="af3">
    <w:name w:val="Предмет на коментар Знак"/>
    <w:basedOn w:val="ac"/>
    <w:link w:val="af2"/>
    <w:semiHidden/>
    <w:rsid w:val="004D476C"/>
    <w:rPr>
      <w:rFonts w:ascii="Times New Roman" w:eastAsia="Times New Roman" w:hAnsi="Times New Roman" w:cs="Times New Roman"/>
      <w:b/>
      <w:bCs/>
      <w:sz w:val="20"/>
      <w:szCs w:val="20"/>
      <w:lang w:eastAsia="bg-BG"/>
    </w:rPr>
  </w:style>
  <w:style w:type="character" w:styleId="af4">
    <w:name w:val="page number"/>
    <w:basedOn w:val="a0"/>
    <w:rsid w:val="004D476C"/>
  </w:style>
  <w:style w:type="numbering" w:customStyle="1" w:styleId="21">
    <w:name w:val="Без списък2"/>
    <w:next w:val="a2"/>
    <w:uiPriority w:val="99"/>
    <w:semiHidden/>
    <w:unhideWhenUsed/>
    <w:rsid w:val="004D476C"/>
  </w:style>
  <w:style w:type="paragraph" w:customStyle="1" w:styleId="CharCharCharCharCharChar">
    <w:name w:val="Char Char Char Char Char Char Знак Знак Знак"/>
    <w:basedOn w:val="a"/>
    <w:rsid w:val="004D476C"/>
    <w:pPr>
      <w:tabs>
        <w:tab w:val="left" w:pos="709"/>
      </w:tabs>
      <w:spacing w:after="0" w:line="240" w:lineRule="auto"/>
    </w:pPr>
    <w:rPr>
      <w:rFonts w:ascii="Tahoma" w:eastAsia="Times New Roman" w:hAnsi="Tahoma" w:cs="Times New Roman"/>
      <w:sz w:val="24"/>
      <w:szCs w:val="24"/>
      <w:lang w:val="pl-PL" w:eastAsia="pl-PL"/>
    </w:rPr>
  </w:style>
  <w:style w:type="numbering" w:customStyle="1" w:styleId="120">
    <w:name w:val="Без списък12"/>
    <w:next w:val="a2"/>
    <w:uiPriority w:val="99"/>
    <w:semiHidden/>
    <w:unhideWhenUsed/>
    <w:rsid w:val="004D476C"/>
  </w:style>
  <w:style w:type="numbering" w:customStyle="1" w:styleId="112">
    <w:name w:val="Без списък112"/>
    <w:next w:val="a2"/>
    <w:uiPriority w:val="99"/>
    <w:semiHidden/>
    <w:unhideWhenUsed/>
    <w:rsid w:val="004D476C"/>
  </w:style>
  <w:style w:type="character" w:styleId="af5">
    <w:name w:val="Hyperlink"/>
    <w:uiPriority w:val="99"/>
    <w:unhideWhenUsed/>
    <w:rsid w:val="004D476C"/>
    <w:rPr>
      <w:color w:val="0000FF"/>
      <w:u w:val="single"/>
    </w:rPr>
  </w:style>
  <w:style w:type="character" w:styleId="af6">
    <w:name w:val="FollowedHyperlink"/>
    <w:basedOn w:val="a0"/>
    <w:uiPriority w:val="99"/>
    <w:semiHidden/>
    <w:unhideWhenUsed/>
    <w:rsid w:val="004D476C"/>
    <w:rPr>
      <w:color w:val="800080" w:themeColor="followedHyperlink"/>
      <w:u w:val="single"/>
    </w:rPr>
  </w:style>
  <w:style w:type="character" w:customStyle="1" w:styleId="apple-style-span">
    <w:name w:val="apple-style-span"/>
    <w:basedOn w:val="a0"/>
    <w:rsid w:val="004D476C"/>
  </w:style>
  <w:style w:type="paragraph" w:styleId="af7">
    <w:name w:val="Normal (Web)"/>
    <w:basedOn w:val="a"/>
    <w:uiPriority w:val="99"/>
    <w:unhideWhenUsed/>
    <w:rsid w:val="004D476C"/>
    <w:pP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22">
    <w:name w:val="Списък на абзаци2"/>
    <w:basedOn w:val="a"/>
    <w:uiPriority w:val="34"/>
    <w:qFormat/>
    <w:rsid w:val="004D476C"/>
    <w:pPr>
      <w:ind w:left="720"/>
      <w:contextualSpacing/>
    </w:pPr>
    <w:rPr>
      <w:rFonts w:ascii="Calibri" w:eastAsia="Calibri" w:hAnsi="Calibri" w:cs="Times New Roman"/>
    </w:rPr>
  </w:style>
  <w:style w:type="character" w:customStyle="1" w:styleId="newscss">
    <w:name w:val="news_css"/>
    <w:basedOn w:val="a0"/>
    <w:rsid w:val="004D476C"/>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0" w:qFormat="1"/>
    <w:lsdException w:name="heading 4" w:uiPriority="0"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10693"/>
  </w:style>
  <w:style w:type="paragraph" w:styleId="1">
    <w:name w:val="heading 1"/>
    <w:basedOn w:val="a"/>
    <w:next w:val="a"/>
    <w:link w:val="10"/>
    <w:uiPriority w:val="9"/>
    <w:qFormat/>
    <w:rsid w:val="004D476C"/>
    <w:pPr>
      <w:keepNext/>
      <w:keepLines/>
      <w:spacing w:before="480" w:after="0"/>
      <w:outlineLvl w:val="0"/>
    </w:pPr>
    <w:rPr>
      <w:rFonts w:ascii="Cambria" w:eastAsia="Times New Roman" w:hAnsi="Cambria" w:cs="Times New Roman"/>
      <w:b/>
      <w:bCs/>
      <w:color w:val="365F91"/>
      <w:sz w:val="28"/>
      <w:szCs w:val="28"/>
    </w:rPr>
  </w:style>
  <w:style w:type="paragraph" w:styleId="2">
    <w:name w:val="heading 2"/>
    <w:basedOn w:val="a"/>
    <w:next w:val="a"/>
    <w:link w:val="20"/>
    <w:uiPriority w:val="99"/>
    <w:unhideWhenUsed/>
    <w:qFormat/>
    <w:rsid w:val="004D476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semiHidden/>
    <w:unhideWhenUsed/>
    <w:qFormat/>
    <w:rsid w:val="004D476C"/>
    <w:pPr>
      <w:keepNext/>
      <w:spacing w:before="240" w:after="60" w:line="240" w:lineRule="auto"/>
      <w:outlineLvl w:val="2"/>
    </w:pPr>
    <w:rPr>
      <w:rFonts w:ascii="Cambria" w:eastAsia="Calibri" w:hAnsi="Cambria" w:cs="Times New Roman"/>
      <w:b/>
      <w:bCs/>
      <w:sz w:val="26"/>
      <w:szCs w:val="26"/>
      <w:lang w:val="en-US"/>
    </w:rPr>
  </w:style>
  <w:style w:type="paragraph" w:styleId="4">
    <w:name w:val="heading 4"/>
    <w:basedOn w:val="a"/>
    <w:next w:val="a"/>
    <w:link w:val="40"/>
    <w:qFormat/>
    <w:rsid w:val="004D476C"/>
    <w:pPr>
      <w:keepNext/>
      <w:spacing w:before="240" w:after="60" w:line="240" w:lineRule="auto"/>
      <w:outlineLvl w:val="3"/>
    </w:pPr>
    <w:rPr>
      <w:rFonts w:ascii="Times New Roman" w:eastAsia="Times New Roman" w:hAnsi="Times New Roman" w:cs="Times New Roman"/>
      <w:b/>
      <w:bCs/>
      <w:sz w:val="28"/>
      <w:szCs w:val="28"/>
      <w:lang w:val="en-US" w:eastAsia="bg-BG"/>
    </w:rPr>
  </w:style>
  <w:style w:type="paragraph" w:styleId="5">
    <w:name w:val="heading 5"/>
    <w:basedOn w:val="a"/>
    <w:next w:val="a"/>
    <w:link w:val="50"/>
    <w:uiPriority w:val="9"/>
    <w:unhideWhenUsed/>
    <w:qFormat/>
    <w:rsid w:val="004D476C"/>
    <w:pPr>
      <w:spacing w:before="240" w:after="60" w:line="240" w:lineRule="auto"/>
      <w:outlineLvl w:val="4"/>
    </w:pPr>
    <w:rPr>
      <w:rFonts w:ascii="Times New Roman" w:eastAsia="Times New Roman" w:hAnsi="Times New Roman" w:cs="Times New Roman"/>
      <w:b/>
      <w:bCs/>
      <w:i/>
      <w:iCs/>
      <w:sz w:val="26"/>
      <w:szCs w:val="26"/>
      <w:lang w:eastAsia="bg-BG"/>
    </w:rPr>
  </w:style>
  <w:style w:type="paragraph" w:styleId="7">
    <w:name w:val="heading 7"/>
    <w:basedOn w:val="a"/>
    <w:next w:val="a"/>
    <w:link w:val="70"/>
    <w:qFormat/>
    <w:rsid w:val="004D476C"/>
    <w:pPr>
      <w:keepNext/>
      <w:spacing w:after="0" w:line="240" w:lineRule="auto"/>
      <w:jc w:val="center"/>
      <w:outlineLvl w:val="6"/>
    </w:pPr>
    <w:rPr>
      <w:rFonts w:ascii="Times New Roman" w:eastAsia="Times New Roman" w:hAnsi="Times New Roman"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2002DE"/>
    <w:pPr>
      <w:tabs>
        <w:tab w:val="center" w:pos="4536"/>
        <w:tab w:val="right" w:pos="9072"/>
      </w:tabs>
      <w:spacing w:after="0" w:line="240" w:lineRule="auto"/>
    </w:pPr>
  </w:style>
  <w:style w:type="character" w:customStyle="1" w:styleId="a4">
    <w:name w:val="Горен колонтитул Знак"/>
    <w:basedOn w:val="a0"/>
    <w:link w:val="a3"/>
    <w:rsid w:val="002002DE"/>
  </w:style>
  <w:style w:type="paragraph" w:styleId="a5">
    <w:name w:val="footer"/>
    <w:basedOn w:val="a"/>
    <w:link w:val="a6"/>
    <w:uiPriority w:val="99"/>
    <w:unhideWhenUsed/>
    <w:rsid w:val="002002DE"/>
    <w:pPr>
      <w:tabs>
        <w:tab w:val="center" w:pos="4536"/>
        <w:tab w:val="right" w:pos="9072"/>
      </w:tabs>
      <w:spacing w:after="0" w:line="240" w:lineRule="auto"/>
    </w:pPr>
  </w:style>
  <w:style w:type="character" w:customStyle="1" w:styleId="a6">
    <w:name w:val="Долен колонтитул Знак"/>
    <w:basedOn w:val="a0"/>
    <w:link w:val="a5"/>
    <w:uiPriority w:val="99"/>
    <w:rsid w:val="002002DE"/>
  </w:style>
  <w:style w:type="table" w:styleId="a7">
    <w:name w:val="Table Grid"/>
    <w:basedOn w:val="a1"/>
    <w:rsid w:val="002002DE"/>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лавие 1 Знак"/>
    <w:basedOn w:val="a0"/>
    <w:link w:val="1"/>
    <w:uiPriority w:val="9"/>
    <w:rsid w:val="004D476C"/>
    <w:rPr>
      <w:rFonts w:ascii="Cambria" w:eastAsia="Times New Roman" w:hAnsi="Cambria" w:cs="Times New Roman"/>
      <w:b/>
      <w:bCs/>
      <w:color w:val="365F91"/>
      <w:sz w:val="28"/>
      <w:szCs w:val="28"/>
    </w:rPr>
  </w:style>
  <w:style w:type="character" w:customStyle="1" w:styleId="20">
    <w:name w:val="Заглавие 2 Знак"/>
    <w:basedOn w:val="a0"/>
    <w:link w:val="2"/>
    <w:uiPriority w:val="99"/>
    <w:rsid w:val="004D476C"/>
    <w:rPr>
      <w:rFonts w:asciiTheme="majorHAnsi" w:eastAsiaTheme="majorEastAsia" w:hAnsiTheme="majorHAnsi" w:cstheme="majorBidi"/>
      <w:b/>
      <w:bCs/>
      <w:color w:val="4F81BD" w:themeColor="accent1"/>
      <w:sz w:val="26"/>
      <w:szCs w:val="26"/>
    </w:rPr>
  </w:style>
  <w:style w:type="character" w:customStyle="1" w:styleId="30">
    <w:name w:val="Заглавие 3 Знак"/>
    <w:basedOn w:val="a0"/>
    <w:link w:val="3"/>
    <w:semiHidden/>
    <w:rsid w:val="004D476C"/>
    <w:rPr>
      <w:rFonts w:ascii="Cambria" w:eastAsia="Calibri" w:hAnsi="Cambria" w:cs="Times New Roman"/>
      <w:b/>
      <w:bCs/>
      <w:sz w:val="26"/>
      <w:szCs w:val="26"/>
      <w:lang w:val="en-US"/>
    </w:rPr>
  </w:style>
  <w:style w:type="character" w:customStyle="1" w:styleId="40">
    <w:name w:val="Заглавие 4 Знак"/>
    <w:basedOn w:val="a0"/>
    <w:link w:val="4"/>
    <w:rsid w:val="004D476C"/>
    <w:rPr>
      <w:rFonts w:ascii="Times New Roman" w:eastAsia="Times New Roman" w:hAnsi="Times New Roman" w:cs="Times New Roman"/>
      <w:b/>
      <w:bCs/>
      <w:sz w:val="28"/>
      <w:szCs w:val="28"/>
      <w:lang w:val="en-US" w:eastAsia="bg-BG"/>
    </w:rPr>
  </w:style>
  <w:style w:type="character" w:customStyle="1" w:styleId="50">
    <w:name w:val="Заглавие 5 Знак"/>
    <w:basedOn w:val="a0"/>
    <w:link w:val="5"/>
    <w:uiPriority w:val="9"/>
    <w:rsid w:val="004D476C"/>
    <w:rPr>
      <w:rFonts w:ascii="Times New Roman" w:eastAsia="Times New Roman" w:hAnsi="Times New Roman" w:cs="Times New Roman"/>
      <w:b/>
      <w:bCs/>
      <w:i/>
      <w:iCs/>
      <w:sz w:val="26"/>
      <w:szCs w:val="26"/>
      <w:lang w:eastAsia="bg-BG"/>
    </w:rPr>
  </w:style>
  <w:style w:type="character" w:customStyle="1" w:styleId="70">
    <w:name w:val="Заглавие 7 Знак"/>
    <w:basedOn w:val="a0"/>
    <w:link w:val="7"/>
    <w:rsid w:val="004D476C"/>
    <w:rPr>
      <w:rFonts w:ascii="Times New Roman" w:eastAsia="Times New Roman" w:hAnsi="Times New Roman" w:cs="Times New Roman"/>
      <w:sz w:val="24"/>
      <w:szCs w:val="24"/>
    </w:rPr>
  </w:style>
  <w:style w:type="paragraph" w:styleId="a8">
    <w:name w:val="List Paragraph"/>
    <w:basedOn w:val="a"/>
    <w:uiPriority w:val="34"/>
    <w:qFormat/>
    <w:rsid w:val="004D476C"/>
    <w:pPr>
      <w:ind w:left="720"/>
      <w:contextualSpacing/>
    </w:pPr>
  </w:style>
  <w:style w:type="numbering" w:customStyle="1" w:styleId="11">
    <w:name w:val="Без списък1"/>
    <w:next w:val="a2"/>
    <w:uiPriority w:val="99"/>
    <w:semiHidden/>
    <w:unhideWhenUsed/>
    <w:rsid w:val="004D476C"/>
  </w:style>
  <w:style w:type="character" w:styleId="a9">
    <w:name w:val="Strong"/>
    <w:uiPriority w:val="22"/>
    <w:qFormat/>
    <w:rsid w:val="004D476C"/>
    <w:rPr>
      <w:b/>
      <w:bCs/>
    </w:rPr>
  </w:style>
  <w:style w:type="numbering" w:customStyle="1" w:styleId="110">
    <w:name w:val="Без списък11"/>
    <w:next w:val="a2"/>
    <w:uiPriority w:val="99"/>
    <w:semiHidden/>
    <w:unhideWhenUsed/>
    <w:rsid w:val="004D476C"/>
  </w:style>
  <w:style w:type="numbering" w:customStyle="1" w:styleId="111">
    <w:name w:val="Без списък111"/>
    <w:next w:val="a2"/>
    <w:semiHidden/>
    <w:rsid w:val="004D476C"/>
  </w:style>
  <w:style w:type="character" w:styleId="aa">
    <w:name w:val="annotation reference"/>
    <w:basedOn w:val="a0"/>
    <w:semiHidden/>
    <w:rsid w:val="004D476C"/>
    <w:rPr>
      <w:sz w:val="16"/>
      <w:szCs w:val="16"/>
    </w:rPr>
  </w:style>
  <w:style w:type="paragraph" w:styleId="ab">
    <w:name w:val="annotation text"/>
    <w:basedOn w:val="a"/>
    <w:link w:val="ac"/>
    <w:semiHidden/>
    <w:rsid w:val="004D476C"/>
    <w:pPr>
      <w:spacing w:after="0" w:line="240" w:lineRule="auto"/>
    </w:pPr>
    <w:rPr>
      <w:rFonts w:ascii="Times New Roman" w:eastAsia="Times New Roman" w:hAnsi="Times New Roman" w:cs="Times New Roman"/>
      <w:sz w:val="20"/>
      <w:szCs w:val="20"/>
      <w:lang w:eastAsia="bg-BG"/>
    </w:rPr>
  </w:style>
  <w:style w:type="character" w:customStyle="1" w:styleId="ac">
    <w:name w:val="Текст на коментар Знак"/>
    <w:basedOn w:val="a0"/>
    <w:link w:val="ab"/>
    <w:semiHidden/>
    <w:rsid w:val="004D476C"/>
    <w:rPr>
      <w:rFonts w:ascii="Times New Roman" w:eastAsia="Times New Roman" w:hAnsi="Times New Roman" w:cs="Times New Roman"/>
      <w:sz w:val="20"/>
      <w:szCs w:val="20"/>
      <w:lang w:eastAsia="bg-BG"/>
    </w:rPr>
  </w:style>
  <w:style w:type="paragraph" w:styleId="ad">
    <w:name w:val="Balloon Text"/>
    <w:basedOn w:val="a"/>
    <w:link w:val="ae"/>
    <w:semiHidden/>
    <w:rsid w:val="004D476C"/>
    <w:pPr>
      <w:spacing w:after="0" w:line="240" w:lineRule="auto"/>
    </w:pPr>
    <w:rPr>
      <w:rFonts w:ascii="Tahoma" w:eastAsia="Times New Roman" w:hAnsi="Tahoma" w:cs="Tahoma"/>
      <w:sz w:val="16"/>
      <w:szCs w:val="16"/>
      <w:lang w:eastAsia="bg-BG"/>
    </w:rPr>
  </w:style>
  <w:style w:type="character" w:customStyle="1" w:styleId="ae">
    <w:name w:val="Изнесен текст Знак"/>
    <w:basedOn w:val="a0"/>
    <w:link w:val="ad"/>
    <w:semiHidden/>
    <w:rsid w:val="004D476C"/>
    <w:rPr>
      <w:rFonts w:ascii="Tahoma" w:eastAsia="Times New Roman" w:hAnsi="Tahoma" w:cs="Tahoma"/>
      <w:sz w:val="16"/>
      <w:szCs w:val="16"/>
      <w:lang w:eastAsia="bg-BG"/>
    </w:rPr>
  </w:style>
  <w:style w:type="paragraph" w:customStyle="1" w:styleId="12">
    <w:name w:val="Списък на абзаци1"/>
    <w:basedOn w:val="a"/>
    <w:link w:val="ListParagraphChar"/>
    <w:qFormat/>
    <w:rsid w:val="004D476C"/>
    <w:pPr>
      <w:ind w:left="720"/>
    </w:pPr>
    <w:rPr>
      <w:rFonts w:ascii="Calibri" w:eastAsia="Calibri" w:hAnsi="Calibri" w:cs="Calibri"/>
    </w:rPr>
  </w:style>
  <w:style w:type="paragraph" w:styleId="af">
    <w:name w:val="footnote text"/>
    <w:basedOn w:val="a"/>
    <w:link w:val="af0"/>
    <w:unhideWhenUsed/>
    <w:rsid w:val="004D476C"/>
    <w:pPr>
      <w:spacing w:after="0" w:line="240" w:lineRule="auto"/>
    </w:pPr>
    <w:rPr>
      <w:rFonts w:ascii="Calibri" w:eastAsia="Calibri" w:hAnsi="Calibri" w:cs="Times New Roman"/>
      <w:sz w:val="20"/>
      <w:szCs w:val="20"/>
    </w:rPr>
  </w:style>
  <w:style w:type="character" w:customStyle="1" w:styleId="af0">
    <w:name w:val="Текст под линия Знак"/>
    <w:basedOn w:val="a0"/>
    <w:link w:val="af"/>
    <w:rsid w:val="004D476C"/>
    <w:rPr>
      <w:rFonts w:ascii="Calibri" w:eastAsia="Calibri" w:hAnsi="Calibri" w:cs="Times New Roman"/>
      <w:sz w:val="20"/>
      <w:szCs w:val="20"/>
    </w:rPr>
  </w:style>
  <w:style w:type="character" w:styleId="af1">
    <w:name w:val="footnote reference"/>
    <w:unhideWhenUsed/>
    <w:rsid w:val="004D476C"/>
    <w:rPr>
      <w:vertAlign w:val="superscript"/>
    </w:rPr>
  </w:style>
  <w:style w:type="character" w:customStyle="1" w:styleId="ListParagraphChar">
    <w:name w:val="List Paragraph Char"/>
    <w:link w:val="12"/>
    <w:rsid w:val="004D476C"/>
    <w:rPr>
      <w:rFonts w:ascii="Calibri" w:eastAsia="Calibri" w:hAnsi="Calibri" w:cs="Calibri"/>
    </w:rPr>
  </w:style>
  <w:style w:type="character" w:customStyle="1" w:styleId="apple-converted-space">
    <w:name w:val="apple-converted-space"/>
    <w:rsid w:val="004D476C"/>
    <w:rPr>
      <w:rFonts w:cs="Times New Roman"/>
    </w:rPr>
  </w:style>
  <w:style w:type="character" w:customStyle="1" w:styleId="no-wrap-white-space">
    <w:name w:val="no-wrap-white-space"/>
    <w:basedOn w:val="a0"/>
    <w:rsid w:val="004D476C"/>
  </w:style>
  <w:style w:type="paragraph" w:styleId="af2">
    <w:name w:val="annotation subject"/>
    <w:basedOn w:val="ab"/>
    <w:next w:val="ab"/>
    <w:link w:val="af3"/>
    <w:semiHidden/>
    <w:rsid w:val="004D476C"/>
    <w:rPr>
      <w:b/>
      <w:bCs/>
    </w:rPr>
  </w:style>
  <w:style w:type="character" w:customStyle="1" w:styleId="af3">
    <w:name w:val="Предмет на коментар Знак"/>
    <w:basedOn w:val="ac"/>
    <w:link w:val="af2"/>
    <w:semiHidden/>
    <w:rsid w:val="004D476C"/>
    <w:rPr>
      <w:rFonts w:ascii="Times New Roman" w:eastAsia="Times New Roman" w:hAnsi="Times New Roman" w:cs="Times New Roman"/>
      <w:b/>
      <w:bCs/>
      <w:sz w:val="20"/>
      <w:szCs w:val="20"/>
      <w:lang w:eastAsia="bg-BG"/>
    </w:rPr>
  </w:style>
  <w:style w:type="character" w:styleId="af4">
    <w:name w:val="page number"/>
    <w:basedOn w:val="a0"/>
    <w:rsid w:val="004D476C"/>
  </w:style>
  <w:style w:type="numbering" w:customStyle="1" w:styleId="21">
    <w:name w:val="Без списък2"/>
    <w:next w:val="a2"/>
    <w:uiPriority w:val="99"/>
    <w:semiHidden/>
    <w:unhideWhenUsed/>
    <w:rsid w:val="004D476C"/>
  </w:style>
  <w:style w:type="paragraph" w:customStyle="1" w:styleId="CharCharCharCharCharChar">
    <w:name w:val="Char Char Char Char Char Char Знак Знак Знак"/>
    <w:basedOn w:val="a"/>
    <w:rsid w:val="004D476C"/>
    <w:pPr>
      <w:tabs>
        <w:tab w:val="left" w:pos="709"/>
      </w:tabs>
      <w:spacing w:after="0" w:line="240" w:lineRule="auto"/>
    </w:pPr>
    <w:rPr>
      <w:rFonts w:ascii="Tahoma" w:eastAsia="Times New Roman" w:hAnsi="Tahoma" w:cs="Times New Roman"/>
      <w:sz w:val="24"/>
      <w:szCs w:val="24"/>
      <w:lang w:val="pl-PL" w:eastAsia="pl-PL"/>
    </w:rPr>
  </w:style>
  <w:style w:type="numbering" w:customStyle="1" w:styleId="120">
    <w:name w:val="Без списък12"/>
    <w:next w:val="a2"/>
    <w:uiPriority w:val="99"/>
    <w:semiHidden/>
    <w:unhideWhenUsed/>
    <w:rsid w:val="004D476C"/>
  </w:style>
  <w:style w:type="numbering" w:customStyle="1" w:styleId="112">
    <w:name w:val="Без списък112"/>
    <w:next w:val="a2"/>
    <w:uiPriority w:val="99"/>
    <w:semiHidden/>
    <w:unhideWhenUsed/>
    <w:rsid w:val="004D476C"/>
  </w:style>
  <w:style w:type="character" w:styleId="af5">
    <w:name w:val="Hyperlink"/>
    <w:uiPriority w:val="99"/>
    <w:unhideWhenUsed/>
    <w:rsid w:val="004D476C"/>
    <w:rPr>
      <w:color w:val="0000FF"/>
      <w:u w:val="single"/>
    </w:rPr>
  </w:style>
  <w:style w:type="character" w:styleId="af6">
    <w:name w:val="FollowedHyperlink"/>
    <w:basedOn w:val="a0"/>
    <w:uiPriority w:val="99"/>
    <w:semiHidden/>
    <w:unhideWhenUsed/>
    <w:rsid w:val="004D476C"/>
    <w:rPr>
      <w:color w:val="800080" w:themeColor="followedHyperlink"/>
      <w:u w:val="single"/>
    </w:rPr>
  </w:style>
  <w:style w:type="character" w:customStyle="1" w:styleId="apple-style-span">
    <w:name w:val="apple-style-span"/>
    <w:basedOn w:val="a0"/>
    <w:rsid w:val="004D476C"/>
  </w:style>
  <w:style w:type="paragraph" w:styleId="af7">
    <w:name w:val="Normal (Web)"/>
    <w:basedOn w:val="a"/>
    <w:uiPriority w:val="99"/>
    <w:unhideWhenUsed/>
    <w:rsid w:val="004D476C"/>
    <w:pP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22">
    <w:name w:val="Списък на абзаци2"/>
    <w:basedOn w:val="a"/>
    <w:uiPriority w:val="34"/>
    <w:qFormat/>
    <w:rsid w:val="004D476C"/>
    <w:pPr>
      <w:ind w:left="720"/>
      <w:contextualSpacing/>
    </w:pPr>
    <w:rPr>
      <w:rFonts w:ascii="Calibri" w:eastAsia="Calibri" w:hAnsi="Calibri" w:cs="Times New Roman"/>
    </w:rPr>
  </w:style>
  <w:style w:type="character" w:customStyle="1" w:styleId="newscss">
    <w:name w:val="news_css"/>
    <w:basedOn w:val="a0"/>
    <w:rsid w:val="004D476C"/>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w.bulris.bg" TargetMode="External"/><Relationship Id="rId13" Type="http://schemas.openxmlformats.org/officeDocument/2006/relationships/image" Target="media/image3.em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2.e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bg.wikipedia.org/wiki/1898"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emf"/></Relationships>
</file>

<file path=word/theme/theme1.xml><?xml version="1.0" encoding="utf-8"?>
<a:theme xmlns:a="http://schemas.openxmlformats.org/drawingml/2006/main" name="Office тема">
  <a:themeElements>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124</Pages>
  <Words>31874</Words>
  <Characters>181686</Characters>
  <Application>Microsoft Office Word</Application>
  <DocSecurity>0</DocSecurity>
  <Lines>1514</Lines>
  <Paragraphs>426</Paragraphs>
  <ScaleCrop>false</ScaleCrop>
  <HeadingPairs>
    <vt:vector size="2" baseType="variant">
      <vt:variant>
        <vt:lpstr>Заглавие</vt:lpstr>
      </vt:variant>
      <vt:variant>
        <vt:i4>1</vt:i4>
      </vt:variant>
    </vt:vector>
  </HeadingPairs>
  <TitlesOfParts>
    <vt:vector size="1" baseType="lpstr">
      <vt:lpstr/>
    </vt:vector>
  </TitlesOfParts>
  <Company/>
  <LinksUpToDate>false</LinksUpToDate>
  <CharactersWithSpaces>213134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33</cp:revision>
  <dcterms:created xsi:type="dcterms:W3CDTF">2019-05-10T06:27:00Z</dcterms:created>
  <dcterms:modified xsi:type="dcterms:W3CDTF">2019-05-10T06:55:00Z</dcterms:modified>
</cp:coreProperties>
</file>